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0D55" w:rsidRDefault="006456FF" w:rsidP="00EF0D55">
      <w:pPr>
        <w:rPr>
          <w:szCs w:val="20"/>
        </w:rPr>
      </w:pPr>
      <w:bookmarkStart w:id="0" w:name="_GoBack"/>
      <w:bookmarkEnd w:id="0"/>
    </w:p>
    <w:tbl>
      <w:tblPr>
        <w:tblW w:w="0" w:type="auto"/>
        <w:tblInd w:w="10" w:type="dxa"/>
        <w:tblCellMar>
          <w:left w:w="10" w:type="dxa"/>
          <w:right w:w="10" w:type="dxa"/>
        </w:tblCellMar>
        <w:tblLook w:val="04A0" w:firstRow="1" w:lastRow="0" w:firstColumn="1" w:lastColumn="0" w:noHBand="0" w:noVBand="1"/>
      </w:tblPr>
      <w:tblGrid>
        <w:gridCol w:w="7526"/>
        <w:gridCol w:w="3284"/>
      </w:tblGrid>
      <w:tr w:rsidR="00EF0D55" w:rsidRPr="00E1522B" w:rsidTr="00F21120">
        <w:trPr>
          <w:trHeight w:val="195"/>
        </w:trPr>
        <w:tc>
          <w:tcPr>
            <w:tcW w:w="7668" w:type="dxa"/>
            <w:vMerge w:val="restart"/>
          </w:tcPr>
          <w:p w:rsidR="00EF0D55" w:rsidRPr="00EB4149" w:rsidRDefault="00F80202" w:rsidP="00F21120">
            <w:pPr>
              <w:jc w:val="right"/>
              <w:rPr>
                <w:rFonts w:ascii="Calibri" w:hAnsi="Calibri"/>
                <w:b/>
                <w:sz w:val="32"/>
                <w:szCs w:val="28"/>
              </w:rPr>
            </w:pPr>
            <w:r w:rsidRPr="00EB4149">
              <w:rPr>
                <w:rFonts w:ascii="Calibri" w:hAnsi="Calibri"/>
                <w:b/>
                <w:sz w:val="32"/>
                <w:szCs w:val="28"/>
              </w:rPr>
              <w:t xml:space="preserve">WATER LICENCE INSPECTION </w:t>
            </w:r>
            <w:r>
              <w:rPr>
                <w:rFonts w:ascii="Calibri" w:hAnsi="Calibri"/>
                <w:b/>
                <w:sz w:val="32"/>
                <w:szCs w:val="28"/>
              </w:rPr>
              <w:t>FORM</w:t>
            </w:r>
          </w:p>
        </w:tc>
        <w:tc>
          <w:tcPr>
            <w:tcW w:w="3348" w:type="dxa"/>
          </w:tcPr>
          <w:p w:rsidR="00EF0D55" w:rsidRPr="00AD7501" w:rsidRDefault="00F80202" w:rsidP="001E4EA6">
            <w:pPr>
              <w:rPr>
                <w:rFonts w:ascii="Calibri" w:hAnsi="Calibri"/>
                <w:b/>
                <w:sz w:val="18"/>
                <w:szCs w:val="20"/>
              </w:rPr>
            </w:pPr>
            <w:r w:rsidRPr="00AD7501">
              <w:rPr>
                <w:rFonts w:ascii="Calibri" w:hAnsi="Calibri"/>
                <w:b/>
                <w:sz w:val="18"/>
                <w:szCs w:val="20"/>
              </w:rPr>
              <w:t xml:space="preserve">            </w:t>
            </w:r>
            <w:r w:rsidR="001E4EA6">
              <w:rPr>
                <w:rFonts w:ascii="Calibri" w:hAnsi="Calibri"/>
                <w:b/>
                <w:sz w:val="18"/>
                <w:szCs w:val="20"/>
              </w:rPr>
              <w:fldChar w:fldCharType="begin">
                <w:ffData>
                  <w:name w:val="Check18"/>
                  <w:enabled/>
                  <w:calcOnExit w:val="0"/>
                  <w:checkBox>
                    <w:sizeAuto/>
                    <w:default w:val="0"/>
                  </w:checkBox>
                </w:ffData>
              </w:fldChar>
            </w:r>
            <w:bookmarkStart w:id="1" w:name="Check18"/>
            <w:r w:rsidR="001E4EA6">
              <w:rPr>
                <w:rFonts w:ascii="Calibri" w:hAnsi="Calibri"/>
                <w:b/>
                <w:sz w:val="18"/>
                <w:szCs w:val="20"/>
              </w:rPr>
              <w:instrText xml:space="preserve"> FORMCHECKBOX </w:instrText>
            </w:r>
            <w:r w:rsidR="006456FF">
              <w:rPr>
                <w:rFonts w:ascii="Calibri" w:hAnsi="Calibri"/>
                <w:b/>
                <w:sz w:val="18"/>
                <w:szCs w:val="20"/>
              </w:rPr>
            </w:r>
            <w:r w:rsidR="006456FF">
              <w:rPr>
                <w:rFonts w:ascii="Calibri" w:hAnsi="Calibri"/>
                <w:b/>
                <w:sz w:val="18"/>
                <w:szCs w:val="20"/>
              </w:rPr>
              <w:fldChar w:fldCharType="separate"/>
            </w:r>
            <w:r w:rsidR="001E4EA6">
              <w:rPr>
                <w:rFonts w:ascii="Calibri" w:hAnsi="Calibri"/>
                <w:b/>
                <w:sz w:val="18"/>
                <w:szCs w:val="20"/>
              </w:rPr>
              <w:fldChar w:fldCharType="end"/>
            </w:r>
            <w:bookmarkEnd w:id="1"/>
            <w:r w:rsidRPr="00AD7501">
              <w:rPr>
                <w:rFonts w:ascii="Calibri" w:hAnsi="Calibri"/>
                <w:b/>
                <w:sz w:val="18"/>
                <w:szCs w:val="20"/>
              </w:rPr>
              <w:t xml:space="preserve"> Original</w:t>
            </w:r>
          </w:p>
        </w:tc>
      </w:tr>
      <w:tr w:rsidR="00EF0D55" w:rsidRPr="00E1522B" w:rsidTr="00F21120">
        <w:trPr>
          <w:trHeight w:val="195"/>
        </w:trPr>
        <w:tc>
          <w:tcPr>
            <w:tcW w:w="7668" w:type="dxa"/>
            <w:vMerge/>
          </w:tcPr>
          <w:p w:rsidR="00EF0D55" w:rsidRPr="00EB4149" w:rsidRDefault="006456FF" w:rsidP="00F21120">
            <w:pPr>
              <w:rPr>
                <w:rFonts w:ascii="Calibri" w:hAnsi="Calibri"/>
                <w:b/>
                <w:sz w:val="32"/>
                <w:szCs w:val="28"/>
              </w:rPr>
            </w:pPr>
          </w:p>
        </w:tc>
        <w:tc>
          <w:tcPr>
            <w:tcW w:w="3348" w:type="dxa"/>
          </w:tcPr>
          <w:p w:rsidR="00EF0D55" w:rsidRPr="00AD7501" w:rsidRDefault="00F80202" w:rsidP="001E4EA6">
            <w:pPr>
              <w:rPr>
                <w:rFonts w:ascii="Calibri" w:hAnsi="Calibri"/>
                <w:b/>
                <w:sz w:val="18"/>
                <w:szCs w:val="20"/>
              </w:rPr>
            </w:pPr>
            <w:r w:rsidRPr="00AD7501">
              <w:rPr>
                <w:rFonts w:ascii="Calibri" w:hAnsi="Calibri"/>
                <w:b/>
                <w:sz w:val="18"/>
                <w:szCs w:val="20"/>
              </w:rPr>
              <w:t xml:space="preserve">            </w:t>
            </w:r>
            <w:r w:rsidR="001E4EA6">
              <w:rPr>
                <w:rFonts w:ascii="Calibri" w:hAnsi="Calibri"/>
                <w:b/>
                <w:sz w:val="18"/>
                <w:szCs w:val="20"/>
              </w:rPr>
              <w:fldChar w:fldCharType="begin">
                <w:ffData>
                  <w:name w:val="Check19"/>
                  <w:enabled/>
                  <w:calcOnExit w:val="0"/>
                  <w:checkBox>
                    <w:sizeAuto/>
                    <w:default w:val="1"/>
                  </w:checkBox>
                </w:ffData>
              </w:fldChar>
            </w:r>
            <w:bookmarkStart w:id="2" w:name="Check19"/>
            <w:r w:rsidR="001E4EA6">
              <w:rPr>
                <w:rFonts w:ascii="Calibri" w:hAnsi="Calibri"/>
                <w:b/>
                <w:sz w:val="18"/>
                <w:szCs w:val="20"/>
              </w:rPr>
              <w:instrText xml:space="preserve"> FORMCHECKBOX </w:instrText>
            </w:r>
            <w:r w:rsidR="006456FF">
              <w:rPr>
                <w:rFonts w:ascii="Calibri" w:hAnsi="Calibri"/>
                <w:b/>
                <w:sz w:val="18"/>
                <w:szCs w:val="20"/>
              </w:rPr>
            </w:r>
            <w:r w:rsidR="006456FF">
              <w:rPr>
                <w:rFonts w:ascii="Calibri" w:hAnsi="Calibri"/>
                <w:b/>
                <w:sz w:val="18"/>
                <w:szCs w:val="20"/>
              </w:rPr>
              <w:fldChar w:fldCharType="separate"/>
            </w:r>
            <w:r w:rsidR="001E4EA6">
              <w:rPr>
                <w:rFonts w:ascii="Calibri" w:hAnsi="Calibri"/>
                <w:b/>
                <w:sz w:val="18"/>
                <w:szCs w:val="20"/>
              </w:rPr>
              <w:fldChar w:fldCharType="end"/>
            </w:r>
            <w:bookmarkEnd w:id="2"/>
            <w:r w:rsidRPr="00AD7501">
              <w:rPr>
                <w:rFonts w:ascii="Calibri" w:hAnsi="Calibri"/>
                <w:b/>
                <w:sz w:val="18"/>
                <w:szCs w:val="20"/>
              </w:rPr>
              <w:t xml:space="preserve"> Follow-Up Report</w:t>
            </w:r>
          </w:p>
        </w:tc>
      </w:tr>
    </w:tbl>
    <w:p w:rsidR="00A152EC" w:rsidRDefault="006456FF" w:rsidP="00EF0D55">
      <w:pPr>
        <w:rPr>
          <w:szCs w:val="20"/>
        </w:rPr>
        <w:sectPr w:rsidR="00A152EC" w:rsidSect="00EF0D55">
          <w:headerReference w:type="even" r:id="rId7"/>
          <w:headerReference w:type="default" r:id="rId8"/>
          <w:footerReference w:type="even" r:id="rId9"/>
          <w:footerReference w:type="default" r:id="rId10"/>
          <w:headerReference w:type="first" r:id="rId11"/>
          <w:footerReference w:type="first" r:id="rId12"/>
          <w:pgSz w:w="12240" w:h="20160" w:code="5"/>
          <w:pgMar w:top="720" w:right="720" w:bottom="720" w:left="720" w:header="576" w:footer="576" w:gutter="0"/>
          <w:cols w:space="720"/>
          <w:docGrid w:linePitch="360"/>
        </w:sectPr>
      </w:pPr>
    </w:p>
    <w:p w:rsidR="00EF0D55" w:rsidRDefault="006456FF" w:rsidP="00EF0D55">
      <w:pPr>
        <w:rPr>
          <w:szCs w:val="20"/>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113"/>
        <w:gridCol w:w="5697"/>
      </w:tblGrid>
      <w:tr w:rsidR="00EF0D55" w:rsidRPr="00E1522B" w:rsidTr="00F21120">
        <w:tc>
          <w:tcPr>
            <w:tcW w:w="5211" w:type="dxa"/>
            <w:tcBorders>
              <w:bottom w:val="nil"/>
              <w:right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Licensee</w:t>
            </w:r>
          </w:p>
        </w:tc>
        <w:tc>
          <w:tcPr>
            <w:tcW w:w="5805" w:type="dxa"/>
            <w:tcBorders>
              <w:left w:val="nil"/>
              <w:bottom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Licensee Representative</w:t>
            </w:r>
          </w:p>
        </w:tc>
      </w:tr>
      <w:tr w:rsidR="00EF0D55" w:rsidRPr="008B3A46" w:rsidTr="00F21120">
        <w:tc>
          <w:tcPr>
            <w:tcW w:w="5211" w:type="dxa"/>
            <w:tcBorders>
              <w:top w:val="nil"/>
              <w:bottom w:val="single" w:sz="4" w:space="0" w:color="auto"/>
              <w:right w:val="nil"/>
            </w:tcBorders>
          </w:tcPr>
          <w:p w:rsidR="00EF0D55" w:rsidRPr="008B3A46" w:rsidRDefault="00F80202" w:rsidP="00897DD8">
            <w:pPr>
              <w:rPr>
                <w:rFonts w:ascii="Calibri" w:hAnsi="Calibri"/>
                <w:szCs w:val="28"/>
              </w:rPr>
            </w:pPr>
            <w:r>
              <w:rPr>
                <w:rFonts w:ascii="Calibri" w:hAnsi="Calibri"/>
                <w:szCs w:val="28"/>
              </w:rPr>
              <w:t>Sabina Gold and Silver Corp.</w:t>
            </w:r>
          </w:p>
        </w:tc>
        <w:tc>
          <w:tcPr>
            <w:tcW w:w="5805" w:type="dxa"/>
            <w:tcBorders>
              <w:top w:val="nil"/>
              <w:left w:val="nil"/>
              <w:bottom w:val="single" w:sz="4" w:space="0" w:color="auto"/>
            </w:tcBorders>
          </w:tcPr>
          <w:p w:rsidR="00EF0D55" w:rsidRPr="008B3A46" w:rsidRDefault="00F80202" w:rsidP="00EF0D55">
            <w:pPr>
              <w:rPr>
                <w:rFonts w:ascii="Calibri" w:hAnsi="Calibri"/>
                <w:szCs w:val="28"/>
              </w:rPr>
            </w:pPr>
            <w:r>
              <w:rPr>
                <w:rFonts w:ascii="Calibri" w:hAnsi="Calibri"/>
                <w:szCs w:val="28"/>
              </w:rPr>
              <w:t>Rob Davidson</w:t>
            </w:r>
          </w:p>
        </w:tc>
      </w:tr>
      <w:tr w:rsidR="00EF0D55" w:rsidRPr="00E1522B" w:rsidTr="00F21120">
        <w:tc>
          <w:tcPr>
            <w:tcW w:w="5211" w:type="dxa"/>
            <w:tcBorders>
              <w:bottom w:val="nil"/>
              <w:right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Licence No.</w:t>
            </w:r>
            <w:r>
              <w:rPr>
                <w:rFonts w:ascii="Calibri" w:hAnsi="Calibri"/>
                <w:b/>
                <w:sz w:val="16"/>
                <w:szCs w:val="16"/>
              </w:rPr>
              <w:t xml:space="preserve"> / Expiry</w:t>
            </w:r>
          </w:p>
        </w:tc>
        <w:tc>
          <w:tcPr>
            <w:tcW w:w="5805" w:type="dxa"/>
            <w:tcBorders>
              <w:left w:val="nil"/>
              <w:bottom w:val="nil"/>
            </w:tcBorders>
            <w:shd w:val="clear" w:color="auto" w:fill="D9D9D9"/>
          </w:tcPr>
          <w:p w:rsidR="00EF0D55" w:rsidRPr="00E1522B" w:rsidRDefault="00F80202" w:rsidP="00F21120">
            <w:pPr>
              <w:rPr>
                <w:rFonts w:ascii="Calibri" w:hAnsi="Calibri"/>
                <w:b/>
                <w:sz w:val="16"/>
                <w:szCs w:val="16"/>
              </w:rPr>
            </w:pPr>
            <w:r>
              <w:rPr>
                <w:rFonts w:ascii="Calibri" w:hAnsi="Calibri"/>
                <w:b/>
                <w:sz w:val="16"/>
                <w:szCs w:val="16"/>
              </w:rPr>
              <w:t>Representative’s Title</w:t>
            </w:r>
          </w:p>
        </w:tc>
      </w:tr>
      <w:tr w:rsidR="00EF0D55" w:rsidRPr="008B3A46" w:rsidTr="00F21120">
        <w:tc>
          <w:tcPr>
            <w:tcW w:w="5211" w:type="dxa"/>
            <w:tcBorders>
              <w:top w:val="nil"/>
              <w:bottom w:val="single" w:sz="4" w:space="0" w:color="auto"/>
              <w:right w:val="nil"/>
            </w:tcBorders>
          </w:tcPr>
          <w:p w:rsidR="00EF0D55" w:rsidRPr="008B3A46" w:rsidRDefault="00F80202" w:rsidP="0020791B">
            <w:pPr>
              <w:rPr>
                <w:rFonts w:ascii="Calibri" w:hAnsi="Calibri"/>
                <w:szCs w:val="28"/>
              </w:rPr>
            </w:pPr>
            <w:r>
              <w:rPr>
                <w:rFonts w:ascii="Calibri" w:hAnsi="Calibri"/>
                <w:szCs w:val="28"/>
              </w:rPr>
              <w:t>2AM-BRP1831</w:t>
            </w:r>
          </w:p>
        </w:tc>
        <w:tc>
          <w:tcPr>
            <w:tcW w:w="5805" w:type="dxa"/>
            <w:tcBorders>
              <w:top w:val="nil"/>
              <w:left w:val="nil"/>
              <w:bottom w:val="single" w:sz="4" w:space="0" w:color="auto"/>
            </w:tcBorders>
          </w:tcPr>
          <w:p w:rsidR="00EF0D55" w:rsidRPr="008B3A46" w:rsidRDefault="00F80202" w:rsidP="00F21120">
            <w:pPr>
              <w:rPr>
                <w:rFonts w:ascii="Calibri" w:hAnsi="Calibri"/>
                <w:szCs w:val="28"/>
              </w:rPr>
            </w:pPr>
            <w:r>
              <w:rPr>
                <w:rFonts w:ascii="Calibri" w:hAnsi="Calibri"/>
                <w:szCs w:val="28"/>
              </w:rPr>
              <w:t>Operations Manager</w:t>
            </w:r>
          </w:p>
        </w:tc>
      </w:tr>
      <w:tr w:rsidR="00EF0D55" w:rsidRPr="00E1522B" w:rsidTr="00F21120">
        <w:tc>
          <w:tcPr>
            <w:tcW w:w="5211" w:type="dxa"/>
            <w:tcBorders>
              <w:bottom w:val="nil"/>
              <w:right w:val="nil"/>
            </w:tcBorders>
            <w:shd w:val="clear" w:color="auto" w:fill="D9D9D9"/>
          </w:tcPr>
          <w:p w:rsidR="00EF0D55" w:rsidRPr="00E1522B" w:rsidRDefault="00F80202" w:rsidP="00F21120">
            <w:pPr>
              <w:rPr>
                <w:rFonts w:ascii="Calibri" w:hAnsi="Calibri"/>
                <w:b/>
                <w:sz w:val="16"/>
                <w:szCs w:val="16"/>
              </w:rPr>
            </w:pPr>
            <w:r>
              <w:rPr>
                <w:rFonts w:ascii="Calibri" w:hAnsi="Calibri"/>
                <w:b/>
                <w:sz w:val="16"/>
                <w:szCs w:val="16"/>
              </w:rPr>
              <w:t>Land / Other Authorizations</w:t>
            </w:r>
          </w:p>
        </w:tc>
        <w:tc>
          <w:tcPr>
            <w:tcW w:w="5805" w:type="dxa"/>
            <w:tcBorders>
              <w:left w:val="nil"/>
              <w:bottom w:val="nil"/>
            </w:tcBorders>
            <w:shd w:val="clear" w:color="auto" w:fill="D9D9D9"/>
          </w:tcPr>
          <w:p w:rsidR="00EF0D55" w:rsidRPr="00E1522B" w:rsidRDefault="00F80202" w:rsidP="00F21120">
            <w:pPr>
              <w:rPr>
                <w:rFonts w:ascii="Calibri" w:hAnsi="Calibri"/>
                <w:b/>
                <w:sz w:val="16"/>
                <w:szCs w:val="16"/>
              </w:rPr>
            </w:pPr>
            <w:r>
              <w:rPr>
                <w:rFonts w:ascii="Calibri" w:hAnsi="Calibri"/>
                <w:b/>
                <w:sz w:val="16"/>
                <w:szCs w:val="16"/>
              </w:rPr>
              <w:t>Land / Other Authorizations</w:t>
            </w:r>
          </w:p>
        </w:tc>
      </w:tr>
      <w:tr w:rsidR="00EF0D55" w:rsidRPr="008B3A46" w:rsidTr="00F21120">
        <w:tc>
          <w:tcPr>
            <w:tcW w:w="5211" w:type="dxa"/>
            <w:tcBorders>
              <w:top w:val="nil"/>
              <w:bottom w:val="nil"/>
              <w:right w:val="nil"/>
            </w:tcBorders>
          </w:tcPr>
          <w:p w:rsidR="00EF0D55" w:rsidRPr="008B3A46" w:rsidRDefault="00F80202" w:rsidP="00F21120">
            <w:pPr>
              <w:rPr>
                <w:rFonts w:ascii="Calibri" w:hAnsi="Calibri"/>
                <w:szCs w:val="28"/>
              </w:rPr>
            </w:pPr>
            <w:r>
              <w:rPr>
                <w:rFonts w:ascii="Calibri" w:hAnsi="Calibri"/>
                <w:szCs w:val="28"/>
              </w:rPr>
              <w:t>Not applicable</w:t>
            </w:r>
          </w:p>
        </w:tc>
        <w:tc>
          <w:tcPr>
            <w:tcW w:w="5805" w:type="dxa"/>
            <w:tcBorders>
              <w:top w:val="nil"/>
              <w:left w:val="nil"/>
              <w:bottom w:val="nil"/>
            </w:tcBorders>
          </w:tcPr>
          <w:p w:rsidR="00EF0D55" w:rsidRPr="008B3A46" w:rsidRDefault="00F80202" w:rsidP="00F21120">
            <w:pPr>
              <w:rPr>
                <w:rFonts w:ascii="Calibri" w:hAnsi="Calibri"/>
                <w:szCs w:val="28"/>
              </w:rPr>
            </w:pPr>
            <w:r>
              <w:rPr>
                <w:rFonts w:ascii="Calibri" w:hAnsi="Calibri"/>
                <w:szCs w:val="28"/>
              </w:rPr>
              <w:t>Not applicable</w:t>
            </w:r>
          </w:p>
        </w:tc>
      </w:tr>
      <w:tr w:rsidR="00EF0D55" w:rsidRPr="00E1522B" w:rsidTr="00F21120">
        <w:tc>
          <w:tcPr>
            <w:tcW w:w="5211" w:type="dxa"/>
            <w:tcBorders>
              <w:bottom w:val="nil"/>
              <w:right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Date of Inspection</w:t>
            </w:r>
          </w:p>
        </w:tc>
        <w:tc>
          <w:tcPr>
            <w:tcW w:w="5805" w:type="dxa"/>
            <w:tcBorders>
              <w:left w:val="nil"/>
              <w:bottom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 xml:space="preserve">Inspector </w:t>
            </w:r>
          </w:p>
        </w:tc>
      </w:tr>
      <w:tr w:rsidR="00EF0D55" w:rsidRPr="008B3A46" w:rsidTr="00F21120">
        <w:sdt>
          <w:sdtPr>
            <w:rPr>
              <w:rFonts w:ascii="Calibri" w:hAnsi="Calibri"/>
              <w:szCs w:val="28"/>
            </w:rPr>
            <w:alias w:val="DD / MM / YYYY"/>
            <w:tag w:val="DD / MM / YYYY"/>
            <w:id w:val="434828141"/>
          </w:sdtPr>
          <w:sdtEndPr/>
          <w:sdtContent>
            <w:tc>
              <w:tcPr>
                <w:tcW w:w="5211" w:type="dxa"/>
                <w:tcBorders>
                  <w:top w:val="nil"/>
                  <w:bottom w:val="single" w:sz="4" w:space="0" w:color="auto"/>
                  <w:right w:val="nil"/>
                </w:tcBorders>
              </w:tcPr>
              <w:p w:rsidR="00EF0D55" w:rsidRPr="008B3A46" w:rsidRDefault="00F80202" w:rsidP="006F106B">
                <w:pPr>
                  <w:rPr>
                    <w:rFonts w:ascii="Calibri" w:hAnsi="Calibri"/>
                    <w:szCs w:val="28"/>
                  </w:rPr>
                </w:pPr>
                <w:r>
                  <w:rPr>
                    <w:rFonts w:ascii="Calibri" w:hAnsi="Calibri"/>
                    <w:szCs w:val="28"/>
                  </w:rPr>
                  <w:t>September 4, 2021</w:t>
                </w:r>
              </w:p>
            </w:tc>
          </w:sdtContent>
        </w:sdt>
        <w:tc>
          <w:tcPr>
            <w:tcW w:w="5805" w:type="dxa"/>
            <w:tcBorders>
              <w:top w:val="nil"/>
              <w:left w:val="nil"/>
              <w:bottom w:val="single" w:sz="4" w:space="0" w:color="auto"/>
            </w:tcBorders>
          </w:tcPr>
          <w:p w:rsidR="00EF0D55" w:rsidRPr="008B3A46" w:rsidRDefault="00F80202" w:rsidP="00F21120">
            <w:pPr>
              <w:rPr>
                <w:rFonts w:ascii="Calibri" w:hAnsi="Calibri"/>
                <w:szCs w:val="28"/>
              </w:rPr>
            </w:pPr>
            <w:r>
              <w:rPr>
                <w:rFonts w:ascii="Calibri" w:hAnsi="Calibri"/>
                <w:szCs w:val="28"/>
              </w:rPr>
              <w:t>Omer Pasalic</w:t>
            </w:r>
          </w:p>
        </w:tc>
      </w:tr>
      <w:tr w:rsidR="00EF0D55" w:rsidRPr="00E1522B" w:rsidTr="00F21120">
        <w:tc>
          <w:tcPr>
            <w:tcW w:w="11016" w:type="dxa"/>
            <w:gridSpan w:val="2"/>
            <w:tcBorders>
              <w:bottom w:val="nil"/>
            </w:tcBorders>
            <w:shd w:val="clear" w:color="auto" w:fill="D9D9D9"/>
          </w:tcPr>
          <w:p w:rsidR="00EF0D55" w:rsidRPr="00E1522B" w:rsidRDefault="00F80202" w:rsidP="00F21120">
            <w:pPr>
              <w:rPr>
                <w:rFonts w:ascii="Calibri" w:hAnsi="Calibri"/>
                <w:b/>
                <w:sz w:val="16"/>
                <w:szCs w:val="16"/>
              </w:rPr>
            </w:pPr>
            <w:r w:rsidRPr="00E1522B">
              <w:rPr>
                <w:rFonts w:ascii="Calibri" w:hAnsi="Calibri"/>
                <w:b/>
                <w:sz w:val="16"/>
                <w:szCs w:val="16"/>
              </w:rPr>
              <w:t>Activit</w:t>
            </w:r>
            <w:r>
              <w:rPr>
                <w:rFonts w:ascii="Calibri" w:hAnsi="Calibri"/>
                <w:b/>
                <w:sz w:val="16"/>
                <w:szCs w:val="16"/>
              </w:rPr>
              <w:t>ies Inspected</w:t>
            </w:r>
          </w:p>
        </w:tc>
      </w:tr>
    </w:tbl>
    <w:p w:rsidR="00A152EC" w:rsidRDefault="006456FF" w:rsidP="00F21120">
      <w:pPr>
        <w:rPr>
          <w:rFonts w:ascii="Calibri" w:hAnsi="Calibri"/>
          <w:sz w:val="16"/>
          <w:szCs w:val="16"/>
        </w:rPr>
        <w:sectPr w:rsidR="00A152EC" w:rsidSect="00A152EC">
          <w:type w:val="continuous"/>
          <w:pgSz w:w="12240" w:h="20160" w:code="5"/>
          <w:pgMar w:top="720" w:right="720" w:bottom="720" w:left="720" w:header="576" w:footer="576" w:gutter="0"/>
          <w:cols w:space="720"/>
          <w:docGrid w:linePitch="360"/>
        </w:sect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96"/>
        <w:gridCol w:w="1799"/>
        <w:gridCol w:w="1798"/>
        <w:gridCol w:w="1809"/>
        <w:gridCol w:w="1808"/>
        <w:gridCol w:w="1800"/>
      </w:tblGrid>
      <w:tr w:rsidR="00EF0D55" w:rsidRPr="00E1522B" w:rsidTr="00F21120">
        <w:tc>
          <w:tcPr>
            <w:tcW w:w="1836" w:type="dxa"/>
            <w:tcBorders>
              <w:top w:val="nil"/>
              <w:bottom w:val="nil"/>
              <w:right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3"/>
                  <w:enabled/>
                  <w:calcOnExit w:val="0"/>
                  <w:checkBox>
                    <w:sizeAuto/>
                    <w:default w:val="1"/>
                  </w:checkBox>
                </w:ffData>
              </w:fldChar>
            </w:r>
            <w:bookmarkStart w:id="3" w:name="Check3"/>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3"/>
            <w:r w:rsidRPr="00E1522B">
              <w:rPr>
                <w:rFonts w:ascii="Calibri" w:hAnsi="Calibri"/>
                <w:sz w:val="16"/>
                <w:szCs w:val="16"/>
              </w:rPr>
              <w:t xml:space="preserve"> </w:t>
            </w:r>
            <w:r>
              <w:rPr>
                <w:rFonts w:ascii="Calibri" w:hAnsi="Calibri"/>
                <w:sz w:val="16"/>
                <w:szCs w:val="16"/>
              </w:rPr>
              <w:t>Camp</w:t>
            </w:r>
          </w:p>
        </w:tc>
        <w:tc>
          <w:tcPr>
            <w:tcW w:w="1836" w:type="dxa"/>
            <w:tcBorders>
              <w:top w:val="nil"/>
              <w:left w:val="nil"/>
              <w:bottom w:val="nil"/>
              <w:right w:val="nil"/>
            </w:tcBorders>
          </w:tcPr>
          <w:p w:rsidR="00EF0D55" w:rsidRPr="00E1522B" w:rsidRDefault="00F80202" w:rsidP="00F21120">
            <w:pPr>
              <w:rPr>
                <w:rFonts w:ascii="Calibri" w:hAnsi="Calibri"/>
                <w:sz w:val="16"/>
                <w:szCs w:val="16"/>
              </w:rPr>
            </w:pPr>
            <w:r w:rsidRPr="00E1522B">
              <w:rPr>
                <w:rFonts w:ascii="Calibri" w:hAnsi="Calibri"/>
                <w:sz w:val="16"/>
                <w:szCs w:val="16"/>
              </w:rPr>
              <w:fldChar w:fldCharType="begin">
                <w:ffData>
                  <w:name w:val="Check5"/>
                  <w:enabled/>
                  <w:calcOnExit w:val="0"/>
                  <w:checkBox>
                    <w:sizeAuto/>
                    <w:default w:val="0"/>
                  </w:checkBox>
                </w:ffData>
              </w:fldChar>
            </w:r>
            <w:bookmarkStart w:id="4" w:name="Check5"/>
            <w:r w:rsidRPr="00E1522B">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sidRPr="00E1522B">
              <w:rPr>
                <w:rFonts w:ascii="Calibri" w:hAnsi="Calibri"/>
                <w:sz w:val="16"/>
                <w:szCs w:val="16"/>
              </w:rPr>
              <w:fldChar w:fldCharType="end"/>
            </w:r>
            <w:bookmarkEnd w:id="4"/>
            <w:r w:rsidRPr="00E1522B">
              <w:rPr>
                <w:rFonts w:ascii="Calibri" w:hAnsi="Calibri"/>
                <w:sz w:val="16"/>
                <w:szCs w:val="16"/>
              </w:rPr>
              <w:t xml:space="preserve"> </w:t>
            </w:r>
            <w:r>
              <w:rPr>
                <w:rFonts w:ascii="Calibri" w:hAnsi="Calibri"/>
                <w:sz w:val="16"/>
                <w:szCs w:val="16"/>
              </w:rPr>
              <w:t>Drilling</w:t>
            </w:r>
          </w:p>
        </w:tc>
        <w:tc>
          <w:tcPr>
            <w:tcW w:w="1836" w:type="dxa"/>
            <w:tcBorders>
              <w:top w:val="nil"/>
              <w:left w:val="nil"/>
              <w:bottom w:val="nil"/>
              <w:right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7"/>
                  <w:enabled/>
                  <w:calcOnExit w:val="0"/>
                  <w:checkBox>
                    <w:sizeAuto/>
                    <w:default w:val="1"/>
                  </w:checkBox>
                </w:ffData>
              </w:fldChar>
            </w:r>
            <w:bookmarkStart w:id="5" w:name="Check7"/>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5"/>
            <w:r w:rsidRPr="00E1522B">
              <w:rPr>
                <w:rFonts w:ascii="Calibri" w:hAnsi="Calibri"/>
                <w:sz w:val="16"/>
                <w:szCs w:val="16"/>
              </w:rPr>
              <w:t xml:space="preserve"> </w:t>
            </w:r>
            <w:r>
              <w:rPr>
                <w:rFonts w:ascii="Calibri" w:hAnsi="Calibri"/>
                <w:sz w:val="16"/>
                <w:szCs w:val="16"/>
              </w:rPr>
              <w:t>Mining</w:t>
            </w:r>
          </w:p>
        </w:tc>
        <w:tc>
          <w:tcPr>
            <w:tcW w:w="1836" w:type="dxa"/>
            <w:tcBorders>
              <w:top w:val="nil"/>
              <w:left w:val="nil"/>
              <w:bottom w:val="nil"/>
              <w:right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9"/>
                  <w:enabled/>
                  <w:calcOnExit w:val="0"/>
                  <w:checkBox>
                    <w:sizeAuto/>
                    <w:default w:val="1"/>
                  </w:checkBox>
                </w:ffData>
              </w:fldChar>
            </w:r>
            <w:bookmarkStart w:id="6" w:name="Check9"/>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6"/>
            <w:r w:rsidRPr="00E1522B">
              <w:rPr>
                <w:rFonts w:ascii="Calibri" w:hAnsi="Calibri"/>
                <w:sz w:val="16"/>
                <w:szCs w:val="16"/>
              </w:rPr>
              <w:t xml:space="preserve"> </w:t>
            </w:r>
            <w:r>
              <w:rPr>
                <w:rFonts w:ascii="Calibri" w:hAnsi="Calibri"/>
                <w:sz w:val="16"/>
                <w:szCs w:val="16"/>
              </w:rPr>
              <w:t>Construction</w:t>
            </w:r>
          </w:p>
        </w:tc>
        <w:tc>
          <w:tcPr>
            <w:tcW w:w="1836" w:type="dxa"/>
            <w:tcBorders>
              <w:top w:val="nil"/>
              <w:left w:val="nil"/>
              <w:bottom w:val="nil"/>
              <w:right w:val="nil"/>
            </w:tcBorders>
          </w:tcPr>
          <w:p w:rsidR="00EF0D55" w:rsidRPr="00E1522B" w:rsidRDefault="00F80202" w:rsidP="00F21120">
            <w:pPr>
              <w:tabs>
                <w:tab w:val="center" w:pos="810"/>
              </w:tabs>
              <w:rPr>
                <w:rFonts w:ascii="Calibri" w:hAnsi="Calibri"/>
                <w:sz w:val="16"/>
                <w:szCs w:val="16"/>
              </w:rPr>
            </w:pPr>
            <w:r w:rsidRPr="00E1522B">
              <w:rPr>
                <w:rFonts w:ascii="Calibri" w:hAnsi="Calibri"/>
                <w:sz w:val="16"/>
                <w:szCs w:val="16"/>
              </w:rPr>
              <w:fldChar w:fldCharType="begin">
                <w:ffData>
                  <w:name w:val="Check11"/>
                  <w:enabled/>
                  <w:calcOnExit w:val="0"/>
                  <w:checkBox>
                    <w:sizeAuto/>
                    <w:default w:val="0"/>
                  </w:checkBox>
                </w:ffData>
              </w:fldChar>
            </w:r>
            <w:bookmarkStart w:id="7" w:name="Check11"/>
            <w:r w:rsidRPr="00E1522B">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sidRPr="00E1522B">
              <w:rPr>
                <w:rFonts w:ascii="Calibri" w:hAnsi="Calibri"/>
                <w:sz w:val="16"/>
                <w:szCs w:val="16"/>
              </w:rPr>
              <w:fldChar w:fldCharType="end"/>
            </w:r>
            <w:bookmarkEnd w:id="7"/>
            <w:r w:rsidRPr="00E1522B">
              <w:rPr>
                <w:rFonts w:ascii="Calibri" w:hAnsi="Calibri"/>
                <w:sz w:val="16"/>
                <w:szCs w:val="16"/>
              </w:rPr>
              <w:t xml:space="preserve"> </w:t>
            </w:r>
            <w:r>
              <w:rPr>
                <w:rFonts w:ascii="Calibri" w:hAnsi="Calibri"/>
                <w:sz w:val="16"/>
                <w:szCs w:val="16"/>
              </w:rPr>
              <w:t>Reclamation</w:t>
            </w:r>
            <w:r>
              <w:rPr>
                <w:rFonts w:ascii="Calibri" w:hAnsi="Calibri"/>
                <w:sz w:val="16"/>
                <w:szCs w:val="16"/>
              </w:rPr>
              <w:tab/>
            </w:r>
          </w:p>
        </w:tc>
        <w:tc>
          <w:tcPr>
            <w:tcW w:w="1836" w:type="dxa"/>
            <w:tcBorders>
              <w:top w:val="nil"/>
              <w:left w:val="nil"/>
              <w:bottom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13"/>
                  <w:enabled/>
                  <w:calcOnExit w:val="0"/>
                  <w:checkBox>
                    <w:sizeAuto/>
                    <w:default w:val="1"/>
                  </w:checkBox>
                </w:ffData>
              </w:fldChar>
            </w:r>
            <w:bookmarkStart w:id="8" w:name="Check13"/>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8"/>
            <w:r w:rsidRPr="00E1522B">
              <w:rPr>
                <w:rFonts w:ascii="Calibri" w:hAnsi="Calibri"/>
                <w:sz w:val="16"/>
                <w:szCs w:val="16"/>
              </w:rPr>
              <w:t xml:space="preserve"> </w:t>
            </w:r>
            <w:r>
              <w:rPr>
                <w:rFonts w:ascii="Calibri" w:hAnsi="Calibri"/>
                <w:sz w:val="16"/>
                <w:szCs w:val="16"/>
              </w:rPr>
              <w:t>Fuel Storage</w:t>
            </w:r>
          </w:p>
        </w:tc>
      </w:tr>
    </w:tbl>
    <w:p w:rsidR="00A152EC" w:rsidRDefault="006456FF" w:rsidP="00F21120">
      <w:pPr>
        <w:rPr>
          <w:rFonts w:ascii="Calibri" w:hAnsi="Calibri"/>
          <w:sz w:val="16"/>
          <w:szCs w:val="16"/>
        </w:rPr>
        <w:sectPr w:rsidR="00A152EC" w:rsidSect="00A152EC">
          <w:type w:val="continuous"/>
          <w:pgSz w:w="12240" w:h="20160" w:code="5"/>
          <w:pgMar w:top="720" w:right="720" w:bottom="720" w:left="720" w:header="576" w:footer="576" w:gutter="0"/>
          <w:cols w:space="720"/>
          <w:docGrid w:linePitch="360"/>
        </w:sect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06"/>
        <w:gridCol w:w="106"/>
        <w:gridCol w:w="2195"/>
        <w:gridCol w:w="1416"/>
        <w:gridCol w:w="2810"/>
        <w:gridCol w:w="2577"/>
      </w:tblGrid>
      <w:tr w:rsidR="00EF0D55" w:rsidRPr="00E1522B" w:rsidTr="00F21120">
        <w:tc>
          <w:tcPr>
            <w:tcW w:w="1836" w:type="dxa"/>
            <w:gridSpan w:val="2"/>
            <w:tcBorders>
              <w:top w:val="nil"/>
              <w:right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6"/>
                  <w:enabled/>
                  <w:calcOnExit w:val="0"/>
                  <w:checkBox>
                    <w:sizeAuto/>
                    <w:default w:val="1"/>
                  </w:checkBox>
                </w:ffData>
              </w:fldChar>
            </w:r>
            <w:bookmarkStart w:id="9" w:name="Check6"/>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9"/>
            <w:r w:rsidRPr="00E1522B">
              <w:rPr>
                <w:rFonts w:ascii="Calibri" w:hAnsi="Calibri"/>
                <w:sz w:val="16"/>
                <w:szCs w:val="16"/>
              </w:rPr>
              <w:t xml:space="preserve"> </w:t>
            </w:r>
            <w:r>
              <w:rPr>
                <w:rFonts w:ascii="Calibri" w:hAnsi="Calibri"/>
                <w:sz w:val="16"/>
                <w:szCs w:val="16"/>
              </w:rPr>
              <w:t>Roads/Hauling</w:t>
            </w:r>
          </w:p>
        </w:tc>
        <w:tc>
          <w:tcPr>
            <w:tcW w:w="3672" w:type="dxa"/>
            <w:gridSpan w:val="2"/>
            <w:tcBorders>
              <w:top w:val="nil"/>
              <w:left w:val="nil"/>
              <w:right w:val="nil"/>
            </w:tcBorders>
          </w:tcPr>
          <w:p w:rsidR="00EF0D55" w:rsidRPr="00E1522B" w:rsidRDefault="00F80202" w:rsidP="00F21120">
            <w:pPr>
              <w:rPr>
                <w:rFonts w:ascii="Calibri" w:hAnsi="Calibri"/>
                <w:sz w:val="16"/>
                <w:szCs w:val="16"/>
              </w:rPr>
            </w:pPr>
            <w:r>
              <w:rPr>
                <w:rFonts w:ascii="Calibri" w:hAnsi="Calibri"/>
                <w:sz w:val="16"/>
                <w:szCs w:val="16"/>
              </w:rPr>
              <w:fldChar w:fldCharType="begin">
                <w:ffData>
                  <w:name w:val="Check8"/>
                  <w:enabled/>
                  <w:calcOnExit w:val="0"/>
                  <w:checkBox>
                    <w:sizeAuto/>
                    <w:default w:val="1"/>
                  </w:checkBox>
                </w:ffData>
              </w:fldChar>
            </w:r>
            <w:bookmarkStart w:id="10" w:name="Check8"/>
            <w:r>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Pr>
                <w:rFonts w:ascii="Calibri" w:hAnsi="Calibri"/>
                <w:sz w:val="16"/>
                <w:szCs w:val="16"/>
              </w:rPr>
              <w:fldChar w:fldCharType="end"/>
            </w:r>
            <w:bookmarkEnd w:id="10"/>
            <w:r w:rsidRPr="00E1522B">
              <w:rPr>
                <w:rFonts w:ascii="Calibri" w:hAnsi="Calibri"/>
                <w:sz w:val="16"/>
                <w:szCs w:val="16"/>
              </w:rPr>
              <w:t xml:space="preserve"> </w:t>
            </w:r>
            <w:r>
              <w:rPr>
                <w:rFonts w:ascii="Calibri" w:hAnsi="Calibri"/>
                <w:sz w:val="16"/>
                <w:szCs w:val="16"/>
              </w:rPr>
              <w:t xml:space="preserve">Other: Potable Water Source, Waste Water Treatment Facility, Solid Waste Facility </w:t>
            </w:r>
          </w:p>
        </w:tc>
        <w:tc>
          <w:tcPr>
            <w:tcW w:w="5508" w:type="dxa"/>
            <w:gridSpan w:val="2"/>
            <w:tcBorders>
              <w:top w:val="nil"/>
              <w:left w:val="nil"/>
            </w:tcBorders>
          </w:tcPr>
          <w:p w:rsidR="00EF0D55" w:rsidRPr="00E1522B" w:rsidRDefault="00F80202" w:rsidP="00F21120">
            <w:pPr>
              <w:rPr>
                <w:rFonts w:ascii="Calibri" w:hAnsi="Calibri"/>
                <w:sz w:val="16"/>
                <w:szCs w:val="16"/>
              </w:rPr>
            </w:pPr>
            <w:r w:rsidRPr="00E1522B">
              <w:rPr>
                <w:rFonts w:ascii="Calibri" w:hAnsi="Calibri"/>
                <w:sz w:val="16"/>
                <w:szCs w:val="16"/>
              </w:rPr>
              <w:fldChar w:fldCharType="begin">
                <w:ffData>
                  <w:name w:val="Check12"/>
                  <w:enabled/>
                  <w:calcOnExit w:val="0"/>
                  <w:checkBox>
                    <w:sizeAuto/>
                    <w:default w:val="0"/>
                  </w:checkBox>
                </w:ffData>
              </w:fldChar>
            </w:r>
            <w:bookmarkStart w:id="11" w:name="Check12"/>
            <w:r w:rsidRPr="00E1522B">
              <w:rPr>
                <w:rFonts w:ascii="Calibri" w:hAnsi="Calibri"/>
                <w:sz w:val="16"/>
                <w:szCs w:val="16"/>
              </w:rPr>
              <w:instrText xml:space="preserve"> FORMCHECKBOX </w:instrText>
            </w:r>
            <w:r w:rsidR="006456FF">
              <w:rPr>
                <w:rFonts w:ascii="Calibri" w:hAnsi="Calibri"/>
                <w:sz w:val="16"/>
                <w:szCs w:val="16"/>
              </w:rPr>
            </w:r>
            <w:r w:rsidR="006456FF">
              <w:rPr>
                <w:rFonts w:ascii="Calibri" w:hAnsi="Calibri"/>
                <w:sz w:val="16"/>
                <w:szCs w:val="16"/>
              </w:rPr>
              <w:fldChar w:fldCharType="separate"/>
            </w:r>
            <w:r w:rsidRPr="00E1522B">
              <w:rPr>
                <w:rFonts w:ascii="Calibri" w:hAnsi="Calibri"/>
                <w:sz w:val="16"/>
                <w:szCs w:val="16"/>
              </w:rPr>
              <w:fldChar w:fldCharType="end"/>
            </w:r>
            <w:bookmarkEnd w:id="11"/>
            <w:r w:rsidRPr="00E1522B">
              <w:rPr>
                <w:rFonts w:ascii="Calibri" w:hAnsi="Calibri"/>
                <w:sz w:val="16"/>
                <w:szCs w:val="16"/>
              </w:rPr>
              <w:t xml:space="preserve"> </w:t>
            </w:r>
            <w:r>
              <w:rPr>
                <w:rFonts w:ascii="Calibri" w:hAnsi="Calibri"/>
                <w:sz w:val="16"/>
                <w:szCs w:val="16"/>
              </w:rPr>
              <w:t>Other:</w:t>
            </w:r>
          </w:p>
        </w:tc>
      </w:tr>
      <w:tr w:rsidR="00EF0D55" w:rsidRPr="00E1522B" w:rsidTr="00B121B8">
        <w:trPr>
          <w:trHeight w:val="288"/>
        </w:trPr>
        <w:tc>
          <w:tcPr>
            <w:tcW w:w="1728" w:type="dxa"/>
            <w:tcBorders>
              <w:bottom w:val="nil"/>
              <w:right w:val="nil"/>
            </w:tcBorders>
            <w:shd w:val="clear" w:color="auto" w:fill="A6A6A6" w:themeFill="background1" w:themeFillShade="A6"/>
            <w:vAlign w:val="center"/>
          </w:tcPr>
          <w:p w:rsidR="00EF0D55" w:rsidRPr="00EF6958" w:rsidRDefault="00F80202" w:rsidP="00F21120">
            <w:pPr>
              <w:spacing w:line="276" w:lineRule="auto"/>
              <w:rPr>
                <w:rFonts w:ascii="Calibri" w:hAnsi="Calibri"/>
                <w:b/>
                <w:sz w:val="20"/>
                <w:szCs w:val="20"/>
              </w:rPr>
            </w:pPr>
            <w:r>
              <w:rPr>
                <w:rFonts w:ascii="Calibri" w:hAnsi="Calibri"/>
                <w:b/>
                <w:sz w:val="20"/>
                <w:szCs w:val="20"/>
              </w:rPr>
              <w:t>SECTION 1</w:t>
            </w:r>
          </w:p>
        </w:tc>
        <w:tc>
          <w:tcPr>
            <w:tcW w:w="2340" w:type="dxa"/>
            <w:gridSpan w:val="2"/>
            <w:tcBorders>
              <w:left w:val="nil"/>
              <w:bottom w:val="nil"/>
              <w:right w:val="nil"/>
            </w:tcBorders>
            <w:shd w:val="clear" w:color="auto" w:fill="A6A6A6" w:themeFill="background1" w:themeFillShade="A6"/>
            <w:vAlign w:val="center"/>
          </w:tcPr>
          <w:p w:rsidR="00EF0D55" w:rsidRPr="00EF6958" w:rsidRDefault="00F80202" w:rsidP="00AB0A70">
            <w:pPr>
              <w:spacing w:line="276" w:lineRule="auto"/>
              <w:rPr>
                <w:rFonts w:ascii="Calibri" w:hAnsi="Calibri"/>
                <w:b/>
                <w:sz w:val="20"/>
                <w:szCs w:val="20"/>
              </w:rPr>
            </w:pPr>
            <w:r>
              <w:rPr>
                <w:rFonts w:ascii="Calibri" w:hAnsi="Calibri"/>
                <w:b/>
                <w:sz w:val="20"/>
                <w:szCs w:val="20"/>
                <w:shd w:val="clear" w:color="auto" w:fill="FFFFFF"/>
              </w:rPr>
              <w:fldChar w:fldCharType="begin">
                <w:ffData>
                  <w:name w:val="Check17"/>
                  <w:enabled/>
                  <w:calcOnExit w:val="0"/>
                  <w:checkBox>
                    <w:sizeAuto/>
                    <w:default w:val="1"/>
                  </w:checkBox>
                </w:ffData>
              </w:fldChar>
            </w:r>
            <w:bookmarkStart w:id="12" w:name="Check17"/>
            <w:r>
              <w:rPr>
                <w:rFonts w:ascii="Calibri" w:hAnsi="Calibri"/>
                <w:b/>
                <w:sz w:val="20"/>
                <w:szCs w:val="20"/>
                <w:shd w:val="clear" w:color="auto" w:fill="FFFFFF"/>
              </w:rPr>
              <w:instrText xml:space="preserve"> FORMCHECKBOX </w:instrText>
            </w:r>
            <w:r w:rsidR="006456FF">
              <w:rPr>
                <w:rFonts w:ascii="Calibri" w:hAnsi="Calibri"/>
                <w:b/>
                <w:sz w:val="20"/>
                <w:szCs w:val="20"/>
                <w:shd w:val="clear" w:color="auto" w:fill="FFFFFF"/>
              </w:rPr>
            </w:r>
            <w:r w:rsidR="006456FF">
              <w:rPr>
                <w:rFonts w:ascii="Calibri" w:hAnsi="Calibri"/>
                <w:b/>
                <w:sz w:val="20"/>
                <w:szCs w:val="20"/>
                <w:shd w:val="clear" w:color="auto" w:fill="FFFFFF"/>
              </w:rPr>
              <w:fldChar w:fldCharType="separate"/>
            </w:r>
            <w:r>
              <w:rPr>
                <w:rFonts w:ascii="Calibri" w:hAnsi="Calibri"/>
                <w:b/>
                <w:sz w:val="20"/>
                <w:szCs w:val="20"/>
                <w:shd w:val="clear" w:color="auto" w:fill="FFFFFF"/>
              </w:rPr>
              <w:fldChar w:fldCharType="end"/>
            </w:r>
            <w:bookmarkEnd w:id="12"/>
            <w:r>
              <w:rPr>
                <w:rFonts w:ascii="Calibri" w:hAnsi="Calibri"/>
                <w:b/>
                <w:sz w:val="20"/>
                <w:szCs w:val="20"/>
              </w:rPr>
              <w:t xml:space="preserve"> Comments </w:t>
            </w:r>
            <w:r>
              <w:rPr>
                <w:rFonts w:ascii="Calibri" w:hAnsi="Calibri"/>
                <w:sz w:val="20"/>
                <w:szCs w:val="20"/>
              </w:rPr>
              <w:t>(s.__</w:t>
            </w:r>
            <w:r w:rsidRPr="00AC68EC">
              <w:rPr>
                <w:rFonts w:ascii="Calibri" w:hAnsi="Calibri"/>
                <w:sz w:val="20"/>
                <w:szCs w:val="20"/>
              </w:rPr>
              <w:t>)</w:t>
            </w:r>
          </w:p>
        </w:tc>
        <w:tc>
          <w:tcPr>
            <w:tcW w:w="4320" w:type="dxa"/>
            <w:gridSpan w:val="2"/>
            <w:tcBorders>
              <w:left w:val="nil"/>
              <w:bottom w:val="nil"/>
              <w:right w:val="nil"/>
            </w:tcBorders>
            <w:shd w:val="clear" w:color="auto" w:fill="A6A6A6" w:themeFill="background1" w:themeFillShade="A6"/>
            <w:vAlign w:val="center"/>
          </w:tcPr>
          <w:p w:rsidR="00EF0D55" w:rsidRPr="00EF6958" w:rsidRDefault="00F80202" w:rsidP="00F21120">
            <w:pPr>
              <w:spacing w:line="276" w:lineRule="auto"/>
              <w:rPr>
                <w:rFonts w:ascii="Calibri" w:hAnsi="Calibri"/>
                <w:b/>
                <w:sz w:val="20"/>
                <w:szCs w:val="20"/>
              </w:rPr>
            </w:pPr>
            <w:r w:rsidRPr="00895F6B">
              <w:rPr>
                <w:rFonts w:ascii="Calibri" w:hAnsi="Calibri"/>
                <w:b/>
                <w:sz w:val="20"/>
                <w:szCs w:val="20"/>
                <w:shd w:val="clear" w:color="auto" w:fill="FFFFFF"/>
              </w:rPr>
              <w:fldChar w:fldCharType="begin">
                <w:ffData>
                  <w:name w:val="Check17"/>
                  <w:enabled/>
                  <w:calcOnExit w:val="0"/>
                  <w:checkBox>
                    <w:sizeAuto/>
                    <w:default w:val="0"/>
                  </w:checkBox>
                </w:ffData>
              </w:fldChar>
            </w:r>
            <w:r w:rsidRPr="00895F6B">
              <w:rPr>
                <w:rFonts w:ascii="Calibri" w:hAnsi="Calibri"/>
                <w:b/>
                <w:sz w:val="20"/>
                <w:szCs w:val="20"/>
                <w:shd w:val="clear" w:color="auto" w:fill="FFFFFF"/>
              </w:rPr>
              <w:instrText xml:space="preserve"> FORMCHECKBOX </w:instrText>
            </w:r>
            <w:r w:rsidR="006456FF">
              <w:rPr>
                <w:rFonts w:ascii="Calibri" w:hAnsi="Calibri"/>
                <w:b/>
                <w:sz w:val="20"/>
                <w:szCs w:val="20"/>
                <w:shd w:val="clear" w:color="auto" w:fill="FFFFFF"/>
              </w:rPr>
            </w:r>
            <w:r w:rsidR="006456FF">
              <w:rPr>
                <w:rFonts w:ascii="Calibri" w:hAnsi="Calibri"/>
                <w:b/>
                <w:sz w:val="20"/>
                <w:szCs w:val="20"/>
                <w:shd w:val="clear" w:color="auto" w:fill="FFFFFF"/>
              </w:rPr>
              <w:fldChar w:fldCharType="separate"/>
            </w:r>
            <w:r w:rsidRPr="00895F6B">
              <w:rPr>
                <w:rFonts w:ascii="Calibri" w:hAnsi="Calibri"/>
                <w:b/>
                <w:sz w:val="20"/>
                <w:szCs w:val="20"/>
                <w:shd w:val="clear" w:color="auto" w:fill="FFFFFF"/>
              </w:rPr>
              <w:fldChar w:fldCharType="end"/>
            </w:r>
            <w:r>
              <w:rPr>
                <w:rFonts w:ascii="Calibri" w:hAnsi="Calibri"/>
                <w:b/>
                <w:sz w:val="20"/>
                <w:szCs w:val="20"/>
              </w:rPr>
              <w:t xml:space="preserve"> N</w:t>
            </w:r>
            <w:r w:rsidRPr="00EF6958">
              <w:rPr>
                <w:rFonts w:ascii="Calibri" w:hAnsi="Calibri"/>
                <w:b/>
                <w:sz w:val="20"/>
                <w:szCs w:val="20"/>
              </w:rPr>
              <w:t>on-Compliance with Act or Licence</w:t>
            </w:r>
            <w:r>
              <w:rPr>
                <w:rFonts w:ascii="Calibri" w:hAnsi="Calibri"/>
                <w:b/>
                <w:sz w:val="20"/>
                <w:szCs w:val="20"/>
              </w:rPr>
              <w:t xml:space="preserve"> </w:t>
            </w:r>
            <w:r>
              <w:rPr>
                <w:rFonts w:ascii="Calibri" w:hAnsi="Calibri"/>
                <w:sz w:val="20"/>
                <w:szCs w:val="20"/>
              </w:rPr>
              <w:t>(s.__</w:t>
            </w:r>
            <w:r w:rsidRPr="00AC68EC">
              <w:rPr>
                <w:rFonts w:ascii="Calibri" w:hAnsi="Calibri"/>
                <w:sz w:val="20"/>
                <w:szCs w:val="20"/>
              </w:rPr>
              <w:t>)</w:t>
            </w:r>
          </w:p>
        </w:tc>
        <w:tc>
          <w:tcPr>
            <w:tcW w:w="2628" w:type="dxa"/>
            <w:tcBorders>
              <w:left w:val="nil"/>
              <w:bottom w:val="nil"/>
            </w:tcBorders>
            <w:shd w:val="clear" w:color="auto" w:fill="A6A6A6" w:themeFill="background1" w:themeFillShade="A6"/>
            <w:vAlign w:val="center"/>
          </w:tcPr>
          <w:p w:rsidR="00EF0D55" w:rsidRPr="00EF6958" w:rsidRDefault="00F80202" w:rsidP="00F21120">
            <w:pPr>
              <w:spacing w:line="276" w:lineRule="auto"/>
              <w:rPr>
                <w:rFonts w:ascii="Calibri" w:hAnsi="Calibri"/>
                <w:b/>
                <w:sz w:val="20"/>
                <w:szCs w:val="20"/>
              </w:rPr>
            </w:pPr>
            <w:r w:rsidRPr="00895F6B">
              <w:rPr>
                <w:rFonts w:ascii="Calibri" w:hAnsi="Calibri"/>
                <w:b/>
                <w:sz w:val="20"/>
                <w:szCs w:val="20"/>
                <w:shd w:val="clear" w:color="auto" w:fill="FFFFFF"/>
              </w:rPr>
              <w:fldChar w:fldCharType="begin">
                <w:ffData>
                  <w:name w:val="Check17"/>
                  <w:enabled/>
                  <w:calcOnExit w:val="0"/>
                  <w:checkBox>
                    <w:sizeAuto/>
                    <w:default w:val="0"/>
                  </w:checkBox>
                </w:ffData>
              </w:fldChar>
            </w:r>
            <w:r w:rsidRPr="00895F6B">
              <w:rPr>
                <w:rFonts w:ascii="Calibri" w:hAnsi="Calibri"/>
                <w:b/>
                <w:sz w:val="20"/>
                <w:szCs w:val="20"/>
                <w:shd w:val="clear" w:color="auto" w:fill="FFFFFF"/>
              </w:rPr>
              <w:instrText xml:space="preserve"> FORMCHECKBOX </w:instrText>
            </w:r>
            <w:r w:rsidR="006456FF">
              <w:rPr>
                <w:rFonts w:ascii="Calibri" w:hAnsi="Calibri"/>
                <w:b/>
                <w:sz w:val="20"/>
                <w:szCs w:val="20"/>
                <w:shd w:val="clear" w:color="auto" w:fill="FFFFFF"/>
              </w:rPr>
            </w:r>
            <w:r w:rsidR="006456FF">
              <w:rPr>
                <w:rFonts w:ascii="Calibri" w:hAnsi="Calibri"/>
                <w:b/>
                <w:sz w:val="20"/>
                <w:szCs w:val="20"/>
                <w:shd w:val="clear" w:color="auto" w:fill="FFFFFF"/>
              </w:rPr>
              <w:fldChar w:fldCharType="separate"/>
            </w:r>
            <w:r w:rsidRPr="00895F6B">
              <w:rPr>
                <w:rFonts w:ascii="Calibri" w:hAnsi="Calibri"/>
                <w:b/>
                <w:sz w:val="20"/>
                <w:szCs w:val="20"/>
                <w:shd w:val="clear" w:color="auto" w:fill="FFFFFF"/>
              </w:rPr>
              <w:fldChar w:fldCharType="end"/>
            </w:r>
            <w:r>
              <w:rPr>
                <w:rFonts w:ascii="Calibri" w:hAnsi="Calibri"/>
                <w:b/>
                <w:sz w:val="20"/>
                <w:szCs w:val="20"/>
              </w:rPr>
              <w:t xml:space="preserve"> Action Required </w:t>
            </w:r>
            <w:r>
              <w:rPr>
                <w:rFonts w:ascii="Calibri" w:hAnsi="Calibri"/>
                <w:sz w:val="20"/>
                <w:szCs w:val="20"/>
              </w:rPr>
              <w:t>(s.__</w:t>
            </w:r>
            <w:r w:rsidRPr="00AC68EC">
              <w:rPr>
                <w:rFonts w:ascii="Calibri" w:hAnsi="Calibri"/>
                <w:sz w:val="20"/>
                <w:szCs w:val="20"/>
              </w:rPr>
              <w:t>)</w:t>
            </w:r>
          </w:p>
        </w:tc>
      </w:tr>
      <w:tr w:rsidR="00EF0D55" w:rsidRPr="0040055F" w:rsidTr="00B121B8">
        <w:tc>
          <w:tcPr>
            <w:tcW w:w="11016" w:type="dxa"/>
            <w:gridSpan w:val="6"/>
            <w:shd w:val="clear" w:color="auto" w:fill="auto"/>
            <w:vAlign w:val="center"/>
          </w:tcPr>
          <w:p w:rsidR="006C07DA" w:rsidRDefault="006456FF" w:rsidP="006C07DA">
            <w:pPr>
              <w:rPr>
                <w:b/>
                <w:bCs/>
              </w:rPr>
            </w:pPr>
            <w:sdt>
              <w:sdtPr>
                <w:rPr>
                  <w:rFonts w:cstheme="minorHAnsi"/>
                </w:rPr>
                <w:alias w:val="Comments - general"/>
                <w:tag w:val="Insert comments here"/>
                <w:id w:val="434828149"/>
                <w:lock w:val="sdtLocked"/>
              </w:sdtPr>
              <w:sdtEndPr>
                <w:rPr>
                  <w:rFonts w:cs="Times New Roman"/>
                </w:rPr>
              </w:sdtEndPr>
              <w:sdtContent>
                <w:r w:rsidR="00F80202" w:rsidRPr="003E2012">
                  <w:rPr>
                    <w:rFonts w:cstheme="minorHAnsi"/>
                    <w:b/>
                  </w:rPr>
                  <w:t>BACKGROUND</w:t>
                </w:r>
              </w:sdtContent>
            </w:sdt>
            <w:r w:rsidR="00F80202" w:rsidRPr="003E2012">
              <w:rPr>
                <w:b/>
                <w:bCs/>
              </w:rPr>
              <w:t xml:space="preserve"> </w:t>
            </w:r>
          </w:p>
          <w:p w:rsidR="00AA3B61" w:rsidRDefault="006456FF" w:rsidP="006C07DA">
            <w:pPr>
              <w:rPr>
                <w:b/>
                <w:bCs/>
              </w:rPr>
            </w:pPr>
          </w:p>
          <w:p w:rsidR="00AA3B61" w:rsidRDefault="00F80202" w:rsidP="006C07DA">
            <w:pPr>
              <w:rPr>
                <w:bCs/>
              </w:rPr>
            </w:pPr>
            <w:r w:rsidRPr="00AA3B61">
              <w:rPr>
                <w:bCs/>
              </w:rPr>
              <w:t xml:space="preserve">On </w:t>
            </w:r>
            <w:r>
              <w:rPr>
                <w:bCs/>
              </w:rPr>
              <w:t>Saturday September 4</w:t>
            </w:r>
            <w:r w:rsidRPr="00AA3B61">
              <w:rPr>
                <w:bCs/>
                <w:vertAlign w:val="superscript"/>
              </w:rPr>
              <w:t>th</w:t>
            </w:r>
            <w:r>
              <w:rPr>
                <w:bCs/>
              </w:rPr>
              <w:t xml:space="preserve">, 2021 I, Omer Pasalic hereafter referred as an “Inspector” with the Crown Indigenous Relations  and Northern Affairs Canada ( CIRNAC ), did visit the site of Goose Bay, Nunavut located at the following GPS coordinates:  </w:t>
            </w:r>
            <w:r w:rsidRPr="00F95F35">
              <w:rPr>
                <w:bCs/>
                <w:lang w:val="en-CA"/>
              </w:rPr>
              <w:t>66° 38’ 47.8’’ N 107° 41’ 19.4’’ W</w:t>
            </w:r>
            <w:r>
              <w:rPr>
                <w:bCs/>
                <w:lang w:val="en-CA"/>
              </w:rPr>
              <w:t xml:space="preserve">. The </w:t>
            </w:r>
            <w:r>
              <w:rPr>
                <w:bCs/>
              </w:rPr>
              <w:t xml:space="preserve"> purpose of  the visit was  to ensure that the conditions contained within the Water License number 2AM-BRP1831 are followed by the licensee registered as Sabina Gold and Silver Corporation of 1800-555 Burrard Street, Mailing Postal Box 220 Vancouver, BC V7X 1M9 . The mention Water License was issued by the Nunavut Water Board on September 21</w:t>
            </w:r>
            <w:r w:rsidRPr="00AA3B61">
              <w:rPr>
                <w:bCs/>
                <w:vertAlign w:val="superscript"/>
              </w:rPr>
              <w:t>st</w:t>
            </w:r>
            <w:r>
              <w:rPr>
                <w:bCs/>
              </w:rPr>
              <w:t>, 2018 with an expiry date of December 31</w:t>
            </w:r>
            <w:r w:rsidRPr="00AA3B61">
              <w:rPr>
                <w:bCs/>
                <w:vertAlign w:val="superscript"/>
              </w:rPr>
              <w:t>st</w:t>
            </w:r>
            <w:r>
              <w:rPr>
                <w:bCs/>
              </w:rPr>
              <w:t xml:space="preserve">, 2031. </w:t>
            </w:r>
          </w:p>
          <w:p w:rsidR="00AA3B61" w:rsidRDefault="006456FF" w:rsidP="006C07DA">
            <w:pPr>
              <w:rPr>
                <w:bCs/>
              </w:rPr>
            </w:pPr>
          </w:p>
          <w:p w:rsidR="00AA3B61" w:rsidRDefault="00F80202" w:rsidP="006C07DA">
            <w:pPr>
              <w:rPr>
                <w:bCs/>
              </w:rPr>
            </w:pPr>
            <w:r>
              <w:rPr>
                <w:bCs/>
              </w:rPr>
              <w:t>In addition to the Water License inspection, the following Land Lease Authorization number was also inspected within the perimeters of the terms and conditions of the LUP issued.</w:t>
            </w:r>
          </w:p>
          <w:p w:rsidR="00F95F35" w:rsidRDefault="006456FF" w:rsidP="006C07DA">
            <w:pPr>
              <w:rPr>
                <w:bCs/>
              </w:rPr>
            </w:pPr>
          </w:p>
          <w:p w:rsidR="00552509" w:rsidRDefault="00F80202" w:rsidP="006C07DA">
            <w:pPr>
              <w:rPr>
                <w:bCs/>
              </w:rPr>
            </w:pPr>
            <w:r>
              <w:rPr>
                <w:bCs/>
              </w:rPr>
              <w:t xml:space="preserve">At approximately 1050 hours on the date mentioned above, the inspector was met by Rob Davidson, Operations Manager for the Goose Bay site. Throughout the inspection, a numerous items of the Goose Bay property, identified within issued permits, were inspected including a large diesel fuel spill next to the tank number 7 at the diesel storage facility. The fuel spill observed appeared to have escaped from the holding tank through the connecting outside pipe and onto the adjacent ground directly below the tank. </w:t>
            </w:r>
          </w:p>
          <w:p w:rsidR="00552509" w:rsidRDefault="00552509" w:rsidP="006C07DA">
            <w:pPr>
              <w:rPr>
                <w:bCs/>
              </w:rPr>
            </w:pPr>
            <w:r>
              <w:rPr>
                <w:bCs/>
              </w:rPr>
              <w:t xml:space="preserve">At the later date, the author did speak with Sabina’s representative Merle Keefe regarding the spill as described above. </w:t>
            </w:r>
          </w:p>
          <w:p w:rsidR="00915D16" w:rsidRDefault="00552509" w:rsidP="006C07DA">
            <w:pPr>
              <w:rPr>
                <w:bCs/>
              </w:rPr>
            </w:pPr>
            <w:r>
              <w:rPr>
                <w:bCs/>
              </w:rPr>
              <w:t xml:space="preserve">It is noted and advised by Mr. Keefe that the secondary containment is in place and its purpose is to catch and hold any and all fuel leaks from any and all constructed fuel tanks. The escaped fuel from the tank number 7 was and is in fact contained, thus preventing its escape into the environment below the tank. At the time of the inspection, this information was not shared with the author, hence it was entered as an item of non-compliance. At this time, the author is redacting the item, as described above, from the report </w:t>
            </w:r>
            <w:r w:rsidR="0085475F">
              <w:rPr>
                <w:bCs/>
              </w:rPr>
              <w:t>as a non-compliance item, hence deeming the licensee as a compliant with the part H of the license, as described below in the report.</w:t>
            </w:r>
            <w:r>
              <w:rPr>
                <w:bCs/>
              </w:rPr>
              <w:t xml:space="preserve">    </w:t>
            </w:r>
            <w:r w:rsidR="00F80202">
              <w:rPr>
                <w:bCs/>
              </w:rPr>
              <w:t>Photographs of the spill are attached to this report.</w:t>
            </w:r>
          </w:p>
          <w:p w:rsidR="00915D16" w:rsidRDefault="006456FF" w:rsidP="006C07DA">
            <w:pPr>
              <w:rPr>
                <w:bCs/>
              </w:rPr>
            </w:pPr>
          </w:p>
          <w:p w:rsidR="00915D16" w:rsidRDefault="00F80202" w:rsidP="006C07DA">
            <w:pPr>
              <w:rPr>
                <w:bCs/>
              </w:rPr>
            </w:pPr>
            <w:r>
              <w:rPr>
                <w:bCs/>
              </w:rPr>
              <w:lastRenderedPageBreak/>
              <w:t>Jetty area of the Goose Bay site, appeared to have debris laying around, a car battery left unattended on the dock of the lake, gas cans next to the water were also observed. Photographs of the jetty are included  with this report.</w:t>
            </w:r>
          </w:p>
          <w:p w:rsidR="000D264D" w:rsidRDefault="006456FF" w:rsidP="006C07DA">
            <w:pPr>
              <w:rPr>
                <w:bCs/>
              </w:rPr>
            </w:pPr>
          </w:p>
          <w:p w:rsidR="000D264D" w:rsidRDefault="00F80202" w:rsidP="006C07DA">
            <w:pPr>
              <w:rPr>
                <w:bCs/>
              </w:rPr>
            </w:pPr>
            <w:r>
              <w:rPr>
                <w:bCs/>
              </w:rPr>
              <w:t xml:space="preserve">Repair garage floor had visible fuel leaks on the ground. These leaks have been contributed to the heavy equipment entering the garage and seeping the fuel </w:t>
            </w:r>
            <w:r w:rsidR="0085475F">
              <w:rPr>
                <w:bCs/>
              </w:rPr>
              <w:t>directly onto the ground, however with</w:t>
            </w:r>
            <w:r>
              <w:rPr>
                <w:bCs/>
              </w:rPr>
              <w:t xml:space="preserve"> containment. Photographs of the leaks are included with this report.</w:t>
            </w:r>
          </w:p>
          <w:p w:rsidR="00BA3538" w:rsidRDefault="006456FF" w:rsidP="006C07DA">
            <w:pPr>
              <w:rPr>
                <w:bCs/>
              </w:rPr>
            </w:pPr>
          </w:p>
          <w:p w:rsidR="00BA3538" w:rsidRDefault="00F80202" w:rsidP="006C07DA">
            <w:pPr>
              <w:rPr>
                <w:bCs/>
              </w:rPr>
            </w:pPr>
            <w:r>
              <w:rPr>
                <w:bCs/>
              </w:rPr>
              <w:t>The licensee has installed a “ Burn Cage “ within the grounds of the main camp where it has been used to burn material, left over groceries,  regular garbage, scrap and wood. Photograph of the Burn Cage is included in this report.</w:t>
            </w:r>
          </w:p>
          <w:p w:rsidR="00BA3538" w:rsidRDefault="006456FF" w:rsidP="006C07DA">
            <w:pPr>
              <w:rPr>
                <w:bCs/>
              </w:rPr>
            </w:pPr>
          </w:p>
          <w:p w:rsidR="00BA3538" w:rsidRDefault="00F80202" w:rsidP="006C07DA">
            <w:pPr>
              <w:rPr>
                <w:bCs/>
              </w:rPr>
            </w:pPr>
            <w:r>
              <w:rPr>
                <w:bCs/>
              </w:rPr>
              <w:t>For disposal of sewage, the licensee is using a two-tank incinerator located at the main camp of Goose Bay site. No visible items not authorized by the license have been observed at or near the incinerator facility. Photographs of incinerator are included with this report.</w:t>
            </w:r>
          </w:p>
          <w:p w:rsidR="009126BD" w:rsidRDefault="006456FF" w:rsidP="006C07DA">
            <w:pPr>
              <w:rPr>
                <w:bCs/>
              </w:rPr>
            </w:pPr>
          </w:p>
          <w:p w:rsidR="009126BD" w:rsidRDefault="00F80202" w:rsidP="006C07DA">
            <w:pPr>
              <w:rPr>
                <w:bCs/>
              </w:rPr>
            </w:pPr>
            <w:r>
              <w:rPr>
                <w:bCs/>
              </w:rPr>
              <w:t>New constructions on the site were also observed. In addition to the construction of the new camp and fuel storage facility located about 4 kilometers</w:t>
            </w:r>
            <w:r w:rsidR="00552509">
              <w:rPr>
                <w:bCs/>
              </w:rPr>
              <w:t xml:space="preserve"> N/S</w:t>
            </w:r>
            <w:r>
              <w:rPr>
                <w:bCs/>
              </w:rPr>
              <w:t xml:space="preserve"> from the existing Goose Bay site’s location, a two new bridges connecting the two sites were built within the last two years. Photographs of the new construction and built bridges are attached to this report.</w:t>
            </w:r>
          </w:p>
          <w:p w:rsidR="009126BD" w:rsidRDefault="006456FF" w:rsidP="006C07DA">
            <w:pPr>
              <w:rPr>
                <w:bCs/>
              </w:rPr>
            </w:pPr>
          </w:p>
          <w:p w:rsidR="009126BD" w:rsidRDefault="00F80202" w:rsidP="006C07DA">
            <w:pPr>
              <w:rPr>
                <w:bCs/>
              </w:rPr>
            </w:pPr>
            <w:r>
              <w:rPr>
                <w:bCs/>
              </w:rPr>
              <w:t>Currently, the licensee is expanding the air strip to allow for larger and heavier airplanes to operate to and from the site. The expansion currently under way is 50 feet widening of the air strip. Photographs of the air strip are attached to this report.</w:t>
            </w:r>
          </w:p>
          <w:p w:rsidR="009126BD" w:rsidRDefault="006456FF" w:rsidP="006C07DA">
            <w:pPr>
              <w:rPr>
                <w:bCs/>
              </w:rPr>
            </w:pPr>
          </w:p>
          <w:p w:rsidR="009126BD" w:rsidRDefault="00F80202" w:rsidP="006C07DA">
            <w:pPr>
              <w:rPr>
                <w:bCs/>
              </w:rPr>
            </w:pPr>
            <w:r>
              <w:rPr>
                <w:bCs/>
              </w:rPr>
              <w:t>The inspector observed a few passing herds of caribou, hares throughout the camp and on the land as well as other small mammals throughout the inspection of the site. The presence of these animals indicate that the nearby activities of the camp have no or minimal impact on the wildlife.</w:t>
            </w:r>
          </w:p>
          <w:p w:rsidR="000D264D" w:rsidRDefault="006456FF" w:rsidP="006C07DA">
            <w:pPr>
              <w:rPr>
                <w:bCs/>
              </w:rPr>
            </w:pPr>
          </w:p>
          <w:p w:rsidR="000D264D" w:rsidRDefault="006456FF" w:rsidP="006C07DA">
            <w:pPr>
              <w:rPr>
                <w:bCs/>
              </w:rPr>
            </w:pPr>
          </w:p>
          <w:p w:rsidR="00B80CEF" w:rsidRDefault="006456FF" w:rsidP="006C07DA">
            <w:pPr>
              <w:rPr>
                <w:bCs/>
              </w:rPr>
            </w:pPr>
          </w:p>
          <w:p w:rsidR="00B80CEF" w:rsidRDefault="006456FF" w:rsidP="006C07DA">
            <w:pPr>
              <w:rPr>
                <w:bCs/>
              </w:rPr>
            </w:pPr>
          </w:p>
          <w:p w:rsidR="00F95F35" w:rsidRDefault="006456FF" w:rsidP="006C07DA">
            <w:pPr>
              <w:rPr>
                <w:bCs/>
              </w:rPr>
            </w:pPr>
          </w:p>
          <w:p w:rsidR="00F95F35" w:rsidRDefault="00F80202" w:rsidP="006C07DA">
            <w:pPr>
              <w:rPr>
                <w:bCs/>
              </w:rPr>
            </w:pPr>
            <w:r>
              <w:rPr>
                <w:bCs/>
              </w:rPr>
              <w:t xml:space="preserve">Water usage for camp  operations drawn from its identified locations are within the allowable limits, as  described in the Water License </w:t>
            </w:r>
            <w:r w:rsidRPr="00C72B34">
              <w:rPr>
                <w:bCs/>
              </w:rPr>
              <w:t>PART E: CONDITIONS APPLYING TO WATER USE AND MANAGEMENT</w:t>
            </w:r>
            <w:r>
              <w:rPr>
                <w:bCs/>
              </w:rPr>
              <w:t xml:space="preserve"> –  Namely part  3 and part 3 (a).  Dust control measures are visible throughout the site. At the time of the inspection, there were 92 people present at the site in total.</w:t>
            </w:r>
          </w:p>
          <w:p w:rsidR="00414018" w:rsidRDefault="006456FF" w:rsidP="006C07DA">
            <w:pPr>
              <w:rPr>
                <w:bCs/>
              </w:rPr>
            </w:pPr>
          </w:p>
          <w:p w:rsidR="00414018" w:rsidRDefault="006456FF" w:rsidP="006C07DA">
            <w:pPr>
              <w:rPr>
                <w:bCs/>
              </w:rPr>
            </w:pPr>
          </w:p>
          <w:p w:rsidR="00BB0323" w:rsidRPr="00414018" w:rsidRDefault="00F80202" w:rsidP="00414018">
            <w:r>
              <w:rPr>
                <w:rFonts w:eastAsiaTheme="minorHAnsi"/>
                <w:bCs/>
                <w:color w:val="000000"/>
              </w:rPr>
              <w:t>Future site visits as well as corrective actions of items identified below,  will be required in order to ensure compliance of terms and conditions of the Water License and or any other applicable permits issued to Sabina Gold and Silver Corporation.</w:t>
            </w:r>
          </w:p>
          <w:p w:rsidR="00BB0323" w:rsidRPr="00AC626F" w:rsidRDefault="006456FF" w:rsidP="00103D33">
            <w:pPr>
              <w:ind w:left="900"/>
            </w:pPr>
          </w:p>
        </w:tc>
      </w:tr>
      <w:tr w:rsidR="000C7F28" w:rsidRPr="00E1522B" w:rsidTr="00B121B8">
        <w:trPr>
          <w:trHeight w:val="288"/>
        </w:trPr>
        <w:tc>
          <w:tcPr>
            <w:tcW w:w="1728" w:type="dxa"/>
            <w:tcBorders>
              <w:bottom w:val="nil"/>
              <w:right w:val="nil"/>
            </w:tcBorders>
            <w:shd w:val="clear" w:color="auto" w:fill="A6A6A6" w:themeFill="background1" w:themeFillShade="A6"/>
            <w:vAlign w:val="center"/>
          </w:tcPr>
          <w:p w:rsidR="000C7F28" w:rsidRPr="00500536" w:rsidRDefault="00F80202" w:rsidP="000C7F28">
            <w:pPr>
              <w:spacing w:line="276" w:lineRule="auto"/>
              <w:rPr>
                <w:b/>
              </w:rPr>
            </w:pPr>
            <w:r w:rsidRPr="00500536">
              <w:rPr>
                <w:b/>
              </w:rPr>
              <w:lastRenderedPageBreak/>
              <w:t>SECTION 2</w:t>
            </w:r>
          </w:p>
        </w:tc>
        <w:tc>
          <w:tcPr>
            <w:tcW w:w="2340" w:type="dxa"/>
            <w:gridSpan w:val="2"/>
            <w:tcBorders>
              <w:left w:val="nil"/>
              <w:bottom w:val="nil"/>
              <w:right w:val="nil"/>
            </w:tcBorders>
            <w:shd w:val="clear" w:color="auto" w:fill="A6A6A6" w:themeFill="background1" w:themeFillShade="A6"/>
            <w:vAlign w:val="center"/>
          </w:tcPr>
          <w:p w:rsidR="000C7F28" w:rsidRPr="00500536" w:rsidRDefault="00F80202" w:rsidP="00F21120">
            <w:pPr>
              <w:spacing w:line="276" w:lineRule="auto"/>
              <w:rPr>
                <w:b/>
              </w:rPr>
            </w:pPr>
            <w:r w:rsidRPr="00500536">
              <w:rPr>
                <w:b/>
                <w:shd w:val="clear" w:color="auto" w:fill="FFFFFF"/>
              </w:rPr>
              <w:fldChar w:fldCharType="begin">
                <w:ffData>
                  <w:name w:val=""/>
                  <w:enabled/>
                  <w:calcOnExit w:val="0"/>
                  <w:checkBox>
                    <w:sizeAuto/>
                    <w:default w:val="0"/>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Comments </w:t>
            </w:r>
          </w:p>
        </w:tc>
        <w:tc>
          <w:tcPr>
            <w:tcW w:w="4320" w:type="dxa"/>
            <w:gridSpan w:val="2"/>
            <w:tcBorders>
              <w:left w:val="nil"/>
              <w:bottom w:val="nil"/>
              <w:right w:val="nil"/>
            </w:tcBorders>
            <w:shd w:val="clear" w:color="auto" w:fill="A6A6A6" w:themeFill="background1" w:themeFillShade="A6"/>
            <w:vAlign w:val="center"/>
          </w:tcPr>
          <w:p w:rsidR="000C7F28" w:rsidRPr="00500536" w:rsidRDefault="00F80202" w:rsidP="00F21120">
            <w:pPr>
              <w:spacing w:line="276" w:lineRule="auto"/>
              <w:rPr>
                <w:b/>
              </w:rPr>
            </w:pPr>
            <w:r w:rsidRPr="00500536">
              <w:rPr>
                <w:b/>
                <w:shd w:val="clear" w:color="auto" w:fill="FFFFFF"/>
              </w:rPr>
              <w:fldChar w:fldCharType="begin">
                <w:ffData>
                  <w:name w:val=""/>
                  <w:enabled/>
                  <w:calcOnExit w:val="0"/>
                  <w:checkBox>
                    <w:sizeAuto/>
                    <w:default w:val="1"/>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Non-Compliance with Act or Licence </w:t>
            </w:r>
          </w:p>
        </w:tc>
        <w:tc>
          <w:tcPr>
            <w:tcW w:w="2628" w:type="dxa"/>
            <w:tcBorders>
              <w:left w:val="nil"/>
              <w:bottom w:val="nil"/>
            </w:tcBorders>
            <w:shd w:val="clear" w:color="auto" w:fill="A6A6A6" w:themeFill="background1" w:themeFillShade="A6"/>
            <w:vAlign w:val="center"/>
          </w:tcPr>
          <w:p w:rsidR="000C7F28" w:rsidRPr="00500536" w:rsidRDefault="00F80202" w:rsidP="00F21120">
            <w:pPr>
              <w:spacing w:line="276" w:lineRule="auto"/>
              <w:rPr>
                <w:b/>
              </w:rPr>
            </w:pPr>
            <w:r w:rsidRPr="00500536">
              <w:rPr>
                <w:b/>
                <w:shd w:val="clear" w:color="auto" w:fill="FFFFFF"/>
              </w:rPr>
              <w:fldChar w:fldCharType="begin">
                <w:ffData>
                  <w:name w:val=""/>
                  <w:enabled/>
                  <w:calcOnExit w:val="0"/>
                  <w:checkBox>
                    <w:sizeAuto/>
                    <w:default w:val="0"/>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Action Required </w:t>
            </w:r>
          </w:p>
        </w:tc>
      </w:tr>
      <w:tr w:rsidR="00EF0D55" w:rsidRPr="0040055F" w:rsidTr="00B121B8">
        <w:sdt>
          <w:sdtPr>
            <w:rPr>
              <w:rFonts w:eastAsiaTheme="minorHAnsi" w:cstheme="minorHAnsi"/>
              <w:color w:val="000000"/>
            </w:rPr>
            <w:alias w:val="Comments - specific to items identified above."/>
            <w:tag w:val="Comments - specific to items identified above."/>
            <w:id w:val="434828190"/>
            <w:lock w:val="sdtLocked"/>
          </w:sdtPr>
          <w:sdtEndPr>
            <w:rPr>
              <w:rFonts w:eastAsia="Times New Roman"/>
              <w:color w:val="auto"/>
              <w:lang w:val="en-CA"/>
            </w:rPr>
          </w:sdtEndPr>
          <w:sdtContent>
            <w:tc>
              <w:tcPr>
                <w:tcW w:w="11016" w:type="dxa"/>
                <w:gridSpan w:val="6"/>
                <w:shd w:val="clear" w:color="auto" w:fill="auto"/>
                <w:vAlign w:val="center"/>
              </w:tcPr>
              <w:p w:rsidR="000C11D2" w:rsidRDefault="00F80202" w:rsidP="00DB089A">
                <w:r w:rsidRPr="000C11D2">
                  <w:t>PART F: CONDITIONS APPLYING TO WASTE DISPOSAL AND MANAGEMENT</w:t>
                </w:r>
                <w:r>
                  <w:t>:</w:t>
                </w:r>
              </w:p>
              <w:p w:rsidR="000C11D2" w:rsidRDefault="006456FF" w:rsidP="000C11D2"/>
              <w:p w:rsidR="000C11D2" w:rsidRPr="000C11D2" w:rsidRDefault="00F80202" w:rsidP="000C11D2">
                <w:r w:rsidRPr="000C11D2">
                  <w:t>14. Unless otherwise approved by the Board in writing, the Licensee shall not open burn plastics,</w:t>
                </w:r>
              </w:p>
              <w:p w:rsidR="000C11D2" w:rsidRPr="000C11D2" w:rsidRDefault="00F80202" w:rsidP="000C11D2">
                <w:r w:rsidRPr="000C11D2">
                  <w:t>wood treated with preservatives, electric wire, Styrofoam, asbestos or painted wood to</w:t>
                </w:r>
              </w:p>
              <w:p w:rsidR="000C11D2" w:rsidRPr="000C11D2" w:rsidRDefault="00F80202" w:rsidP="000C11D2">
                <w:r w:rsidRPr="000C11D2">
                  <w:t>prevent the deposition of waste materials of incomplete combustion and/or leachate from</w:t>
                </w:r>
              </w:p>
              <w:p w:rsidR="000C11D2" w:rsidRDefault="00F80202" w:rsidP="000C11D2">
                <w:r w:rsidRPr="000C11D2">
                  <w:t>contaminated ash residual, from impacting any surrounding waters.</w:t>
                </w:r>
              </w:p>
              <w:p w:rsidR="001E4EA6" w:rsidRDefault="001E4EA6" w:rsidP="000C11D2">
                <w:r>
                  <w:t>The author of this report, at a later date, did speak with Sabina’s representative Merle Keefe regarding the burning of material, as described above. While the author of this report was at the Sabina’s site, misunderstanding between Sabina’s on-site representative and the author did occur.</w:t>
                </w:r>
              </w:p>
              <w:p w:rsidR="001E4EA6" w:rsidRDefault="001E4EA6" w:rsidP="000C11D2">
                <w:r>
                  <w:t>The waste, as described above, was and is properly being disposed of via the use of the on-site incinerator. At this time the author is redacting Part F of the license from this report as a non-compliance</w:t>
                </w:r>
                <w:r w:rsidR="00552509">
                  <w:t xml:space="preserve"> item</w:t>
                </w:r>
                <w:r w:rsidR="0085475F">
                  <w:t xml:space="preserve"> and </w:t>
                </w:r>
                <w:r>
                  <w:t xml:space="preserve"> be deemed that the licensee is in compliance with the Part F of the  license named above.</w:t>
                </w:r>
              </w:p>
              <w:p w:rsidR="000C11D2" w:rsidRDefault="006456FF" w:rsidP="000C11D2"/>
              <w:p w:rsidR="000C11D2" w:rsidRPr="000C11D2" w:rsidRDefault="00F80202" w:rsidP="000C11D2">
                <w:r w:rsidRPr="000C11D2">
                  <w:t>PART H: CONDITIONS APPLYING TO EMERGENCY RESPONSE AND</w:t>
                </w:r>
              </w:p>
              <w:p w:rsidR="000C11D2" w:rsidRDefault="00F80202" w:rsidP="000C11D2">
                <w:r w:rsidRPr="000C11D2">
                  <w:t>CONTINGENCY PLANNING</w:t>
                </w:r>
                <w:r>
                  <w:t>:</w:t>
                </w:r>
              </w:p>
              <w:p w:rsidR="000C11D2" w:rsidRDefault="006456FF" w:rsidP="000C11D2"/>
              <w:p w:rsidR="000C11D2" w:rsidRPr="000C11D2" w:rsidRDefault="00F80202" w:rsidP="000C11D2">
                <w:r w:rsidRPr="000C11D2">
                  <w:t>2. The Licensee shall prevent any chemicals, petroleum products or unauthorized Wastes</w:t>
                </w:r>
              </w:p>
              <w:p w:rsidR="000C11D2" w:rsidRPr="000C11D2" w:rsidRDefault="00F80202" w:rsidP="000C11D2">
                <w:r w:rsidRPr="000C11D2">
                  <w:t>associated with the Project from entering Water.</w:t>
                </w:r>
              </w:p>
              <w:p w:rsidR="000C11D2" w:rsidRPr="000C11D2" w:rsidRDefault="00F80202" w:rsidP="000C11D2">
                <w:r w:rsidRPr="000C11D2">
                  <w:t>3. The Licensee shall provide secondary containment for fuel and chemical storage as required</w:t>
                </w:r>
              </w:p>
              <w:p w:rsidR="000C11D2" w:rsidRDefault="00F80202" w:rsidP="000C11D2">
                <w:r w:rsidRPr="000C11D2">
                  <w:t>by applicable standards and acceptable industry practice.</w:t>
                </w:r>
              </w:p>
              <w:p w:rsidR="00C72B34" w:rsidRPr="00C72B34" w:rsidRDefault="00F80202" w:rsidP="00C72B34">
                <w:r w:rsidRPr="00C72B34">
                  <w:t>8. The Licensee shall, subject to Section 16 of the Regulations, report any unauthorized deposits</w:t>
                </w:r>
              </w:p>
              <w:p w:rsidR="00C72B34" w:rsidRPr="00C72B34" w:rsidRDefault="00F80202" w:rsidP="00C72B34">
                <w:r w:rsidRPr="00C72B34">
                  <w:t>or foreseeable unauthorized deposits of waste and/or discharges of Effluent, and:</w:t>
                </w:r>
              </w:p>
              <w:p w:rsidR="00C72B34" w:rsidRPr="00C72B34" w:rsidRDefault="00F80202" w:rsidP="00C72B34">
                <w:r w:rsidRPr="00C72B34">
                  <w:t>a. Employ the Spill Contingency Plan;</w:t>
                </w:r>
              </w:p>
              <w:p w:rsidR="00C72B34" w:rsidRPr="00C72B34" w:rsidRDefault="00F80202" w:rsidP="00C72B34">
                <w:r w:rsidRPr="00C72B34">
                  <w:t>b. Report the incident immediately via the 24-Hour NWT/NU Spill Reporting Line (867)</w:t>
                </w:r>
              </w:p>
              <w:p w:rsidR="00C72B34" w:rsidRPr="00C72B34" w:rsidRDefault="00F80202" w:rsidP="00C72B34">
                <w:r w:rsidRPr="00C72B34">
                  <w:t>920-8130 and to the Inspector at (867) 975-4295; and</w:t>
                </w:r>
              </w:p>
              <w:p w:rsidR="00C72B34" w:rsidRPr="00C72B34" w:rsidRDefault="00F80202" w:rsidP="00C72B34">
                <w:r w:rsidRPr="00C72B34">
                  <w:t>c. For each spill occurrence, submit a detailed report to the Inspector and the NWB, no later</w:t>
                </w:r>
              </w:p>
              <w:p w:rsidR="00C72B34" w:rsidRPr="00C72B34" w:rsidRDefault="00F80202" w:rsidP="00C72B34">
                <w:r w:rsidRPr="00C72B34">
                  <w:t>than thirty (30) days after initially reporting the event, which includes the amount and</w:t>
                </w:r>
              </w:p>
              <w:p w:rsidR="00C72B34" w:rsidRPr="00C72B34" w:rsidRDefault="00F80202" w:rsidP="00C72B34">
                <w:r w:rsidRPr="00C72B34">
                  <w:t>type of spilled product, the GPS location of the spill, and the measures taken to contain</w:t>
                </w:r>
              </w:p>
              <w:p w:rsidR="00C72B34" w:rsidRDefault="00F80202" w:rsidP="00C72B34">
                <w:r>
                  <w:t>and clean up the spill.</w:t>
                </w:r>
              </w:p>
              <w:p w:rsidR="00EF0D55" w:rsidRPr="00BB0323" w:rsidRDefault="006456FF" w:rsidP="000C11D2"/>
            </w:tc>
          </w:sdtContent>
        </w:sdt>
      </w:tr>
      <w:tr w:rsidR="000C7F28" w:rsidRPr="00E1522B" w:rsidTr="00B121B8">
        <w:trPr>
          <w:trHeight w:val="288"/>
        </w:trPr>
        <w:tc>
          <w:tcPr>
            <w:tcW w:w="1728" w:type="dxa"/>
            <w:tcBorders>
              <w:bottom w:val="nil"/>
              <w:right w:val="nil"/>
            </w:tcBorders>
            <w:shd w:val="clear" w:color="auto" w:fill="A6A6A6" w:themeFill="background1" w:themeFillShade="A6"/>
            <w:vAlign w:val="center"/>
          </w:tcPr>
          <w:p w:rsidR="000C7F28" w:rsidRPr="00500536" w:rsidRDefault="00F80202" w:rsidP="000C7F28">
            <w:pPr>
              <w:spacing w:line="276" w:lineRule="auto"/>
              <w:rPr>
                <w:b/>
              </w:rPr>
            </w:pPr>
            <w:r w:rsidRPr="00500536">
              <w:rPr>
                <w:b/>
              </w:rPr>
              <w:t>SECTION 3</w:t>
            </w:r>
          </w:p>
        </w:tc>
        <w:tc>
          <w:tcPr>
            <w:tcW w:w="2340" w:type="dxa"/>
            <w:gridSpan w:val="2"/>
            <w:tcBorders>
              <w:left w:val="nil"/>
              <w:bottom w:val="nil"/>
              <w:right w:val="nil"/>
            </w:tcBorders>
            <w:shd w:val="clear" w:color="auto" w:fill="A6A6A6" w:themeFill="background1" w:themeFillShade="A6"/>
            <w:vAlign w:val="center"/>
          </w:tcPr>
          <w:p w:rsidR="000C7F28" w:rsidRPr="00500536" w:rsidRDefault="00F80202" w:rsidP="00F21120">
            <w:pPr>
              <w:spacing w:line="276" w:lineRule="auto"/>
              <w:rPr>
                <w:b/>
              </w:rPr>
            </w:pPr>
            <w:r w:rsidRPr="00500536">
              <w:rPr>
                <w:b/>
                <w:shd w:val="clear" w:color="auto" w:fill="FFFFFF"/>
              </w:rPr>
              <w:fldChar w:fldCharType="begin">
                <w:ffData>
                  <w:name w:val="Check17"/>
                  <w:enabled/>
                  <w:calcOnExit w:val="0"/>
                  <w:checkBox>
                    <w:sizeAuto/>
                    <w:default w:val="0"/>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Comments</w:t>
            </w:r>
          </w:p>
        </w:tc>
        <w:tc>
          <w:tcPr>
            <w:tcW w:w="4320" w:type="dxa"/>
            <w:gridSpan w:val="2"/>
            <w:tcBorders>
              <w:left w:val="nil"/>
              <w:bottom w:val="nil"/>
              <w:right w:val="nil"/>
            </w:tcBorders>
            <w:shd w:val="clear" w:color="auto" w:fill="A6A6A6" w:themeFill="background1" w:themeFillShade="A6"/>
            <w:vAlign w:val="center"/>
          </w:tcPr>
          <w:p w:rsidR="000C7F28" w:rsidRPr="00500536" w:rsidRDefault="00F80202" w:rsidP="00FD52BB">
            <w:pPr>
              <w:spacing w:line="276" w:lineRule="auto"/>
              <w:rPr>
                <w:b/>
              </w:rPr>
            </w:pPr>
            <w:r w:rsidRPr="00500536">
              <w:rPr>
                <w:b/>
                <w:shd w:val="clear" w:color="auto" w:fill="FFFFFF"/>
              </w:rPr>
              <w:fldChar w:fldCharType="begin">
                <w:ffData>
                  <w:name w:val="Check17"/>
                  <w:enabled/>
                  <w:calcOnExit w:val="0"/>
                  <w:checkBox>
                    <w:sizeAuto/>
                    <w:default w:val="0"/>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Non-Compliance with Act or Licence </w:t>
            </w:r>
          </w:p>
        </w:tc>
        <w:tc>
          <w:tcPr>
            <w:tcW w:w="2628" w:type="dxa"/>
            <w:tcBorders>
              <w:left w:val="nil"/>
              <w:bottom w:val="nil"/>
            </w:tcBorders>
            <w:shd w:val="clear" w:color="auto" w:fill="A6A6A6" w:themeFill="background1" w:themeFillShade="A6"/>
            <w:vAlign w:val="center"/>
          </w:tcPr>
          <w:p w:rsidR="000C7F28" w:rsidRPr="00500536" w:rsidRDefault="00F80202" w:rsidP="00F21120">
            <w:pPr>
              <w:spacing w:line="276" w:lineRule="auto"/>
              <w:rPr>
                <w:b/>
              </w:rPr>
            </w:pPr>
            <w:r w:rsidRPr="00500536">
              <w:rPr>
                <w:b/>
                <w:shd w:val="clear" w:color="auto" w:fill="FFFFFF"/>
              </w:rPr>
              <w:fldChar w:fldCharType="begin">
                <w:ffData>
                  <w:name w:val=""/>
                  <w:enabled/>
                  <w:calcOnExit w:val="0"/>
                  <w:checkBox>
                    <w:sizeAuto/>
                    <w:default w:val="1"/>
                  </w:checkBox>
                </w:ffData>
              </w:fldChar>
            </w:r>
            <w:r w:rsidRPr="00500536">
              <w:rPr>
                <w:b/>
                <w:shd w:val="clear" w:color="auto" w:fill="FFFFFF"/>
              </w:rPr>
              <w:instrText xml:space="preserve"> FORMCHECKBOX </w:instrText>
            </w:r>
            <w:r w:rsidR="006456FF">
              <w:rPr>
                <w:b/>
                <w:shd w:val="clear" w:color="auto" w:fill="FFFFFF"/>
              </w:rPr>
            </w:r>
            <w:r w:rsidR="006456FF">
              <w:rPr>
                <w:b/>
                <w:shd w:val="clear" w:color="auto" w:fill="FFFFFF"/>
              </w:rPr>
              <w:fldChar w:fldCharType="separate"/>
            </w:r>
            <w:r w:rsidRPr="00500536">
              <w:rPr>
                <w:b/>
                <w:shd w:val="clear" w:color="auto" w:fill="FFFFFF"/>
              </w:rPr>
              <w:fldChar w:fldCharType="end"/>
            </w:r>
            <w:r w:rsidRPr="00500536">
              <w:rPr>
                <w:b/>
              </w:rPr>
              <w:t xml:space="preserve"> Action Required </w:t>
            </w:r>
          </w:p>
        </w:tc>
      </w:tr>
      <w:tr w:rsidR="000C7F28" w:rsidRPr="0040055F" w:rsidTr="00B121B8">
        <w:sdt>
          <w:sdtPr>
            <w:rPr>
              <w:rFonts w:cstheme="minorHAnsi"/>
            </w:rPr>
            <w:alias w:val="Comments, Non-compliances, Action Required"/>
            <w:tag w:val="Comments, Non-compliances, Action Required"/>
            <w:id w:val="12219554"/>
          </w:sdtPr>
          <w:sdtEndPr>
            <w:rPr>
              <w:rFonts w:ascii="Times New Roman" w:hAnsi="Times New Roman" w:cs="Times New Roman"/>
              <w:sz w:val="24"/>
              <w:szCs w:val="24"/>
            </w:rPr>
          </w:sdtEndPr>
          <w:sdtContent>
            <w:tc>
              <w:tcPr>
                <w:tcW w:w="11016" w:type="dxa"/>
                <w:gridSpan w:val="6"/>
                <w:shd w:val="clear" w:color="auto" w:fill="auto"/>
                <w:vAlign w:val="center"/>
              </w:tcPr>
              <w:p w:rsidR="00374060" w:rsidRDefault="00F80202" w:rsidP="00547DED">
                <w:r w:rsidRPr="005A0AFF">
                  <w:t>The following information is a summary of the Actions Required by the licensee to promote and ensure compliance. Please provide a response to the following Actions Required within 30 days of receivin</w:t>
                </w:r>
                <w:r>
                  <w:t>g this report.</w:t>
                </w:r>
              </w:p>
              <w:p w:rsidR="00547DED" w:rsidRDefault="006456FF" w:rsidP="00547DED"/>
              <w:p w:rsidR="0085475F" w:rsidRDefault="00F80202" w:rsidP="001D098C">
                <w:pPr>
                  <w:numPr>
                    <w:ilvl w:val="0"/>
                    <w:numId w:val="1"/>
                  </w:numPr>
                </w:pPr>
                <w:r>
                  <w:t>If not already done so, please provide Board’s approval to burn materials named above in Section 2.</w:t>
                </w:r>
                <w:r w:rsidR="001D098C">
                  <w:t xml:space="preserve"> REDA</w:t>
                </w:r>
                <w:r w:rsidR="0085475F">
                  <w:t>CTED.</w:t>
                </w:r>
              </w:p>
              <w:p w:rsidR="00547DED" w:rsidRDefault="00F80202" w:rsidP="00547DED">
                <w:pPr>
                  <w:numPr>
                    <w:ilvl w:val="0"/>
                    <w:numId w:val="1"/>
                  </w:numPr>
                </w:pPr>
                <w:r>
                  <w:t xml:space="preserve">If no approval, stop burning the material as described above in Section 2, until such time the approval has been </w:t>
                </w:r>
                <w:r>
                  <w:lastRenderedPageBreak/>
                  <w:t>granted.</w:t>
                </w:r>
                <w:r w:rsidR="001D098C">
                  <w:t xml:space="preserve"> REDA</w:t>
                </w:r>
                <w:r w:rsidR="0085475F">
                  <w:t>CTED.</w:t>
                </w:r>
              </w:p>
              <w:p w:rsidR="00547DED" w:rsidRDefault="00F80202" w:rsidP="00547DED">
                <w:pPr>
                  <w:numPr>
                    <w:ilvl w:val="0"/>
                    <w:numId w:val="1"/>
                  </w:numPr>
                </w:pPr>
                <w:r>
                  <w:t>Remove items near jetty area to prevent contamination of water.</w:t>
                </w:r>
                <w:r w:rsidR="001D098C">
                  <w:t xml:space="preserve"> REDA</w:t>
                </w:r>
                <w:r w:rsidR="0085475F">
                  <w:t>CTED. ( this is a deep cycle marine battery utilized for boating and environmental monitoring and baseline data collection ).</w:t>
                </w:r>
              </w:p>
              <w:p w:rsidR="00547DED" w:rsidRDefault="00F80202" w:rsidP="00547DED">
                <w:pPr>
                  <w:numPr>
                    <w:ilvl w:val="0"/>
                    <w:numId w:val="1"/>
                  </w:numPr>
                </w:pPr>
                <w:r>
                  <w:t>Install and maintain secondary fuel spill containment to prevent fuel seeping onto the ground. ( Maintenance garage ).</w:t>
                </w:r>
                <w:r w:rsidR="001D098C">
                  <w:t xml:space="preserve"> REDA</w:t>
                </w:r>
                <w:r w:rsidR="0085475F">
                  <w:t>CTED.</w:t>
                </w:r>
              </w:p>
              <w:p w:rsidR="00547DED" w:rsidRDefault="00F80202" w:rsidP="00547DED">
                <w:pPr>
                  <w:numPr>
                    <w:ilvl w:val="0"/>
                    <w:numId w:val="1"/>
                  </w:numPr>
                </w:pPr>
                <w:r>
                  <w:t>Immediately report any an</w:t>
                </w:r>
                <w:r w:rsidR="001D098C">
                  <w:t>d</w:t>
                </w:r>
                <w:r>
                  <w:t xml:space="preserve"> all spills, regardless of quantity, to the NWT/NU Spill line at the numbers provided above in Section 2.</w:t>
                </w:r>
                <w:r w:rsidR="001D098C">
                  <w:t xml:space="preserve"> REDA</w:t>
                </w:r>
                <w:r w:rsidR="0085475F">
                  <w:t>CTED. ( As per the spill group agreement ).</w:t>
                </w:r>
              </w:p>
              <w:p w:rsidR="000138E2" w:rsidRDefault="00F80202" w:rsidP="00547DED">
                <w:pPr>
                  <w:numPr>
                    <w:ilvl w:val="0"/>
                    <w:numId w:val="1"/>
                  </w:numPr>
                </w:pPr>
                <w:r>
                  <w:t>Provide quantity of spill identified in the report above. Diesel fuel/tank number 7, plan for remediation and future preventable measures put in place.</w:t>
                </w:r>
                <w:r w:rsidR="001D098C">
                  <w:t xml:space="preserve"> REDA</w:t>
                </w:r>
                <w:r w:rsidR="0085475F">
                  <w:t>CTED. ( secondary containment has been installed and is in use )</w:t>
                </w:r>
              </w:p>
              <w:p w:rsidR="000138E2" w:rsidRPr="00547DED" w:rsidRDefault="00F80202" w:rsidP="00547DED">
                <w:pPr>
                  <w:numPr>
                    <w:ilvl w:val="0"/>
                    <w:numId w:val="1"/>
                  </w:numPr>
                </w:pPr>
                <w:r>
                  <w:t>Instruct employees to use provided cigarette butts containers to dispose used cigarettes as opposed to dispose same directly onto the ground.</w:t>
                </w:r>
              </w:p>
              <w:p w:rsidR="000C7F28" w:rsidRPr="00374060" w:rsidRDefault="00F80202" w:rsidP="00374060">
                <w:pPr>
                  <w:spacing w:line="276" w:lineRule="auto"/>
                  <w:ind w:left="360"/>
                  <w:rPr>
                    <w:rFonts w:cstheme="minorHAnsi"/>
                  </w:rPr>
                </w:pPr>
                <w:r w:rsidRPr="005A0AFF">
                  <w:rPr>
                    <w:rFonts w:cstheme="minorHAnsi"/>
                  </w:rPr>
                  <w:t xml:space="preserve"> </w:t>
                </w:r>
              </w:p>
            </w:tc>
          </w:sdtContent>
        </w:sdt>
      </w:tr>
    </w:tbl>
    <w:p w:rsidR="000C7F28" w:rsidRDefault="006456FF" w:rsidP="00EF0D55">
      <w:pPr>
        <w:rPr>
          <w:rFonts w:ascii="Calibri" w:hAnsi="Calibri"/>
          <w:szCs w:val="20"/>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398"/>
        <w:gridCol w:w="5412"/>
      </w:tblGrid>
      <w:tr w:rsidR="00EF0D55" w:rsidRPr="00F427CB" w:rsidTr="00F21120">
        <w:trPr>
          <w:trHeight w:val="202"/>
        </w:trPr>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Licensee or Representative</w:t>
            </w:r>
          </w:p>
        </w:tc>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Inspector’s Name</w:t>
            </w:r>
          </w:p>
        </w:tc>
      </w:tr>
      <w:tr w:rsidR="00EF0D55" w:rsidRPr="008B3A46" w:rsidTr="00F21120">
        <w:trPr>
          <w:trHeight w:val="287"/>
        </w:trPr>
        <w:tc>
          <w:tcPr>
            <w:tcW w:w="5508" w:type="dxa"/>
            <w:tcBorders>
              <w:top w:val="nil"/>
              <w:bottom w:val="single" w:sz="4" w:space="0" w:color="auto"/>
            </w:tcBorders>
            <w:vAlign w:val="center"/>
          </w:tcPr>
          <w:p w:rsidR="00EF0D55" w:rsidRPr="008B3A46" w:rsidRDefault="00F80202" w:rsidP="00F21120">
            <w:pPr>
              <w:rPr>
                <w:rFonts w:ascii="Calibri" w:hAnsi="Calibri"/>
                <w:szCs w:val="28"/>
              </w:rPr>
            </w:pPr>
            <w:r>
              <w:rPr>
                <w:rFonts w:ascii="Calibri" w:hAnsi="Calibri"/>
                <w:szCs w:val="28"/>
              </w:rPr>
              <w:t>Matthew Picard/Merle Keefe</w:t>
            </w:r>
          </w:p>
        </w:tc>
        <w:tc>
          <w:tcPr>
            <w:tcW w:w="5508" w:type="dxa"/>
            <w:tcBorders>
              <w:top w:val="nil"/>
              <w:bottom w:val="single" w:sz="4" w:space="0" w:color="auto"/>
            </w:tcBorders>
            <w:vAlign w:val="center"/>
          </w:tcPr>
          <w:p w:rsidR="00EF0D55" w:rsidRPr="008B3A46" w:rsidRDefault="00F80202" w:rsidP="00F21120">
            <w:pPr>
              <w:rPr>
                <w:rFonts w:ascii="Calibri" w:hAnsi="Calibri"/>
                <w:szCs w:val="28"/>
              </w:rPr>
            </w:pPr>
            <w:r w:rsidRPr="00414018">
              <w:rPr>
                <w:rFonts w:ascii="Calibri" w:hAnsi="Calibri"/>
                <w:szCs w:val="28"/>
              </w:rPr>
              <w:t>Omer Pasalic</w:t>
            </w:r>
          </w:p>
        </w:tc>
      </w:tr>
      <w:tr w:rsidR="00EF0D55" w:rsidRPr="00F427CB" w:rsidTr="00F21120">
        <w:trPr>
          <w:trHeight w:val="202"/>
        </w:trPr>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Signature</w:t>
            </w:r>
          </w:p>
        </w:tc>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Signature</w:t>
            </w:r>
          </w:p>
        </w:tc>
      </w:tr>
      <w:tr w:rsidR="00EF0D55" w:rsidRPr="008B3A46" w:rsidTr="00F21120">
        <w:trPr>
          <w:trHeight w:val="287"/>
        </w:trPr>
        <w:tc>
          <w:tcPr>
            <w:tcW w:w="5508" w:type="dxa"/>
            <w:tcBorders>
              <w:top w:val="nil"/>
              <w:bottom w:val="single" w:sz="4" w:space="0" w:color="auto"/>
            </w:tcBorders>
            <w:vAlign w:val="center"/>
          </w:tcPr>
          <w:p w:rsidR="00EF0D55" w:rsidRPr="008B3A46" w:rsidRDefault="006456FF" w:rsidP="00F21120">
            <w:pPr>
              <w:rPr>
                <w:rFonts w:ascii="Calibri" w:hAnsi="Calibri"/>
                <w:szCs w:val="28"/>
              </w:rPr>
            </w:pPr>
          </w:p>
        </w:tc>
        <w:tc>
          <w:tcPr>
            <w:tcW w:w="5508" w:type="dxa"/>
            <w:tcBorders>
              <w:top w:val="nil"/>
              <w:bottom w:val="single" w:sz="4" w:space="0" w:color="auto"/>
            </w:tcBorders>
            <w:vAlign w:val="center"/>
          </w:tcPr>
          <w:p w:rsidR="00EF0D55" w:rsidRPr="008B3A46" w:rsidRDefault="00F80202" w:rsidP="00F21120">
            <w:pPr>
              <w:rPr>
                <w:rFonts w:ascii="Calibri" w:hAnsi="Calibri"/>
                <w:szCs w:val="28"/>
              </w:rPr>
            </w:pPr>
            <w:r w:rsidRPr="00414018">
              <w:rPr>
                <w:rFonts w:ascii="Calibri" w:hAnsi="Calibri"/>
                <w:noProof/>
                <w:szCs w:val="28"/>
              </w:rPr>
              <w:drawing>
                <wp:inline distT="0" distB="0" distL="0" distR="0">
                  <wp:extent cx="1095375" cy="408305"/>
                  <wp:effectExtent l="0" t="0" r="9525" b="0"/>
                  <wp:docPr id="5" name="Picture 5" descr="C:\Users\pasalico\Desktop\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alico\Desktop\Signatur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1415" cy="414284"/>
                          </a:xfrm>
                          <a:prstGeom prst="rect">
                            <a:avLst/>
                          </a:prstGeom>
                          <a:noFill/>
                          <a:ln>
                            <a:noFill/>
                          </a:ln>
                        </pic:spPr>
                      </pic:pic>
                    </a:graphicData>
                  </a:graphic>
                </wp:inline>
              </w:drawing>
            </w:r>
          </w:p>
        </w:tc>
      </w:tr>
      <w:tr w:rsidR="00EF0D55" w:rsidRPr="00F427CB" w:rsidTr="00F21120">
        <w:trPr>
          <w:trHeight w:val="202"/>
        </w:trPr>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Date</w:t>
            </w:r>
          </w:p>
        </w:tc>
        <w:tc>
          <w:tcPr>
            <w:tcW w:w="5508" w:type="dxa"/>
            <w:tcBorders>
              <w:bottom w:val="nil"/>
            </w:tcBorders>
            <w:shd w:val="clear" w:color="auto" w:fill="D9D9D9"/>
            <w:vAlign w:val="center"/>
          </w:tcPr>
          <w:p w:rsidR="00EF0D55" w:rsidRPr="00F427CB" w:rsidRDefault="00F80202" w:rsidP="00F21120">
            <w:pPr>
              <w:rPr>
                <w:rFonts w:ascii="Calibri" w:hAnsi="Calibri"/>
                <w:b/>
                <w:sz w:val="16"/>
                <w:szCs w:val="16"/>
              </w:rPr>
            </w:pPr>
            <w:r w:rsidRPr="00F427CB">
              <w:rPr>
                <w:rFonts w:ascii="Calibri" w:hAnsi="Calibri"/>
                <w:b/>
                <w:sz w:val="16"/>
                <w:szCs w:val="16"/>
              </w:rPr>
              <w:t>Date</w:t>
            </w:r>
          </w:p>
        </w:tc>
      </w:tr>
      <w:tr w:rsidR="00EF0D55" w:rsidRPr="008B3A46" w:rsidTr="00F21120">
        <w:trPr>
          <w:trHeight w:val="287"/>
        </w:trPr>
        <w:tc>
          <w:tcPr>
            <w:tcW w:w="5508" w:type="dxa"/>
            <w:tcBorders>
              <w:top w:val="nil"/>
            </w:tcBorders>
            <w:vAlign w:val="center"/>
          </w:tcPr>
          <w:p w:rsidR="00EF0D55" w:rsidRPr="008B3A46" w:rsidRDefault="006456FF" w:rsidP="00F21120">
            <w:pPr>
              <w:rPr>
                <w:rFonts w:ascii="Calibri" w:hAnsi="Calibri"/>
                <w:szCs w:val="28"/>
              </w:rPr>
            </w:pPr>
          </w:p>
        </w:tc>
        <w:tc>
          <w:tcPr>
            <w:tcW w:w="5508" w:type="dxa"/>
            <w:tcBorders>
              <w:top w:val="nil"/>
            </w:tcBorders>
            <w:vAlign w:val="center"/>
          </w:tcPr>
          <w:p w:rsidR="00EF0D55" w:rsidRPr="008B3A46" w:rsidRDefault="001D098C" w:rsidP="00F21120">
            <w:pPr>
              <w:rPr>
                <w:rFonts w:ascii="Calibri" w:hAnsi="Calibri"/>
                <w:szCs w:val="28"/>
              </w:rPr>
            </w:pPr>
            <w:r>
              <w:rPr>
                <w:rFonts w:ascii="Calibri" w:hAnsi="Calibri"/>
                <w:szCs w:val="28"/>
              </w:rPr>
              <w:t>December 8, 2021</w:t>
            </w:r>
          </w:p>
        </w:tc>
      </w:tr>
    </w:tbl>
    <w:p w:rsidR="003025A1" w:rsidRDefault="00F80202" w:rsidP="00104261">
      <w:pPr>
        <w:tabs>
          <w:tab w:val="left" w:pos="1260"/>
        </w:tabs>
        <w:rPr>
          <w:rFonts w:ascii="Calibri" w:hAnsi="Calibri"/>
          <w:sz w:val="20"/>
          <w:szCs w:val="20"/>
        </w:rPr>
      </w:pPr>
      <w:r w:rsidRPr="006D4D20">
        <w:rPr>
          <w:rFonts w:ascii="Calibri" w:hAnsi="Calibri"/>
          <w:sz w:val="20"/>
          <w:szCs w:val="20"/>
        </w:rPr>
        <w:t xml:space="preserve">CC: </w:t>
      </w:r>
      <w:r>
        <w:rPr>
          <w:rFonts w:ascii="Calibri" w:hAnsi="Calibri"/>
          <w:sz w:val="20"/>
          <w:szCs w:val="20"/>
        </w:rPr>
        <w:t>Licensing Department, NWB</w:t>
      </w:r>
    </w:p>
    <w:p w:rsidR="00144EEA" w:rsidRDefault="006456FF" w:rsidP="00456BCF">
      <w:pPr>
        <w:tabs>
          <w:tab w:val="left" w:pos="1260"/>
        </w:tabs>
        <w:rPr>
          <w:rFonts w:ascii="Calibri" w:hAnsi="Calibri"/>
          <w:sz w:val="18"/>
          <w:szCs w:val="20"/>
        </w:rPr>
      </w:pPr>
    </w:p>
    <w:p w:rsidR="00144EEA" w:rsidRDefault="006456FF" w:rsidP="00456BCF">
      <w:pPr>
        <w:tabs>
          <w:tab w:val="left" w:pos="1260"/>
        </w:tabs>
        <w:rPr>
          <w:rFonts w:ascii="Calibri" w:hAnsi="Calibri"/>
          <w:sz w:val="18"/>
          <w:szCs w:val="20"/>
        </w:rPr>
      </w:pPr>
    </w:p>
    <w:p w:rsidR="00524C15" w:rsidRDefault="006456FF" w:rsidP="00456BCF">
      <w:pPr>
        <w:tabs>
          <w:tab w:val="left" w:pos="1260"/>
        </w:tabs>
        <w:rPr>
          <w:rFonts w:ascii="Calibri" w:hAnsi="Calibri"/>
          <w:sz w:val="18"/>
          <w:szCs w:val="20"/>
        </w:rPr>
      </w:pPr>
    </w:p>
    <w:p w:rsidR="00524C15" w:rsidRDefault="006456FF" w:rsidP="00456BCF">
      <w:pPr>
        <w:tabs>
          <w:tab w:val="left" w:pos="1260"/>
        </w:tabs>
        <w:rPr>
          <w:rFonts w:ascii="Calibri" w:hAnsi="Calibri"/>
          <w:sz w:val="18"/>
          <w:szCs w:val="20"/>
        </w:rPr>
      </w:pPr>
    </w:p>
    <w:p w:rsidR="00524C15" w:rsidRDefault="006456FF" w:rsidP="00456BCF">
      <w:pPr>
        <w:tabs>
          <w:tab w:val="left" w:pos="1260"/>
        </w:tabs>
        <w:rPr>
          <w:rFonts w:ascii="Calibri" w:hAnsi="Calibri"/>
          <w:sz w:val="18"/>
          <w:szCs w:val="20"/>
        </w:rPr>
      </w:pPr>
    </w:p>
    <w:p w:rsidR="00524C15" w:rsidRDefault="006456FF" w:rsidP="00456BCF">
      <w:pPr>
        <w:tabs>
          <w:tab w:val="left" w:pos="1260"/>
        </w:tabs>
        <w:rPr>
          <w:rFonts w:ascii="Calibri" w:hAnsi="Calibri"/>
          <w:sz w:val="18"/>
          <w:szCs w:val="20"/>
        </w:rPr>
      </w:pPr>
    </w:p>
    <w:p w:rsidR="00524C15" w:rsidRDefault="006456FF" w:rsidP="00456BCF">
      <w:pPr>
        <w:tabs>
          <w:tab w:val="left" w:pos="1260"/>
        </w:tabs>
        <w:rPr>
          <w:rFonts w:ascii="Calibri" w:hAnsi="Calibri"/>
          <w:sz w:val="18"/>
          <w:szCs w:val="20"/>
        </w:rPr>
      </w:pPr>
    </w:p>
    <w:p w:rsidR="002324FB" w:rsidRDefault="006456FF" w:rsidP="00456BCF">
      <w:pPr>
        <w:tabs>
          <w:tab w:val="left" w:pos="1260"/>
        </w:tabs>
        <w:rPr>
          <w:rFonts w:ascii="Calibri" w:hAnsi="Calibri"/>
          <w:sz w:val="18"/>
          <w:szCs w:val="20"/>
        </w:rPr>
      </w:pPr>
    </w:p>
    <w:p w:rsidR="002324FB" w:rsidRDefault="006456FF" w:rsidP="00456BCF">
      <w:pPr>
        <w:tabs>
          <w:tab w:val="left" w:pos="1260"/>
        </w:tabs>
        <w:rPr>
          <w:rFonts w:ascii="Calibri" w:hAnsi="Calibri"/>
          <w:sz w:val="18"/>
          <w:szCs w:val="20"/>
        </w:rPr>
      </w:pPr>
    </w:p>
    <w:p w:rsidR="002324FB" w:rsidRDefault="006456FF" w:rsidP="00456BCF">
      <w:pPr>
        <w:tabs>
          <w:tab w:val="left" w:pos="1260"/>
        </w:tabs>
        <w:rPr>
          <w:rFonts w:ascii="Calibri" w:hAnsi="Calibri"/>
          <w:sz w:val="18"/>
          <w:szCs w:val="20"/>
        </w:rPr>
      </w:pPr>
    </w:p>
    <w:p w:rsidR="006B768D" w:rsidRDefault="00F80202" w:rsidP="00456BCF">
      <w:pPr>
        <w:tabs>
          <w:tab w:val="left" w:pos="1260"/>
        </w:tabs>
        <w:rPr>
          <w:rFonts w:ascii="Calibri" w:hAnsi="Calibri"/>
          <w:sz w:val="18"/>
          <w:szCs w:val="20"/>
        </w:rPr>
      </w:pPr>
      <w:r>
        <w:rPr>
          <w:rFonts w:ascii="Calibri" w:hAnsi="Calibri"/>
          <w:sz w:val="18"/>
          <w:szCs w:val="20"/>
        </w:rPr>
        <w:t xml:space="preserve">Photo Log </w:t>
      </w:r>
    </w:p>
    <w:tbl>
      <w:tblPr>
        <w:tblW w:w="0" w:type="auto"/>
        <w:tblInd w:w="10" w:type="dxa"/>
        <w:tblCellMar>
          <w:left w:w="10" w:type="dxa"/>
          <w:right w:w="10" w:type="dxa"/>
        </w:tblCellMar>
        <w:tblLook w:val="04A0" w:firstRow="1" w:lastRow="0" w:firstColumn="1" w:lastColumn="0" w:noHBand="0" w:noVBand="1"/>
      </w:tblPr>
      <w:tblGrid>
        <w:gridCol w:w="2751"/>
        <w:gridCol w:w="2751"/>
        <w:gridCol w:w="1470"/>
        <w:gridCol w:w="1313"/>
        <w:gridCol w:w="2525"/>
      </w:tblGrid>
      <w:tr w:rsidR="00F21120" w:rsidTr="00104261">
        <w:tc>
          <w:tcPr>
            <w:tcW w:w="2754" w:type="dxa"/>
            <w:tcBorders>
              <w:bottom w:val="single" w:sz="4" w:space="0" w:color="auto"/>
            </w:tcBorders>
          </w:tcPr>
          <w:p w:rsidR="00F21120" w:rsidRDefault="00F80202" w:rsidP="00F21120">
            <w:pPr>
              <w:tabs>
                <w:tab w:val="left" w:pos="1260"/>
              </w:tabs>
              <w:rPr>
                <w:rFonts w:ascii="Calibri" w:hAnsi="Calibri"/>
                <w:sz w:val="18"/>
                <w:szCs w:val="20"/>
              </w:rPr>
            </w:pPr>
            <w:r>
              <w:br w:type="page"/>
            </w:r>
            <w:r>
              <w:rPr>
                <w:rFonts w:ascii="Calibri" w:hAnsi="Calibri"/>
                <w:sz w:val="18"/>
                <w:szCs w:val="20"/>
              </w:rPr>
              <w:t>Date</w:t>
            </w:r>
          </w:p>
        </w:tc>
        <w:tc>
          <w:tcPr>
            <w:tcW w:w="2754" w:type="dxa"/>
            <w:tcBorders>
              <w:bottom w:val="single" w:sz="4" w:space="0" w:color="auto"/>
            </w:tcBorders>
          </w:tcPr>
          <w:p w:rsidR="00F21120" w:rsidRDefault="00F80202" w:rsidP="00F21120">
            <w:pPr>
              <w:tabs>
                <w:tab w:val="left" w:pos="1260"/>
              </w:tabs>
              <w:rPr>
                <w:rFonts w:ascii="Calibri" w:hAnsi="Calibri"/>
                <w:sz w:val="18"/>
                <w:szCs w:val="20"/>
              </w:rPr>
            </w:pPr>
            <w:r>
              <w:rPr>
                <w:rFonts w:ascii="Calibri" w:hAnsi="Calibri"/>
                <w:sz w:val="18"/>
                <w:szCs w:val="20"/>
              </w:rPr>
              <w:t>Camera</w:t>
            </w:r>
          </w:p>
        </w:tc>
        <w:tc>
          <w:tcPr>
            <w:tcW w:w="2785" w:type="dxa"/>
            <w:gridSpan w:val="2"/>
            <w:tcBorders>
              <w:bottom w:val="single" w:sz="4" w:space="0" w:color="auto"/>
            </w:tcBorders>
          </w:tcPr>
          <w:p w:rsidR="00F21120" w:rsidRDefault="00F80202" w:rsidP="00F21120">
            <w:pPr>
              <w:tabs>
                <w:tab w:val="left" w:pos="1260"/>
              </w:tabs>
              <w:rPr>
                <w:rFonts w:ascii="Calibri" w:hAnsi="Calibri"/>
                <w:sz w:val="18"/>
                <w:szCs w:val="20"/>
              </w:rPr>
            </w:pPr>
            <w:r>
              <w:rPr>
                <w:rFonts w:ascii="Calibri" w:hAnsi="Calibri"/>
                <w:sz w:val="18"/>
                <w:szCs w:val="20"/>
              </w:rPr>
              <w:t>Inspector</w:t>
            </w:r>
          </w:p>
        </w:tc>
        <w:tc>
          <w:tcPr>
            <w:tcW w:w="2723" w:type="dxa"/>
            <w:tcBorders>
              <w:bottom w:val="single" w:sz="4" w:space="0" w:color="auto"/>
            </w:tcBorders>
          </w:tcPr>
          <w:p w:rsidR="00F21120" w:rsidRDefault="006456FF" w:rsidP="00F21120">
            <w:pPr>
              <w:tabs>
                <w:tab w:val="left" w:pos="1260"/>
              </w:tabs>
              <w:rPr>
                <w:rFonts w:ascii="Calibri" w:hAnsi="Calibri"/>
                <w:sz w:val="18"/>
                <w:szCs w:val="20"/>
              </w:rPr>
            </w:pPr>
          </w:p>
        </w:tc>
      </w:tr>
      <w:tr w:rsidR="00F21120" w:rsidRPr="008B3A46" w:rsidTr="00104261">
        <w:tc>
          <w:tcPr>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F80202" w:rsidP="00F21120">
            <w:pPr>
              <w:tabs>
                <w:tab w:val="left" w:pos="1260"/>
              </w:tabs>
              <w:jc w:val="center"/>
              <w:rPr>
                <w:rFonts w:ascii="Calibri" w:hAnsi="Calibri"/>
                <w:sz w:val="18"/>
                <w:szCs w:val="20"/>
              </w:rPr>
            </w:pPr>
            <w:r>
              <w:rPr>
                <w:rFonts w:ascii="Calibri" w:hAnsi="Calibri"/>
                <w:sz w:val="18"/>
                <w:szCs w:val="20"/>
              </w:rPr>
              <w:t>September 4, 2021</w:t>
            </w:r>
          </w:p>
        </w:tc>
        <w:tc>
          <w:tcPr>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F80202" w:rsidP="00F21120">
            <w:pPr>
              <w:tabs>
                <w:tab w:val="left" w:pos="1260"/>
              </w:tabs>
              <w:jc w:val="center"/>
              <w:rPr>
                <w:rFonts w:ascii="Calibri" w:hAnsi="Calibri"/>
                <w:sz w:val="18"/>
                <w:szCs w:val="20"/>
              </w:rPr>
            </w:pPr>
            <w:r>
              <w:rPr>
                <w:rFonts w:ascii="Calibri" w:hAnsi="Calibri"/>
                <w:sz w:val="18"/>
                <w:szCs w:val="20"/>
              </w:rPr>
              <w:t>Huawei P30-Pro</w:t>
            </w:r>
          </w:p>
        </w:tc>
        <w:tc>
          <w:tcPr>
            <w:tcW w:w="278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F80202" w:rsidP="00F21120">
            <w:pPr>
              <w:tabs>
                <w:tab w:val="left" w:pos="1260"/>
              </w:tabs>
              <w:jc w:val="center"/>
              <w:rPr>
                <w:rFonts w:ascii="Calibri" w:hAnsi="Calibri"/>
                <w:sz w:val="18"/>
                <w:szCs w:val="20"/>
              </w:rPr>
            </w:pPr>
            <w:r w:rsidRPr="00104261">
              <w:rPr>
                <w:rFonts w:ascii="Calibri" w:hAnsi="Calibri"/>
                <w:sz w:val="18"/>
                <w:szCs w:val="20"/>
              </w:rPr>
              <w:t>Omer Pasalic</w:t>
            </w:r>
          </w:p>
        </w:tc>
        <w:tc>
          <w:tcPr>
            <w:tcW w:w="272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6456FF" w:rsidP="00F21120">
            <w:pPr>
              <w:tabs>
                <w:tab w:val="left" w:pos="1260"/>
              </w:tabs>
              <w:jc w:val="center"/>
              <w:rPr>
                <w:rFonts w:ascii="Calibri" w:hAnsi="Calibri"/>
                <w:sz w:val="18"/>
                <w:szCs w:val="20"/>
              </w:rPr>
            </w:pPr>
          </w:p>
        </w:tc>
      </w:tr>
      <w:tr w:rsidR="00F21120" w:rsidTr="00F21120">
        <w:tc>
          <w:tcPr>
            <w:tcW w:w="5508" w:type="dxa"/>
            <w:gridSpan w:val="2"/>
            <w:tcBorders>
              <w:top w:val="single" w:sz="4" w:space="0" w:color="auto"/>
            </w:tcBorders>
            <w:shd w:val="clear" w:color="auto" w:fill="000000" w:themeFill="text1"/>
          </w:tcPr>
          <w:p w:rsidR="00F21120" w:rsidRPr="008B3A46" w:rsidRDefault="006456FF" w:rsidP="00F21120">
            <w:pPr>
              <w:tabs>
                <w:tab w:val="left" w:pos="1260"/>
              </w:tabs>
              <w:rPr>
                <w:rFonts w:ascii="Calibri" w:hAnsi="Calibri"/>
                <w:color w:val="FFFFFF" w:themeColor="background1"/>
                <w:sz w:val="18"/>
                <w:szCs w:val="20"/>
              </w:rPr>
            </w:pPr>
          </w:p>
        </w:tc>
        <w:tc>
          <w:tcPr>
            <w:tcW w:w="5508" w:type="dxa"/>
            <w:gridSpan w:val="3"/>
            <w:tcBorders>
              <w:top w:val="single" w:sz="4" w:space="0" w:color="auto"/>
            </w:tcBorders>
            <w:shd w:val="clear" w:color="auto" w:fill="000000" w:themeFill="text1"/>
          </w:tcPr>
          <w:p w:rsidR="00F21120" w:rsidRPr="000D374C" w:rsidRDefault="006456FF" w:rsidP="00F21120">
            <w:pPr>
              <w:tabs>
                <w:tab w:val="left" w:pos="1260"/>
              </w:tabs>
              <w:rPr>
                <w:rFonts w:ascii="Calibri" w:hAnsi="Calibri"/>
                <w:b/>
                <w:bCs/>
                <w:color w:val="FFFFFF" w:themeColor="background1"/>
                <w:sz w:val="18"/>
                <w:szCs w:val="20"/>
              </w:rPr>
            </w:pPr>
          </w:p>
        </w:tc>
      </w:tr>
      <w:tr w:rsidR="00F21120" w:rsidTr="00104261">
        <w:tc>
          <w:tcPr>
            <w:tcW w:w="5508" w:type="dxa"/>
            <w:gridSpan w:val="2"/>
            <w:tcBorders>
              <w:top w:val="single" w:sz="4" w:space="0" w:color="auto"/>
            </w:tcBorders>
          </w:tcPr>
          <w:p w:rsidR="00F21120" w:rsidRPr="00B2291C" w:rsidRDefault="006456FF" w:rsidP="00F21120">
            <w:pPr>
              <w:tabs>
                <w:tab w:val="left" w:pos="1260"/>
              </w:tabs>
              <w:rPr>
                <w:rFonts w:ascii="Calibri" w:hAnsi="Calibri"/>
                <w:sz w:val="18"/>
                <w:szCs w:val="20"/>
              </w:rPr>
            </w:pPr>
          </w:p>
        </w:tc>
        <w:tc>
          <w:tcPr>
            <w:tcW w:w="1471" w:type="dxa"/>
            <w:tcBorders>
              <w:top w:val="single" w:sz="4" w:space="0" w:color="auto"/>
            </w:tcBorders>
          </w:tcPr>
          <w:p w:rsidR="00F21120" w:rsidRPr="004B332B" w:rsidRDefault="006456FF" w:rsidP="00F21120"/>
        </w:tc>
        <w:tc>
          <w:tcPr>
            <w:tcW w:w="4037" w:type="dxa"/>
            <w:gridSpan w:val="2"/>
            <w:tcBorders>
              <w:top w:val="single" w:sz="4" w:space="0" w:color="auto"/>
            </w:tcBorders>
          </w:tcPr>
          <w:p w:rsidR="00F21120" w:rsidRPr="004B332B" w:rsidRDefault="006456FF" w:rsidP="00F21120"/>
        </w:tc>
      </w:tr>
      <w:tr w:rsidR="00F21120" w:rsidTr="00C541A4">
        <w:trPr>
          <w:trHeight w:val="6172"/>
        </w:trPr>
        <w:sdt>
          <w:sdtPr>
            <w:rPr>
              <w:rFonts w:ascii="Calibri" w:hAnsi="Calibri"/>
              <w:sz w:val="18"/>
              <w:szCs w:val="20"/>
            </w:rPr>
            <w:id w:val="-631642761"/>
            <w:picture/>
          </w:sdtPr>
          <w:sdtEndPr/>
          <w:sdtContent>
            <w:tc>
              <w:tcPr>
                <w:tcW w:w="11016" w:type="dxa"/>
                <w:gridSpan w:val="5"/>
              </w:tcPr>
              <w:p w:rsidR="00F21120" w:rsidRDefault="00F80202" w:rsidP="006F106B">
                <w:pPr>
                  <w:tabs>
                    <w:tab w:val="left" w:pos="1260"/>
                  </w:tabs>
                  <w:rPr>
                    <w:rFonts w:ascii="Calibri" w:hAnsi="Calibri"/>
                    <w:sz w:val="18"/>
                    <w:szCs w:val="20"/>
                  </w:rPr>
                </w:pPr>
                <w:r>
                  <w:rPr>
                    <w:noProof/>
                  </w:rPr>
                  <w:drawing>
                    <wp:inline distT="0" distB="0" distL="0" distR="0" wp14:anchorId="60F797A8" wp14:editId="70100E5F">
                      <wp:extent cx="6858000" cy="481127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858000" cy="4811278"/>
                              </a:xfrm>
                              <a:prstGeom prst="rect">
                                <a:avLst/>
                              </a:prstGeom>
                            </pic:spPr>
                          </pic:pic>
                        </a:graphicData>
                      </a:graphic>
                    </wp:inline>
                  </w:drawing>
                </w:r>
              </w:p>
            </w:tc>
          </w:sdtContent>
        </w:sdt>
      </w:tr>
      <w:tr w:rsidR="00104261" w:rsidTr="00F21120">
        <w:trPr>
          <w:trHeight w:val="60"/>
        </w:trPr>
        <w:tc>
          <w:tcPr>
            <w:tcW w:w="11016" w:type="dxa"/>
            <w:gridSpan w:val="5"/>
            <w:shd w:val="clear" w:color="auto" w:fill="D9D9D9" w:themeFill="background1" w:themeFillShade="D9"/>
          </w:tcPr>
          <w:p w:rsidR="00104261" w:rsidRDefault="00F80202" w:rsidP="00104261">
            <w:pPr>
              <w:rPr>
                <w:sz w:val="18"/>
                <w:szCs w:val="18"/>
              </w:rPr>
            </w:pPr>
            <w:r w:rsidRPr="00104261">
              <w:rPr>
                <w:sz w:val="18"/>
                <w:szCs w:val="18"/>
              </w:rPr>
              <w:t>Goose Bay – New Construction Overall picture</w:t>
            </w:r>
          </w:p>
          <w:p w:rsidR="001B64F3" w:rsidRPr="00104261" w:rsidRDefault="00F80202" w:rsidP="00104261">
            <w:pPr>
              <w:rPr>
                <w:sz w:val="18"/>
                <w:szCs w:val="18"/>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3175</wp:posOffset>
                  </wp:positionV>
                  <wp:extent cx="6858000" cy="743775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858000" cy="7437755"/>
                          </a:xfrm>
                          <a:prstGeom prst="rect">
                            <a:avLst/>
                          </a:prstGeom>
                        </pic:spPr>
                      </pic:pic>
                    </a:graphicData>
                  </a:graphic>
                </wp:anchor>
              </w:drawing>
            </w:r>
            <w:r>
              <w:rPr>
                <w:sz w:val="18"/>
                <w:szCs w:val="18"/>
              </w:rPr>
              <w:t>Fuel cans at the edge of the nearby  water intake – Goose Lake</w:t>
            </w:r>
          </w:p>
        </w:tc>
      </w:tr>
    </w:tbl>
    <w:p w:rsidR="006B768D" w:rsidRDefault="006456FF" w:rsidP="003025A1">
      <w:pPr>
        <w:tabs>
          <w:tab w:val="left" w:pos="1260"/>
        </w:tabs>
        <w:ind w:left="360"/>
        <w:rPr>
          <w:rFonts w:ascii="Calibri" w:hAnsi="Calibri"/>
          <w:sz w:val="18"/>
          <w:szCs w:val="20"/>
        </w:rPr>
      </w:pPr>
    </w:p>
    <w:p w:rsidR="00F21120" w:rsidRDefault="006456FF" w:rsidP="003025A1">
      <w:pPr>
        <w:tabs>
          <w:tab w:val="left" w:pos="1260"/>
        </w:tabs>
        <w:ind w:left="360"/>
        <w:rPr>
          <w:rFonts w:ascii="Calibri" w:hAnsi="Calibri"/>
          <w:sz w:val="18"/>
          <w:szCs w:val="20"/>
        </w:rPr>
      </w:pPr>
    </w:p>
    <w:p w:rsidR="00F21120" w:rsidRDefault="006456FF" w:rsidP="003025A1">
      <w:pPr>
        <w:tabs>
          <w:tab w:val="left" w:pos="1260"/>
        </w:tabs>
        <w:ind w:left="360"/>
        <w:rPr>
          <w:rFonts w:ascii="Calibri" w:hAnsi="Calibri"/>
          <w:sz w:val="18"/>
          <w:szCs w:val="20"/>
        </w:rPr>
      </w:pPr>
    </w:p>
    <w:p w:rsidR="00144EEA" w:rsidRDefault="006456FF" w:rsidP="003025A1">
      <w:pPr>
        <w:tabs>
          <w:tab w:val="left" w:pos="1260"/>
        </w:tabs>
        <w:ind w:left="360"/>
        <w:rPr>
          <w:rFonts w:ascii="Calibri" w:hAnsi="Calibri"/>
          <w:sz w:val="18"/>
          <w:szCs w:val="20"/>
        </w:rPr>
      </w:pPr>
    </w:p>
    <w:p w:rsidR="00144EEA" w:rsidRDefault="006456FF" w:rsidP="003025A1">
      <w:pPr>
        <w:tabs>
          <w:tab w:val="left" w:pos="1260"/>
        </w:tabs>
        <w:ind w:left="360"/>
        <w:rPr>
          <w:rFonts w:ascii="Calibri" w:hAnsi="Calibri"/>
          <w:sz w:val="18"/>
          <w:szCs w:val="20"/>
        </w:rPr>
      </w:pPr>
    </w:p>
    <w:p w:rsidR="00144EEA" w:rsidRDefault="006456FF" w:rsidP="003025A1">
      <w:pPr>
        <w:tabs>
          <w:tab w:val="left" w:pos="1260"/>
        </w:tabs>
        <w:ind w:left="360"/>
        <w:rPr>
          <w:rFonts w:ascii="Calibri" w:hAnsi="Calibri"/>
          <w:sz w:val="18"/>
          <w:szCs w:val="20"/>
        </w:rPr>
      </w:pPr>
    </w:p>
    <w:p w:rsidR="00144EEA" w:rsidRDefault="00F80202" w:rsidP="00D570A7">
      <w:pPr>
        <w:tabs>
          <w:tab w:val="left" w:pos="1260"/>
        </w:tabs>
        <w:rPr>
          <w:rFonts w:ascii="Calibri" w:hAnsi="Calibri"/>
          <w:sz w:val="18"/>
          <w:szCs w:val="20"/>
        </w:rPr>
      </w:pPr>
      <w:r>
        <w:rPr>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-3175</wp:posOffset>
            </wp:positionV>
            <wp:extent cx="6858000" cy="3231515"/>
            <wp:effectExtent l="0" t="0" r="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extLst>
                        <a:ext uri="{28A0092B-C50C-407E-A947-70E740481C1C}">
                          <a14:useLocalDpi xmlns:a14="http://schemas.microsoft.com/office/drawing/2010/main" val="0"/>
                        </a:ext>
                      </a:extLst>
                    </a:blip>
                    <a:stretch>
                      <a:fillRect/>
                    </a:stretch>
                  </pic:blipFill>
                  <pic:spPr>
                    <a:xfrm>
                      <a:off x="0" y="0"/>
                      <a:ext cx="6858000" cy="3231515"/>
                    </a:xfrm>
                    <a:prstGeom prst="rect">
                      <a:avLst/>
                    </a:prstGeom>
                  </pic:spPr>
                </pic:pic>
              </a:graphicData>
            </a:graphic>
          </wp:anchor>
        </w:drawing>
      </w:r>
      <w:r>
        <w:rPr>
          <w:rFonts w:ascii="Calibri" w:hAnsi="Calibri"/>
          <w:sz w:val="18"/>
          <w:szCs w:val="20"/>
        </w:rPr>
        <w:t>Unattended car battery left at the edge of the dock. Goose Lake.</w:t>
      </w:r>
    </w:p>
    <w:p w:rsidR="001B64F3" w:rsidRPr="001B64F3" w:rsidRDefault="00F80202" w:rsidP="00574FDB">
      <w:pPr>
        <w:rPr>
          <w:sz w:val="20"/>
          <w:szCs w:val="20"/>
        </w:rPr>
      </w:pPr>
      <w:r w:rsidRPr="001B64F3">
        <w:rPr>
          <w:sz w:val="20"/>
          <w:szCs w:val="20"/>
        </w:rPr>
        <w:t>Loose unauthorized items observed within the 31 meters of the high water mark. Goose Lake.</w:t>
      </w:r>
    </w:p>
    <w:p w:rsidR="00144EEA" w:rsidRDefault="00F80202" w:rsidP="00574FDB">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-635</wp:posOffset>
            </wp:positionV>
            <wp:extent cx="6858000" cy="4871720"/>
            <wp:effectExtent l="0" t="0" r="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858000" cy="4871720"/>
                    </a:xfrm>
                    <a:prstGeom prst="rect">
                      <a:avLst/>
                    </a:prstGeom>
                  </pic:spPr>
                </pic:pic>
              </a:graphicData>
            </a:graphic>
          </wp:anchor>
        </w:drawing>
      </w:r>
    </w:p>
    <w:p w:rsidR="00144EEA" w:rsidRDefault="006456FF" w:rsidP="00574FDB"/>
    <w:p w:rsidR="00144EEA" w:rsidRDefault="00F80202" w:rsidP="00574FDB">
      <w:r>
        <w:rPr>
          <w:noProof/>
        </w:rPr>
        <w:drawing>
          <wp:inline distT="0" distB="0" distL="0" distR="0" wp14:anchorId="12D448E0" wp14:editId="3C9DB36A">
            <wp:extent cx="6858000" cy="42475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6858000" cy="4247515"/>
                    </a:xfrm>
                    <a:prstGeom prst="rect">
                      <a:avLst/>
                    </a:prstGeom>
                  </pic:spPr>
                </pic:pic>
              </a:graphicData>
            </a:graphic>
          </wp:inline>
        </w:drawing>
      </w:r>
    </w:p>
    <w:p w:rsidR="00144EEA" w:rsidRPr="00A015BA" w:rsidRDefault="00F80202" w:rsidP="00574FDB">
      <w:pPr>
        <w:rPr>
          <w:sz w:val="20"/>
          <w:szCs w:val="20"/>
        </w:rPr>
      </w:pPr>
      <w:r w:rsidRPr="00A015BA">
        <w:rPr>
          <w:sz w:val="20"/>
          <w:szCs w:val="20"/>
        </w:rPr>
        <w:t>Overall photograph of the Goose Lake Intake.</w:t>
      </w:r>
    </w:p>
    <w:p w:rsidR="00144EEA" w:rsidRDefault="006456FF" w:rsidP="00574FDB"/>
    <w:p w:rsidR="00144EEA" w:rsidRDefault="00F80202" w:rsidP="00574FDB">
      <w:r>
        <w:rPr>
          <w:noProof/>
        </w:rPr>
        <w:drawing>
          <wp:inline distT="0" distB="0" distL="0" distR="0" wp14:anchorId="146FB22F" wp14:editId="181F2179">
            <wp:extent cx="6858000" cy="47186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6858000" cy="4718685"/>
                    </a:xfrm>
                    <a:prstGeom prst="rect">
                      <a:avLst/>
                    </a:prstGeom>
                  </pic:spPr>
                </pic:pic>
              </a:graphicData>
            </a:graphic>
          </wp:inline>
        </w:drawing>
      </w:r>
    </w:p>
    <w:p w:rsidR="00144EEA" w:rsidRPr="00DE16F8" w:rsidRDefault="00F80202" w:rsidP="00574FDB">
      <w:pPr>
        <w:rPr>
          <w:sz w:val="20"/>
          <w:szCs w:val="20"/>
        </w:rPr>
      </w:pPr>
      <w:r w:rsidRPr="00DE16F8">
        <w:rPr>
          <w:sz w:val="20"/>
          <w:szCs w:val="20"/>
        </w:rPr>
        <w:t>Diesel fuel spill. Tank number 7.</w:t>
      </w:r>
    </w:p>
    <w:p w:rsidR="00FD562D" w:rsidRDefault="006456FF" w:rsidP="00574FDB"/>
    <w:p w:rsidR="00DE16F8" w:rsidRDefault="00F80202" w:rsidP="00574FDB">
      <w:r>
        <w:rPr>
          <w:noProof/>
        </w:rPr>
        <w:drawing>
          <wp:inline distT="0" distB="0" distL="0" distR="0" wp14:anchorId="3B2FC6E0" wp14:editId="22DA161E">
            <wp:extent cx="6858000" cy="82619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6858000" cy="8261985"/>
                    </a:xfrm>
                    <a:prstGeom prst="rect">
                      <a:avLst/>
                    </a:prstGeom>
                  </pic:spPr>
                </pic:pic>
              </a:graphicData>
            </a:graphic>
          </wp:inline>
        </w:drawing>
      </w:r>
    </w:p>
    <w:p w:rsidR="00FD562D" w:rsidRPr="00DE16F8" w:rsidRDefault="00F80202" w:rsidP="00574FDB">
      <w:pPr>
        <w:rPr>
          <w:sz w:val="20"/>
          <w:szCs w:val="20"/>
        </w:rPr>
      </w:pPr>
      <w:r w:rsidRPr="00DE16F8">
        <w:rPr>
          <w:sz w:val="20"/>
          <w:szCs w:val="20"/>
        </w:rPr>
        <w:t>Tank number 7. Seepage detected into the ground/soil.</w:t>
      </w:r>
    </w:p>
    <w:p w:rsidR="00FD562D" w:rsidRDefault="006456FF" w:rsidP="00574FDB"/>
    <w:p w:rsidR="002324FB" w:rsidRDefault="00F80202" w:rsidP="00574FDB">
      <w:r>
        <w:rPr>
          <w:noProof/>
        </w:rPr>
        <w:drawing>
          <wp:inline distT="0" distB="0" distL="0" distR="0" wp14:anchorId="2C19035D" wp14:editId="3C42754E">
            <wp:extent cx="6858000" cy="355536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3555365"/>
                    </a:xfrm>
                    <a:prstGeom prst="rect">
                      <a:avLst/>
                    </a:prstGeom>
                  </pic:spPr>
                </pic:pic>
              </a:graphicData>
            </a:graphic>
          </wp:inline>
        </w:drawing>
      </w:r>
    </w:p>
    <w:p w:rsidR="002324FB" w:rsidRDefault="00F80202" w:rsidP="00574FDB">
      <w:pPr>
        <w:rPr>
          <w:sz w:val="20"/>
          <w:szCs w:val="20"/>
        </w:rPr>
      </w:pPr>
      <w:r w:rsidRPr="00DE16F8">
        <w:rPr>
          <w:sz w:val="20"/>
          <w:szCs w:val="20"/>
        </w:rPr>
        <w:t>Coupling device attached to tank number 7 where the spill occurred from. Improper temporary fix</w:t>
      </w:r>
      <w:r>
        <w:rPr>
          <w:sz w:val="20"/>
          <w:szCs w:val="20"/>
        </w:rPr>
        <w:t xml:space="preserve"> in order to prevent further discharge</w:t>
      </w:r>
      <w:r w:rsidRPr="00DE16F8">
        <w:rPr>
          <w:sz w:val="20"/>
          <w:szCs w:val="20"/>
        </w:rPr>
        <w:t>.</w:t>
      </w:r>
    </w:p>
    <w:p w:rsidR="00DE16F8" w:rsidRDefault="006456FF" w:rsidP="00574FDB">
      <w:pPr>
        <w:rPr>
          <w:sz w:val="20"/>
          <w:szCs w:val="20"/>
        </w:rPr>
      </w:pPr>
    </w:p>
    <w:p w:rsidR="00DE16F8" w:rsidRPr="00DE16F8" w:rsidRDefault="00F80202" w:rsidP="00574FDB">
      <w:pPr>
        <w:rPr>
          <w:sz w:val="20"/>
          <w:szCs w:val="20"/>
        </w:rPr>
      </w:pPr>
      <w:r w:rsidRPr="00DE16F8">
        <w:rPr>
          <w:noProof/>
          <w:sz w:val="20"/>
          <w:szCs w:val="20"/>
        </w:rPr>
        <w:drawing>
          <wp:inline distT="0" distB="0" distL="0" distR="0">
            <wp:extent cx="6858000" cy="9144000"/>
            <wp:effectExtent l="0" t="0" r="0" b="0"/>
            <wp:docPr id="34" name="Picture 34" descr="C:\Users\pasalico\AppData\Local\Microsoft\Windows\INetCache\Content.Outlook\H5HPOE5D\IMG_20210904_134552_resized_20211022_12020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salico\AppData\Local\Microsoft\Windows\INetCache\Content.Outlook\H5HPOE5D\IMG_20210904_134552_resized_20211022_12020517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2324FB" w:rsidRPr="00DE16F8" w:rsidRDefault="00F80202" w:rsidP="00574FDB">
      <w:pPr>
        <w:rPr>
          <w:sz w:val="20"/>
          <w:szCs w:val="20"/>
        </w:rPr>
      </w:pPr>
      <w:r w:rsidRPr="00DE16F8">
        <w:rPr>
          <w:sz w:val="20"/>
          <w:szCs w:val="20"/>
        </w:rPr>
        <w:t>Fuel spill detected in</w:t>
      </w:r>
      <w:r>
        <w:rPr>
          <w:sz w:val="20"/>
          <w:szCs w:val="20"/>
        </w:rPr>
        <w:t>side the maintenance vehicle</w:t>
      </w:r>
      <w:r w:rsidRPr="00DE16F8">
        <w:rPr>
          <w:sz w:val="20"/>
          <w:szCs w:val="20"/>
        </w:rPr>
        <w:t xml:space="preserve"> garage. No secondary containment found or seen.</w:t>
      </w:r>
    </w:p>
    <w:p w:rsidR="003025A1" w:rsidRDefault="006456FF" w:rsidP="00574FDB"/>
    <w:p w:rsidR="007E0F9F" w:rsidRDefault="00F80202" w:rsidP="00574FDB">
      <w:r>
        <w:rPr>
          <w:noProof/>
        </w:rPr>
        <w:drawing>
          <wp:inline distT="0" distB="0" distL="0" distR="0" wp14:anchorId="013D1609" wp14:editId="7AD8E625">
            <wp:extent cx="6858000" cy="61760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6176010"/>
                    </a:xfrm>
                    <a:prstGeom prst="rect">
                      <a:avLst/>
                    </a:prstGeom>
                  </pic:spPr>
                </pic:pic>
              </a:graphicData>
            </a:graphic>
          </wp:inline>
        </w:drawing>
      </w:r>
    </w:p>
    <w:p w:rsidR="002431DF" w:rsidRDefault="00F80202" w:rsidP="00574FDB">
      <w:pPr>
        <w:rPr>
          <w:sz w:val="20"/>
          <w:szCs w:val="20"/>
        </w:rPr>
      </w:pPr>
      <w:r w:rsidRPr="00CD12F9">
        <w:rPr>
          <w:sz w:val="20"/>
          <w:szCs w:val="20"/>
        </w:rPr>
        <w:t>Burn cage.</w:t>
      </w:r>
    </w:p>
    <w:p w:rsidR="00CD12F9" w:rsidRDefault="006456FF" w:rsidP="00574FDB">
      <w:pPr>
        <w:rPr>
          <w:sz w:val="20"/>
          <w:szCs w:val="20"/>
        </w:rPr>
      </w:pPr>
    </w:p>
    <w:p w:rsidR="00CD12F9" w:rsidRPr="00CD12F9" w:rsidRDefault="006456FF" w:rsidP="00574FDB">
      <w:pPr>
        <w:rPr>
          <w:sz w:val="20"/>
          <w:szCs w:val="20"/>
        </w:rPr>
      </w:pPr>
    </w:p>
    <w:p w:rsidR="00144EEA" w:rsidRDefault="00F80202" w:rsidP="00574FDB">
      <w:r>
        <w:rPr>
          <w:noProof/>
        </w:rPr>
        <w:drawing>
          <wp:inline distT="0" distB="0" distL="0" distR="0" wp14:anchorId="4F625A02" wp14:editId="00F17089">
            <wp:extent cx="6600825" cy="85629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00825" cy="8562975"/>
                    </a:xfrm>
                    <a:prstGeom prst="rect">
                      <a:avLst/>
                    </a:prstGeom>
                  </pic:spPr>
                </pic:pic>
              </a:graphicData>
            </a:graphic>
          </wp:inline>
        </w:drawing>
      </w:r>
    </w:p>
    <w:p w:rsidR="00CD12F9" w:rsidRDefault="00F80202" w:rsidP="00574FDB">
      <w:pPr>
        <w:rPr>
          <w:sz w:val="20"/>
          <w:szCs w:val="20"/>
        </w:rPr>
      </w:pPr>
      <w:r w:rsidRPr="00CD12F9">
        <w:rPr>
          <w:sz w:val="20"/>
          <w:szCs w:val="20"/>
        </w:rPr>
        <w:t>Incinerator</w:t>
      </w:r>
      <w:r>
        <w:rPr>
          <w:sz w:val="20"/>
          <w:szCs w:val="20"/>
        </w:rPr>
        <w:t>. Photograph number 1.</w:t>
      </w:r>
    </w:p>
    <w:p w:rsidR="00CD12F9" w:rsidRDefault="006456FF" w:rsidP="00574FDB">
      <w:pPr>
        <w:rPr>
          <w:sz w:val="20"/>
          <w:szCs w:val="20"/>
        </w:rPr>
      </w:pPr>
    </w:p>
    <w:p w:rsidR="00144EEA" w:rsidRPr="00CD12F9" w:rsidRDefault="00F80202" w:rsidP="00574FDB">
      <w:pPr>
        <w:rPr>
          <w:sz w:val="20"/>
          <w:szCs w:val="20"/>
        </w:rPr>
      </w:pPr>
      <w:r w:rsidRPr="00CD12F9">
        <w:rPr>
          <w:sz w:val="20"/>
          <w:szCs w:val="20"/>
        </w:rPr>
        <w:t>.</w:t>
      </w:r>
      <w:r w:rsidRPr="00CD12F9">
        <w:rPr>
          <w:noProof/>
        </w:rPr>
        <w:t xml:space="preserve"> </w:t>
      </w:r>
      <w:r>
        <w:rPr>
          <w:noProof/>
        </w:rPr>
        <w:drawing>
          <wp:inline distT="0" distB="0" distL="0" distR="0" wp14:anchorId="595BA965" wp14:editId="49A117AF">
            <wp:extent cx="6858000" cy="53187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5318760"/>
                    </a:xfrm>
                    <a:prstGeom prst="rect">
                      <a:avLst/>
                    </a:prstGeom>
                  </pic:spPr>
                </pic:pic>
              </a:graphicData>
            </a:graphic>
          </wp:inline>
        </w:drawing>
      </w:r>
    </w:p>
    <w:p w:rsidR="001216E4" w:rsidRDefault="00F80202" w:rsidP="00574FDB">
      <w:pPr>
        <w:rPr>
          <w:sz w:val="20"/>
          <w:szCs w:val="20"/>
        </w:rPr>
      </w:pPr>
      <w:r w:rsidRPr="00CD12F9">
        <w:rPr>
          <w:sz w:val="20"/>
          <w:szCs w:val="20"/>
        </w:rPr>
        <w:t>Incinerator. Photograph number 2.</w:t>
      </w:r>
    </w:p>
    <w:p w:rsidR="00CD12F9" w:rsidRDefault="006456FF" w:rsidP="00574FDB">
      <w:pPr>
        <w:rPr>
          <w:sz w:val="20"/>
          <w:szCs w:val="20"/>
        </w:rPr>
      </w:pPr>
    </w:p>
    <w:p w:rsidR="00CD12F9" w:rsidRDefault="00F80202" w:rsidP="00574FDB">
      <w:pPr>
        <w:rPr>
          <w:sz w:val="20"/>
          <w:szCs w:val="20"/>
        </w:rPr>
      </w:pPr>
      <w:r>
        <w:rPr>
          <w:noProof/>
        </w:rPr>
        <w:drawing>
          <wp:inline distT="0" distB="0" distL="0" distR="0" wp14:anchorId="7AEC661D" wp14:editId="02A7D739">
            <wp:extent cx="6858000" cy="43186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4318635"/>
                    </a:xfrm>
                    <a:prstGeom prst="rect">
                      <a:avLst/>
                    </a:prstGeom>
                  </pic:spPr>
                </pic:pic>
              </a:graphicData>
            </a:graphic>
          </wp:inline>
        </w:drawing>
      </w:r>
    </w:p>
    <w:p w:rsidR="00CD12F9" w:rsidRDefault="00F80202" w:rsidP="00574FDB">
      <w:pPr>
        <w:rPr>
          <w:sz w:val="20"/>
          <w:szCs w:val="20"/>
        </w:rPr>
      </w:pPr>
      <w:r>
        <w:rPr>
          <w:sz w:val="20"/>
          <w:szCs w:val="20"/>
        </w:rPr>
        <w:t>Newly constructed bridge number 1.</w:t>
      </w:r>
    </w:p>
    <w:p w:rsidR="00CD12F9" w:rsidRDefault="00F80202" w:rsidP="00574FDB">
      <w:pPr>
        <w:rPr>
          <w:sz w:val="20"/>
          <w:szCs w:val="20"/>
        </w:rPr>
      </w:pPr>
      <w:r>
        <w:rPr>
          <w:noProof/>
        </w:rPr>
        <w:drawing>
          <wp:inline distT="0" distB="0" distL="0" distR="0" wp14:anchorId="2AC500C2" wp14:editId="7F910B4C">
            <wp:extent cx="6858000" cy="51149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858000" cy="5114925"/>
                    </a:xfrm>
                    <a:prstGeom prst="rect">
                      <a:avLst/>
                    </a:prstGeom>
                  </pic:spPr>
                </pic:pic>
              </a:graphicData>
            </a:graphic>
          </wp:inline>
        </w:drawing>
      </w:r>
    </w:p>
    <w:p w:rsidR="00CD12F9" w:rsidRDefault="00F80202" w:rsidP="00CD12F9">
      <w:pPr>
        <w:rPr>
          <w:sz w:val="20"/>
          <w:szCs w:val="20"/>
        </w:rPr>
      </w:pPr>
      <w:r>
        <w:rPr>
          <w:sz w:val="20"/>
          <w:szCs w:val="20"/>
        </w:rPr>
        <w:t>Newly constructed bridge number 2.</w:t>
      </w:r>
    </w:p>
    <w:p w:rsidR="00CD12F9" w:rsidRDefault="006456FF" w:rsidP="00CD12F9">
      <w:pPr>
        <w:rPr>
          <w:sz w:val="20"/>
          <w:szCs w:val="20"/>
        </w:rPr>
      </w:pPr>
    </w:p>
    <w:p w:rsidR="00CD12F9" w:rsidRDefault="00F80202" w:rsidP="00CD12F9">
      <w:pPr>
        <w:rPr>
          <w:sz w:val="20"/>
          <w:szCs w:val="20"/>
        </w:rPr>
      </w:pPr>
      <w:r w:rsidRPr="00CD12F9">
        <w:rPr>
          <w:noProof/>
          <w:sz w:val="20"/>
          <w:szCs w:val="20"/>
        </w:rPr>
        <w:drawing>
          <wp:inline distT="0" distB="0" distL="0" distR="0">
            <wp:extent cx="6858000" cy="5143500"/>
            <wp:effectExtent l="0" t="0" r="0" b="0"/>
            <wp:docPr id="40" name="Picture 40" descr="C:\Users\pasalico\AppData\Local\Microsoft\Windows\INetCache\Content.Outlook\H5HPOE5D\IMG_20210904_151400_resized_20211022_12071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salico\AppData\Local\Microsoft\Windows\INetCache\Content.Outlook\H5HPOE5D\IMG_20210904_151400_resized_20211022_1207198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CD12F9" w:rsidRDefault="00F80202" w:rsidP="00CD12F9">
      <w:pPr>
        <w:rPr>
          <w:sz w:val="20"/>
          <w:szCs w:val="20"/>
        </w:rPr>
      </w:pPr>
      <w:r>
        <w:rPr>
          <w:sz w:val="20"/>
          <w:szCs w:val="20"/>
        </w:rPr>
        <w:t>Main quarry. Photograph number 1.</w:t>
      </w:r>
    </w:p>
    <w:p w:rsidR="006E5162" w:rsidRDefault="00F80202" w:rsidP="00CD12F9">
      <w:pPr>
        <w:rPr>
          <w:sz w:val="20"/>
          <w:szCs w:val="20"/>
        </w:rPr>
      </w:pPr>
      <w:r w:rsidRPr="006E5162">
        <w:rPr>
          <w:noProof/>
          <w:sz w:val="20"/>
          <w:szCs w:val="20"/>
        </w:rPr>
        <w:drawing>
          <wp:inline distT="0" distB="0" distL="0" distR="0">
            <wp:extent cx="6858000" cy="5143500"/>
            <wp:effectExtent l="0" t="0" r="0" b="0"/>
            <wp:docPr id="41" name="Picture 41" descr="C:\Users\pasalico\AppData\Local\Microsoft\Windows\INetCache\Content.Outlook\H5HPOE5D\IMG_20210904_151350_resized_20211022_12072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alico\AppData\Local\Microsoft\Windows\INetCache\Content.Outlook\H5HPOE5D\IMG_20210904_151350_resized_20211022_12072039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F80202" w:rsidP="00CD12F9">
      <w:pPr>
        <w:rPr>
          <w:sz w:val="20"/>
          <w:szCs w:val="20"/>
        </w:rPr>
      </w:pPr>
      <w:r>
        <w:rPr>
          <w:sz w:val="20"/>
          <w:szCs w:val="20"/>
        </w:rPr>
        <w:t>Main quarry. Photograph number 2.</w:t>
      </w:r>
    </w:p>
    <w:p w:rsidR="006E5162" w:rsidRDefault="006456FF" w:rsidP="00CD12F9">
      <w:pPr>
        <w:rPr>
          <w:sz w:val="20"/>
          <w:szCs w:val="20"/>
        </w:rPr>
      </w:pPr>
    </w:p>
    <w:p w:rsidR="006E5162" w:rsidRDefault="00F80202" w:rsidP="00CD12F9">
      <w:pPr>
        <w:rPr>
          <w:sz w:val="20"/>
          <w:szCs w:val="20"/>
        </w:rPr>
      </w:pPr>
      <w:r w:rsidRPr="006E5162">
        <w:rPr>
          <w:noProof/>
          <w:sz w:val="20"/>
          <w:szCs w:val="20"/>
        </w:rPr>
        <w:drawing>
          <wp:inline distT="0" distB="0" distL="0" distR="0">
            <wp:extent cx="6858000" cy="5143500"/>
            <wp:effectExtent l="0" t="0" r="0" b="0"/>
            <wp:docPr id="42" name="Picture 42" descr="C:\Users\pasalico\AppData\Local\Microsoft\Windows\INetCache\Content.Outlook\H5HPOE5D\IMG_20210904_152633_resized_20211022_1210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salico\AppData\Local\Microsoft\Windows\INetCache\Content.Outlook\H5HPOE5D\IMG_20210904_152633_resized_20211022_1210443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F80202" w:rsidP="00CD12F9">
      <w:pPr>
        <w:rPr>
          <w:sz w:val="20"/>
          <w:szCs w:val="20"/>
        </w:rPr>
      </w:pPr>
      <w:r>
        <w:rPr>
          <w:sz w:val="20"/>
          <w:szCs w:val="20"/>
        </w:rPr>
        <w:t>Culverts.</w:t>
      </w:r>
    </w:p>
    <w:p w:rsidR="006E5162" w:rsidRDefault="00F80202" w:rsidP="00CD12F9">
      <w:pPr>
        <w:rPr>
          <w:sz w:val="20"/>
          <w:szCs w:val="20"/>
        </w:rPr>
      </w:pPr>
      <w:r w:rsidRPr="006E5162">
        <w:rPr>
          <w:noProof/>
          <w:sz w:val="20"/>
          <w:szCs w:val="20"/>
        </w:rPr>
        <w:drawing>
          <wp:inline distT="0" distB="0" distL="0" distR="0">
            <wp:extent cx="6858000" cy="5143500"/>
            <wp:effectExtent l="0" t="0" r="0" b="0"/>
            <wp:docPr id="43" name="Picture 43" descr="C:\Users\pasalico\AppData\Local\Microsoft\Windows\INetCache\Content.Outlook\H5HPOE5D\IMG_20210904_160602_resized_20211022_12165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salico\AppData\Local\Microsoft\Windows\INetCache\Content.Outlook\H5HPOE5D\IMG_20210904_160602_resized_20211022_1216531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F80202" w:rsidP="00CD12F9">
      <w:pPr>
        <w:rPr>
          <w:sz w:val="20"/>
          <w:szCs w:val="20"/>
        </w:rPr>
      </w:pPr>
      <w:r>
        <w:rPr>
          <w:sz w:val="20"/>
          <w:szCs w:val="20"/>
        </w:rPr>
        <w:t>Portal to the mine.</w:t>
      </w:r>
    </w:p>
    <w:p w:rsidR="006E5162" w:rsidRDefault="006456FF" w:rsidP="00CD12F9">
      <w:pPr>
        <w:rPr>
          <w:sz w:val="20"/>
          <w:szCs w:val="20"/>
        </w:rPr>
      </w:pPr>
    </w:p>
    <w:p w:rsidR="006E5162" w:rsidRDefault="00F80202" w:rsidP="00CD12F9">
      <w:pPr>
        <w:rPr>
          <w:sz w:val="20"/>
          <w:szCs w:val="20"/>
        </w:rPr>
      </w:pPr>
      <w:r w:rsidRPr="006E5162">
        <w:rPr>
          <w:noProof/>
          <w:sz w:val="20"/>
          <w:szCs w:val="20"/>
        </w:rPr>
        <w:drawing>
          <wp:inline distT="0" distB="0" distL="0" distR="0">
            <wp:extent cx="6858000" cy="5143500"/>
            <wp:effectExtent l="0" t="0" r="0" b="0"/>
            <wp:docPr id="44" name="Picture 44" descr="C:\Users\pasalico\AppData\Local\Microsoft\Windows\INetCache\Content.Outlook\H5HPOE5D\IMG_20210904_160615_resized_20211022_12165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salico\AppData\Local\Microsoft\Windows\INetCache\Content.Outlook\H5HPOE5D\IMG_20210904_160615_resized_20211022_12165357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F80202" w:rsidP="00CD12F9">
      <w:pPr>
        <w:rPr>
          <w:sz w:val="20"/>
          <w:szCs w:val="20"/>
        </w:rPr>
      </w:pPr>
      <w:r>
        <w:rPr>
          <w:sz w:val="20"/>
          <w:szCs w:val="20"/>
        </w:rPr>
        <w:t>Water re-circulation pond.</w:t>
      </w:r>
    </w:p>
    <w:p w:rsidR="006E5162" w:rsidRDefault="00F80202" w:rsidP="00CD12F9">
      <w:pPr>
        <w:rPr>
          <w:sz w:val="20"/>
          <w:szCs w:val="20"/>
        </w:rPr>
      </w:pPr>
      <w:r w:rsidRPr="006E5162">
        <w:rPr>
          <w:noProof/>
          <w:sz w:val="20"/>
          <w:szCs w:val="20"/>
        </w:rPr>
        <w:drawing>
          <wp:inline distT="0" distB="0" distL="0" distR="0">
            <wp:extent cx="6858000" cy="5143500"/>
            <wp:effectExtent l="0" t="0" r="0" b="0"/>
            <wp:docPr id="45" name="Picture 45" descr="C:\Users\pasalico\AppData\Local\Microsoft\Windows\INetCache\Content.Outlook\H5HPOE5D\IMG_20210904_154245_resized_20211022_12133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salico\AppData\Local\Microsoft\Windows\INetCache\Content.Outlook\H5HPOE5D\IMG_20210904_154245_resized_20211022_12133047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F80202" w:rsidP="00CD12F9">
      <w:pPr>
        <w:rPr>
          <w:sz w:val="20"/>
          <w:szCs w:val="20"/>
        </w:rPr>
      </w:pPr>
      <w:r>
        <w:rPr>
          <w:sz w:val="20"/>
          <w:szCs w:val="20"/>
        </w:rPr>
        <w:t>New camp construction site. Photograph number 1.</w:t>
      </w:r>
    </w:p>
    <w:p w:rsidR="0081372D" w:rsidRDefault="006456FF" w:rsidP="00CD12F9">
      <w:pPr>
        <w:rPr>
          <w:sz w:val="20"/>
          <w:szCs w:val="20"/>
        </w:rPr>
      </w:pPr>
    </w:p>
    <w:p w:rsidR="0081372D" w:rsidRDefault="00F80202" w:rsidP="00CD12F9">
      <w:pPr>
        <w:rPr>
          <w:sz w:val="20"/>
          <w:szCs w:val="20"/>
        </w:rPr>
      </w:pPr>
      <w:r w:rsidRPr="0081372D">
        <w:rPr>
          <w:noProof/>
          <w:sz w:val="20"/>
          <w:szCs w:val="20"/>
        </w:rPr>
        <w:drawing>
          <wp:inline distT="0" distB="0" distL="0" distR="0">
            <wp:extent cx="6858000" cy="5143500"/>
            <wp:effectExtent l="0" t="0" r="0" b="0"/>
            <wp:docPr id="46" name="Picture 46" descr="C:\Users\pasalico\AppData\Local\Microsoft\Windows\INetCache\Content.Outlook\H5HPOE5D\IMG_20210904_153540_resized_20211022_12133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salico\AppData\Local\Microsoft\Windows\INetCache\Content.Outlook\H5HPOE5D\IMG_20210904_153540_resized_20211022_12133067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81372D" w:rsidRDefault="00F80202" w:rsidP="00CD12F9">
      <w:pPr>
        <w:rPr>
          <w:sz w:val="20"/>
          <w:szCs w:val="20"/>
        </w:rPr>
      </w:pPr>
      <w:r>
        <w:rPr>
          <w:sz w:val="20"/>
          <w:szCs w:val="20"/>
        </w:rPr>
        <w:t>New camp construction site. Photograph number 2.</w:t>
      </w:r>
    </w:p>
    <w:p w:rsidR="0081372D" w:rsidRDefault="00F80202" w:rsidP="00CD12F9">
      <w:pPr>
        <w:rPr>
          <w:sz w:val="20"/>
          <w:szCs w:val="20"/>
        </w:rPr>
      </w:pPr>
      <w:r w:rsidRPr="0081372D">
        <w:rPr>
          <w:noProof/>
          <w:sz w:val="20"/>
          <w:szCs w:val="20"/>
        </w:rPr>
        <w:drawing>
          <wp:inline distT="0" distB="0" distL="0" distR="0">
            <wp:extent cx="6858000" cy="5143500"/>
            <wp:effectExtent l="0" t="0" r="0" b="0"/>
            <wp:docPr id="48" name="Picture 48" descr="C:\Users\pasalico\AppData\Local\Microsoft\Windows\INetCache\Content.Outlook\H5HPOE5D\IMG_20210904_162451_resized_20211022_121728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salico\AppData\Local\Microsoft\Windows\INetCache\Content.Outlook\H5HPOE5D\IMG_20210904_162451_resized_20211022_1217286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81372D" w:rsidRDefault="00F80202" w:rsidP="00CD12F9">
      <w:pPr>
        <w:rPr>
          <w:sz w:val="20"/>
          <w:szCs w:val="20"/>
        </w:rPr>
      </w:pPr>
      <w:r>
        <w:rPr>
          <w:sz w:val="20"/>
          <w:szCs w:val="20"/>
        </w:rPr>
        <w:t>Air strip widening.</w:t>
      </w:r>
    </w:p>
    <w:p w:rsidR="0081372D" w:rsidRDefault="006456FF" w:rsidP="00CD12F9">
      <w:pPr>
        <w:rPr>
          <w:sz w:val="20"/>
          <w:szCs w:val="20"/>
        </w:rPr>
      </w:pPr>
    </w:p>
    <w:p w:rsidR="0081372D" w:rsidRDefault="00F80202" w:rsidP="00CD12F9">
      <w:pPr>
        <w:rPr>
          <w:sz w:val="20"/>
          <w:szCs w:val="20"/>
        </w:rPr>
      </w:pPr>
      <w:r w:rsidRPr="0081372D">
        <w:rPr>
          <w:noProof/>
          <w:sz w:val="20"/>
          <w:szCs w:val="20"/>
        </w:rPr>
        <w:drawing>
          <wp:inline distT="0" distB="0" distL="0" distR="0">
            <wp:extent cx="6534150" cy="4900613"/>
            <wp:effectExtent l="0" t="0" r="0" b="0"/>
            <wp:docPr id="49" name="Picture 49" descr="C:\Users\pasalico\AppData\Local\Microsoft\Windows\INetCache\Content.Outlook\H5HPOE5D\IMG_20210904_162956_resized_20211022_121728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salico\AppData\Local\Microsoft\Windows\INetCache\Content.Outlook\H5HPOE5D\IMG_20210904_162956_resized_20211022_12172839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34574" cy="4900931"/>
                    </a:xfrm>
                    <a:prstGeom prst="rect">
                      <a:avLst/>
                    </a:prstGeom>
                    <a:noFill/>
                    <a:ln>
                      <a:noFill/>
                    </a:ln>
                  </pic:spPr>
                </pic:pic>
              </a:graphicData>
            </a:graphic>
          </wp:inline>
        </w:drawing>
      </w:r>
    </w:p>
    <w:p w:rsidR="0081372D" w:rsidRDefault="00F80202" w:rsidP="00CD12F9">
      <w:pPr>
        <w:rPr>
          <w:sz w:val="20"/>
          <w:szCs w:val="20"/>
        </w:rPr>
      </w:pPr>
      <w:r>
        <w:rPr>
          <w:sz w:val="20"/>
          <w:szCs w:val="20"/>
        </w:rPr>
        <w:t>Runway.</w:t>
      </w:r>
    </w:p>
    <w:p w:rsidR="0081372D" w:rsidRDefault="00F80202" w:rsidP="00CD12F9">
      <w:pPr>
        <w:rPr>
          <w:sz w:val="20"/>
          <w:szCs w:val="20"/>
        </w:rPr>
      </w:pPr>
      <w:r w:rsidRPr="0081372D">
        <w:rPr>
          <w:noProof/>
          <w:sz w:val="20"/>
          <w:szCs w:val="20"/>
        </w:rPr>
        <w:drawing>
          <wp:inline distT="0" distB="0" distL="0" distR="0">
            <wp:extent cx="6578600" cy="4933950"/>
            <wp:effectExtent l="0" t="0" r="0" b="0"/>
            <wp:docPr id="47" name="Picture 47" descr="C:\Users\pasalico\AppData\Local\Microsoft\Windows\INetCache\Content.Outlook\H5HPOE5D\IMG_20210904_162635_resized_20211022_121728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salico\AppData\Local\Microsoft\Windows\INetCache\Content.Outlook\H5HPOE5D\IMG_20210904_162635_resized_20211022_12172819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86797" cy="4940098"/>
                    </a:xfrm>
                    <a:prstGeom prst="rect">
                      <a:avLst/>
                    </a:prstGeom>
                    <a:noFill/>
                    <a:ln>
                      <a:noFill/>
                    </a:ln>
                  </pic:spPr>
                </pic:pic>
              </a:graphicData>
            </a:graphic>
          </wp:inline>
        </w:drawing>
      </w:r>
    </w:p>
    <w:p w:rsidR="0081372D" w:rsidRDefault="006456FF" w:rsidP="00CD12F9">
      <w:pPr>
        <w:rPr>
          <w:sz w:val="20"/>
          <w:szCs w:val="20"/>
        </w:rPr>
      </w:pPr>
    </w:p>
    <w:p w:rsidR="0081372D" w:rsidRPr="00CD12F9" w:rsidRDefault="00F80202" w:rsidP="00CD12F9">
      <w:pPr>
        <w:rPr>
          <w:sz w:val="20"/>
          <w:szCs w:val="20"/>
        </w:rPr>
      </w:pPr>
      <w:r>
        <w:rPr>
          <w:sz w:val="20"/>
          <w:szCs w:val="20"/>
        </w:rPr>
        <w:t>Goose Bay overall site.</w:t>
      </w:r>
    </w:p>
    <w:sectPr w:rsidR="0081372D" w:rsidRPr="00CD12F9" w:rsidSect="00A152EC">
      <w:type w:val="continuous"/>
      <w:pgSz w:w="12240" w:h="20160" w:code="5"/>
      <w:pgMar w:top="720" w:right="720" w:bottom="720" w:left="72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5E66" w:rsidRDefault="00B25E66">
      <w:pPr>
        <w:spacing w:after="0" w:line="240" w:lineRule="auto"/>
      </w:pPr>
      <w:r>
        <w:separator/>
      </w:r>
    </w:p>
  </w:endnote>
  <w:endnote w:type="continuationSeparator" w:id="0">
    <w:p w:rsidR="00B25E66" w:rsidRDefault="00B25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6456F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6456FF" w:rsidP="00F33080">
    <w:pPr>
      <w:tabs>
        <w:tab w:val="left" w:pos="9197"/>
      </w:tabs>
      <w:rPr>
        <w:rFonts w:ascii="Calibri" w:hAnsi="Calibri"/>
        <w:sz w:val="16"/>
        <w:szCs w:val="16"/>
      </w:rPr>
    </w:pPr>
  </w:p>
  <w:p w:rsidR="00FD562D" w:rsidRPr="00E66F85" w:rsidRDefault="00F80202" w:rsidP="00E66F85">
    <w:pPr>
      <w:tabs>
        <w:tab w:val="left" w:pos="9197"/>
      </w:tabs>
      <w:rPr>
        <w:b/>
        <w:sz w:val="16"/>
      </w:rPr>
    </w:pPr>
    <w:r w:rsidRPr="009832E3">
      <w:rPr>
        <w:noProof/>
      </w:rPr>
      <w:drawing>
        <wp:inline distT="0" distB="0" distL="0" distR="0" wp14:anchorId="073ABD96" wp14:editId="7387C8A7">
          <wp:extent cx="1483995" cy="370840"/>
          <wp:effectExtent l="19050" t="0" r="1905" b="0"/>
          <wp:docPr id="6" name="Picture 1" descr="logo_canada wordmark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canada wordmark_col"/>
                  <pic:cNvPicPr>
                    <a:picLocks noChangeAspect="1" noChangeArrowheads="1"/>
                  </pic:cNvPicPr>
                </pic:nvPicPr>
                <pic:blipFill>
                  <a:blip r:embed="rId1"/>
                  <a:srcRect/>
                  <a:stretch>
                    <a:fillRect/>
                  </a:stretch>
                </pic:blipFill>
                <pic:spPr bwMode="auto">
                  <a:xfrm>
                    <a:off x="0" y="0"/>
                    <a:ext cx="1483995" cy="370840"/>
                  </a:xfrm>
                  <a:prstGeom prst="rect">
                    <a:avLst/>
                  </a:prstGeom>
                  <a:noFill/>
                  <a:ln w="9525">
                    <a:noFill/>
                    <a:miter lim="800000"/>
                    <a:headEnd/>
                    <a:tailEnd/>
                  </a:ln>
                </pic:spPr>
              </pic:pic>
            </a:graphicData>
          </a:graphic>
        </wp:inline>
      </w:drawing>
    </w:r>
    <w:r w:rsidRPr="00897720">
      <w:rPr>
        <w:rFonts w:ascii="Calibri" w:hAnsi="Calibri"/>
        <w:sz w:val="16"/>
        <w:szCs w:val="16"/>
      </w:rPr>
      <w:ptab w:relativeTo="margin" w:alignment="center" w:leader="none"/>
    </w:r>
    <w:r>
      <w:rPr>
        <w:rFonts w:ascii="Calibri" w:hAnsi="Calibri"/>
        <w:sz w:val="16"/>
        <w:szCs w:val="16"/>
      </w:rPr>
      <w:t>Report #</w:t>
    </w:r>
    <w:sdt>
      <w:sdtPr>
        <w:rPr>
          <w:sz w:val="16"/>
          <w:szCs w:val="16"/>
        </w:rPr>
        <w:alias w:val="Report ID: YYYY-REG###-IN"/>
        <w:tag w:val="YYYY-REG###-IN"/>
        <w:id w:val="1327010542"/>
        <w:showingPlcHdr/>
      </w:sdtPr>
      <w:sdtEndPr/>
      <w:sdtContent>
        <w:r w:rsidRPr="00B16DD0">
          <w:rPr>
            <w:rFonts w:eastAsiaTheme="minorHAnsi"/>
            <w:sz w:val="16"/>
            <w:szCs w:val="16"/>
          </w:rPr>
          <w:t>Click here to enter text.</w:t>
        </w:r>
      </w:sdtContent>
    </w:sdt>
    <w:r w:rsidRPr="00BE71F9">
      <w:rPr>
        <w:rFonts w:ascii="Calibri" w:hAnsi="Calibri"/>
        <w:sz w:val="16"/>
        <w:szCs w:val="16"/>
      </w:rPr>
      <w:t xml:space="preserve"> </w:t>
    </w:r>
    <w:r w:rsidRPr="00BE71F9">
      <w:rPr>
        <w:rFonts w:ascii="Calibri" w:hAnsi="Calibri"/>
        <w:sz w:val="16"/>
        <w:szCs w:val="16"/>
      </w:rPr>
      <w:ptab w:relativeTo="margin" w:alignment="right" w:leader="none"/>
    </w:r>
    <w:r w:rsidRPr="00BE71F9">
      <w:t xml:space="preserve"> </w:t>
    </w:r>
    <w:sdt>
      <w:sdtPr>
        <w:id w:val="100091060"/>
        <w:docPartObj>
          <w:docPartGallery w:val="Page Numbers (Top of Page)"/>
          <w:docPartUnique/>
        </w:docPartObj>
      </w:sdtPr>
      <w:sdtEndPr/>
      <w:sdtContent>
        <w:r w:rsidRPr="00BE71F9">
          <w:rPr>
            <w:sz w:val="16"/>
          </w:rPr>
          <w:t xml:space="preserve">Page </w:t>
        </w:r>
        <w:r w:rsidRPr="00BE71F9">
          <w:rPr>
            <w:b/>
            <w:sz w:val="16"/>
          </w:rPr>
          <w:fldChar w:fldCharType="begin"/>
        </w:r>
        <w:r w:rsidRPr="00BE71F9">
          <w:rPr>
            <w:b/>
            <w:sz w:val="16"/>
          </w:rPr>
          <w:instrText xml:space="preserve"> PAGE </w:instrText>
        </w:r>
        <w:r w:rsidRPr="00BE71F9">
          <w:rPr>
            <w:b/>
            <w:sz w:val="16"/>
          </w:rPr>
          <w:fldChar w:fldCharType="separate"/>
        </w:r>
        <w:r w:rsidR="006456FF">
          <w:rPr>
            <w:b/>
            <w:noProof/>
            <w:sz w:val="16"/>
          </w:rPr>
          <w:t>2</w:t>
        </w:r>
        <w:r w:rsidRPr="00BE71F9">
          <w:rPr>
            <w:b/>
            <w:sz w:val="16"/>
          </w:rPr>
          <w:fldChar w:fldCharType="end"/>
        </w:r>
        <w:r w:rsidRPr="00BE71F9">
          <w:rPr>
            <w:sz w:val="16"/>
          </w:rPr>
          <w:t xml:space="preserve"> of </w:t>
        </w:r>
        <w:r w:rsidRPr="00BE71F9">
          <w:rPr>
            <w:b/>
            <w:sz w:val="16"/>
          </w:rPr>
          <w:fldChar w:fldCharType="begin"/>
        </w:r>
        <w:r w:rsidRPr="00BE71F9">
          <w:rPr>
            <w:b/>
            <w:sz w:val="16"/>
          </w:rPr>
          <w:instrText xml:space="preserve"> NUMPAGES  </w:instrText>
        </w:r>
        <w:r w:rsidRPr="00BE71F9">
          <w:rPr>
            <w:b/>
            <w:sz w:val="16"/>
          </w:rPr>
          <w:fldChar w:fldCharType="separate"/>
        </w:r>
        <w:r w:rsidR="006456FF">
          <w:rPr>
            <w:b/>
            <w:noProof/>
            <w:sz w:val="16"/>
          </w:rPr>
          <w:t>25</w:t>
        </w:r>
        <w:r w:rsidRPr="00BE71F9">
          <w:rPr>
            <w:b/>
            <w:sz w:val="16"/>
          </w:rPr>
          <w:fldChar w:fldCharType="end"/>
        </w:r>
      </w:sdtContent>
    </w:sdt>
    <w:r>
      <w:t>IQALUIT#1225805 - v1</w:t>
    </w:r>
  </w:p>
  <w:p w:rsidR="00FD562D" w:rsidRDefault="006456FF" w:rsidP="00F33080">
    <w:pPr>
      <w:tabs>
        <w:tab w:val="left" w:pos="9197"/>
      </w:tabs>
      <w:rPr>
        <w:b/>
        <w:sz w:val="16"/>
      </w:rPr>
    </w:pPr>
  </w:p>
  <w:p w:rsidR="00FD562D" w:rsidRPr="00875028" w:rsidRDefault="00F80202" w:rsidP="00875028">
    <w:pPr>
      <w:tabs>
        <w:tab w:val="left" w:pos="9197"/>
      </w:tabs>
      <w:rPr>
        <w:b/>
        <w:sz w:val="16"/>
      </w:rPr>
    </w:pPr>
    <w:r>
      <w:rPr>
        <w:b/>
        <w:sz w:val="16"/>
      </w:rPr>
      <w:t>IQALUIT#1263514 - v1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6456F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5E66" w:rsidRDefault="00B25E66">
      <w:pPr>
        <w:spacing w:after="0" w:line="240" w:lineRule="auto"/>
      </w:pPr>
      <w:r>
        <w:separator/>
      </w:r>
    </w:p>
  </w:footnote>
  <w:footnote w:type="continuationSeparator" w:id="0">
    <w:p w:rsidR="00B25E66" w:rsidRDefault="00B25E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6456FF"/>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80202">
    <w:r>
      <w:rPr>
        <w:noProof/>
      </w:rPr>
      <w:drawing>
        <wp:inline distT="0" distB="0" distL="0" distR="0" wp14:anchorId="5BDE6E57" wp14:editId="7F3BEA00">
          <wp:extent cx="3771900" cy="295275"/>
          <wp:effectExtent l="0" t="0" r="0" b="9525"/>
          <wp:docPr id="2" name="Picture 2" descr="cid:image001.png@01D43BC6.52A02F60"/>
          <wp:cNvGraphicFramePr/>
          <a:graphic xmlns:a="http://schemas.openxmlformats.org/drawingml/2006/main">
            <a:graphicData uri="http://schemas.openxmlformats.org/drawingml/2006/picture">
              <pic:pic xmlns:pic="http://schemas.openxmlformats.org/drawingml/2006/picture">
                <pic:nvPicPr>
                  <pic:cNvPr id="1" name="Picture 1" descr="cid:image001.png@01D43BC6.52A02F6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71900" cy="295275"/>
                  </a:xfrm>
                  <a:prstGeom prst="rect">
                    <a:avLst/>
                  </a:prstGeom>
                  <a:noFill/>
                  <a:ln>
                    <a:noFill/>
                  </a:ln>
                </pic:spPr>
              </pic:pic>
            </a:graphicData>
          </a:graphic>
        </wp:inline>
      </w:drawing>
    </w:r>
  </w:p>
  <w:p w:rsidR="00FD562D" w:rsidRDefault="006456FF"/>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6456F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DA0AF2"/>
    <w:multiLevelType w:val="multilevel"/>
    <w:tmpl w:val="1ED6675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E4EA6"/>
    <w:rsid w:val="001D098C"/>
    <w:rsid w:val="001E4EA6"/>
    <w:rsid w:val="00552509"/>
    <w:rsid w:val="006456FF"/>
    <w:rsid w:val="0066267D"/>
    <w:rsid w:val="007C512E"/>
    <w:rsid w:val="0085475F"/>
    <w:rsid w:val="00B25E66"/>
    <w:rsid w:val="00CD5B00"/>
    <w:rsid w:val="00E93134"/>
    <w:rsid w:val="00F802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ADB91B-18BF-4596-9CF6-2F0981B41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1601</Words>
  <Characters>9131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RCAANC-CIRNAC</Company>
  <LinksUpToDate>false</LinksUpToDate>
  <CharactersWithSpaces>10711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Dwyer</dc:creator>
  <cp:lastModifiedBy>Richard Dwyer</cp:lastModifiedBy>
  <cp:revision>3</cp:revision>
  <cp:lastPrinted>2021-12-08T17:03:00Z</cp:lastPrinted>
  <dcterms:created xsi:type="dcterms:W3CDTF">2021-12-08T17:02:00Z</dcterms:created>
  <dcterms:modified xsi:type="dcterms:W3CDTF">2021-12-08T17:03:00Z</dcterms:modified>
</cp:coreProperties>
</file>