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367" w:rsidRDefault="00DE3109" w:rsidP="00BD0BBB">
      <w:pPr>
        <w:pStyle w:val="Date"/>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714375</wp:posOffset>
                </wp:positionV>
                <wp:extent cx="6153150" cy="0"/>
                <wp:effectExtent l="19050" t="19050" r="19050" b="38100"/>
                <wp:wrapNone/>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line">
                          <a:avLst/>
                        </a:prstGeom>
                        <a:noFill/>
                        <a:ln w="25400">
                          <a:solidFill>
                            <a:srgbClr val="95B3D7"/>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25pt" to="484.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" strokecolor="#95b3d7" strokeweight="2pt">
                <v:shadow on="t" color="black" opacity="24903f" origin=",.5" offset="0,.55556mm"/>
              </v:line>
            </w:pict>
          </mc:Fallback>
        </mc:AlternateContent>
      </w:r>
      <w:r>
        <w:rPr>
          <w:noProof/>
        </w:rPr>
        <w:drawing>
          <wp:inline distT="0" distB="0" distL="0" distR="0">
            <wp:extent cx="1674495" cy="534670"/>
            <wp:effectExtent l="0" t="0" r="1905" b="0"/>
            <wp:docPr id="1" name="Picture 1" descr="Description: C:\Users\admin2\Desktop\Shear-Diamon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2\Desktop\Shear-Diamond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534670"/>
                    </a:xfrm>
                    <a:prstGeom prst="rect">
                      <a:avLst/>
                    </a:prstGeom>
                    <a:noFill/>
                    <a:ln>
                      <a:noFill/>
                    </a:ln>
                  </pic:spPr>
                </pic:pic>
              </a:graphicData>
            </a:graphic>
          </wp:inline>
        </w:drawing>
      </w:r>
    </w:p>
    <w:p w:rsidR="000E1367" w:rsidRPr="00E25601" w:rsidRDefault="000E1367" w:rsidP="00E25601"/>
    <w:p w:rsidR="000E1367" w:rsidRDefault="000E1367" w:rsidP="00FD5F91">
      <w:pPr>
        <w:pStyle w:val="RecipientAddress"/>
      </w:pPr>
      <w:r>
        <w:t>Eva Paul</w:t>
      </w:r>
    </w:p>
    <w:p w:rsidR="000E1367" w:rsidRPr="00740C6F" w:rsidRDefault="000E1367" w:rsidP="00FD5F91">
      <w:pPr>
        <w:pStyle w:val="RecipientAddress"/>
      </w:pPr>
      <w:r>
        <w:t>Water Resource Officer</w:t>
      </w:r>
    </w:p>
    <w:p w:rsidR="000E1367" w:rsidRPr="00D67217" w:rsidRDefault="000E1367" w:rsidP="009A462A">
      <w:pPr>
        <w:pStyle w:val="RecipientAddress"/>
      </w:pPr>
      <w:r>
        <w:t>Aboriginal Affairs and Northern Development Canada</w:t>
      </w:r>
    </w:p>
    <w:p w:rsidR="000E1367" w:rsidRDefault="000E1367" w:rsidP="00FD5F91">
      <w:pPr>
        <w:pStyle w:val="RecipientAddress"/>
      </w:pPr>
      <w:r>
        <w:t>Building 918, PO Box 100</w:t>
      </w:r>
    </w:p>
    <w:p w:rsidR="000E1367" w:rsidRDefault="000E1367" w:rsidP="00386307">
      <w:pPr>
        <w:pStyle w:val="RecipientAddress"/>
      </w:pPr>
      <w:r>
        <w:t>Iqaluit, NU. X0A 0H0</w:t>
      </w:r>
    </w:p>
    <w:p w:rsidR="000E1367" w:rsidRDefault="000E1367" w:rsidP="00386307">
      <w:pPr>
        <w:pStyle w:val="RecipientAddress"/>
      </w:pPr>
    </w:p>
    <w:p w:rsidR="000E1367" w:rsidRDefault="000E1367" w:rsidP="00386307">
      <w:pPr>
        <w:pStyle w:val="RecipientAddress"/>
      </w:pPr>
      <w:r>
        <w:t>Dear</w:t>
      </w:r>
      <w:r w:rsidRPr="00C87022">
        <w:t xml:space="preserve"> </w:t>
      </w:r>
      <w:r>
        <w:t>Eva:</w:t>
      </w:r>
    </w:p>
    <w:p w:rsidR="000E1367" w:rsidRDefault="000E1367" w:rsidP="00740C6F">
      <w:pPr>
        <w:rPr>
          <w:b/>
        </w:rPr>
      </w:pPr>
      <w:r>
        <w:rPr>
          <w:b/>
        </w:rPr>
        <w:t>RE: Follow up for spill #12-148 reported April 26</w:t>
      </w:r>
      <w:r w:rsidRPr="00740C6F">
        <w:rPr>
          <w:b/>
          <w:vertAlign w:val="superscript"/>
        </w:rPr>
        <w:t>th</w:t>
      </w:r>
      <w:r>
        <w:rPr>
          <w:b/>
        </w:rPr>
        <w:t>, 2012</w:t>
      </w:r>
    </w:p>
    <w:p w:rsidR="000E1367" w:rsidRDefault="000E1367" w:rsidP="00740C6F">
      <w:pPr>
        <w:rPr>
          <w:b/>
        </w:rPr>
      </w:pPr>
    </w:p>
    <w:p w:rsidR="000E1367" w:rsidRDefault="000E1367" w:rsidP="001637E9">
      <w:pPr>
        <w:pStyle w:val="Signature"/>
      </w:pPr>
      <w:r>
        <w:t>This report is being submitted in accordance with the terms and conditions in Part H, Section 8(c) of Shear Diamonds Water Board (NWB) License 2AM-JER1119 pursuant to the Nunavut Waters and Nunavut Surface Rights Tribunal Act and as required by Environment Canada’s Storage Tank Systems For Petroleum Products and Allied Petroleum Products Regulations section 41 pursuant to paragraph 212(1)(a) of the Canadian Environmental Protection Act, 1999.</w:t>
      </w:r>
    </w:p>
    <w:p w:rsidR="000E1367" w:rsidRDefault="000E1367" w:rsidP="001637E9">
      <w:pPr>
        <w:pStyle w:val="Signature"/>
      </w:pPr>
    </w:p>
    <w:p w:rsidR="000E1367" w:rsidRPr="001637E9" w:rsidRDefault="000E1367" w:rsidP="001637E9">
      <w:pPr>
        <w:pStyle w:val="Signature"/>
        <w:rPr>
          <w:b/>
          <w:u w:val="single"/>
        </w:rPr>
      </w:pPr>
      <w:r w:rsidRPr="001637E9">
        <w:rPr>
          <w:b/>
          <w:u w:val="single"/>
        </w:rPr>
        <w:t>Summary</w:t>
      </w:r>
    </w:p>
    <w:p w:rsidR="000E1367" w:rsidRDefault="000E1367" w:rsidP="001637E9">
      <w:pPr>
        <w:pStyle w:val="Signature"/>
      </w:pPr>
    </w:p>
    <w:p w:rsidR="000E1367" w:rsidRDefault="000E1367" w:rsidP="001637E9">
      <w:pPr>
        <w:pStyle w:val="Signature"/>
      </w:pPr>
      <w:r>
        <w:t>On April 25th, 2012 at approximately 4:30 AM it was discovered that a fuel tank located within the powerhouse, generator #3, was left to fill overnight.   The tank overflowed into the powerhouse and eventually leaked out onto the ground beneath the powerhouse.  At the time it was estimated that there was about 400L that spilled out of the powerhouse.  This estimate was based on fuel dips that were taken around that date and comparing to normal fuel usage.   The spill was reported to the Site manager and personnel were able to recover 100L of diesel that had pooled on the ground (Figure 1) by bailing it into a drum.  The rest of the diesel on the ground was cleaned up by using absorbent pads.</w:t>
      </w:r>
    </w:p>
    <w:p w:rsidR="000E1367" w:rsidRDefault="000E1367" w:rsidP="001637E9">
      <w:pPr>
        <w:pStyle w:val="Signature"/>
      </w:pPr>
    </w:p>
    <w:p w:rsidR="000E1367" w:rsidRPr="001637E9" w:rsidRDefault="000E1367" w:rsidP="001637E9">
      <w:pPr>
        <w:pStyle w:val="Signature"/>
        <w:rPr>
          <w:b/>
        </w:rPr>
      </w:pPr>
      <w:r w:rsidRPr="001637E9">
        <w:rPr>
          <w:b/>
        </w:rPr>
        <w:t>Figure 1</w:t>
      </w:r>
    </w:p>
    <w:p w:rsidR="000E1367" w:rsidRDefault="000E1367" w:rsidP="001637E9">
      <w:pPr>
        <w:pStyle w:val="Signature"/>
      </w:pPr>
      <w:r>
        <w:t xml:space="preserve"> </w:t>
      </w:r>
      <w:r w:rsidR="00DE3109">
        <w:rPr>
          <w:noProof/>
        </w:rPr>
        <w:drawing>
          <wp:inline distT="0" distB="0" distL="0" distR="0">
            <wp:extent cx="3040380" cy="2244725"/>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380" cy="2244725"/>
                    </a:xfrm>
                    <a:prstGeom prst="rect">
                      <a:avLst/>
                    </a:prstGeom>
                    <a:noFill/>
                    <a:ln>
                      <a:noFill/>
                    </a:ln>
                  </pic:spPr>
                </pic:pic>
              </a:graphicData>
            </a:graphic>
          </wp:inline>
        </w:drawing>
      </w:r>
    </w:p>
    <w:p w:rsidR="000E1367" w:rsidRDefault="000E1367" w:rsidP="001637E9">
      <w:pPr>
        <w:pStyle w:val="Signature"/>
      </w:pPr>
    </w:p>
    <w:p w:rsidR="000E1367" w:rsidRDefault="000E1367" w:rsidP="001637E9">
      <w:pPr>
        <w:pStyle w:val="Signature"/>
      </w:pPr>
      <w:r>
        <w:lastRenderedPageBreak/>
        <w:t>The spill coordinates are N 65 59’26.7” W 111 29’56.9”, approximately 550m northeast of Ash Lake and 1.4Km south of Carat Lake.  The area of the spill was approximately 10 square meters.  The indoor tank was being filled from tank EC-000158282.   Once the spill was cleaned up the diesel that was collected was brought into the truck shop to fuel a waste oil burner.</w:t>
      </w:r>
    </w:p>
    <w:p w:rsidR="000E1367" w:rsidRDefault="000E1367" w:rsidP="001637E9">
      <w:pPr>
        <w:pStyle w:val="Signature"/>
      </w:pPr>
    </w:p>
    <w:p w:rsidR="000E1367" w:rsidRPr="001637E9" w:rsidRDefault="000E1367" w:rsidP="001637E9">
      <w:pPr>
        <w:pStyle w:val="Signature"/>
        <w:rPr>
          <w:b/>
          <w:u w:val="single"/>
        </w:rPr>
      </w:pPr>
      <w:r w:rsidRPr="001637E9">
        <w:rPr>
          <w:b/>
          <w:u w:val="single"/>
        </w:rPr>
        <w:t>Immediate Action</w:t>
      </w:r>
    </w:p>
    <w:p w:rsidR="000E1367" w:rsidRDefault="000E1367" w:rsidP="001637E9">
      <w:pPr>
        <w:pStyle w:val="Signature"/>
      </w:pPr>
    </w:p>
    <w:p w:rsidR="000E1367" w:rsidRDefault="000E1367" w:rsidP="001637E9">
      <w:pPr>
        <w:pStyle w:val="Signature"/>
      </w:pPr>
      <w:r>
        <w:t xml:space="preserve">The spill was contained following the Diesel Spill Response Procedure outlined in Appendix A of our Contingency Management Plan. As soon as the spill was discovered the pump was turned off.  A shallow trench was dug around the area to collect any contaminated runoff (Figure 2).  </w:t>
      </w:r>
    </w:p>
    <w:p w:rsidR="000E1367" w:rsidRDefault="000E1367" w:rsidP="001637E9">
      <w:pPr>
        <w:pStyle w:val="Signature"/>
      </w:pPr>
    </w:p>
    <w:p w:rsidR="000E1367" w:rsidRPr="001637E9" w:rsidRDefault="000E1367" w:rsidP="001637E9">
      <w:pPr>
        <w:pStyle w:val="Signature"/>
        <w:rPr>
          <w:b/>
        </w:rPr>
      </w:pPr>
      <w:r w:rsidRPr="001637E9">
        <w:rPr>
          <w:b/>
        </w:rPr>
        <w:t>Figure 2</w:t>
      </w:r>
    </w:p>
    <w:p w:rsidR="000E1367" w:rsidRDefault="00DE3109" w:rsidP="001637E9">
      <w:pPr>
        <w:pStyle w:val="Signature"/>
      </w:pPr>
      <w:r>
        <w:rPr>
          <w:noProof/>
        </w:rPr>
        <w:drawing>
          <wp:inline distT="0" distB="0" distL="0" distR="0">
            <wp:extent cx="3681095" cy="2814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1095" cy="2814320"/>
                    </a:xfrm>
                    <a:prstGeom prst="rect">
                      <a:avLst/>
                    </a:prstGeom>
                    <a:noFill/>
                    <a:ln>
                      <a:noFill/>
                    </a:ln>
                  </pic:spPr>
                </pic:pic>
              </a:graphicData>
            </a:graphic>
          </wp:inline>
        </w:drawing>
      </w:r>
      <w:r w:rsidR="000E1367">
        <w:t xml:space="preserve"> </w:t>
      </w:r>
    </w:p>
    <w:p w:rsidR="000E1367" w:rsidRDefault="000E1367" w:rsidP="001637E9">
      <w:pPr>
        <w:pStyle w:val="Signature"/>
      </w:pPr>
    </w:p>
    <w:p w:rsidR="000E1367" w:rsidRDefault="000E1367" w:rsidP="001637E9">
      <w:pPr>
        <w:pStyle w:val="Signature"/>
      </w:pPr>
    </w:p>
    <w:p w:rsidR="000E1367" w:rsidRPr="001637E9" w:rsidRDefault="000E1367" w:rsidP="001637E9">
      <w:pPr>
        <w:pStyle w:val="Signature"/>
        <w:rPr>
          <w:b/>
          <w:u w:val="single"/>
        </w:rPr>
      </w:pPr>
      <w:r w:rsidRPr="001637E9">
        <w:rPr>
          <w:b/>
          <w:u w:val="single"/>
        </w:rPr>
        <w:t>Follow-up Action</w:t>
      </w:r>
    </w:p>
    <w:p w:rsidR="000E1367" w:rsidRDefault="000E1367" w:rsidP="001637E9">
      <w:pPr>
        <w:pStyle w:val="Signature"/>
      </w:pPr>
    </w:p>
    <w:p w:rsidR="000E1367" w:rsidRDefault="000E1367" w:rsidP="001637E9">
      <w:pPr>
        <w:pStyle w:val="Signature"/>
      </w:pPr>
      <w:r>
        <w:t xml:space="preserve">The trench that was dug around the area will have to be monitored and emptied whenever water pools up to minimize the spread of diesel to the surrounding area.  Approximately 40L of diesel contaminated water has been removed from the trench and put in a drum for storage until it can be treated with the Oztek remediation unit.  Contaminated dirt located beneath the generator is inaccessible due to buried cables and foundation issues of the building.  Therefore the area beneath the building has been declared a contaminated site that will require on-going monitoring until such time as the area can be reclaimed upon mine closure.  </w:t>
      </w:r>
    </w:p>
    <w:p w:rsidR="000E1367" w:rsidRDefault="000E1367" w:rsidP="001637E9">
      <w:pPr>
        <w:pStyle w:val="Signature"/>
      </w:pPr>
    </w:p>
    <w:p w:rsidR="000E1367" w:rsidRDefault="000E1367" w:rsidP="001637E9">
      <w:pPr>
        <w:pStyle w:val="Signature"/>
      </w:pPr>
      <w:r>
        <w:t>An investigation into the cause of this spill has determined that it was due to human error.  Fuel handling procedures are being reviewed with all applicable staff and everyone is taking part in a refresher on spill reporting and clean up procedures.</w:t>
      </w:r>
    </w:p>
    <w:p w:rsidR="000E1367" w:rsidRDefault="000E1367" w:rsidP="001637E9">
      <w:pPr>
        <w:pStyle w:val="Signature"/>
      </w:pPr>
    </w:p>
    <w:p w:rsidR="000E1367" w:rsidRDefault="000E1367" w:rsidP="001637E9">
      <w:pPr>
        <w:pStyle w:val="Signature"/>
      </w:pPr>
      <w:r>
        <w:lastRenderedPageBreak/>
        <w:t>If you require additional information or clarification regarding this spill please contact me at any time.</w:t>
      </w:r>
    </w:p>
    <w:p w:rsidR="000E1367" w:rsidRDefault="000E1367" w:rsidP="001637E9">
      <w:pPr>
        <w:pStyle w:val="Signature"/>
      </w:pPr>
    </w:p>
    <w:p w:rsidR="000E1367" w:rsidRDefault="000E1367" w:rsidP="001637E9">
      <w:pPr>
        <w:pStyle w:val="Signature"/>
      </w:pPr>
    </w:p>
    <w:p w:rsidR="000E1367" w:rsidRDefault="000E1367" w:rsidP="001637E9">
      <w:pPr>
        <w:pStyle w:val="Signature"/>
      </w:pPr>
      <w:r>
        <w:t>Wes Atchison</w:t>
      </w:r>
    </w:p>
    <w:p w:rsidR="000E1367" w:rsidRDefault="000E1367" w:rsidP="001637E9">
      <w:pPr>
        <w:pStyle w:val="Signature"/>
      </w:pPr>
      <w:r>
        <w:t>Environmental Technician</w:t>
      </w:r>
    </w:p>
    <w:p w:rsidR="000E1367" w:rsidRDefault="000E1367" w:rsidP="001637E9">
      <w:pPr>
        <w:pStyle w:val="Signature"/>
      </w:pPr>
      <w:r>
        <w:t>Shear Diamonds</w:t>
      </w:r>
    </w:p>
    <w:p w:rsidR="000E1367" w:rsidRDefault="000E1367" w:rsidP="001637E9">
      <w:pPr>
        <w:pStyle w:val="Signature"/>
      </w:pPr>
      <w:r>
        <w:t>Jericho Diamond Mine</w:t>
      </w:r>
    </w:p>
    <w:p w:rsidR="000E1367" w:rsidRDefault="000E1367" w:rsidP="001637E9">
      <w:pPr>
        <w:pStyle w:val="Signature"/>
      </w:pPr>
      <w:r>
        <w:t>watchison@sheardiamonds.com</w:t>
      </w:r>
    </w:p>
    <w:p w:rsidR="000E1367" w:rsidRDefault="000E1367" w:rsidP="001637E9">
      <w:pPr>
        <w:pStyle w:val="Signature"/>
      </w:pPr>
      <w:r>
        <w:t>Ph - 778-372-2723</w:t>
      </w:r>
    </w:p>
    <w:p w:rsidR="000E1367" w:rsidRDefault="000E1367" w:rsidP="00FD5F91">
      <w:pPr>
        <w:pStyle w:val="Signature"/>
      </w:pPr>
    </w:p>
    <w:p w:rsidR="000E1367" w:rsidRDefault="000E1367" w:rsidP="00FD5F91">
      <w:pPr>
        <w:pStyle w:val="Signature"/>
      </w:pPr>
    </w:p>
    <w:p w:rsidR="000E1367" w:rsidRDefault="000E1367" w:rsidP="00FD5F91">
      <w:pPr>
        <w:pStyle w:val="Signature"/>
      </w:pPr>
    </w:p>
    <w:p w:rsidR="000E1367" w:rsidRDefault="000E1367" w:rsidP="00FD5F91">
      <w:pPr>
        <w:pStyle w:val="Signature"/>
      </w:pPr>
    </w:p>
    <w:p w:rsidR="000E1367" w:rsidRDefault="000E1367" w:rsidP="00FD5F91">
      <w:pPr>
        <w:pStyle w:val="Signature"/>
      </w:pPr>
    </w:p>
    <w:sectPr w:rsidR="000E1367" w:rsidSect="001637E9">
      <w:pgSz w:w="12240" w:h="15840" w:code="1"/>
      <w:pgMar w:top="1440" w:right="1800" w:bottom="899"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367" w:rsidRDefault="000E1367" w:rsidP="007457C5">
      <w:pPr>
        <w:pStyle w:val="Footer"/>
      </w:pPr>
      <w:r>
        <w:separator/>
      </w:r>
    </w:p>
  </w:endnote>
  <w:endnote w:type="continuationSeparator" w:id="0">
    <w:p w:rsidR="000E1367" w:rsidRDefault="000E1367" w:rsidP="007457C5">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367" w:rsidRDefault="000E1367" w:rsidP="007457C5">
      <w:pPr>
        <w:pStyle w:val="Footer"/>
      </w:pPr>
      <w:r>
        <w:separator/>
      </w:r>
    </w:p>
  </w:footnote>
  <w:footnote w:type="continuationSeparator" w:id="0">
    <w:p w:rsidR="000E1367" w:rsidRDefault="000E1367" w:rsidP="007457C5">
      <w:pPr>
        <w:pStyle w:val="Foote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36E64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682858B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E052561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0FF447D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00489D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C6F"/>
    <w:rsid w:val="00001DF1"/>
    <w:rsid w:val="00085C00"/>
    <w:rsid w:val="000958F3"/>
    <w:rsid w:val="000B320F"/>
    <w:rsid w:val="000B7DA8"/>
    <w:rsid w:val="000E1367"/>
    <w:rsid w:val="000E28CE"/>
    <w:rsid w:val="000E479D"/>
    <w:rsid w:val="000F2F1D"/>
    <w:rsid w:val="00100B29"/>
    <w:rsid w:val="00134A13"/>
    <w:rsid w:val="0013733D"/>
    <w:rsid w:val="00152387"/>
    <w:rsid w:val="001637E9"/>
    <w:rsid w:val="00165240"/>
    <w:rsid w:val="00173B14"/>
    <w:rsid w:val="001B0EB0"/>
    <w:rsid w:val="001C39C4"/>
    <w:rsid w:val="001C3B37"/>
    <w:rsid w:val="001D185A"/>
    <w:rsid w:val="00204EBD"/>
    <w:rsid w:val="0021430B"/>
    <w:rsid w:val="00247D26"/>
    <w:rsid w:val="00255735"/>
    <w:rsid w:val="002724A5"/>
    <w:rsid w:val="00272701"/>
    <w:rsid w:val="00272AE7"/>
    <w:rsid w:val="002C7EBB"/>
    <w:rsid w:val="002F341B"/>
    <w:rsid w:val="003042BD"/>
    <w:rsid w:val="00315B80"/>
    <w:rsid w:val="00316583"/>
    <w:rsid w:val="00332007"/>
    <w:rsid w:val="00333A3F"/>
    <w:rsid w:val="00350710"/>
    <w:rsid w:val="00385593"/>
    <w:rsid w:val="00386307"/>
    <w:rsid w:val="003A24A2"/>
    <w:rsid w:val="003A65CF"/>
    <w:rsid w:val="003E1EF3"/>
    <w:rsid w:val="004029BF"/>
    <w:rsid w:val="00412460"/>
    <w:rsid w:val="0044488C"/>
    <w:rsid w:val="00452DEA"/>
    <w:rsid w:val="004B5B67"/>
    <w:rsid w:val="004D1CEA"/>
    <w:rsid w:val="004E49F2"/>
    <w:rsid w:val="004F6CD1"/>
    <w:rsid w:val="00514103"/>
    <w:rsid w:val="00517A98"/>
    <w:rsid w:val="00530AAD"/>
    <w:rsid w:val="00575B10"/>
    <w:rsid w:val="005A0766"/>
    <w:rsid w:val="005B2344"/>
    <w:rsid w:val="005B5DDA"/>
    <w:rsid w:val="005F4F00"/>
    <w:rsid w:val="006174C7"/>
    <w:rsid w:val="0061751D"/>
    <w:rsid w:val="006308D8"/>
    <w:rsid w:val="00643A94"/>
    <w:rsid w:val="00650B2F"/>
    <w:rsid w:val="006F02C2"/>
    <w:rsid w:val="007015EB"/>
    <w:rsid w:val="007334AD"/>
    <w:rsid w:val="007347D7"/>
    <w:rsid w:val="00740C6F"/>
    <w:rsid w:val="00744147"/>
    <w:rsid w:val="007457C5"/>
    <w:rsid w:val="00767097"/>
    <w:rsid w:val="007802F6"/>
    <w:rsid w:val="007834BF"/>
    <w:rsid w:val="007C2960"/>
    <w:rsid w:val="007D03C5"/>
    <w:rsid w:val="007D34FA"/>
    <w:rsid w:val="007E3152"/>
    <w:rsid w:val="007F303E"/>
    <w:rsid w:val="00841F5C"/>
    <w:rsid w:val="00852CDA"/>
    <w:rsid w:val="00865F57"/>
    <w:rsid w:val="00876FF3"/>
    <w:rsid w:val="008833E2"/>
    <w:rsid w:val="00892D98"/>
    <w:rsid w:val="008B6D67"/>
    <w:rsid w:val="008C0A78"/>
    <w:rsid w:val="009321DF"/>
    <w:rsid w:val="009517A5"/>
    <w:rsid w:val="00956F81"/>
    <w:rsid w:val="00981E11"/>
    <w:rsid w:val="009949F7"/>
    <w:rsid w:val="009A3625"/>
    <w:rsid w:val="009A462A"/>
    <w:rsid w:val="009A4DC1"/>
    <w:rsid w:val="009F2F6E"/>
    <w:rsid w:val="009F34DD"/>
    <w:rsid w:val="00A46190"/>
    <w:rsid w:val="00A5599C"/>
    <w:rsid w:val="00A6306C"/>
    <w:rsid w:val="00A67246"/>
    <w:rsid w:val="00A97F49"/>
    <w:rsid w:val="00AA0F01"/>
    <w:rsid w:val="00AA19DC"/>
    <w:rsid w:val="00AD4ED5"/>
    <w:rsid w:val="00AD5BAA"/>
    <w:rsid w:val="00AD5F5C"/>
    <w:rsid w:val="00AE27A5"/>
    <w:rsid w:val="00B26817"/>
    <w:rsid w:val="00B50C39"/>
    <w:rsid w:val="00B5557A"/>
    <w:rsid w:val="00B748C8"/>
    <w:rsid w:val="00B76823"/>
    <w:rsid w:val="00B77606"/>
    <w:rsid w:val="00B97C80"/>
    <w:rsid w:val="00BA7847"/>
    <w:rsid w:val="00BD0BBB"/>
    <w:rsid w:val="00BD7813"/>
    <w:rsid w:val="00C332C5"/>
    <w:rsid w:val="00C440CA"/>
    <w:rsid w:val="00C56CF5"/>
    <w:rsid w:val="00C833FF"/>
    <w:rsid w:val="00C87022"/>
    <w:rsid w:val="00C92B02"/>
    <w:rsid w:val="00CA53E2"/>
    <w:rsid w:val="00CB461A"/>
    <w:rsid w:val="00CC2ADC"/>
    <w:rsid w:val="00CE2C65"/>
    <w:rsid w:val="00CF13D7"/>
    <w:rsid w:val="00D12684"/>
    <w:rsid w:val="00D27A70"/>
    <w:rsid w:val="00D44F18"/>
    <w:rsid w:val="00D501F9"/>
    <w:rsid w:val="00D552C0"/>
    <w:rsid w:val="00D67217"/>
    <w:rsid w:val="00D70C2C"/>
    <w:rsid w:val="00DB7377"/>
    <w:rsid w:val="00DE3109"/>
    <w:rsid w:val="00E25601"/>
    <w:rsid w:val="00E62452"/>
    <w:rsid w:val="00E76108"/>
    <w:rsid w:val="00EA0A9E"/>
    <w:rsid w:val="00EA5EAF"/>
    <w:rsid w:val="00EA7514"/>
    <w:rsid w:val="00F07C74"/>
    <w:rsid w:val="00F36566"/>
    <w:rsid w:val="00F9670E"/>
    <w:rsid w:val="00FB2EBB"/>
    <w:rsid w:val="00FD0588"/>
    <w:rsid w:val="00FD59A6"/>
    <w:rsid w:val="00FD5F91"/>
    <w:rsid w:val="00FE4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684"/>
    <w:rPr>
      <w:sz w:val="24"/>
      <w:szCs w:val="24"/>
    </w:rPr>
  </w:style>
  <w:style w:type="paragraph" w:styleId="Heading1">
    <w:name w:val="heading 1"/>
    <w:basedOn w:val="Normal"/>
    <w:next w:val="Normal"/>
    <w:link w:val="Heading1Char"/>
    <w:uiPriority w:val="99"/>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5B80"/>
    <w:rPr>
      <w:rFonts w:ascii="Cambria" w:hAnsi="Cambria" w:cs="Times New Roman"/>
      <w:b/>
      <w:bCs/>
      <w:kern w:val="32"/>
      <w:sz w:val="32"/>
      <w:szCs w:val="32"/>
    </w:rPr>
  </w:style>
  <w:style w:type="paragraph" w:customStyle="1" w:styleId="SenderAddress">
    <w:name w:val="Sender Address"/>
    <w:basedOn w:val="Normal"/>
    <w:uiPriority w:val="99"/>
    <w:rsid w:val="00981E11"/>
  </w:style>
  <w:style w:type="paragraph" w:styleId="Date">
    <w:name w:val="Date"/>
    <w:basedOn w:val="Normal"/>
    <w:next w:val="Normal"/>
    <w:link w:val="DateChar"/>
    <w:uiPriority w:val="99"/>
    <w:rsid w:val="00981E11"/>
    <w:pPr>
      <w:spacing w:after="480"/>
    </w:pPr>
  </w:style>
  <w:style w:type="character" w:customStyle="1" w:styleId="DateChar">
    <w:name w:val="Date Char"/>
    <w:basedOn w:val="DefaultParagraphFont"/>
    <w:link w:val="Date"/>
    <w:uiPriority w:val="99"/>
    <w:semiHidden/>
    <w:locked/>
    <w:rsid w:val="00315B80"/>
    <w:rPr>
      <w:rFonts w:cs="Times New Roman"/>
      <w:sz w:val="24"/>
      <w:szCs w:val="24"/>
    </w:rPr>
  </w:style>
  <w:style w:type="paragraph" w:customStyle="1" w:styleId="RecipientAddress">
    <w:name w:val="Recipient Address"/>
    <w:basedOn w:val="Normal"/>
    <w:uiPriority w:val="99"/>
    <w:rsid w:val="00852CDA"/>
  </w:style>
  <w:style w:type="paragraph" w:styleId="Salutation">
    <w:name w:val="Salutation"/>
    <w:basedOn w:val="Normal"/>
    <w:next w:val="Normal"/>
    <w:link w:val="SalutationChar"/>
    <w:uiPriority w:val="99"/>
    <w:rsid w:val="00852CDA"/>
    <w:pPr>
      <w:spacing w:before="480" w:after="240"/>
    </w:pPr>
  </w:style>
  <w:style w:type="character" w:customStyle="1" w:styleId="SalutationChar">
    <w:name w:val="Salutation Char"/>
    <w:basedOn w:val="DefaultParagraphFont"/>
    <w:link w:val="Salutation"/>
    <w:uiPriority w:val="99"/>
    <w:semiHidden/>
    <w:locked/>
    <w:rsid w:val="00315B80"/>
    <w:rPr>
      <w:rFonts w:cs="Times New Roman"/>
      <w:sz w:val="24"/>
      <w:szCs w:val="24"/>
    </w:rPr>
  </w:style>
  <w:style w:type="paragraph" w:styleId="Closing">
    <w:name w:val="Closing"/>
    <w:basedOn w:val="Normal"/>
    <w:link w:val="ClosingChar"/>
    <w:uiPriority w:val="99"/>
    <w:rsid w:val="00981E11"/>
    <w:pPr>
      <w:spacing w:after="960"/>
    </w:pPr>
  </w:style>
  <w:style w:type="character" w:customStyle="1" w:styleId="ClosingChar">
    <w:name w:val="Closing Char"/>
    <w:basedOn w:val="DefaultParagraphFont"/>
    <w:link w:val="Closing"/>
    <w:uiPriority w:val="99"/>
    <w:semiHidden/>
    <w:locked/>
    <w:rsid w:val="00315B80"/>
    <w:rPr>
      <w:rFonts w:cs="Times New Roman"/>
      <w:sz w:val="24"/>
      <w:szCs w:val="24"/>
    </w:rPr>
  </w:style>
  <w:style w:type="paragraph" w:styleId="Signature">
    <w:name w:val="Signature"/>
    <w:basedOn w:val="Normal"/>
    <w:link w:val="SignatureChar"/>
    <w:uiPriority w:val="99"/>
    <w:rsid w:val="00981E11"/>
  </w:style>
  <w:style w:type="character" w:customStyle="1" w:styleId="SignatureChar">
    <w:name w:val="Signature Char"/>
    <w:basedOn w:val="DefaultParagraphFont"/>
    <w:link w:val="Signature"/>
    <w:uiPriority w:val="99"/>
    <w:semiHidden/>
    <w:locked/>
    <w:rsid w:val="00315B80"/>
    <w:rPr>
      <w:rFonts w:cs="Times New Roman"/>
      <w:sz w:val="24"/>
      <w:szCs w:val="24"/>
    </w:rPr>
  </w:style>
  <w:style w:type="paragraph" w:customStyle="1" w:styleId="ccEnclosure">
    <w:name w:val="cc:/Enclosure"/>
    <w:basedOn w:val="Normal"/>
    <w:uiPriority w:val="99"/>
    <w:rsid w:val="00CF13D7"/>
    <w:pPr>
      <w:tabs>
        <w:tab w:val="left" w:pos="1440"/>
      </w:tabs>
      <w:spacing w:before="240" w:after="240"/>
      <w:ind w:left="1440" w:hanging="1440"/>
    </w:pPr>
  </w:style>
  <w:style w:type="paragraph" w:styleId="BodyText">
    <w:name w:val="Body Text"/>
    <w:basedOn w:val="Normal"/>
    <w:link w:val="BodyTextChar"/>
    <w:uiPriority w:val="99"/>
    <w:rsid w:val="00D12684"/>
    <w:pPr>
      <w:spacing w:after="240"/>
    </w:pPr>
  </w:style>
  <w:style w:type="character" w:customStyle="1" w:styleId="BodyTextChar">
    <w:name w:val="Body Text Char"/>
    <w:basedOn w:val="DefaultParagraphFont"/>
    <w:link w:val="BodyText"/>
    <w:uiPriority w:val="99"/>
    <w:semiHidden/>
    <w:locked/>
    <w:rsid w:val="00315B80"/>
    <w:rPr>
      <w:rFonts w:cs="Times New Roman"/>
      <w:sz w:val="24"/>
      <w:szCs w:val="24"/>
    </w:rPr>
  </w:style>
  <w:style w:type="paragraph" w:styleId="BalloonText">
    <w:name w:val="Balloon Text"/>
    <w:basedOn w:val="Normal"/>
    <w:link w:val="BalloonTextChar"/>
    <w:uiPriority w:val="99"/>
    <w:semiHidden/>
    <w:rsid w:val="007834B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5B80"/>
    <w:rPr>
      <w:rFonts w:cs="Times New Roman"/>
      <w:sz w:val="2"/>
    </w:rPr>
  </w:style>
  <w:style w:type="paragraph" w:styleId="Header">
    <w:name w:val="header"/>
    <w:basedOn w:val="Normal"/>
    <w:link w:val="HeaderChar"/>
    <w:uiPriority w:val="99"/>
    <w:rsid w:val="000B7DA8"/>
    <w:pPr>
      <w:tabs>
        <w:tab w:val="center" w:pos="4320"/>
        <w:tab w:val="right" w:pos="8640"/>
      </w:tabs>
      <w:spacing w:after="480"/>
    </w:pPr>
  </w:style>
  <w:style w:type="character" w:customStyle="1" w:styleId="HeaderChar">
    <w:name w:val="Header Char"/>
    <w:basedOn w:val="DefaultParagraphFont"/>
    <w:link w:val="Header"/>
    <w:uiPriority w:val="99"/>
    <w:semiHidden/>
    <w:locked/>
    <w:rsid w:val="00315B80"/>
    <w:rPr>
      <w:rFonts w:cs="Times New Roman"/>
      <w:sz w:val="24"/>
      <w:szCs w:val="24"/>
    </w:rPr>
  </w:style>
  <w:style w:type="paragraph" w:styleId="Footer">
    <w:name w:val="footer"/>
    <w:basedOn w:val="Normal"/>
    <w:link w:val="FooterChar"/>
    <w:uiPriority w:val="99"/>
    <w:rsid w:val="00CF13D7"/>
    <w:pPr>
      <w:tabs>
        <w:tab w:val="center" w:pos="4320"/>
        <w:tab w:val="right" w:pos="8640"/>
      </w:tabs>
    </w:pPr>
  </w:style>
  <w:style w:type="character" w:customStyle="1" w:styleId="FooterChar">
    <w:name w:val="Footer Char"/>
    <w:basedOn w:val="DefaultParagraphFont"/>
    <w:link w:val="Footer"/>
    <w:uiPriority w:val="99"/>
    <w:semiHidden/>
    <w:locked/>
    <w:rsid w:val="00315B80"/>
    <w:rPr>
      <w:rFonts w:cs="Times New Roman"/>
      <w:sz w:val="24"/>
      <w:szCs w:val="24"/>
    </w:rPr>
  </w:style>
  <w:style w:type="character" w:styleId="PageNumber">
    <w:name w:val="page number"/>
    <w:basedOn w:val="DefaultParagraphFont"/>
    <w:uiPriority w:val="99"/>
    <w:rsid w:val="000B7DA8"/>
    <w:rPr>
      <w:rFonts w:cs="Times New Roman"/>
    </w:rPr>
  </w:style>
  <w:style w:type="character" w:styleId="Hyperlink">
    <w:name w:val="Hyperlink"/>
    <w:basedOn w:val="DefaultParagraphFont"/>
    <w:uiPriority w:val="99"/>
    <w:rsid w:val="00740C6F"/>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684"/>
    <w:rPr>
      <w:sz w:val="24"/>
      <w:szCs w:val="24"/>
    </w:rPr>
  </w:style>
  <w:style w:type="paragraph" w:styleId="Heading1">
    <w:name w:val="heading 1"/>
    <w:basedOn w:val="Normal"/>
    <w:next w:val="Normal"/>
    <w:link w:val="Heading1Char"/>
    <w:uiPriority w:val="99"/>
    <w:qFormat/>
    <w:rsid w:val="00D12684"/>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5B80"/>
    <w:rPr>
      <w:rFonts w:ascii="Cambria" w:hAnsi="Cambria" w:cs="Times New Roman"/>
      <w:b/>
      <w:bCs/>
      <w:kern w:val="32"/>
      <w:sz w:val="32"/>
      <w:szCs w:val="32"/>
    </w:rPr>
  </w:style>
  <w:style w:type="paragraph" w:customStyle="1" w:styleId="SenderAddress">
    <w:name w:val="Sender Address"/>
    <w:basedOn w:val="Normal"/>
    <w:uiPriority w:val="99"/>
    <w:rsid w:val="00981E11"/>
  </w:style>
  <w:style w:type="paragraph" w:styleId="Date">
    <w:name w:val="Date"/>
    <w:basedOn w:val="Normal"/>
    <w:next w:val="Normal"/>
    <w:link w:val="DateChar"/>
    <w:uiPriority w:val="99"/>
    <w:rsid w:val="00981E11"/>
    <w:pPr>
      <w:spacing w:after="480"/>
    </w:pPr>
  </w:style>
  <w:style w:type="character" w:customStyle="1" w:styleId="DateChar">
    <w:name w:val="Date Char"/>
    <w:basedOn w:val="DefaultParagraphFont"/>
    <w:link w:val="Date"/>
    <w:uiPriority w:val="99"/>
    <w:semiHidden/>
    <w:locked/>
    <w:rsid w:val="00315B80"/>
    <w:rPr>
      <w:rFonts w:cs="Times New Roman"/>
      <w:sz w:val="24"/>
      <w:szCs w:val="24"/>
    </w:rPr>
  </w:style>
  <w:style w:type="paragraph" w:customStyle="1" w:styleId="RecipientAddress">
    <w:name w:val="Recipient Address"/>
    <w:basedOn w:val="Normal"/>
    <w:uiPriority w:val="99"/>
    <w:rsid w:val="00852CDA"/>
  </w:style>
  <w:style w:type="paragraph" w:styleId="Salutation">
    <w:name w:val="Salutation"/>
    <w:basedOn w:val="Normal"/>
    <w:next w:val="Normal"/>
    <w:link w:val="SalutationChar"/>
    <w:uiPriority w:val="99"/>
    <w:rsid w:val="00852CDA"/>
    <w:pPr>
      <w:spacing w:before="480" w:after="240"/>
    </w:pPr>
  </w:style>
  <w:style w:type="character" w:customStyle="1" w:styleId="SalutationChar">
    <w:name w:val="Salutation Char"/>
    <w:basedOn w:val="DefaultParagraphFont"/>
    <w:link w:val="Salutation"/>
    <w:uiPriority w:val="99"/>
    <w:semiHidden/>
    <w:locked/>
    <w:rsid w:val="00315B80"/>
    <w:rPr>
      <w:rFonts w:cs="Times New Roman"/>
      <w:sz w:val="24"/>
      <w:szCs w:val="24"/>
    </w:rPr>
  </w:style>
  <w:style w:type="paragraph" w:styleId="Closing">
    <w:name w:val="Closing"/>
    <w:basedOn w:val="Normal"/>
    <w:link w:val="ClosingChar"/>
    <w:uiPriority w:val="99"/>
    <w:rsid w:val="00981E11"/>
    <w:pPr>
      <w:spacing w:after="960"/>
    </w:pPr>
  </w:style>
  <w:style w:type="character" w:customStyle="1" w:styleId="ClosingChar">
    <w:name w:val="Closing Char"/>
    <w:basedOn w:val="DefaultParagraphFont"/>
    <w:link w:val="Closing"/>
    <w:uiPriority w:val="99"/>
    <w:semiHidden/>
    <w:locked/>
    <w:rsid w:val="00315B80"/>
    <w:rPr>
      <w:rFonts w:cs="Times New Roman"/>
      <w:sz w:val="24"/>
      <w:szCs w:val="24"/>
    </w:rPr>
  </w:style>
  <w:style w:type="paragraph" w:styleId="Signature">
    <w:name w:val="Signature"/>
    <w:basedOn w:val="Normal"/>
    <w:link w:val="SignatureChar"/>
    <w:uiPriority w:val="99"/>
    <w:rsid w:val="00981E11"/>
  </w:style>
  <w:style w:type="character" w:customStyle="1" w:styleId="SignatureChar">
    <w:name w:val="Signature Char"/>
    <w:basedOn w:val="DefaultParagraphFont"/>
    <w:link w:val="Signature"/>
    <w:uiPriority w:val="99"/>
    <w:semiHidden/>
    <w:locked/>
    <w:rsid w:val="00315B80"/>
    <w:rPr>
      <w:rFonts w:cs="Times New Roman"/>
      <w:sz w:val="24"/>
      <w:szCs w:val="24"/>
    </w:rPr>
  </w:style>
  <w:style w:type="paragraph" w:customStyle="1" w:styleId="ccEnclosure">
    <w:name w:val="cc:/Enclosure"/>
    <w:basedOn w:val="Normal"/>
    <w:uiPriority w:val="99"/>
    <w:rsid w:val="00CF13D7"/>
    <w:pPr>
      <w:tabs>
        <w:tab w:val="left" w:pos="1440"/>
      </w:tabs>
      <w:spacing w:before="240" w:after="240"/>
      <w:ind w:left="1440" w:hanging="1440"/>
    </w:pPr>
  </w:style>
  <w:style w:type="paragraph" w:styleId="BodyText">
    <w:name w:val="Body Text"/>
    <w:basedOn w:val="Normal"/>
    <w:link w:val="BodyTextChar"/>
    <w:uiPriority w:val="99"/>
    <w:rsid w:val="00D12684"/>
    <w:pPr>
      <w:spacing w:after="240"/>
    </w:pPr>
  </w:style>
  <w:style w:type="character" w:customStyle="1" w:styleId="BodyTextChar">
    <w:name w:val="Body Text Char"/>
    <w:basedOn w:val="DefaultParagraphFont"/>
    <w:link w:val="BodyText"/>
    <w:uiPriority w:val="99"/>
    <w:semiHidden/>
    <w:locked/>
    <w:rsid w:val="00315B80"/>
    <w:rPr>
      <w:rFonts w:cs="Times New Roman"/>
      <w:sz w:val="24"/>
      <w:szCs w:val="24"/>
    </w:rPr>
  </w:style>
  <w:style w:type="paragraph" w:styleId="BalloonText">
    <w:name w:val="Balloon Text"/>
    <w:basedOn w:val="Normal"/>
    <w:link w:val="BalloonTextChar"/>
    <w:uiPriority w:val="99"/>
    <w:semiHidden/>
    <w:rsid w:val="007834B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5B80"/>
    <w:rPr>
      <w:rFonts w:cs="Times New Roman"/>
      <w:sz w:val="2"/>
    </w:rPr>
  </w:style>
  <w:style w:type="paragraph" w:styleId="Header">
    <w:name w:val="header"/>
    <w:basedOn w:val="Normal"/>
    <w:link w:val="HeaderChar"/>
    <w:uiPriority w:val="99"/>
    <w:rsid w:val="000B7DA8"/>
    <w:pPr>
      <w:tabs>
        <w:tab w:val="center" w:pos="4320"/>
        <w:tab w:val="right" w:pos="8640"/>
      </w:tabs>
      <w:spacing w:after="480"/>
    </w:pPr>
  </w:style>
  <w:style w:type="character" w:customStyle="1" w:styleId="HeaderChar">
    <w:name w:val="Header Char"/>
    <w:basedOn w:val="DefaultParagraphFont"/>
    <w:link w:val="Header"/>
    <w:uiPriority w:val="99"/>
    <w:semiHidden/>
    <w:locked/>
    <w:rsid w:val="00315B80"/>
    <w:rPr>
      <w:rFonts w:cs="Times New Roman"/>
      <w:sz w:val="24"/>
      <w:szCs w:val="24"/>
    </w:rPr>
  </w:style>
  <w:style w:type="paragraph" w:styleId="Footer">
    <w:name w:val="footer"/>
    <w:basedOn w:val="Normal"/>
    <w:link w:val="FooterChar"/>
    <w:uiPriority w:val="99"/>
    <w:rsid w:val="00CF13D7"/>
    <w:pPr>
      <w:tabs>
        <w:tab w:val="center" w:pos="4320"/>
        <w:tab w:val="right" w:pos="8640"/>
      </w:tabs>
    </w:pPr>
  </w:style>
  <w:style w:type="character" w:customStyle="1" w:styleId="FooterChar">
    <w:name w:val="Footer Char"/>
    <w:basedOn w:val="DefaultParagraphFont"/>
    <w:link w:val="Footer"/>
    <w:uiPriority w:val="99"/>
    <w:semiHidden/>
    <w:locked/>
    <w:rsid w:val="00315B80"/>
    <w:rPr>
      <w:rFonts w:cs="Times New Roman"/>
      <w:sz w:val="24"/>
      <w:szCs w:val="24"/>
    </w:rPr>
  </w:style>
  <w:style w:type="character" w:styleId="PageNumber">
    <w:name w:val="page number"/>
    <w:basedOn w:val="DefaultParagraphFont"/>
    <w:uiPriority w:val="99"/>
    <w:rsid w:val="000B7DA8"/>
    <w:rPr>
      <w:rFonts w:cs="Times New Roman"/>
    </w:rPr>
  </w:style>
  <w:style w:type="character" w:styleId="Hyperlink">
    <w:name w:val="Hyperlink"/>
    <w:basedOn w:val="DefaultParagraphFont"/>
    <w:uiPriority w:val="99"/>
    <w:rsid w:val="00740C6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2\AppData\Roaming\Microsoft\Templates\Apology%20for%20poor%20service%20with%20gift%20certific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Apology for poor service with gift certificate</Template>
  <TotalTime>1</TotalTime>
  <Pages>3</Pages>
  <Words>477</Words>
  <Characters>2721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McGraw-Hill</Company>
  <LinksUpToDate>false</LinksUpToDate>
  <CharactersWithSpaces>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admin2</dc:creator>
  <cp:lastModifiedBy>licensing</cp:lastModifiedBy>
  <cp:revision>2</cp:revision>
  <cp:lastPrinted>2002-01-24T23:21:00Z</cp:lastPrinted>
  <dcterms:created xsi:type="dcterms:W3CDTF">2012-06-07T14:44:00Z</dcterms:created>
  <dcterms:modified xsi:type="dcterms:W3CDTF">2012-06-07T14:44:00Z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TC010177081033</vt:lpwstr>
  </property>
</Properties>
</file>