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4E1AE" w14:textId="77777777" w:rsidR="00122884" w:rsidRPr="00160415" w:rsidRDefault="00122884" w:rsidP="00BB4B11">
      <w:pPr>
        <w:ind w:left="270"/>
        <w:rPr>
          <w:lang w:val="en-CA"/>
        </w:rPr>
      </w:pPr>
    </w:p>
    <w:p w14:paraId="7DC2D0C9" w14:textId="77777777" w:rsidR="00E72C66" w:rsidRPr="00160415" w:rsidRDefault="00E72C66" w:rsidP="00BB4B11">
      <w:pPr>
        <w:ind w:left="270"/>
        <w:rPr>
          <w:lang w:val="en-CA"/>
        </w:rPr>
      </w:pPr>
    </w:p>
    <w:p w14:paraId="58675825" w14:textId="48C74EE7" w:rsidR="00760F40" w:rsidRDefault="00BB4B11" w:rsidP="00760F40">
      <w:pPr>
        <w:spacing w:after="0"/>
        <w:ind w:left="274"/>
        <w:rPr>
          <w:rFonts w:cstheme="minorHAnsi"/>
        </w:rPr>
      </w:pPr>
      <w:r w:rsidRPr="00160415">
        <w:rPr>
          <w:rFonts w:cstheme="minorHAnsi"/>
          <w:b/>
          <w:noProof/>
          <w:u w:val="single"/>
          <w:lang w:val="en-CA" w:eastAsia="en-CA"/>
        </w:rPr>
        <mc:AlternateContent>
          <mc:Choice Requires="wpg">
            <w:drawing>
              <wp:anchor distT="0" distB="0" distL="228600" distR="228600" simplePos="0" relativeHeight="251657216" behindDoc="0" locked="0" layoutInCell="1" allowOverlap="1" wp14:anchorId="628EFC8F" wp14:editId="003876F1">
                <wp:simplePos x="0" y="0"/>
                <wp:positionH relativeFrom="page">
                  <wp:posOffset>247650</wp:posOffset>
                </wp:positionH>
                <wp:positionV relativeFrom="margin">
                  <wp:posOffset>467360</wp:posOffset>
                </wp:positionV>
                <wp:extent cx="945515" cy="7899400"/>
                <wp:effectExtent l="0" t="0" r="0" b="6350"/>
                <wp:wrapSquare wrapText="bothSides"/>
                <wp:docPr id="50" name="Group 50"/>
                <wp:cNvGraphicFramePr/>
                <a:graphic xmlns:a="http://schemas.openxmlformats.org/drawingml/2006/main">
                  <a:graphicData uri="http://schemas.microsoft.com/office/word/2010/wordprocessingGroup">
                    <wpg:wgp>
                      <wpg:cNvGrpSpPr/>
                      <wpg:grpSpPr>
                        <a:xfrm>
                          <a:off x="0" y="0"/>
                          <a:ext cx="945515" cy="7899400"/>
                          <a:chOff x="88774" y="0"/>
                          <a:chExt cx="3763976" cy="8229600"/>
                        </a:xfrm>
                      </wpg:grpSpPr>
                      <wps:wsp>
                        <wps:cNvPr id="51" name="Text Box 51"/>
                        <wps:cNvSpPr txBox="1"/>
                        <wps:spPr>
                          <a:xfrm>
                            <a:off x="190444" y="0"/>
                            <a:ext cx="3662306" cy="8229600"/>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191CD45C" w14:textId="77777777" w:rsidR="00857DE9" w:rsidRPr="00122884" w:rsidRDefault="00857DE9"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020B9163" w14:textId="77777777" w:rsidR="00857DE9" w:rsidRPr="00122884" w:rsidRDefault="00857DE9" w:rsidP="00122884">
                              <w:pPr>
                                <w:rPr>
                                  <w:rFonts w:cstheme="minorHAnsi"/>
                                  <w:color w:val="2F5496" w:themeColor="accent1" w:themeShade="BF"/>
                                  <w:sz w:val="16"/>
                                </w:rPr>
                              </w:pPr>
                              <w:r w:rsidRPr="00122884">
                                <w:rPr>
                                  <w:rFonts w:cstheme="minorHAnsi"/>
                                  <w:color w:val="2F5496" w:themeColor="accent1" w:themeShade="BF"/>
                                  <w:sz w:val="16"/>
                                </w:rPr>
                                <w:t>Arviat</w:t>
                              </w:r>
                            </w:p>
                            <w:p w14:paraId="10D52CC7" w14:textId="77777777" w:rsidR="00857DE9" w:rsidRPr="00122884" w:rsidRDefault="00857DE9" w:rsidP="00122884">
                              <w:pPr>
                                <w:rPr>
                                  <w:rFonts w:cstheme="minorHAnsi"/>
                                  <w:color w:val="2F5496" w:themeColor="accent1" w:themeShade="BF"/>
                                  <w:sz w:val="16"/>
                                </w:rPr>
                              </w:pPr>
                            </w:p>
                            <w:p w14:paraId="5D238F68" w14:textId="77777777" w:rsidR="00857DE9" w:rsidRPr="00122884" w:rsidRDefault="00857DE9"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384173B4" w14:textId="77777777" w:rsidR="00857DE9" w:rsidRPr="00122884" w:rsidRDefault="00857DE9" w:rsidP="00122884">
                              <w:pPr>
                                <w:rPr>
                                  <w:rFonts w:cstheme="minorHAnsi"/>
                                  <w:color w:val="2F5496" w:themeColor="accent1" w:themeShade="BF"/>
                                  <w:sz w:val="16"/>
                                </w:rPr>
                              </w:pPr>
                              <w:r w:rsidRPr="00122884">
                                <w:rPr>
                                  <w:rFonts w:cstheme="minorHAnsi"/>
                                  <w:color w:val="2F5496" w:themeColor="accent1" w:themeShade="BF"/>
                                  <w:sz w:val="16"/>
                                </w:rPr>
                                <w:t>Baker Lake</w:t>
                              </w:r>
                            </w:p>
                            <w:p w14:paraId="4200A1F3" w14:textId="77777777" w:rsidR="00857DE9" w:rsidRPr="00122884" w:rsidRDefault="00857DE9" w:rsidP="00122884">
                              <w:pPr>
                                <w:rPr>
                                  <w:b/>
                                  <w:color w:val="2F5496" w:themeColor="accent1" w:themeShade="BF"/>
                                  <w:sz w:val="16"/>
                                </w:rPr>
                              </w:pPr>
                            </w:p>
                            <w:p w14:paraId="2D51ADC9" w14:textId="77777777" w:rsidR="00857DE9" w:rsidRPr="00122884" w:rsidRDefault="00857DE9"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3184CEF0" w14:textId="77777777" w:rsidR="00857DE9" w:rsidRPr="00122884" w:rsidRDefault="00857DE9" w:rsidP="00122884">
                              <w:pPr>
                                <w:rPr>
                                  <w:color w:val="2F5496" w:themeColor="accent1" w:themeShade="BF"/>
                                  <w:sz w:val="16"/>
                                  <w:szCs w:val="20"/>
                                </w:rPr>
                              </w:pPr>
                              <w:r w:rsidRPr="00122884">
                                <w:rPr>
                                  <w:color w:val="2F5496" w:themeColor="accent1" w:themeShade="BF"/>
                                  <w:sz w:val="16"/>
                                  <w:szCs w:val="20"/>
                                </w:rPr>
                                <w:t>Chesterfield Inlet</w:t>
                              </w:r>
                            </w:p>
                            <w:p w14:paraId="4F039BA3" w14:textId="77777777" w:rsidR="00785AE9" w:rsidRDefault="00785AE9" w:rsidP="00122884">
                              <w:pPr>
                                <w:rPr>
                                  <w:rFonts w:ascii="Emi Inuktitut" w:hAnsi="Emi Inuktitut" w:cs="Arial"/>
                                  <w:color w:val="2F5496" w:themeColor="accent1" w:themeShade="BF"/>
                                  <w:sz w:val="16"/>
                                  <w:szCs w:val="16"/>
                                </w:rPr>
                              </w:pPr>
                            </w:p>
                            <w:p w14:paraId="58769CDF" w14:textId="77777777" w:rsidR="00122884" w:rsidRPr="00122884" w:rsidRDefault="00857DE9" w:rsidP="00122884">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596CFCFD" w14:textId="77777777" w:rsidR="00122884" w:rsidRPr="00122884" w:rsidRDefault="00122884" w:rsidP="00122884">
                              <w:pPr>
                                <w:rPr>
                                  <w:rFonts w:cstheme="minorHAnsi"/>
                                  <w:color w:val="2F5496" w:themeColor="accent1" w:themeShade="BF"/>
                                  <w:sz w:val="16"/>
                                  <w:szCs w:val="16"/>
                                </w:rPr>
                              </w:pPr>
                              <w:r w:rsidRPr="00122884">
                                <w:rPr>
                                  <w:rFonts w:cstheme="minorHAnsi"/>
                                  <w:color w:val="2F5496" w:themeColor="accent1" w:themeShade="BF"/>
                                  <w:sz w:val="16"/>
                                  <w:szCs w:val="16"/>
                                </w:rPr>
                                <w:t xml:space="preserve">Coral </w:t>
                              </w:r>
                              <w:proofErr w:type="spellStart"/>
                              <w:r w:rsidRPr="00122884">
                                <w:rPr>
                                  <w:rFonts w:cstheme="minorHAnsi"/>
                                  <w:color w:val="2F5496" w:themeColor="accent1" w:themeShade="BF"/>
                                  <w:sz w:val="16"/>
                                  <w:szCs w:val="16"/>
                                </w:rPr>
                                <w:t>Harbour</w:t>
                              </w:r>
                              <w:proofErr w:type="spellEnd"/>
                            </w:p>
                            <w:p w14:paraId="453257EB" w14:textId="77777777" w:rsidR="00857DE9" w:rsidRPr="00122884" w:rsidRDefault="00857DE9" w:rsidP="00857DE9">
                              <w:pPr>
                                <w:rPr>
                                  <w:color w:val="2F5496" w:themeColor="accent1" w:themeShade="BF"/>
                                  <w:sz w:val="20"/>
                                  <w:szCs w:val="20"/>
                                </w:rPr>
                              </w:pPr>
                            </w:p>
                            <w:p w14:paraId="37639C53" w14:textId="77777777" w:rsidR="00857DE9" w:rsidRPr="00122884" w:rsidRDefault="00857DE9"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037100B6" w14:textId="77777777" w:rsidR="00857DE9" w:rsidRPr="00122884" w:rsidRDefault="00122884" w:rsidP="00857DE9">
                              <w:pPr>
                                <w:rPr>
                                  <w:color w:val="2F5496" w:themeColor="accent1" w:themeShade="BF"/>
                                  <w:sz w:val="16"/>
                                  <w:szCs w:val="20"/>
                                </w:rPr>
                              </w:pPr>
                              <w:proofErr w:type="spellStart"/>
                              <w:r w:rsidRPr="00122884">
                                <w:rPr>
                                  <w:color w:val="2F5496" w:themeColor="accent1" w:themeShade="BF"/>
                                  <w:sz w:val="16"/>
                                  <w:szCs w:val="20"/>
                                </w:rPr>
                                <w:t>Naujaat</w:t>
                              </w:r>
                              <w:proofErr w:type="spellEnd"/>
                            </w:p>
                            <w:p w14:paraId="2134F074" w14:textId="77777777" w:rsidR="00857DE9" w:rsidRPr="00122884" w:rsidRDefault="00857DE9" w:rsidP="00857DE9">
                              <w:pPr>
                                <w:rPr>
                                  <w:color w:val="2F5496" w:themeColor="accent1" w:themeShade="BF"/>
                                  <w:sz w:val="20"/>
                                  <w:szCs w:val="20"/>
                                </w:rPr>
                              </w:pPr>
                            </w:p>
                            <w:p w14:paraId="06F95DAC" w14:textId="77777777" w:rsidR="00857DE9" w:rsidRPr="00122884" w:rsidRDefault="00857DE9"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278B468F" w14:textId="77777777" w:rsidR="00857DE9" w:rsidRPr="00122884" w:rsidRDefault="00122884" w:rsidP="00857DE9">
                              <w:pPr>
                                <w:rPr>
                                  <w:color w:val="2F5496" w:themeColor="accent1" w:themeShade="BF"/>
                                  <w:sz w:val="16"/>
                                  <w:szCs w:val="20"/>
                                </w:rPr>
                              </w:pPr>
                              <w:r w:rsidRPr="00122884">
                                <w:rPr>
                                  <w:color w:val="2F5496" w:themeColor="accent1" w:themeShade="BF"/>
                                  <w:sz w:val="16"/>
                                  <w:szCs w:val="20"/>
                                </w:rPr>
                                <w:t>Rankin Inlet</w:t>
                              </w:r>
                            </w:p>
                            <w:p w14:paraId="251EA2D5" w14:textId="77777777" w:rsidR="00857DE9" w:rsidRPr="00122884" w:rsidRDefault="00857DE9" w:rsidP="00857DE9">
                              <w:pPr>
                                <w:rPr>
                                  <w:color w:val="2F5496" w:themeColor="accent1" w:themeShade="BF"/>
                                  <w:sz w:val="20"/>
                                  <w:szCs w:val="20"/>
                                </w:rPr>
                              </w:pPr>
                            </w:p>
                            <w:p w14:paraId="235998C7" w14:textId="77777777" w:rsidR="00857DE9" w:rsidRPr="00122884" w:rsidRDefault="00857DE9"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3F46C423" w14:textId="77777777" w:rsidR="00122884" w:rsidRPr="00122884" w:rsidRDefault="00122884" w:rsidP="00857DE9">
                              <w:pPr>
                                <w:rPr>
                                  <w:color w:val="2F5496" w:themeColor="accent1" w:themeShade="BF"/>
                                  <w:sz w:val="16"/>
                                  <w:szCs w:val="20"/>
                                </w:rPr>
                              </w:pPr>
                              <w:r w:rsidRPr="00122884">
                                <w:rPr>
                                  <w:color w:val="2F5496" w:themeColor="accent1" w:themeShade="BF"/>
                                  <w:sz w:val="16"/>
                                  <w:szCs w:val="20"/>
                                </w:rPr>
                                <w:t>Whale Cove</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88774" y="0"/>
                            <a:ext cx="190502" cy="82296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8EFC8F" id="Group 50" o:spid="_x0000_s1026" style="position:absolute;left:0;text-align:left;margin-left:19.5pt;margin-top:36.8pt;width:74.45pt;height:622pt;z-index:251657216;mso-wrap-distance-left:18pt;mso-wrap-distance-right:18pt;mso-position-horizontal-relative:page;mso-position-vertical-relative:margin" coordorigin="887" coordsize="37639,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">
                <v:shapetype id="_x0000_t202" coordsize="21600,21600" o:spt="202" path="m,l,21600r21600,l21600,xe">
                  <v:stroke joinstyle="miter"/>
                  <v:path gradientshapeok="t" o:connecttype="rect"/>
                </v:shapetype>
                <v:shape id="Text Box 51" o:spid="_x0000_s1027" type="#_x0000_t202" style="position:absolute;left:1904;width:36623;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" filled="f" stroked="f" strokeweight=".5pt">
                  <v:textbox inset="14.4pt,1in,14.4pt,14.4pt">
                    <w:txbxContent>
                      <w:p w14:paraId="191CD45C" w14:textId="77777777" w:rsidR="00857DE9" w:rsidRPr="00122884" w:rsidRDefault="00857DE9"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020B9163" w14:textId="77777777" w:rsidR="00857DE9" w:rsidRPr="00122884" w:rsidRDefault="00857DE9" w:rsidP="00122884">
                        <w:pPr>
                          <w:rPr>
                            <w:rFonts w:cstheme="minorHAnsi"/>
                            <w:color w:val="2F5496" w:themeColor="accent1" w:themeShade="BF"/>
                            <w:sz w:val="16"/>
                          </w:rPr>
                        </w:pPr>
                        <w:r w:rsidRPr="00122884">
                          <w:rPr>
                            <w:rFonts w:cstheme="minorHAnsi"/>
                            <w:color w:val="2F5496" w:themeColor="accent1" w:themeShade="BF"/>
                            <w:sz w:val="16"/>
                          </w:rPr>
                          <w:t>Arviat</w:t>
                        </w:r>
                      </w:p>
                      <w:p w14:paraId="10D52CC7" w14:textId="77777777" w:rsidR="00857DE9" w:rsidRPr="00122884" w:rsidRDefault="00857DE9" w:rsidP="00122884">
                        <w:pPr>
                          <w:rPr>
                            <w:rFonts w:cstheme="minorHAnsi"/>
                            <w:color w:val="2F5496" w:themeColor="accent1" w:themeShade="BF"/>
                            <w:sz w:val="16"/>
                          </w:rPr>
                        </w:pPr>
                      </w:p>
                      <w:p w14:paraId="5D238F68" w14:textId="77777777" w:rsidR="00857DE9" w:rsidRPr="00122884" w:rsidRDefault="00857DE9"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384173B4" w14:textId="77777777" w:rsidR="00857DE9" w:rsidRPr="00122884" w:rsidRDefault="00857DE9" w:rsidP="00122884">
                        <w:pPr>
                          <w:rPr>
                            <w:rFonts w:cstheme="minorHAnsi"/>
                            <w:color w:val="2F5496" w:themeColor="accent1" w:themeShade="BF"/>
                            <w:sz w:val="16"/>
                          </w:rPr>
                        </w:pPr>
                        <w:r w:rsidRPr="00122884">
                          <w:rPr>
                            <w:rFonts w:cstheme="minorHAnsi"/>
                            <w:color w:val="2F5496" w:themeColor="accent1" w:themeShade="BF"/>
                            <w:sz w:val="16"/>
                          </w:rPr>
                          <w:t>Baker Lake</w:t>
                        </w:r>
                      </w:p>
                      <w:p w14:paraId="4200A1F3" w14:textId="77777777" w:rsidR="00857DE9" w:rsidRPr="00122884" w:rsidRDefault="00857DE9" w:rsidP="00122884">
                        <w:pPr>
                          <w:rPr>
                            <w:b/>
                            <w:color w:val="2F5496" w:themeColor="accent1" w:themeShade="BF"/>
                            <w:sz w:val="16"/>
                          </w:rPr>
                        </w:pPr>
                      </w:p>
                      <w:p w14:paraId="2D51ADC9" w14:textId="77777777" w:rsidR="00857DE9" w:rsidRPr="00122884" w:rsidRDefault="00857DE9"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3184CEF0" w14:textId="77777777" w:rsidR="00857DE9" w:rsidRPr="00122884" w:rsidRDefault="00857DE9" w:rsidP="00122884">
                        <w:pPr>
                          <w:rPr>
                            <w:color w:val="2F5496" w:themeColor="accent1" w:themeShade="BF"/>
                            <w:sz w:val="16"/>
                            <w:szCs w:val="20"/>
                          </w:rPr>
                        </w:pPr>
                        <w:r w:rsidRPr="00122884">
                          <w:rPr>
                            <w:color w:val="2F5496" w:themeColor="accent1" w:themeShade="BF"/>
                            <w:sz w:val="16"/>
                            <w:szCs w:val="20"/>
                          </w:rPr>
                          <w:t>Chesterfield Inlet</w:t>
                        </w:r>
                      </w:p>
                      <w:p w14:paraId="4F039BA3" w14:textId="77777777" w:rsidR="00785AE9" w:rsidRDefault="00785AE9" w:rsidP="00122884">
                        <w:pPr>
                          <w:rPr>
                            <w:rFonts w:ascii="Emi Inuktitut" w:hAnsi="Emi Inuktitut" w:cs="Arial"/>
                            <w:color w:val="2F5496" w:themeColor="accent1" w:themeShade="BF"/>
                            <w:sz w:val="16"/>
                            <w:szCs w:val="16"/>
                          </w:rPr>
                        </w:pPr>
                      </w:p>
                      <w:p w14:paraId="58769CDF" w14:textId="77777777" w:rsidR="00122884" w:rsidRPr="00122884" w:rsidRDefault="00857DE9" w:rsidP="00122884">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596CFCFD" w14:textId="77777777" w:rsidR="00122884" w:rsidRPr="00122884" w:rsidRDefault="00122884" w:rsidP="00122884">
                        <w:pPr>
                          <w:rPr>
                            <w:rFonts w:cstheme="minorHAnsi"/>
                            <w:color w:val="2F5496" w:themeColor="accent1" w:themeShade="BF"/>
                            <w:sz w:val="16"/>
                            <w:szCs w:val="16"/>
                          </w:rPr>
                        </w:pPr>
                        <w:r w:rsidRPr="00122884">
                          <w:rPr>
                            <w:rFonts w:cstheme="minorHAnsi"/>
                            <w:color w:val="2F5496" w:themeColor="accent1" w:themeShade="BF"/>
                            <w:sz w:val="16"/>
                            <w:szCs w:val="16"/>
                          </w:rPr>
                          <w:t xml:space="preserve">Coral </w:t>
                        </w:r>
                        <w:proofErr w:type="spellStart"/>
                        <w:r w:rsidRPr="00122884">
                          <w:rPr>
                            <w:rFonts w:cstheme="minorHAnsi"/>
                            <w:color w:val="2F5496" w:themeColor="accent1" w:themeShade="BF"/>
                            <w:sz w:val="16"/>
                            <w:szCs w:val="16"/>
                          </w:rPr>
                          <w:t>Harbour</w:t>
                        </w:r>
                        <w:proofErr w:type="spellEnd"/>
                      </w:p>
                      <w:p w14:paraId="453257EB" w14:textId="77777777" w:rsidR="00857DE9" w:rsidRPr="00122884" w:rsidRDefault="00857DE9" w:rsidP="00857DE9">
                        <w:pPr>
                          <w:rPr>
                            <w:color w:val="2F5496" w:themeColor="accent1" w:themeShade="BF"/>
                            <w:sz w:val="20"/>
                            <w:szCs w:val="20"/>
                          </w:rPr>
                        </w:pPr>
                      </w:p>
                      <w:p w14:paraId="37639C53" w14:textId="77777777" w:rsidR="00857DE9" w:rsidRPr="00122884" w:rsidRDefault="00857DE9"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037100B6" w14:textId="77777777" w:rsidR="00857DE9" w:rsidRPr="00122884" w:rsidRDefault="00122884" w:rsidP="00857DE9">
                        <w:pPr>
                          <w:rPr>
                            <w:color w:val="2F5496" w:themeColor="accent1" w:themeShade="BF"/>
                            <w:sz w:val="16"/>
                            <w:szCs w:val="20"/>
                          </w:rPr>
                        </w:pPr>
                        <w:proofErr w:type="spellStart"/>
                        <w:r w:rsidRPr="00122884">
                          <w:rPr>
                            <w:color w:val="2F5496" w:themeColor="accent1" w:themeShade="BF"/>
                            <w:sz w:val="16"/>
                            <w:szCs w:val="20"/>
                          </w:rPr>
                          <w:t>Naujaat</w:t>
                        </w:r>
                        <w:proofErr w:type="spellEnd"/>
                      </w:p>
                      <w:p w14:paraId="2134F074" w14:textId="77777777" w:rsidR="00857DE9" w:rsidRPr="00122884" w:rsidRDefault="00857DE9" w:rsidP="00857DE9">
                        <w:pPr>
                          <w:rPr>
                            <w:color w:val="2F5496" w:themeColor="accent1" w:themeShade="BF"/>
                            <w:sz w:val="20"/>
                            <w:szCs w:val="20"/>
                          </w:rPr>
                        </w:pPr>
                      </w:p>
                      <w:p w14:paraId="06F95DAC" w14:textId="77777777" w:rsidR="00857DE9" w:rsidRPr="00122884" w:rsidRDefault="00857DE9"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278B468F" w14:textId="77777777" w:rsidR="00857DE9" w:rsidRPr="00122884" w:rsidRDefault="00122884" w:rsidP="00857DE9">
                        <w:pPr>
                          <w:rPr>
                            <w:color w:val="2F5496" w:themeColor="accent1" w:themeShade="BF"/>
                            <w:sz w:val="16"/>
                            <w:szCs w:val="20"/>
                          </w:rPr>
                        </w:pPr>
                        <w:r w:rsidRPr="00122884">
                          <w:rPr>
                            <w:color w:val="2F5496" w:themeColor="accent1" w:themeShade="BF"/>
                            <w:sz w:val="16"/>
                            <w:szCs w:val="20"/>
                          </w:rPr>
                          <w:t>Rankin Inlet</w:t>
                        </w:r>
                      </w:p>
                      <w:p w14:paraId="251EA2D5" w14:textId="77777777" w:rsidR="00857DE9" w:rsidRPr="00122884" w:rsidRDefault="00857DE9" w:rsidP="00857DE9">
                        <w:pPr>
                          <w:rPr>
                            <w:color w:val="2F5496" w:themeColor="accent1" w:themeShade="BF"/>
                            <w:sz w:val="20"/>
                            <w:szCs w:val="20"/>
                          </w:rPr>
                        </w:pPr>
                      </w:p>
                      <w:p w14:paraId="235998C7" w14:textId="77777777" w:rsidR="00857DE9" w:rsidRPr="00122884" w:rsidRDefault="00857DE9"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3F46C423" w14:textId="77777777" w:rsidR="00122884" w:rsidRPr="00122884" w:rsidRDefault="00122884" w:rsidP="00857DE9">
                        <w:pPr>
                          <w:rPr>
                            <w:color w:val="2F5496" w:themeColor="accent1" w:themeShade="BF"/>
                            <w:sz w:val="16"/>
                            <w:szCs w:val="20"/>
                          </w:rPr>
                        </w:pPr>
                        <w:r w:rsidRPr="00122884">
                          <w:rPr>
                            <w:color w:val="2F5496" w:themeColor="accent1" w:themeShade="BF"/>
                            <w:sz w:val="16"/>
                            <w:szCs w:val="20"/>
                          </w:rPr>
                          <w:t>Whale Cove</w:t>
                        </w:r>
                      </w:p>
                    </w:txbxContent>
                  </v:textbox>
                </v:shape>
                <v:rect id="Rectangle 3" o:spid="_x0000_s1028" style="position:absolute;left:887;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" fillcolor="#2f5496 [2404]" stroked="f" strokeweight="1pt"/>
                <w10:wrap type="square" anchorx="page" anchory="margin"/>
              </v:group>
            </w:pict>
          </mc:Fallback>
        </mc:AlternateContent>
      </w:r>
      <w:r w:rsidR="00BE0451" w:rsidRPr="00160415">
        <w:rPr>
          <w:rFonts w:cstheme="minorHAnsi"/>
          <w:lang w:val="en-CA"/>
        </w:rPr>
        <w:t xml:space="preserve">To: </w:t>
      </w:r>
      <w:r w:rsidR="00760F40" w:rsidRPr="007D6B3C">
        <w:rPr>
          <w:rFonts w:cstheme="minorHAnsi"/>
          <w:b/>
          <w:noProof/>
          <w:u w:val="single"/>
          <w:lang w:val="en-CA" w:eastAsia="en-CA"/>
        </w:rPr>
        <mc:AlternateContent>
          <mc:Choice Requires="wpg">
            <w:drawing>
              <wp:anchor distT="0" distB="0" distL="228600" distR="228600" simplePos="0" relativeHeight="251659264" behindDoc="0" locked="0" layoutInCell="1" allowOverlap="1" wp14:anchorId="583D4D40" wp14:editId="42C97375">
                <wp:simplePos x="0" y="0"/>
                <wp:positionH relativeFrom="page">
                  <wp:posOffset>247650</wp:posOffset>
                </wp:positionH>
                <wp:positionV relativeFrom="margin">
                  <wp:posOffset>467360</wp:posOffset>
                </wp:positionV>
                <wp:extent cx="945515" cy="7899400"/>
                <wp:effectExtent l="0" t="0" r="0" b="6350"/>
                <wp:wrapSquare wrapText="bothSides"/>
                <wp:docPr id="139019488" name="Group 139019488"/>
                <wp:cNvGraphicFramePr/>
                <a:graphic xmlns:a="http://schemas.openxmlformats.org/drawingml/2006/main">
                  <a:graphicData uri="http://schemas.microsoft.com/office/word/2010/wordprocessingGroup">
                    <wpg:wgp>
                      <wpg:cNvGrpSpPr/>
                      <wpg:grpSpPr>
                        <a:xfrm>
                          <a:off x="0" y="0"/>
                          <a:ext cx="945515" cy="7899400"/>
                          <a:chOff x="88774" y="0"/>
                          <a:chExt cx="3763976" cy="8229600"/>
                        </a:xfrm>
                      </wpg:grpSpPr>
                      <wps:wsp>
                        <wps:cNvPr id="1721192177" name="Text Box 1721192177"/>
                        <wps:cNvSpPr txBox="1"/>
                        <wps:spPr>
                          <a:xfrm>
                            <a:off x="190444" y="0"/>
                            <a:ext cx="3662306" cy="8229600"/>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4D5122EF" w14:textId="77777777" w:rsidR="00760F40" w:rsidRPr="00122884" w:rsidRDefault="00760F40" w:rsidP="00760F40">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3CB610BA" w14:textId="77777777" w:rsidR="00760F40" w:rsidRPr="00122884" w:rsidRDefault="00760F40" w:rsidP="00760F40">
                              <w:pPr>
                                <w:rPr>
                                  <w:rFonts w:cstheme="minorHAnsi"/>
                                  <w:color w:val="2F5496" w:themeColor="accent1" w:themeShade="BF"/>
                                  <w:sz w:val="16"/>
                                </w:rPr>
                              </w:pPr>
                              <w:r w:rsidRPr="00122884">
                                <w:rPr>
                                  <w:rFonts w:cstheme="minorHAnsi"/>
                                  <w:color w:val="2F5496" w:themeColor="accent1" w:themeShade="BF"/>
                                  <w:sz w:val="16"/>
                                </w:rPr>
                                <w:t>Arviat</w:t>
                              </w:r>
                            </w:p>
                            <w:p w14:paraId="2FAC8A9C" w14:textId="77777777" w:rsidR="00760F40" w:rsidRPr="00122884" w:rsidRDefault="00760F40" w:rsidP="00760F40">
                              <w:pPr>
                                <w:rPr>
                                  <w:rFonts w:cstheme="minorHAnsi"/>
                                  <w:color w:val="2F5496" w:themeColor="accent1" w:themeShade="BF"/>
                                  <w:sz w:val="16"/>
                                </w:rPr>
                              </w:pPr>
                            </w:p>
                            <w:p w14:paraId="094E50C0" w14:textId="77777777" w:rsidR="00760F40" w:rsidRPr="00122884" w:rsidRDefault="00760F40" w:rsidP="00760F40">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1C7C9391" w14:textId="77777777" w:rsidR="00760F40" w:rsidRPr="00122884" w:rsidRDefault="00760F40" w:rsidP="00760F40">
                              <w:pPr>
                                <w:rPr>
                                  <w:rFonts w:cstheme="minorHAnsi"/>
                                  <w:color w:val="2F5496" w:themeColor="accent1" w:themeShade="BF"/>
                                  <w:sz w:val="16"/>
                                </w:rPr>
                              </w:pPr>
                              <w:r w:rsidRPr="00122884">
                                <w:rPr>
                                  <w:rFonts w:cstheme="minorHAnsi"/>
                                  <w:color w:val="2F5496" w:themeColor="accent1" w:themeShade="BF"/>
                                  <w:sz w:val="16"/>
                                </w:rPr>
                                <w:t>Baker Lake</w:t>
                              </w:r>
                            </w:p>
                            <w:p w14:paraId="7235F5E4" w14:textId="77777777" w:rsidR="00760F40" w:rsidRPr="00122884" w:rsidRDefault="00760F40" w:rsidP="00760F40">
                              <w:pPr>
                                <w:rPr>
                                  <w:b/>
                                  <w:color w:val="2F5496" w:themeColor="accent1" w:themeShade="BF"/>
                                  <w:sz w:val="16"/>
                                </w:rPr>
                              </w:pPr>
                            </w:p>
                            <w:p w14:paraId="1B273254" w14:textId="77777777" w:rsidR="00760F40" w:rsidRPr="00122884" w:rsidRDefault="00760F40" w:rsidP="00760F40">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49C275CA" w14:textId="77777777" w:rsidR="00760F40" w:rsidRPr="00122884" w:rsidRDefault="00760F40" w:rsidP="00760F40">
                              <w:pPr>
                                <w:rPr>
                                  <w:color w:val="2F5496" w:themeColor="accent1" w:themeShade="BF"/>
                                  <w:sz w:val="16"/>
                                  <w:szCs w:val="20"/>
                                </w:rPr>
                              </w:pPr>
                              <w:r w:rsidRPr="00122884">
                                <w:rPr>
                                  <w:color w:val="2F5496" w:themeColor="accent1" w:themeShade="BF"/>
                                  <w:sz w:val="16"/>
                                  <w:szCs w:val="20"/>
                                </w:rPr>
                                <w:t>Chesterfield Inlet</w:t>
                              </w:r>
                            </w:p>
                            <w:p w14:paraId="442DA5D7" w14:textId="77777777" w:rsidR="00760F40" w:rsidRDefault="00760F40" w:rsidP="00760F40">
                              <w:pPr>
                                <w:rPr>
                                  <w:rFonts w:ascii="Emi Inuktitut" w:hAnsi="Emi Inuktitut" w:cs="Arial"/>
                                  <w:color w:val="2F5496" w:themeColor="accent1" w:themeShade="BF"/>
                                  <w:sz w:val="16"/>
                                  <w:szCs w:val="16"/>
                                </w:rPr>
                              </w:pPr>
                            </w:p>
                            <w:p w14:paraId="264012AE" w14:textId="77777777" w:rsidR="00760F40" w:rsidRPr="00122884" w:rsidRDefault="00760F40" w:rsidP="00760F40">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0319746E" w14:textId="77777777" w:rsidR="00760F40" w:rsidRPr="00122884" w:rsidRDefault="00760F40" w:rsidP="00760F40">
                              <w:pPr>
                                <w:rPr>
                                  <w:rFonts w:cstheme="minorHAnsi"/>
                                  <w:color w:val="2F5496" w:themeColor="accent1" w:themeShade="BF"/>
                                  <w:sz w:val="16"/>
                                  <w:szCs w:val="16"/>
                                </w:rPr>
                              </w:pPr>
                              <w:r w:rsidRPr="00122884">
                                <w:rPr>
                                  <w:rFonts w:cstheme="minorHAnsi"/>
                                  <w:color w:val="2F5496" w:themeColor="accent1" w:themeShade="BF"/>
                                  <w:sz w:val="16"/>
                                  <w:szCs w:val="16"/>
                                </w:rPr>
                                <w:t xml:space="preserve">Coral </w:t>
                              </w:r>
                              <w:proofErr w:type="spellStart"/>
                              <w:r w:rsidRPr="00122884">
                                <w:rPr>
                                  <w:rFonts w:cstheme="minorHAnsi"/>
                                  <w:color w:val="2F5496" w:themeColor="accent1" w:themeShade="BF"/>
                                  <w:sz w:val="16"/>
                                  <w:szCs w:val="16"/>
                                </w:rPr>
                                <w:t>Harbour</w:t>
                              </w:r>
                              <w:proofErr w:type="spellEnd"/>
                            </w:p>
                            <w:p w14:paraId="029463ED" w14:textId="77777777" w:rsidR="00760F40" w:rsidRPr="00122884" w:rsidRDefault="00760F40" w:rsidP="00760F40">
                              <w:pPr>
                                <w:rPr>
                                  <w:color w:val="2F5496" w:themeColor="accent1" w:themeShade="BF"/>
                                  <w:sz w:val="20"/>
                                  <w:szCs w:val="20"/>
                                </w:rPr>
                              </w:pPr>
                            </w:p>
                            <w:p w14:paraId="11CA24EA" w14:textId="77777777" w:rsidR="00760F40" w:rsidRPr="00122884" w:rsidRDefault="00760F40" w:rsidP="00760F40">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12F6D6C2" w14:textId="77777777" w:rsidR="00760F40" w:rsidRPr="00122884" w:rsidRDefault="00760F40" w:rsidP="00760F40">
                              <w:pPr>
                                <w:rPr>
                                  <w:color w:val="2F5496" w:themeColor="accent1" w:themeShade="BF"/>
                                  <w:sz w:val="16"/>
                                  <w:szCs w:val="20"/>
                                </w:rPr>
                              </w:pPr>
                              <w:proofErr w:type="spellStart"/>
                              <w:r w:rsidRPr="00122884">
                                <w:rPr>
                                  <w:color w:val="2F5496" w:themeColor="accent1" w:themeShade="BF"/>
                                  <w:sz w:val="16"/>
                                  <w:szCs w:val="20"/>
                                </w:rPr>
                                <w:t>Naujaat</w:t>
                              </w:r>
                              <w:proofErr w:type="spellEnd"/>
                            </w:p>
                            <w:p w14:paraId="229993B5" w14:textId="77777777" w:rsidR="00760F40" w:rsidRPr="00122884" w:rsidRDefault="00760F40" w:rsidP="00760F40">
                              <w:pPr>
                                <w:rPr>
                                  <w:color w:val="2F5496" w:themeColor="accent1" w:themeShade="BF"/>
                                  <w:sz w:val="20"/>
                                  <w:szCs w:val="20"/>
                                </w:rPr>
                              </w:pPr>
                            </w:p>
                            <w:p w14:paraId="78C4561E" w14:textId="77777777" w:rsidR="00760F40" w:rsidRPr="00122884" w:rsidRDefault="00760F40" w:rsidP="00760F40">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1F28C2F3" w14:textId="77777777" w:rsidR="00760F40" w:rsidRPr="00122884" w:rsidRDefault="00760F40" w:rsidP="00760F40">
                              <w:pPr>
                                <w:rPr>
                                  <w:color w:val="2F5496" w:themeColor="accent1" w:themeShade="BF"/>
                                  <w:sz w:val="16"/>
                                  <w:szCs w:val="20"/>
                                </w:rPr>
                              </w:pPr>
                              <w:r w:rsidRPr="00122884">
                                <w:rPr>
                                  <w:color w:val="2F5496" w:themeColor="accent1" w:themeShade="BF"/>
                                  <w:sz w:val="16"/>
                                  <w:szCs w:val="20"/>
                                </w:rPr>
                                <w:t>Rankin Inlet</w:t>
                              </w:r>
                            </w:p>
                            <w:p w14:paraId="79CB961A" w14:textId="77777777" w:rsidR="00760F40" w:rsidRPr="00122884" w:rsidRDefault="00760F40" w:rsidP="00760F40">
                              <w:pPr>
                                <w:rPr>
                                  <w:color w:val="2F5496" w:themeColor="accent1" w:themeShade="BF"/>
                                  <w:sz w:val="20"/>
                                  <w:szCs w:val="20"/>
                                </w:rPr>
                              </w:pPr>
                            </w:p>
                            <w:p w14:paraId="124A5BA2" w14:textId="77777777" w:rsidR="00760F40" w:rsidRPr="00122884" w:rsidRDefault="00760F40" w:rsidP="00760F40">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49AA16D0" w14:textId="77777777" w:rsidR="00760F40" w:rsidRPr="00122884" w:rsidRDefault="00760F40" w:rsidP="00760F40">
                              <w:pPr>
                                <w:rPr>
                                  <w:color w:val="2F5496" w:themeColor="accent1" w:themeShade="BF"/>
                                  <w:sz w:val="16"/>
                                  <w:szCs w:val="20"/>
                                </w:rPr>
                              </w:pPr>
                              <w:r w:rsidRPr="00122884">
                                <w:rPr>
                                  <w:color w:val="2F5496" w:themeColor="accent1" w:themeShade="BF"/>
                                  <w:sz w:val="16"/>
                                  <w:szCs w:val="20"/>
                                </w:rPr>
                                <w:t>Whale Cove</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108259189" name="Rectangle 3"/>
                        <wps:cNvSpPr/>
                        <wps:spPr>
                          <a:xfrm>
                            <a:off x="88774" y="0"/>
                            <a:ext cx="190502" cy="82296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83D4D40" id="Group 139019488" o:spid="_x0000_s1029" style="position:absolute;left:0;text-align:left;margin-left:19.5pt;margin-top:36.8pt;width:74.45pt;height:622pt;z-index:251659264;mso-wrap-distance-left:18pt;mso-wrap-distance-right:18pt;mso-position-horizontal-relative:page;mso-position-vertical-relative:margin" coordorigin="887" coordsize="37639,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">
                <v:shapetype id="_x0000_t202" coordsize="21600,21600" o:spt="202" path="m,l,21600r21600,l21600,xe">
                  <v:stroke joinstyle="miter"/>
                  <v:path gradientshapeok="t" o:connecttype="rect"/>
                </v:shapetype>
                <v:shape id="Text Box 1721192177" o:spid="_x0000_s1030" type="#_x0000_t202" style="position:absolute;left:1904;width:36623;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" filled="f" stroked="f" strokeweight=".5pt">
                  <v:textbox inset="14.4pt,1in,14.4pt,14.4pt">
                    <w:txbxContent>
                      <w:p w14:paraId="4D5122EF" w14:textId="77777777" w:rsidR="00760F40" w:rsidRPr="00122884" w:rsidRDefault="00760F40" w:rsidP="00760F40">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3CB610BA" w14:textId="77777777" w:rsidR="00760F40" w:rsidRPr="00122884" w:rsidRDefault="00760F40" w:rsidP="00760F40">
                        <w:pPr>
                          <w:rPr>
                            <w:rFonts w:cstheme="minorHAnsi"/>
                            <w:color w:val="2F5496" w:themeColor="accent1" w:themeShade="BF"/>
                            <w:sz w:val="16"/>
                          </w:rPr>
                        </w:pPr>
                        <w:r w:rsidRPr="00122884">
                          <w:rPr>
                            <w:rFonts w:cstheme="minorHAnsi"/>
                            <w:color w:val="2F5496" w:themeColor="accent1" w:themeShade="BF"/>
                            <w:sz w:val="16"/>
                          </w:rPr>
                          <w:t>Arviat</w:t>
                        </w:r>
                      </w:p>
                      <w:p w14:paraId="2FAC8A9C" w14:textId="77777777" w:rsidR="00760F40" w:rsidRPr="00122884" w:rsidRDefault="00760F40" w:rsidP="00760F40">
                        <w:pPr>
                          <w:rPr>
                            <w:rFonts w:cstheme="minorHAnsi"/>
                            <w:color w:val="2F5496" w:themeColor="accent1" w:themeShade="BF"/>
                            <w:sz w:val="16"/>
                          </w:rPr>
                        </w:pPr>
                      </w:p>
                      <w:p w14:paraId="094E50C0" w14:textId="77777777" w:rsidR="00760F40" w:rsidRPr="00122884" w:rsidRDefault="00760F40" w:rsidP="00760F40">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1C7C9391" w14:textId="77777777" w:rsidR="00760F40" w:rsidRPr="00122884" w:rsidRDefault="00760F40" w:rsidP="00760F40">
                        <w:pPr>
                          <w:rPr>
                            <w:rFonts w:cstheme="minorHAnsi"/>
                            <w:color w:val="2F5496" w:themeColor="accent1" w:themeShade="BF"/>
                            <w:sz w:val="16"/>
                          </w:rPr>
                        </w:pPr>
                        <w:r w:rsidRPr="00122884">
                          <w:rPr>
                            <w:rFonts w:cstheme="minorHAnsi"/>
                            <w:color w:val="2F5496" w:themeColor="accent1" w:themeShade="BF"/>
                            <w:sz w:val="16"/>
                          </w:rPr>
                          <w:t>Baker Lake</w:t>
                        </w:r>
                      </w:p>
                      <w:p w14:paraId="7235F5E4" w14:textId="77777777" w:rsidR="00760F40" w:rsidRPr="00122884" w:rsidRDefault="00760F40" w:rsidP="00760F40">
                        <w:pPr>
                          <w:rPr>
                            <w:b/>
                            <w:color w:val="2F5496" w:themeColor="accent1" w:themeShade="BF"/>
                            <w:sz w:val="16"/>
                          </w:rPr>
                        </w:pPr>
                      </w:p>
                      <w:p w14:paraId="1B273254" w14:textId="77777777" w:rsidR="00760F40" w:rsidRPr="00122884" w:rsidRDefault="00760F40" w:rsidP="00760F40">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49C275CA" w14:textId="77777777" w:rsidR="00760F40" w:rsidRPr="00122884" w:rsidRDefault="00760F40" w:rsidP="00760F40">
                        <w:pPr>
                          <w:rPr>
                            <w:color w:val="2F5496" w:themeColor="accent1" w:themeShade="BF"/>
                            <w:sz w:val="16"/>
                            <w:szCs w:val="20"/>
                          </w:rPr>
                        </w:pPr>
                        <w:r w:rsidRPr="00122884">
                          <w:rPr>
                            <w:color w:val="2F5496" w:themeColor="accent1" w:themeShade="BF"/>
                            <w:sz w:val="16"/>
                            <w:szCs w:val="20"/>
                          </w:rPr>
                          <w:t>Chesterfield Inlet</w:t>
                        </w:r>
                      </w:p>
                      <w:p w14:paraId="442DA5D7" w14:textId="77777777" w:rsidR="00760F40" w:rsidRDefault="00760F40" w:rsidP="00760F40">
                        <w:pPr>
                          <w:rPr>
                            <w:rFonts w:ascii="Emi Inuktitut" w:hAnsi="Emi Inuktitut" w:cs="Arial"/>
                            <w:color w:val="2F5496" w:themeColor="accent1" w:themeShade="BF"/>
                            <w:sz w:val="16"/>
                            <w:szCs w:val="16"/>
                          </w:rPr>
                        </w:pPr>
                      </w:p>
                      <w:p w14:paraId="264012AE" w14:textId="77777777" w:rsidR="00760F40" w:rsidRPr="00122884" w:rsidRDefault="00760F40" w:rsidP="00760F40">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0319746E" w14:textId="77777777" w:rsidR="00760F40" w:rsidRPr="00122884" w:rsidRDefault="00760F40" w:rsidP="00760F40">
                        <w:pPr>
                          <w:rPr>
                            <w:rFonts w:cstheme="minorHAnsi"/>
                            <w:color w:val="2F5496" w:themeColor="accent1" w:themeShade="BF"/>
                            <w:sz w:val="16"/>
                            <w:szCs w:val="16"/>
                          </w:rPr>
                        </w:pPr>
                        <w:r w:rsidRPr="00122884">
                          <w:rPr>
                            <w:rFonts w:cstheme="minorHAnsi"/>
                            <w:color w:val="2F5496" w:themeColor="accent1" w:themeShade="BF"/>
                            <w:sz w:val="16"/>
                            <w:szCs w:val="16"/>
                          </w:rPr>
                          <w:t xml:space="preserve">Coral </w:t>
                        </w:r>
                        <w:proofErr w:type="spellStart"/>
                        <w:r w:rsidRPr="00122884">
                          <w:rPr>
                            <w:rFonts w:cstheme="minorHAnsi"/>
                            <w:color w:val="2F5496" w:themeColor="accent1" w:themeShade="BF"/>
                            <w:sz w:val="16"/>
                            <w:szCs w:val="16"/>
                          </w:rPr>
                          <w:t>Harbour</w:t>
                        </w:r>
                        <w:proofErr w:type="spellEnd"/>
                      </w:p>
                      <w:p w14:paraId="029463ED" w14:textId="77777777" w:rsidR="00760F40" w:rsidRPr="00122884" w:rsidRDefault="00760F40" w:rsidP="00760F40">
                        <w:pPr>
                          <w:rPr>
                            <w:color w:val="2F5496" w:themeColor="accent1" w:themeShade="BF"/>
                            <w:sz w:val="20"/>
                            <w:szCs w:val="20"/>
                          </w:rPr>
                        </w:pPr>
                      </w:p>
                      <w:p w14:paraId="11CA24EA" w14:textId="77777777" w:rsidR="00760F40" w:rsidRPr="00122884" w:rsidRDefault="00760F40" w:rsidP="00760F40">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12F6D6C2" w14:textId="77777777" w:rsidR="00760F40" w:rsidRPr="00122884" w:rsidRDefault="00760F40" w:rsidP="00760F40">
                        <w:pPr>
                          <w:rPr>
                            <w:color w:val="2F5496" w:themeColor="accent1" w:themeShade="BF"/>
                            <w:sz w:val="16"/>
                            <w:szCs w:val="20"/>
                          </w:rPr>
                        </w:pPr>
                        <w:proofErr w:type="spellStart"/>
                        <w:r w:rsidRPr="00122884">
                          <w:rPr>
                            <w:color w:val="2F5496" w:themeColor="accent1" w:themeShade="BF"/>
                            <w:sz w:val="16"/>
                            <w:szCs w:val="20"/>
                          </w:rPr>
                          <w:t>Naujaat</w:t>
                        </w:r>
                        <w:proofErr w:type="spellEnd"/>
                      </w:p>
                      <w:p w14:paraId="229993B5" w14:textId="77777777" w:rsidR="00760F40" w:rsidRPr="00122884" w:rsidRDefault="00760F40" w:rsidP="00760F40">
                        <w:pPr>
                          <w:rPr>
                            <w:color w:val="2F5496" w:themeColor="accent1" w:themeShade="BF"/>
                            <w:sz w:val="20"/>
                            <w:szCs w:val="20"/>
                          </w:rPr>
                        </w:pPr>
                      </w:p>
                      <w:p w14:paraId="78C4561E" w14:textId="77777777" w:rsidR="00760F40" w:rsidRPr="00122884" w:rsidRDefault="00760F40" w:rsidP="00760F40">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1F28C2F3" w14:textId="77777777" w:rsidR="00760F40" w:rsidRPr="00122884" w:rsidRDefault="00760F40" w:rsidP="00760F40">
                        <w:pPr>
                          <w:rPr>
                            <w:color w:val="2F5496" w:themeColor="accent1" w:themeShade="BF"/>
                            <w:sz w:val="16"/>
                            <w:szCs w:val="20"/>
                          </w:rPr>
                        </w:pPr>
                        <w:r w:rsidRPr="00122884">
                          <w:rPr>
                            <w:color w:val="2F5496" w:themeColor="accent1" w:themeShade="BF"/>
                            <w:sz w:val="16"/>
                            <w:szCs w:val="20"/>
                          </w:rPr>
                          <w:t>Rankin Inlet</w:t>
                        </w:r>
                      </w:p>
                      <w:p w14:paraId="79CB961A" w14:textId="77777777" w:rsidR="00760F40" w:rsidRPr="00122884" w:rsidRDefault="00760F40" w:rsidP="00760F40">
                        <w:pPr>
                          <w:rPr>
                            <w:color w:val="2F5496" w:themeColor="accent1" w:themeShade="BF"/>
                            <w:sz w:val="20"/>
                            <w:szCs w:val="20"/>
                          </w:rPr>
                        </w:pPr>
                      </w:p>
                      <w:p w14:paraId="124A5BA2" w14:textId="77777777" w:rsidR="00760F40" w:rsidRPr="00122884" w:rsidRDefault="00760F40" w:rsidP="00760F40">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49AA16D0" w14:textId="77777777" w:rsidR="00760F40" w:rsidRPr="00122884" w:rsidRDefault="00760F40" w:rsidP="00760F40">
                        <w:pPr>
                          <w:rPr>
                            <w:color w:val="2F5496" w:themeColor="accent1" w:themeShade="BF"/>
                            <w:sz w:val="16"/>
                            <w:szCs w:val="20"/>
                          </w:rPr>
                        </w:pPr>
                        <w:r w:rsidRPr="00122884">
                          <w:rPr>
                            <w:color w:val="2F5496" w:themeColor="accent1" w:themeShade="BF"/>
                            <w:sz w:val="16"/>
                            <w:szCs w:val="20"/>
                          </w:rPr>
                          <w:t>Whale Cove</w:t>
                        </w:r>
                      </w:p>
                    </w:txbxContent>
                  </v:textbox>
                </v:shape>
                <v:rect id="Rectangle 3" o:spid="_x0000_s1031" style="position:absolute;left:887;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" fillcolor="#2f5496 [2404]" stroked="f" strokeweight="1pt"/>
                <w10:wrap type="square" anchorx="page" anchory="margin"/>
              </v:group>
            </w:pict>
          </mc:Fallback>
        </mc:AlternateContent>
      </w:r>
      <w:r w:rsidR="00760F40">
        <w:rPr>
          <w:rFonts w:cstheme="minorHAnsi"/>
        </w:rPr>
        <w:t>Robert Hunter</w:t>
      </w:r>
    </w:p>
    <w:p w14:paraId="0FAD6EBE" w14:textId="77777777" w:rsidR="00760F40" w:rsidRDefault="00760F40" w:rsidP="00760F40">
      <w:pPr>
        <w:spacing w:after="0"/>
        <w:ind w:left="274"/>
        <w:rPr>
          <w:rFonts w:cstheme="minorHAnsi"/>
        </w:rPr>
      </w:pPr>
      <w:r>
        <w:rPr>
          <w:rFonts w:cstheme="minorHAnsi"/>
        </w:rPr>
        <w:t>Licensing Administrator</w:t>
      </w:r>
    </w:p>
    <w:p w14:paraId="0B7E26B3" w14:textId="77777777" w:rsidR="00760F40" w:rsidRDefault="00760F40" w:rsidP="00760F40">
      <w:pPr>
        <w:spacing w:after="0"/>
        <w:ind w:left="274"/>
        <w:rPr>
          <w:rFonts w:cstheme="minorHAnsi"/>
        </w:rPr>
      </w:pPr>
      <w:r>
        <w:rPr>
          <w:rFonts w:cstheme="minorHAnsi"/>
        </w:rPr>
        <w:t>Nunavut Water Board</w:t>
      </w:r>
    </w:p>
    <w:p w14:paraId="5DAC2E4B" w14:textId="019F52EF" w:rsidR="00C245AE" w:rsidRPr="00160415" w:rsidRDefault="00C245AE" w:rsidP="00760F40">
      <w:pPr>
        <w:spacing w:after="0"/>
        <w:ind w:left="274"/>
        <w:rPr>
          <w:rFonts w:cstheme="minorHAnsi"/>
          <w:lang w:val="en-CA"/>
        </w:rPr>
      </w:pPr>
    </w:p>
    <w:p w14:paraId="6FE5B9F8" w14:textId="07151527" w:rsidR="00BE0451" w:rsidRPr="00160415" w:rsidRDefault="00BE0451" w:rsidP="00DB542A">
      <w:pPr>
        <w:rPr>
          <w:rFonts w:cstheme="minorHAnsi"/>
          <w:spacing w:val="-47"/>
          <w:lang w:val="en-CA"/>
        </w:rPr>
      </w:pPr>
      <w:r w:rsidRPr="00160415">
        <w:rPr>
          <w:rFonts w:cstheme="minorHAnsi"/>
          <w:bCs/>
          <w:lang w:val="en-CA"/>
        </w:rPr>
        <w:t>From:</w:t>
      </w:r>
      <w:r w:rsidRPr="00160415">
        <w:rPr>
          <w:rFonts w:cstheme="minorHAnsi"/>
          <w:bCs/>
          <w:spacing w:val="-3"/>
          <w:lang w:val="en-CA"/>
        </w:rPr>
        <w:t xml:space="preserve"> </w:t>
      </w:r>
      <w:r w:rsidR="00760F40" w:rsidRPr="00760F40">
        <w:rPr>
          <w:rFonts w:cstheme="minorHAnsi"/>
          <w:bCs/>
          <w:spacing w:val="-3"/>
          <w:lang w:val="en-CA"/>
        </w:rPr>
        <w:t>Luis Manzo, Director of Lands, Kivalliq Inuit Association</w:t>
      </w:r>
      <w:r w:rsidR="00CE4703" w:rsidRPr="00160415">
        <w:rPr>
          <w:rFonts w:cstheme="minorHAnsi"/>
          <w:bCs/>
          <w:spacing w:val="-3"/>
          <w:lang w:val="en-CA"/>
        </w:rPr>
        <w:t xml:space="preserve"> </w:t>
      </w:r>
    </w:p>
    <w:p w14:paraId="478A5811" w14:textId="77777777" w:rsidR="00C245AE" w:rsidRPr="00160415" w:rsidRDefault="00C245AE" w:rsidP="00DB542A">
      <w:pPr>
        <w:rPr>
          <w:rFonts w:cstheme="minorHAnsi"/>
          <w:lang w:val="en-CA"/>
        </w:rPr>
      </w:pPr>
    </w:p>
    <w:p w14:paraId="2E2FDED6" w14:textId="1E9E6149" w:rsidR="00C245AE" w:rsidRPr="00160415" w:rsidRDefault="00BE0451" w:rsidP="00DB542A">
      <w:pPr>
        <w:rPr>
          <w:rFonts w:cstheme="minorHAnsi"/>
          <w:spacing w:val="-2"/>
          <w:lang w:val="en-CA"/>
        </w:rPr>
      </w:pPr>
      <w:r w:rsidRPr="00160415">
        <w:rPr>
          <w:rFonts w:cstheme="minorHAnsi"/>
          <w:lang w:val="en-CA"/>
        </w:rPr>
        <w:t>Date:</w:t>
      </w:r>
      <w:r w:rsidRPr="00160415">
        <w:rPr>
          <w:rFonts w:cstheme="minorHAnsi"/>
          <w:spacing w:val="-2"/>
          <w:lang w:val="en-CA"/>
        </w:rPr>
        <w:t xml:space="preserve"> </w:t>
      </w:r>
      <w:r w:rsidR="00DD36FB" w:rsidRPr="00160415">
        <w:rPr>
          <w:rFonts w:cstheme="minorHAnsi"/>
          <w:spacing w:val="-2"/>
          <w:lang w:val="en-CA"/>
        </w:rPr>
        <w:t>June</w:t>
      </w:r>
      <w:r w:rsidRPr="00160415">
        <w:rPr>
          <w:rFonts w:cstheme="minorHAnsi"/>
          <w:spacing w:val="-2"/>
          <w:lang w:val="en-CA"/>
        </w:rPr>
        <w:t xml:space="preserve"> </w:t>
      </w:r>
      <w:r w:rsidR="00CE4703" w:rsidRPr="00160415">
        <w:rPr>
          <w:rFonts w:cstheme="minorHAnsi"/>
          <w:spacing w:val="-2"/>
          <w:lang w:val="en-CA"/>
        </w:rPr>
        <w:t>23</w:t>
      </w:r>
      <w:r w:rsidRPr="00160415">
        <w:rPr>
          <w:rFonts w:cstheme="minorHAnsi"/>
          <w:spacing w:val="-2"/>
          <w:lang w:val="en-CA"/>
        </w:rPr>
        <w:t>, 202</w:t>
      </w:r>
      <w:r w:rsidR="00CE4703" w:rsidRPr="00160415">
        <w:rPr>
          <w:rFonts w:cstheme="minorHAnsi"/>
          <w:spacing w:val="-2"/>
          <w:lang w:val="en-CA"/>
        </w:rPr>
        <w:t>3</w:t>
      </w:r>
    </w:p>
    <w:p w14:paraId="0FE95B95" w14:textId="77777777" w:rsidR="00C245AE" w:rsidRPr="00160415" w:rsidRDefault="00C245AE" w:rsidP="00DB542A">
      <w:pPr>
        <w:rPr>
          <w:rFonts w:cstheme="minorHAnsi"/>
          <w:spacing w:val="-2"/>
          <w:lang w:val="en-CA"/>
        </w:rPr>
      </w:pPr>
    </w:p>
    <w:p w14:paraId="6A4A1ABC" w14:textId="54B5D557" w:rsidR="00BE0451" w:rsidRPr="00160415" w:rsidRDefault="00BE0451" w:rsidP="00DB542A">
      <w:pPr>
        <w:rPr>
          <w:rFonts w:cstheme="minorHAnsi"/>
          <w:b/>
          <w:u w:val="single"/>
          <w:lang w:val="en-CA"/>
        </w:rPr>
      </w:pPr>
      <w:r w:rsidRPr="00160415">
        <w:rPr>
          <w:rFonts w:cstheme="minorHAnsi"/>
          <w:b/>
          <w:u w:val="single"/>
          <w:lang w:val="en-CA"/>
        </w:rPr>
        <w:t xml:space="preserve">Re: </w:t>
      </w:r>
      <w:r w:rsidR="00CA3BD0" w:rsidRPr="00160415">
        <w:rPr>
          <w:rFonts w:cstheme="minorHAnsi"/>
          <w:b/>
          <w:u w:val="single"/>
          <w:lang w:val="en-CA"/>
        </w:rPr>
        <w:t>Review of Agnico Eagle Mines Limited’s Me</w:t>
      </w:r>
      <w:r w:rsidR="002576C6" w:rsidRPr="00160415">
        <w:rPr>
          <w:rFonts w:cstheme="minorHAnsi"/>
          <w:b/>
          <w:u w:val="single"/>
          <w:lang w:val="en-CA"/>
        </w:rPr>
        <w:t xml:space="preserve">adowbank Complex </w:t>
      </w:r>
      <w:r w:rsidR="00DB542A" w:rsidRPr="00160415">
        <w:rPr>
          <w:rFonts w:cstheme="minorHAnsi"/>
          <w:b/>
          <w:u w:val="single"/>
          <w:lang w:val="en-CA"/>
        </w:rPr>
        <w:t>202</w:t>
      </w:r>
      <w:r w:rsidR="00CE4703" w:rsidRPr="00160415">
        <w:rPr>
          <w:rFonts w:cstheme="minorHAnsi"/>
          <w:b/>
          <w:u w:val="single"/>
          <w:lang w:val="en-CA"/>
        </w:rPr>
        <w:t>2</w:t>
      </w:r>
      <w:r w:rsidR="00DB542A" w:rsidRPr="00160415">
        <w:rPr>
          <w:rFonts w:cstheme="minorHAnsi"/>
          <w:b/>
          <w:u w:val="single"/>
          <w:lang w:val="en-CA"/>
        </w:rPr>
        <w:t xml:space="preserve"> </w:t>
      </w:r>
      <w:r w:rsidR="00CA3BD0" w:rsidRPr="00160415">
        <w:rPr>
          <w:rFonts w:cstheme="minorHAnsi"/>
          <w:b/>
          <w:u w:val="single"/>
          <w:lang w:val="en-CA"/>
        </w:rPr>
        <w:t xml:space="preserve">Annual Report; </w:t>
      </w:r>
      <w:r w:rsidR="00760F40">
        <w:rPr>
          <w:rFonts w:cstheme="minorHAnsi"/>
          <w:b/>
          <w:u w:val="single"/>
          <w:lang w:val="en-CA"/>
        </w:rPr>
        <w:t xml:space="preserve">NWB Water Licences </w:t>
      </w:r>
      <w:r w:rsidR="00760F40" w:rsidRPr="00760F40">
        <w:rPr>
          <w:rFonts w:cstheme="minorHAnsi"/>
          <w:b/>
          <w:u w:val="single"/>
          <w:lang w:val="en-CA"/>
        </w:rPr>
        <w:t>2AM-MEA1530 &amp; 2AM-WTP1830</w:t>
      </w:r>
    </w:p>
    <w:p w14:paraId="1E65B3BC" w14:textId="4F960437" w:rsidR="00B4355E" w:rsidRPr="00160415" w:rsidRDefault="00B4355E" w:rsidP="00FB5949">
      <w:pPr>
        <w:pStyle w:val="Heading1"/>
      </w:pPr>
      <w:r w:rsidRPr="00160415">
        <w:t>Introduction</w:t>
      </w:r>
    </w:p>
    <w:p w14:paraId="201F0F71" w14:textId="3919E89B" w:rsidR="00662420" w:rsidRPr="00160415" w:rsidRDefault="00482D79" w:rsidP="00760F40">
      <w:pPr>
        <w:spacing w:line="276" w:lineRule="auto"/>
        <w:rPr>
          <w:lang w:val="en-CA"/>
        </w:rPr>
      </w:pPr>
      <w:r w:rsidRPr="00160415">
        <w:rPr>
          <w:lang w:val="en-CA"/>
        </w:rPr>
        <w:t>The Kivalliq Inuit Association (</w:t>
      </w:r>
      <w:proofErr w:type="spellStart"/>
      <w:r w:rsidRPr="00160415">
        <w:rPr>
          <w:lang w:val="en-CA"/>
        </w:rPr>
        <w:t>KivIA</w:t>
      </w:r>
      <w:proofErr w:type="spellEnd"/>
      <w:r w:rsidRPr="00160415">
        <w:rPr>
          <w:lang w:val="en-CA"/>
        </w:rPr>
        <w:t>) ha</w:t>
      </w:r>
      <w:r w:rsidR="00DC19B4" w:rsidRPr="00160415">
        <w:rPr>
          <w:lang w:val="en-CA"/>
        </w:rPr>
        <w:t>s</w:t>
      </w:r>
      <w:r w:rsidRPr="00160415">
        <w:rPr>
          <w:lang w:val="en-CA"/>
        </w:rPr>
        <w:t xml:space="preserve"> conducted a review of the </w:t>
      </w:r>
      <w:r w:rsidR="00DC19B4" w:rsidRPr="00160415">
        <w:rPr>
          <w:lang w:val="en-CA"/>
        </w:rPr>
        <w:t xml:space="preserve">Agnico Eagle Mines Ltd. (Agnico Eagle) </w:t>
      </w:r>
      <w:r w:rsidRPr="00160415">
        <w:rPr>
          <w:lang w:val="en-CA"/>
        </w:rPr>
        <w:t>202</w:t>
      </w:r>
      <w:r w:rsidR="00CE4703" w:rsidRPr="00160415">
        <w:rPr>
          <w:lang w:val="en-CA"/>
        </w:rPr>
        <w:t>2</w:t>
      </w:r>
      <w:r w:rsidRPr="00160415">
        <w:rPr>
          <w:lang w:val="en-CA"/>
        </w:rPr>
        <w:t xml:space="preserve"> Annual Report for the </w:t>
      </w:r>
      <w:r w:rsidR="002576C6" w:rsidRPr="00160415">
        <w:rPr>
          <w:lang w:val="en-CA"/>
        </w:rPr>
        <w:t xml:space="preserve">Meadowbank Complex </w:t>
      </w:r>
      <w:r w:rsidRPr="00160415">
        <w:rPr>
          <w:lang w:val="en-CA"/>
        </w:rPr>
        <w:t>Gold Project</w:t>
      </w:r>
      <w:r w:rsidR="00003DEA" w:rsidRPr="00160415">
        <w:rPr>
          <w:lang w:val="en-CA"/>
        </w:rPr>
        <w:t>, including both the Meadowbank and Whale Tail sites</w:t>
      </w:r>
      <w:r w:rsidRPr="00160415">
        <w:rPr>
          <w:lang w:val="en-CA"/>
        </w:rPr>
        <w:t xml:space="preserve">. </w:t>
      </w:r>
      <w:r w:rsidR="00DC19B4" w:rsidRPr="00160415">
        <w:rPr>
          <w:lang w:val="en-CA"/>
        </w:rPr>
        <w:t>Agnico Eagle’s submission consisted of the Meadowbank Complex 202</w:t>
      </w:r>
      <w:r w:rsidR="00CE4703" w:rsidRPr="00160415">
        <w:rPr>
          <w:lang w:val="en-CA"/>
        </w:rPr>
        <w:t>2</w:t>
      </w:r>
      <w:r w:rsidR="00DC19B4" w:rsidRPr="00160415">
        <w:rPr>
          <w:lang w:val="en-CA"/>
        </w:rPr>
        <w:t xml:space="preserve"> Annual Report (April 2022) supported by </w:t>
      </w:r>
      <w:r w:rsidR="00CE4703" w:rsidRPr="00160415">
        <w:rPr>
          <w:lang w:val="en-CA"/>
        </w:rPr>
        <w:t xml:space="preserve">56 </w:t>
      </w:r>
      <w:r w:rsidR="00DC19B4" w:rsidRPr="00160415">
        <w:rPr>
          <w:lang w:val="en-CA"/>
        </w:rPr>
        <w:t xml:space="preserve">appendices. </w:t>
      </w:r>
      <w:r w:rsidRPr="00160415">
        <w:rPr>
          <w:lang w:val="en-CA"/>
        </w:rPr>
        <w:t>Th</w:t>
      </w:r>
      <w:r w:rsidR="00DC19B4" w:rsidRPr="00160415">
        <w:rPr>
          <w:lang w:val="en-CA"/>
        </w:rPr>
        <w:t>ese</w:t>
      </w:r>
      <w:r w:rsidRPr="00160415">
        <w:rPr>
          <w:lang w:val="en-CA"/>
        </w:rPr>
        <w:t xml:space="preserve"> document</w:t>
      </w:r>
      <w:r w:rsidR="00DC19B4" w:rsidRPr="00160415">
        <w:rPr>
          <w:lang w:val="en-CA"/>
        </w:rPr>
        <w:t xml:space="preserve">s were </w:t>
      </w:r>
      <w:r w:rsidRPr="00160415">
        <w:rPr>
          <w:lang w:val="en-CA"/>
        </w:rPr>
        <w:t>submitted by to address requirements with</w:t>
      </w:r>
      <w:r w:rsidR="00760F40">
        <w:rPr>
          <w:lang w:val="en-CA"/>
        </w:rPr>
        <w:t xml:space="preserve">in the water licences </w:t>
      </w:r>
      <w:r w:rsidR="00760F40" w:rsidRPr="00760F40">
        <w:rPr>
          <w:lang w:val="en-CA"/>
        </w:rPr>
        <w:t>2AM-MEA1530 &amp; 2AM-WTP1830</w:t>
      </w:r>
      <w:r w:rsidR="00760F40">
        <w:rPr>
          <w:lang w:val="en-CA"/>
        </w:rPr>
        <w:t>.</w:t>
      </w:r>
    </w:p>
    <w:p w14:paraId="56C87D91" w14:textId="77777777" w:rsidR="0080551D" w:rsidRPr="00160415" w:rsidRDefault="00482D79" w:rsidP="00DC19B4">
      <w:pPr>
        <w:spacing w:line="276" w:lineRule="auto"/>
        <w:rPr>
          <w:lang w:val="en-CA"/>
        </w:rPr>
      </w:pPr>
      <w:proofErr w:type="spellStart"/>
      <w:r w:rsidRPr="00160415">
        <w:rPr>
          <w:lang w:val="en-CA"/>
        </w:rPr>
        <w:t>KivIA</w:t>
      </w:r>
      <w:proofErr w:type="spellEnd"/>
      <w:r w:rsidRPr="00160415">
        <w:rPr>
          <w:lang w:val="en-CA"/>
        </w:rPr>
        <w:t xml:space="preserve"> has completed this review with the support of </w:t>
      </w:r>
      <w:r w:rsidR="0080551D" w:rsidRPr="00160415">
        <w:rPr>
          <w:lang w:val="en-CA"/>
        </w:rPr>
        <w:t>the following consultants:</w:t>
      </w:r>
    </w:p>
    <w:p w14:paraId="5A2E28C8" w14:textId="77777777" w:rsidR="0080551D" w:rsidRPr="00160415" w:rsidRDefault="0080551D" w:rsidP="00DC19B4">
      <w:pPr>
        <w:pStyle w:val="ListParagraph"/>
        <w:numPr>
          <w:ilvl w:val="0"/>
          <w:numId w:val="31"/>
        </w:numPr>
        <w:spacing w:line="276" w:lineRule="auto"/>
        <w:rPr>
          <w:lang w:val="en-CA"/>
        </w:rPr>
      </w:pPr>
      <w:r w:rsidRPr="00160415">
        <w:rPr>
          <w:lang w:val="en-CA"/>
        </w:rPr>
        <w:t xml:space="preserve">Prairie Scientific Inc. (PSI; Matt McDougall), aquatic environment specialists; and </w:t>
      </w:r>
    </w:p>
    <w:p w14:paraId="28996E0B" w14:textId="0F55D1F7" w:rsidR="00482D79" w:rsidRPr="00160415" w:rsidRDefault="007C7F33" w:rsidP="00DC19B4">
      <w:pPr>
        <w:pStyle w:val="ListParagraph"/>
        <w:numPr>
          <w:ilvl w:val="0"/>
          <w:numId w:val="31"/>
        </w:numPr>
        <w:spacing w:line="276" w:lineRule="auto"/>
        <w:rPr>
          <w:lang w:val="en-CA"/>
        </w:rPr>
      </w:pPr>
      <w:proofErr w:type="spellStart"/>
      <w:r w:rsidRPr="00160415">
        <w:rPr>
          <w:lang w:val="en-CA"/>
        </w:rPr>
        <w:t>GeoVector</w:t>
      </w:r>
      <w:proofErr w:type="spellEnd"/>
      <w:r w:rsidR="003D0BAD" w:rsidRPr="00160415">
        <w:rPr>
          <w:lang w:val="en-CA"/>
        </w:rPr>
        <w:t xml:space="preserve"> Management Inc. (</w:t>
      </w:r>
      <w:proofErr w:type="spellStart"/>
      <w:r w:rsidR="003D0BAD" w:rsidRPr="00160415">
        <w:rPr>
          <w:lang w:val="en-CA"/>
        </w:rPr>
        <w:t>GeoVector</w:t>
      </w:r>
      <w:proofErr w:type="spellEnd"/>
      <w:r w:rsidR="0080551D" w:rsidRPr="00160415">
        <w:rPr>
          <w:lang w:val="en-CA"/>
        </w:rPr>
        <w:t>; Alan Sexton), geoscience specialist.</w:t>
      </w:r>
    </w:p>
    <w:p w14:paraId="6282D8BE" w14:textId="411DF7AE" w:rsidR="00760F40" w:rsidRDefault="00AF58B3" w:rsidP="00DC19B4">
      <w:pPr>
        <w:spacing w:line="276" w:lineRule="auto"/>
        <w:rPr>
          <w:lang w:val="en-CA"/>
        </w:rPr>
      </w:pPr>
      <w:r w:rsidRPr="00160415">
        <w:rPr>
          <w:lang w:val="en-CA"/>
        </w:rPr>
        <w:t xml:space="preserve"> </w:t>
      </w:r>
    </w:p>
    <w:p w14:paraId="35B3B863" w14:textId="77777777" w:rsidR="00760F40" w:rsidRDefault="00760F40">
      <w:pPr>
        <w:spacing w:after="160" w:line="259" w:lineRule="auto"/>
        <w:rPr>
          <w:lang w:val="en-CA"/>
        </w:rPr>
      </w:pPr>
      <w:r>
        <w:rPr>
          <w:lang w:val="en-CA"/>
        </w:rPr>
        <w:br w:type="page"/>
      </w:r>
    </w:p>
    <w:p w14:paraId="390FB057" w14:textId="12A09FD5" w:rsidR="008A2E65" w:rsidRPr="00160415" w:rsidRDefault="008A2E65" w:rsidP="008A2E65">
      <w:pPr>
        <w:pStyle w:val="Heading1"/>
      </w:pPr>
      <w:r w:rsidRPr="00160415">
        <w:lastRenderedPageBreak/>
        <w:t>Technical Review</w:t>
      </w:r>
    </w:p>
    <w:p w14:paraId="34D10E8E" w14:textId="298EF4D9" w:rsidR="00EC4617" w:rsidRPr="00160415" w:rsidRDefault="008466DA" w:rsidP="00EC4617">
      <w:pPr>
        <w:pStyle w:val="Heading2"/>
        <w:rPr>
          <w:lang w:val="en-CA"/>
        </w:rPr>
      </w:pPr>
      <w:r w:rsidRPr="00160415">
        <w:rPr>
          <w:lang w:val="en-CA"/>
        </w:rPr>
        <w:t>2</w:t>
      </w:r>
      <w:r w:rsidR="00EC4617" w:rsidRPr="00160415">
        <w:rPr>
          <w:lang w:val="en-CA"/>
        </w:rPr>
        <w:t>.</w:t>
      </w:r>
      <w:r w:rsidR="00760F40">
        <w:rPr>
          <w:lang w:val="en-CA"/>
        </w:rPr>
        <w:t>1</w:t>
      </w:r>
      <w:r w:rsidR="00EC4617" w:rsidRPr="00160415">
        <w:rPr>
          <w:lang w:val="en-CA"/>
        </w:rPr>
        <w:t xml:space="preserve"> Aquatic Environment Technical Comments</w:t>
      </w:r>
      <w:r w:rsidR="00741C4B" w:rsidRPr="00160415">
        <w:rPr>
          <w:lang w:val="en-CA"/>
        </w:rPr>
        <w:t xml:space="preserve"> (reviewer: PSI)</w:t>
      </w:r>
    </w:p>
    <w:tbl>
      <w:tblPr>
        <w:tblStyle w:val="TableGrid"/>
        <w:tblpPr w:leftFromText="180" w:rightFromText="180" w:vertAnchor="text" w:tblpY="1"/>
        <w:tblOverlap w:val="never"/>
        <w:tblW w:w="8926" w:type="dxa"/>
        <w:tblLook w:val="04A0" w:firstRow="1" w:lastRow="0" w:firstColumn="1" w:lastColumn="0" w:noHBand="0" w:noVBand="1"/>
      </w:tblPr>
      <w:tblGrid>
        <w:gridCol w:w="8926"/>
      </w:tblGrid>
      <w:tr w:rsidR="00F52F33" w:rsidRPr="00160415" w14:paraId="51BFEB71" w14:textId="77777777" w:rsidTr="00E93B29">
        <w:tc>
          <w:tcPr>
            <w:tcW w:w="8926" w:type="dxa"/>
            <w:shd w:val="clear" w:color="auto" w:fill="F2F2F2" w:themeFill="background1" w:themeFillShade="F2"/>
          </w:tcPr>
          <w:p w14:paraId="3C3ED6B6" w14:textId="69C72264" w:rsidR="00F52F33" w:rsidRPr="00160415" w:rsidRDefault="00F52F33" w:rsidP="00516B05">
            <w:pPr>
              <w:rPr>
                <w:rFonts w:cstheme="minorHAnsi"/>
                <w:b/>
                <w:bCs/>
                <w:szCs w:val="22"/>
                <w:lang w:val="en-CA"/>
              </w:rPr>
            </w:pPr>
            <w:bookmarkStart w:id="0" w:name="_Hlk106280438"/>
            <w:r w:rsidRPr="00160415">
              <w:rPr>
                <w:rFonts w:cstheme="minorHAnsi"/>
                <w:b/>
                <w:bCs/>
                <w:szCs w:val="22"/>
                <w:lang w:val="en-CA"/>
              </w:rPr>
              <w:t xml:space="preserve">Comment No. </w:t>
            </w:r>
            <w:proofErr w:type="spellStart"/>
            <w:r w:rsidRPr="00160415">
              <w:rPr>
                <w:rFonts w:cstheme="minorHAnsi"/>
                <w:b/>
                <w:bCs/>
                <w:szCs w:val="22"/>
                <w:lang w:val="en-CA"/>
              </w:rPr>
              <w:t>KivIA</w:t>
            </w:r>
            <w:proofErr w:type="spellEnd"/>
            <w:r w:rsidRPr="00160415">
              <w:rPr>
                <w:rFonts w:cstheme="minorHAnsi"/>
                <w:b/>
                <w:bCs/>
                <w:szCs w:val="22"/>
                <w:lang w:val="en-CA"/>
              </w:rPr>
              <w:t xml:space="preserve"> </w:t>
            </w:r>
            <w:r w:rsidR="00760F40">
              <w:rPr>
                <w:rFonts w:cstheme="minorHAnsi"/>
                <w:b/>
                <w:bCs/>
                <w:szCs w:val="22"/>
                <w:lang w:val="en-CA"/>
              </w:rPr>
              <w:t>1</w:t>
            </w:r>
            <w:r w:rsidRPr="00160415">
              <w:rPr>
                <w:rFonts w:cstheme="minorHAnsi"/>
                <w:b/>
                <w:bCs/>
                <w:szCs w:val="22"/>
                <w:lang w:val="en-CA"/>
              </w:rPr>
              <w:t>: Pit Lake Conductivity Profiles</w:t>
            </w:r>
          </w:p>
        </w:tc>
      </w:tr>
      <w:tr w:rsidR="00F52F33" w:rsidRPr="00160415" w14:paraId="18A5278F" w14:textId="77777777" w:rsidTr="00E93B29">
        <w:tc>
          <w:tcPr>
            <w:tcW w:w="8926" w:type="dxa"/>
          </w:tcPr>
          <w:p w14:paraId="4AB83A66" w14:textId="77777777" w:rsidR="00F52F33" w:rsidRPr="00160415" w:rsidRDefault="00F52F33" w:rsidP="00516B05">
            <w:pPr>
              <w:rPr>
                <w:rFonts w:cstheme="minorHAnsi"/>
                <w:szCs w:val="22"/>
                <w:lang w:val="en-CA"/>
              </w:rPr>
            </w:pPr>
            <w:r w:rsidRPr="00160415">
              <w:rPr>
                <w:rFonts w:cstheme="minorHAnsi"/>
                <w:b/>
                <w:szCs w:val="22"/>
                <w:lang w:val="en-CA"/>
              </w:rPr>
              <w:t xml:space="preserve">Reference: </w:t>
            </w:r>
            <w:r w:rsidRPr="00160415">
              <w:rPr>
                <w:rFonts w:cstheme="minorHAnsi"/>
                <w:bCs/>
                <w:szCs w:val="22"/>
                <w:lang w:val="en-CA"/>
              </w:rPr>
              <w:t>Appendix 12</w:t>
            </w:r>
          </w:p>
        </w:tc>
      </w:tr>
      <w:tr w:rsidR="00F52F33" w:rsidRPr="00160415" w14:paraId="6C6967FA" w14:textId="77777777" w:rsidTr="00E93B29">
        <w:tc>
          <w:tcPr>
            <w:tcW w:w="8926" w:type="dxa"/>
          </w:tcPr>
          <w:p w14:paraId="12EB5DE3" w14:textId="77777777" w:rsidR="00F52F33" w:rsidRPr="00160415" w:rsidRDefault="00F52F33" w:rsidP="00516B05">
            <w:pPr>
              <w:spacing w:after="0"/>
              <w:rPr>
                <w:rFonts w:cstheme="minorHAnsi"/>
                <w:szCs w:val="22"/>
                <w:lang w:val="en-CA"/>
              </w:rPr>
            </w:pPr>
            <w:r w:rsidRPr="00160415">
              <w:rPr>
                <w:rFonts w:cstheme="minorHAnsi"/>
                <w:bCs/>
                <w:szCs w:val="22"/>
                <w:lang w:val="en-CA"/>
              </w:rPr>
              <w:t xml:space="preserve">In the Meadowbank Water Forecasting Update, Agnico Eagle contemplates measuring depth profiles of conductivity in the pits to determine the presence of stratification in the pit lakes. Discussions surrounding the creation of end pit lakes with suitable fish habitat reference the presence of a chemical gradient, with higher concentrations of dissolved solids near the bottom of the end pit lakes. Further information on the presence and stability of stratification in the pits would assist in evaluating the suitability of these lakes for providing fish habitat. </w:t>
            </w:r>
          </w:p>
          <w:p w14:paraId="6A7D8522" w14:textId="77777777" w:rsidR="00F52F33" w:rsidRPr="00160415" w:rsidRDefault="00F52F33" w:rsidP="00516B05">
            <w:pPr>
              <w:rPr>
                <w:rFonts w:cstheme="minorHAnsi"/>
                <w:szCs w:val="22"/>
                <w:lang w:val="en-CA"/>
              </w:rPr>
            </w:pPr>
          </w:p>
        </w:tc>
      </w:tr>
      <w:tr w:rsidR="00F52F33" w:rsidRPr="00160415" w14:paraId="317D86FD" w14:textId="77777777" w:rsidTr="00E93B29">
        <w:tc>
          <w:tcPr>
            <w:tcW w:w="8926" w:type="dxa"/>
          </w:tcPr>
          <w:p w14:paraId="22C6E0FA" w14:textId="77777777" w:rsidR="00F52F33" w:rsidRPr="00160415" w:rsidRDefault="00F52F33" w:rsidP="00516B05">
            <w:pPr>
              <w:rPr>
                <w:rFonts w:cstheme="minorHAnsi"/>
                <w:b/>
                <w:szCs w:val="22"/>
                <w:lang w:val="en-CA"/>
              </w:rPr>
            </w:pPr>
            <w:r w:rsidRPr="00160415">
              <w:rPr>
                <w:rFonts w:cstheme="minorHAnsi"/>
                <w:b/>
                <w:szCs w:val="22"/>
                <w:lang w:val="en-CA"/>
              </w:rPr>
              <w:t xml:space="preserve">Recommendation: </w:t>
            </w:r>
          </w:p>
          <w:p w14:paraId="42B193BD" w14:textId="77777777" w:rsidR="00F52F33" w:rsidRPr="00160415" w:rsidRDefault="00F52F33" w:rsidP="00516B05">
            <w:pPr>
              <w:rPr>
                <w:rFonts w:cstheme="minorHAnsi"/>
                <w:bCs/>
                <w:szCs w:val="22"/>
                <w:lang w:val="en-CA"/>
              </w:rPr>
            </w:pPr>
            <w:r w:rsidRPr="00160415">
              <w:rPr>
                <w:rFonts w:cstheme="minorHAnsi"/>
                <w:bCs/>
                <w:szCs w:val="22"/>
                <w:lang w:val="en-CA"/>
              </w:rPr>
              <w:t xml:space="preserve">Agnico Eagle should commit to measuring depth profiles of conductivity in the reflooded pits. </w:t>
            </w:r>
          </w:p>
        </w:tc>
      </w:tr>
      <w:tr w:rsidR="00F52F33" w:rsidRPr="00160415" w14:paraId="03E3C8A3" w14:textId="77777777" w:rsidTr="00E93B29">
        <w:tc>
          <w:tcPr>
            <w:tcW w:w="8926" w:type="dxa"/>
          </w:tcPr>
          <w:p w14:paraId="37B05CC5" w14:textId="77777777" w:rsidR="00F52F33" w:rsidRPr="00160415" w:rsidRDefault="00F52F33" w:rsidP="00516B05">
            <w:pPr>
              <w:rPr>
                <w:rFonts w:cstheme="minorHAnsi"/>
                <w:b/>
                <w:szCs w:val="22"/>
                <w:lang w:val="en-CA"/>
              </w:rPr>
            </w:pPr>
          </w:p>
        </w:tc>
      </w:tr>
      <w:bookmarkEnd w:id="0"/>
      <w:tr w:rsidR="00F52F33" w:rsidRPr="00160415" w14:paraId="6B45BB93" w14:textId="77777777" w:rsidTr="00E93B29">
        <w:tc>
          <w:tcPr>
            <w:tcW w:w="8926" w:type="dxa"/>
            <w:shd w:val="clear" w:color="auto" w:fill="F2F2F2" w:themeFill="background1" w:themeFillShade="F2"/>
          </w:tcPr>
          <w:p w14:paraId="5494CB3D" w14:textId="6F6A4E5F" w:rsidR="00F52F33" w:rsidRPr="00160415" w:rsidRDefault="00F52F33" w:rsidP="00516B05">
            <w:pPr>
              <w:rPr>
                <w:rFonts w:cstheme="minorHAnsi"/>
                <w:b/>
                <w:bCs/>
                <w:szCs w:val="22"/>
                <w:lang w:val="en-CA"/>
              </w:rPr>
            </w:pPr>
            <w:r w:rsidRPr="00160415">
              <w:rPr>
                <w:rFonts w:cstheme="minorHAnsi"/>
                <w:b/>
                <w:bCs/>
                <w:szCs w:val="22"/>
                <w:lang w:val="en-CA"/>
              </w:rPr>
              <w:t xml:space="preserve">Comment No. </w:t>
            </w:r>
            <w:proofErr w:type="spellStart"/>
            <w:r w:rsidRPr="00160415">
              <w:rPr>
                <w:rFonts w:cstheme="minorHAnsi"/>
                <w:b/>
                <w:bCs/>
                <w:szCs w:val="22"/>
                <w:lang w:val="en-CA"/>
              </w:rPr>
              <w:t>KivIA</w:t>
            </w:r>
            <w:proofErr w:type="spellEnd"/>
            <w:r w:rsidRPr="00160415">
              <w:rPr>
                <w:rFonts w:cstheme="minorHAnsi"/>
                <w:b/>
                <w:bCs/>
                <w:szCs w:val="22"/>
                <w:lang w:val="en-CA"/>
              </w:rPr>
              <w:t xml:space="preserve"> </w:t>
            </w:r>
            <w:r w:rsidR="00760F40">
              <w:rPr>
                <w:rFonts w:cstheme="minorHAnsi"/>
                <w:b/>
                <w:bCs/>
                <w:szCs w:val="22"/>
                <w:lang w:val="en-CA"/>
              </w:rPr>
              <w:t>2</w:t>
            </w:r>
            <w:r w:rsidRPr="00160415">
              <w:rPr>
                <w:rFonts w:cstheme="minorHAnsi"/>
                <w:b/>
                <w:bCs/>
                <w:szCs w:val="22"/>
                <w:lang w:val="en-CA"/>
              </w:rPr>
              <w:t xml:space="preserve">: Document Control  </w:t>
            </w:r>
          </w:p>
        </w:tc>
      </w:tr>
      <w:tr w:rsidR="00F52F33" w:rsidRPr="00160415" w14:paraId="5FE51606" w14:textId="77777777" w:rsidTr="00E93B29">
        <w:tc>
          <w:tcPr>
            <w:tcW w:w="8926" w:type="dxa"/>
          </w:tcPr>
          <w:p w14:paraId="6D39DD20" w14:textId="77777777" w:rsidR="00F52F33" w:rsidRPr="00160415" w:rsidRDefault="00F52F33" w:rsidP="00516B05">
            <w:pPr>
              <w:rPr>
                <w:rFonts w:cstheme="minorHAnsi"/>
                <w:szCs w:val="22"/>
                <w:lang w:val="en-CA"/>
              </w:rPr>
            </w:pPr>
            <w:r w:rsidRPr="00160415">
              <w:rPr>
                <w:rFonts w:cstheme="minorHAnsi"/>
                <w:b/>
                <w:szCs w:val="22"/>
                <w:lang w:val="en-CA"/>
              </w:rPr>
              <w:t xml:space="preserve">Reference: </w:t>
            </w:r>
            <w:r w:rsidRPr="00160415">
              <w:rPr>
                <w:rFonts w:cstheme="minorHAnsi"/>
                <w:bCs/>
                <w:szCs w:val="22"/>
                <w:lang w:val="en-CA"/>
              </w:rPr>
              <w:t>Appendix 37</w:t>
            </w:r>
          </w:p>
        </w:tc>
      </w:tr>
      <w:tr w:rsidR="00F52F33" w:rsidRPr="00160415" w14:paraId="6BB3B106" w14:textId="77777777" w:rsidTr="00E93B29">
        <w:tc>
          <w:tcPr>
            <w:tcW w:w="8926" w:type="dxa"/>
          </w:tcPr>
          <w:p w14:paraId="728AD8B1" w14:textId="77777777" w:rsidR="00F52F33" w:rsidRPr="00160415" w:rsidRDefault="00F52F33" w:rsidP="00516B05">
            <w:pPr>
              <w:spacing w:after="0"/>
              <w:rPr>
                <w:rFonts w:cstheme="minorHAnsi"/>
                <w:bCs/>
                <w:szCs w:val="22"/>
                <w:lang w:val="en-CA"/>
              </w:rPr>
            </w:pPr>
            <w:r w:rsidRPr="00160415">
              <w:rPr>
                <w:rFonts w:cstheme="minorHAnsi"/>
                <w:b/>
                <w:szCs w:val="22"/>
                <w:lang w:val="en-CA"/>
              </w:rPr>
              <w:t xml:space="preserve"> </w:t>
            </w:r>
            <w:r w:rsidRPr="00160415">
              <w:rPr>
                <w:rFonts w:cstheme="minorHAnsi"/>
                <w:bCs/>
                <w:szCs w:val="22"/>
                <w:lang w:val="en-CA"/>
              </w:rPr>
              <w:t xml:space="preserve">A large number of documents are submitted for review annually. Use of the documents control tables to outline changes in subsequent document versions enable reviewers to efficiently focus their efforts.  </w:t>
            </w:r>
          </w:p>
          <w:p w14:paraId="53A7E973" w14:textId="77777777" w:rsidR="00F52F33" w:rsidRPr="00160415" w:rsidRDefault="00F52F33" w:rsidP="00516B05">
            <w:pPr>
              <w:rPr>
                <w:rFonts w:cstheme="minorHAnsi"/>
                <w:szCs w:val="22"/>
                <w:lang w:val="en-CA"/>
              </w:rPr>
            </w:pPr>
          </w:p>
        </w:tc>
      </w:tr>
      <w:tr w:rsidR="00F52F33" w:rsidRPr="00160415" w14:paraId="6C92F679" w14:textId="77777777" w:rsidTr="00E93B29">
        <w:trPr>
          <w:trHeight w:val="692"/>
        </w:trPr>
        <w:tc>
          <w:tcPr>
            <w:tcW w:w="8926" w:type="dxa"/>
          </w:tcPr>
          <w:p w14:paraId="679B219F" w14:textId="77777777" w:rsidR="00F52F33" w:rsidRPr="00160415" w:rsidRDefault="00F52F33" w:rsidP="00516B05">
            <w:pPr>
              <w:rPr>
                <w:rFonts w:cstheme="minorHAnsi"/>
                <w:b/>
                <w:szCs w:val="22"/>
                <w:lang w:val="en-CA"/>
              </w:rPr>
            </w:pPr>
            <w:r w:rsidRPr="00160415">
              <w:rPr>
                <w:rFonts w:cstheme="minorHAnsi"/>
                <w:b/>
                <w:szCs w:val="22"/>
                <w:lang w:val="en-CA"/>
              </w:rPr>
              <w:t xml:space="preserve">Recommendation: </w:t>
            </w:r>
          </w:p>
          <w:p w14:paraId="4565C713" w14:textId="77777777" w:rsidR="00F52F33" w:rsidRPr="00160415" w:rsidRDefault="00F52F33" w:rsidP="00516B05">
            <w:pPr>
              <w:rPr>
                <w:rFonts w:cstheme="minorHAnsi"/>
                <w:bCs/>
                <w:szCs w:val="22"/>
                <w:lang w:val="en-CA"/>
              </w:rPr>
            </w:pPr>
            <w:r w:rsidRPr="00160415">
              <w:rPr>
                <w:rFonts w:cstheme="minorHAnsi"/>
                <w:bCs/>
                <w:szCs w:val="22"/>
                <w:lang w:val="en-CA"/>
              </w:rPr>
              <w:t xml:space="preserve">Agnico Eagle should ensure the pages and sections modified in subsequent document versions is reflected in the document control table. </w:t>
            </w:r>
          </w:p>
        </w:tc>
      </w:tr>
    </w:tbl>
    <w:p w14:paraId="6A4987AE" w14:textId="77777777" w:rsidR="00EC4617" w:rsidRPr="00160415" w:rsidRDefault="00EC4617" w:rsidP="00EC4617">
      <w:pPr>
        <w:rPr>
          <w:rFonts w:cstheme="minorHAnsi"/>
          <w:lang w:val="en-CA"/>
        </w:rPr>
      </w:pPr>
    </w:p>
    <w:p w14:paraId="21E6FFEB" w14:textId="259A4CB2" w:rsidR="00EC4617" w:rsidRPr="00160415" w:rsidRDefault="00EC4617" w:rsidP="00760F40">
      <w:pPr>
        <w:pStyle w:val="Heading2"/>
        <w:numPr>
          <w:ilvl w:val="1"/>
          <w:numId w:val="51"/>
        </w:numPr>
        <w:rPr>
          <w:lang w:val="en-CA"/>
        </w:rPr>
      </w:pPr>
      <w:r w:rsidRPr="00160415">
        <w:rPr>
          <w:lang w:val="en-CA"/>
        </w:rPr>
        <w:t>Geoscience Technical Comments</w:t>
      </w:r>
      <w:r w:rsidR="00741C4B" w:rsidRPr="00160415">
        <w:rPr>
          <w:lang w:val="en-CA"/>
        </w:rPr>
        <w:t xml:space="preserve"> (reviewer: </w:t>
      </w:r>
      <w:proofErr w:type="spellStart"/>
      <w:r w:rsidR="00741C4B" w:rsidRPr="00160415">
        <w:rPr>
          <w:lang w:val="en-CA"/>
        </w:rPr>
        <w:t>GeoVector</w:t>
      </w:r>
      <w:proofErr w:type="spellEnd"/>
      <w:r w:rsidR="00741C4B" w:rsidRPr="00160415">
        <w:rPr>
          <w:lang w:val="en-CA"/>
        </w:rPr>
        <w:t>)</w:t>
      </w:r>
    </w:p>
    <w:tbl>
      <w:tblPr>
        <w:tblStyle w:val="TableGrid"/>
        <w:tblW w:w="8926" w:type="dxa"/>
        <w:tblLook w:val="04A0" w:firstRow="1" w:lastRow="0" w:firstColumn="1" w:lastColumn="0" w:noHBand="0" w:noVBand="1"/>
      </w:tblPr>
      <w:tblGrid>
        <w:gridCol w:w="8926"/>
      </w:tblGrid>
      <w:tr w:rsidR="00F52F33" w:rsidRPr="00F52F33" w14:paraId="50FA2273" w14:textId="77777777" w:rsidTr="00E93B29">
        <w:tc>
          <w:tcPr>
            <w:tcW w:w="8926" w:type="dxa"/>
            <w:shd w:val="clear" w:color="auto" w:fill="F2F2F2" w:themeFill="background1" w:themeFillShade="F2"/>
          </w:tcPr>
          <w:p w14:paraId="57401889" w14:textId="78582223" w:rsidR="00F52F33" w:rsidRPr="00F52F33" w:rsidRDefault="00F52F33" w:rsidP="00F52F33">
            <w:pPr>
              <w:rPr>
                <w:b/>
                <w:bCs/>
                <w:lang w:val="en-CA"/>
              </w:rPr>
            </w:pPr>
            <w:r w:rsidRPr="00F52F33">
              <w:rPr>
                <w:b/>
                <w:bCs/>
                <w:lang w:val="en-CA"/>
              </w:rPr>
              <w:t xml:space="preserve">Comment No. </w:t>
            </w:r>
            <w:proofErr w:type="spellStart"/>
            <w:r w:rsidRPr="00F52F33">
              <w:rPr>
                <w:b/>
                <w:bCs/>
                <w:lang w:val="en-CA"/>
              </w:rPr>
              <w:t>KivIA</w:t>
            </w:r>
            <w:proofErr w:type="spellEnd"/>
            <w:r w:rsidRPr="00F52F33">
              <w:rPr>
                <w:b/>
                <w:bCs/>
                <w:lang w:val="en-CA"/>
              </w:rPr>
              <w:t xml:space="preserve"> </w:t>
            </w:r>
            <w:r w:rsidR="00760F40">
              <w:rPr>
                <w:b/>
                <w:bCs/>
                <w:lang w:val="en-CA"/>
              </w:rPr>
              <w:t>3</w:t>
            </w:r>
            <w:r w:rsidRPr="00F52F33">
              <w:rPr>
                <w:b/>
                <w:bCs/>
                <w:lang w:val="en-CA"/>
              </w:rPr>
              <w:t>: November 28, 2022 29,000 litre fuel spill at km 87 on the AWAR</w:t>
            </w:r>
          </w:p>
        </w:tc>
      </w:tr>
      <w:tr w:rsidR="00F52F33" w:rsidRPr="00F52F33" w14:paraId="0AF3A376" w14:textId="77777777" w:rsidTr="00E93B29">
        <w:tc>
          <w:tcPr>
            <w:tcW w:w="8926" w:type="dxa"/>
          </w:tcPr>
          <w:p w14:paraId="27087816" w14:textId="3C7E0D8D" w:rsidR="00F52F33" w:rsidRPr="00F52F33" w:rsidRDefault="00F52F33" w:rsidP="00F52F33">
            <w:pPr>
              <w:rPr>
                <w:lang w:val="en-CA"/>
              </w:rPr>
            </w:pPr>
            <w:r w:rsidRPr="00F52F33">
              <w:rPr>
                <w:b/>
                <w:lang w:val="en-CA"/>
              </w:rPr>
              <w:t>Reference:</w:t>
            </w:r>
            <w:r w:rsidRPr="00F52F33">
              <w:rPr>
                <w:lang w:val="en-CA"/>
              </w:rPr>
              <w:t xml:space="preserve"> Meadowbank Complex, 2022 Annual Report, Table -2; Appendix 6 – Agnico Eagle’s Tr</w:t>
            </w:r>
            <w:r w:rsidRPr="00160415">
              <w:rPr>
                <w:lang w:val="en-CA"/>
              </w:rPr>
              <w:t>a</w:t>
            </w:r>
            <w:r w:rsidRPr="00F52F33">
              <w:rPr>
                <w:lang w:val="en-CA"/>
              </w:rPr>
              <w:t>ining Management System and Learning Management System Reports; Appendix 28 – Meadowbank 2022 GN Spills Reports.</w:t>
            </w:r>
          </w:p>
        </w:tc>
      </w:tr>
      <w:tr w:rsidR="00F52F33" w:rsidRPr="00F52F33" w14:paraId="62DF1162" w14:textId="77777777" w:rsidTr="00E93B29">
        <w:tc>
          <w:tcPr>
            <w:tcW w:w="8926" w:type="dxa"/>
          </w:tcPr>
          <w:p w14:paraId="3FD29393" w14:textId="55631445" w:rsidR="00F52F33" w:rsidRPr="00F52F33" w:rsidRDefault="00F52F33" w:rsidP="00F52F33">
            <w:pPr>
              <w:rPr>
                <w:bCs/>
                <w:lang w:val="en-CA"/>
              </w:rPr>
            </w:pPr>
            <w:r w:rsidRPr="00F52F33">
              <w:rPr>
                <w:b/>
                <w:lang w:val="en-CA"/>
              </w:rPr>
              <w:t xml:space="preserve">Comment: </w:t>
            </w:r>
            <w:r w:rsidRPr="00F52F33">
              <w:rPr>
                <w:bCs/>
                <w:lang w:val="en-CA"/>
              </w:rPr>
              <w:t>Did the</w:t>
            </w:r>
            <w:r w:rsidRPr="00F52F33">
              <w:rPr>
                <w:b/>
                <w:lang w:val="en-CA"/>
              </w:rPr>
              <w:t xml:space="preserve"> </w:t>
            </w:r>
            <w:r w:rsidRPr="00F52F33">
              <w:rPr>
                <w:bCs/>
                <w:lang w:val="en-CA"/>
              </w:rPr>
              <w:t>investigation into this significant fuel spill include a review of the training records and maintenance records of mobile equipment for the Inuit Contractors used for hauling fuel? When will AEM determine if t</w:t>
            </w:r>
            <w:r w:rsidRPr="00160415">
              <w:rPr>
                <w:bCs/>
                <w:lang w:val="en-CA"/>
              </w:rPr>
              <w:t>h</w:t>
            </w:r>
            <w:r w:rsidRPr="00F52F33">
              <w:rPr>
                <w:bCs/>
                <w:lang w:val="en-CA"/>
              </w:rPr>
              <w:t>is is an insurable event for the Inuit Contractor involved in the spill?</w:t>
            </w:r>
          </w:p>
          <w:p w14:paraId="0C74409A" w14:textId="77777777" w:rsidR="00F52F33" w:rsidRPr="00F52F33" w:rsidRDefault="00F52F33" w:rsidP="00F52F33">
            <w:pPr>
              <w:rPr>
                <w:lang w:val="en-CA"/>
              </w:rPr>
            </w:pPr>
          </w:p>
        </w:tc>
      </w:tr>
      <w:tr w:rsidR="00F52F33" w:rsidRPr="00F52F33" w14:paraId="0F952022" w14:textId="77777777" w:rsidTr="00E93B29">
        <w:tc>
          <w:tcPr>
            <w:tcW w:w="8926" w:type="dxa"/>
          </w:tcPr>
          <w:p w14:paraId="22AADAB5" w14:textId="77777777" w:rsidR="00F52F33" w:rsidRPr="00F52F33" w:rsidRDefault="00F52F33" w:rsidP="00F52F33">
            <w:pPr>
              <w:rPr>
                <w:lang w:val="en-CA"/>
              </w:rPr>
            </w:pPr>
            <w:r w:rsidRPr="00F52F33">
              <w:rPr>
                <w:b/>
                <w:lang w:val="en-CA"/>
              </w:rPr>
              <w:lastRenderedPageBreak/>
              <w:t xml:space="preserve">Recommendation: </w:t>
            </w:r>
            <w:r w:rsidRPr="00F52F33">
              <w:rPr>
                <w:lang w:val="en-CA"/>
              </w:rPr>
              <w:t xml:space="preserve">The </w:t>
            </w:r>
            <w:proofErr w:type="spellStart"/>
            <w:r w:rsidRPr="00F52F33">
              <w:rPr>
                <w:lang w:val="en-CA"/>
              </w:rPr>
              <w:t>KivIA</w:t>
            </w:r>
            <w:proofErr w:type="spellEnd"/>
            <w:r w:rsidRPr="00F52F33">
              <w:rPr>
                <w:lang w:val="en-CA"/>
              </w:rPr>
              <w:t xml:space="preserve"> would like to see the requested information at AEM’s earliest convenience. </w:t>
            </w:r>
          </w:p>
        </w:tc>
      </w:tr>
    </w:tbl>
    <w:p w14:paraId="63240D7A" w14:textId="220EB4C2" w:rsidR="00344E5D" w:rsidRPr="00160415" w:rsidRDefault="00344E5D">
      <w:pPr>
        <w:spacing w:after="160" w:line="259" w:lineRule="auto"/>
        <w:rPr>
          <w:rFonts w:asciiTheme="majorHAnsi" w:eastAsiaTheme="majorEastAsia" w:hAnsiTheme="majorHAnsi" w:cstheme="majorBidi"/>
          <w:b/>
          <w:bCs/>
          <w:color w:val="2F5496" w:themeColor="accent1" w:themeShade="BF"/>
          <w:sz w:val="28"/>
          <w:szCs w:val="28"/>
          <w:lang w:val="en-CA"/>
        </w:rPr>
      </w:pPr>
    </w:p>
    <w:p w14:paraId="592814F3" w14:textId="5E895D31" w:rsidR="005B4461" w:rsidRPr="00160415" w:rsidRDefault="005B4461" w:rsidP="005B4461">
      <w:pPr>
        <w:pStyle w:val="Heading1"/>
      </w:pPr>
      <w:r w:rsidRPr="00160415">
        <w:t>Closing</w:t>
      </w:r>
    </w:p>
    <w:p w14:paraId="71B88BEB" w14:textId="1A14276C" w:rsidR="005B4461" w:rsidRPr="00160415" w:rsidRDefault="00160415" w:rsidP="005B4461">
      <w:pPr>
        <w:rPr>
          <w:rFonts w:cstheme="minorHAnsi"/>
          <w:lang w:val="en-CA"/>
        </w:rPr>
      </w:pPr>
      <w:r>
        <w:rPr>
          <w:rFonts w:cstheme="minorHAnsi"/>
          <w:lang w:val="en-CA"/>
        </w:rPr>
        <w:t xml:space="preserve">The </w:t>
      </w:r>
      <w:proofErr w:type="spellStart"/>
      <w:r w:rsidR="005B4461" w:rsidRPr="00160415">
        <w:rPr>
          <w:rFonts w:cstheme="minorHAnsi"/>
          <w:lang w:val="en-CA"/>
        </w:rPr>
        <w:t>KivIA</w:t>
      </w:r>
      <w:proofErr w:type="spellEnd"/>
      <w:r w:rsidR="005B4461" w:rsidRPr="00160415">
        <w:rPr>
          <w:rFonts w:cstheme="minorHAnsi"/>
          <w:lang w:val="en-CA"/>
        </w:rPr>
        <w:t xml:space="preserve"> appreciates the opportunity to provide comments on the 202</w:t>
      </w:r>
      <w:r w:rsidR="008466DA" w:rsidRPr="00160415">
        <w:rPr>
          <w:rFonts w:cstheme="minorHAnsi"/>
          <w:lang w:val="en-CA"/>
        </w:rPr>
        <w:t>2</w:t>
      </w:r>
      <w:r w:rsidR="005B4461" w:rsidRPr="00160415">
        <w:rPr>
          <w:rFonts w:cstheme="minorHAnsi"/>
          <w:lang w:val="en-CA"/>
        </w:rPr>
        <w:t xml:space="preserve"> Annual Report for the </w:t>
      </w:r>
      <w:r w:rsidR="00030535" w:rsidRPr="00160415">
        <w:rPr>
          <w:rFonts w:cstheme="minorHAnsi"/>
          <w:lang w:val="en-CA"/>
        </w:rPr>
        <w:t xml:space="preserve">Meadowbank Complex </w:t>
      </w:r>
      <w:r w:rsidR="005B4461" w:rsidRPr="00160415">
        <w:rPr>
          <w:rFonts w:cstheme="minorHAnsi"/>
          <w:lang w:val="en-CA"/>
        </w:rPr>
        <w:t>Project. Please contact Luis Manzo, Director of Lands,</w:t>
      </w:r>
      <w:r w:rsidR="008466DA" w:rsidRPr="00160415">
        <w:rPr>
          <w:rFonts w:cstheme="minorHAnsi"/>
          <w:lang w:val="en-CA"/>
        </w:rPr>
        <w:t xml:space="preserve"> (dirlands@kivalliqinuit.ca)</w:t>
      </w:r>
      <w:r w:rsidR="005B4461" w:rsidRPr="00160415">
        <w:rPr>
          <w:rFonts w:cstheme="minorHAnsi"/>
          <w:lang w:val="en-CA"/>
        </w:rPr>
        <w:t xml:space="preserve"> should you require more information.</w:t>
      </w:r>
    </w:p>
    <w:p w14:paraId="4FDC9A06" w14:textId="77777777" w:rsidR="005B4461" w:rsidRPr="00160415" w:rsidRDefault="005B4461" w:rsidP="005B4461">
      <w:pPr>
        <w:rPr>
          <w:rFonts w:cstheme="minorHAnsi"/>
          <w:lang w:val="en-CA"/>
        </w:rPr>
      </w:pPr>
    </w:p>
    <w:p w14:paraId="3C55C087" w14:textId="77777777" w:rsidR="00760F40" w:rsidRPr="00ED6183" w:rsidRDefault="00760F40" w:rsidP="00760F40">
      <w:pPr>
        <w:rPr>
          <w:rFonts w:cstheme="minorHAnsi"/>
          <w:lang w:val="fr-FR"/>
        </w:rPr>
      </w:pPr>
      <w:r w:rsidRPr="00ED6183">
        <w:rPr>
          <w:rFonts w:cstheme="minorHAnsi"/>
          <w:lang w:val="fr-FR"/>
        </w:rPr>
        <w:t>Regards,</w:t>
      </w:r>
    </w:p>
    <w:p w14:paraId="40C7CF43" w14:textId="77777777" w:rsidR="00760F40" w:rsidRPr="00ED6183" w:rsidRDefault="00760F40" w:rsidP="00760F40">
      <w:pPr>
        <w:rPr>
          <w:rFonts w:cstheme="minorHAnsi"/>
          <w:lang w:val="fr-FR"/>
        </w:rPr>
      </w:pPr>
    </w:p>
    <w:p w14:paraId="4C671D79" w14:textId="77777777" w:rsidR="00760F40" w:rsidRPr="00ED6183" w:rsidRDefault="00760F40" w:rsidP="00760F40">
      <w:pPr>
        <w:spacing w:after="0"/>
        <w:rPr>
          <w:rFonts w:cstheme="minorHAnsi"/>
          <w:lang w:val="fr-FR"/>
        </w:rPr>
      </w:pPr>
      <w:r w:rsidRPr="00ED6183">
        <w:rPr>
          <w:rFonts w:cstheme="minorHAnsi"/>
          <w:lang w:val="fr-FR"/>
        </w:rPr>
        <w:t>Luis Manzo P, Ag.</w:t>
      </w:r>
    </w:p>
    <w:p w14:paraId="2AE28685" w14:textId="77777777" w:rsidR="00760F40" w:rsidRPr="00BE6499" w:rsidRDefault="00760F40" w:rsidP="00760F40">
      <w:pPr>
        <w:spacing w:after="0"/>
        <w:rPr>
          <w:rFonts w:cstheme="minorHAnsi"/>
        </w:rPr>
      </w:pPr>
      <w:r w:rsidRPr="00BE6499">
        <w:rPr>
          <w:rFonts w:cstheme="minorHAnsi"/>
        </w:rPr>
        <w:t>Director of Lands</w:t>
      </w:r>
    </w:p>
    <w:p w14:paraId="4F4F74CE" w14:textId="77777777" w:rsidR="00760F40" w:rsidRPr="00BE6499" w:rsidRDefault="00760F40" w:rsidP="00760F40">
      <w:pPr>
        <w:spacing w:after="0"/>
        <w:rPr>
          <w:rFonts w:cstheme="minorHAnsi"/>
        </w:rPr>
      </w:pPr>
      <w:r w:rsidRPr="00BE6499">
        <w:rPr>
          <w:rFonts w:cstheme="minorHAnsi"/>
        </w:rPr>
        <w:t>Kivalliq Inuit Association</w:t>
      </w:r>
    </w:p>
    <w:p w14:paraId="3640F088" w14:textId="77777777" w:rsidR="00760F40" w:rsidRPr="00BE6499" w:rsidRDefault="00760F40" w:rsidP="00760F40">
      <w:pPr>
        <w:spacing w:after="0"/>
        <w:rPr>
          <w:rFonts w:cstheme="minorHAnsi"/>
        </w:rPr>
      </w:pPr>
      <w:r w:rsidRPr="00BE6499">
        <w:rPr>
          <w:rFonts w:cstheme="minorHAnsi"/>
        </w:rPr>
        <w:t>Tel: (867) 645-5731</w:t>
      </w:r>
    </w:p>
    <w:p w14:paraId="7458683F" w14:textId="77777777" w:rsidR="00760F40" w:rsidRPr="00581FFB" w:rsidRDefault="00760F40" w:rsidP="00760F40">
      <w:pPr>
        <w:spacing w:after="0"/>
        <w:rPr>
          <w:rFonts w:cstheme="minorHAnsi"/>
        </w:rPr>
      </w:pPr>
      <w:hyperlink r:id="rId8" w:history="1">
        <w:r w:rsidRPr="00392CAD">
          <w:rPr>
            <w:rStyle w:val="Hyperlink"/>
            <w:rFonts w:cstheme="minorHAnsi"/>
          </w:rPr>
          <w:t>dirlands@kivalliqinuit.ca</w:t>
        </w:r>
      </w:hyperlink>
      <w:r>
        <w:rPr>
          <w:rFonts w:cstheme="minorHAnsi"/>
        </w:rPr>
        <w:t xml:space="preserve"> </w:t>
      </w:r>
    </w:p>
    <w:p w14:paraId="0E668B07" w14:textId="77777777" w:rsidR="00482D79" w:rsidRPr="00160415" w:rsidRDefault="00482D79" w:rsidP="00482D79">
      <w:pPr>
        <w:rPr>
          <w:rFonts w:cstheme="minorHAnsi"/>
          <w:lang w:val="en-CA"/>
        </w:rPr>
      </w:pPr>
    </w:p>
    <w:sectPr w:rsidR="00482D79" w:rsidRPr="00160415" w:rsidSect="00253A59">
      <w:headerReference w:type="default" r:id="rId9"/>
      <w:footerReference w:type="default" r:id="rId10"/>
      <w:pgSz w:w="12240" w:h="15840"/>
      <w:pgMar w:top="1440" w:right="1440" w:bottom="1440" w:left="1440" w:header="67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5C51" w14:textId="77777777" w:rsidR="0019396A" w:rsidRDefault="0019396A" w:rsidP="009C2D75">
      <w:r>
        <w:separator/>
      </w:r>
    </w:p>
  </w:endnote>
  <w:endnote w:type="continuationSeparator" w:id="0">
    <w:p w14:paraId="69A852E2" w14:textId="77777777" w:rsidR="0019396A" w:rsidRDefault="0019396A" w:rsidP="009C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mi Inuktitut">
    <w:panose1 w:val="00000400000000000000"/>
    <w:charset w:val="02"/>
    <w:family w:val="auto"/>
    <w:pitch w:val="variable"/>
    <w:sig w:usb0="00000000" w:usb1="10000000" w:usb2="00000000" w:usb3="00000000" w:csb0="80000000" w:csb1="00000000"/>
  </w:font>
  <w:font w:name="Pigiarniq Light">
    <w:panose1 w:val="02000303020000020004"/>
    <w:charset w:val="00"/>
    <w:family w:val="auto"/>
    <w:pitch w:val="variable"/>
    <w:sig w:usb0="A0000027" w:usb1="40000000" w:usb2="00002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4621" w14:textId="53EBCBFA" w:rsidR="004008E3" w:rsidRDefault="004008E3" w:rsidP="004008E3">
    <w:pPr>
      <w:pStyle w:val="Footer"/>
      <w:jc w:val="center"/>
      <w:rPr>
        <w:color w:val="1F3864" w:themeColor="accent1" w:themeShade="80"/>
        <w:sz w:val="18"/>
      </w:rPr>
    </w:pPr>
    <w:r>
      <w:rPr>
        <w:noProof/>
        <w:lang w:eastAsia="en-CA"/>
      </w:rPr>
      <w:drawing>
        <wp:inline distT="0" distB="0" distL="0" distR="0" wp14:anchorId="35D2D912" wp14:editId="74DE498C">
          <wp:extent cx="209550" cy="209550"/>
          <wp:effectExtent l="0" t="0" r="0" b="0"/>
          <wp:docPr id="29" name="Graphic 29"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lephon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209550" cy="209550"/>
                  </a:xfrm>
                  <a:prstGeom prst="rect">
                    <a:avLst/>
                  </a:prstGeom>
                </pic:spPr>
              </pic:pic>
            </a:graphicData>
          </a:graphic>
        </wp:inline>
      </w:drawing>
    </w:r>
    <w:r w:rsidRPr="009C2D75">
      <w:rPr>
        <w:color w:val="1F3864" w:themeColor="accent1" w:themeShade="80"/>
        <w:sz w:val="18"/>
      </w:rPr>
      <w:t xml:space="preserve">(867) 645-5725   1-800-220-6581 </w:t>
    </w:r>
    <w:r>
      <w:rPr>
        <w:color w:val="1F3864" w:themeColor="accent1" w:themeShade="80"/>
        <w:sz w:val="18"/>
      </w:rPr>
      <w:t xml:space="preserve">    </w:t>
    </w:r>
    <w:r w:rsidRPr="009C2D75">
      <w:rPr>
        <w:color w:val="1F3864" w:themeColor="accent1" w:themeShade="80"/>
        <w:sz w:val="18"/>
      </w:rPr>
      <w:t xml:space="preserve"> </w:t>
    </w:r>
    <w:r>
      <w:rPr>
        <w:noProof/>
        <w:lang w:eastAsia="en-CA"/>
      </w:rPr>
      <w:drawing>
        <wp:inline distT="0" distB="0" distL="0" distR="0" wp14:anchorId="0EB8810A" wp14:editId="573B15CD">
          <wp:extent cx="171450" cy="171450"/>
          <wp:effectExtent l="0" t="0" r="0" b="0"/>
          <wp:docPr id="30" name="Graphic 30"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x.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71450" cy="171450"/>
                  </a:xfrm>
                  <a:prstGeom prst="rect">
                    <a:avLst/>
                  </a:prstGeom>
                </pic:spPr>
              </pic:pic>
            </a:graphicData>
          </a:graphic>
        </wp:inline>
      </w:drawing>
    </w:r>
    <w:r>
      <w:rPr>
        <w:color w:val="1F3864" w:themeColor="accent1" w:themeShade="80"/>
        <w:sz w:val="18"/>
      </w:rPr>
      <w:t xml:space="preserve"> (867) 645-2348      </w:t>
    </w:r>
    <w:r>
      <w:rPr>
        <w:noProof/>
        <w:lang w:eastAsia="en-CA"/>
      </w:rPr>
      <w:drawing>
        <wp:inline distT="0" distB="0" distL="0" distR="0" wp14:anchorId="10C04A05" wp14:editId="3BE44E8D">
          <wp:extent cx="209550" cy="209550"/>
          <wp:effectExtent l="0" t="0" r="0" b="0"/>
          <wp:docPr id="31" name="Graphic 3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ail.svg"/>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r>
      <w:rPr>
        <w:color w:val="1F3864" w:themeColor="accent1" w:themeShade="80"/>
        <w:sz w:val="18"/>
      </w:rPr>
      <w:t xml:space="preserve"> info@kivalliqinuit</w:t>
    </w:r>
    <w:r w:rsidR="004874BC">
      <w:rPr>
        <w:color w:val="1F3864" w:themeColor="accent1" w:themeShade="80"/>
        <w:sz w:val="18"/>
      </w:rPr>
      <w:t>.</w:t>
    </w:r>
    <w:r>
      <w:rPr>
        <w:color w:val="1F3864" w:themeColor="accent1" w:themeShade="80"/>
        <w:sz w:val="18"/>
      </w:rPr>
      <w:t xml:space="preserve">ca      </w:t>
    </w:r>
    <w:r>
      <w:rPr>
        <w:noProof/>
        <w:lang w:eastAsia="en-CA"/>
      </w:rPr>
      <w:drawing>
        <wp:inline distT="0" distB="0" distL="0" distR="0" wp14:anchorId="40A63B8F" wp14:editId="4447A99A">
          <wp:extent cx="200025" cy="200025"/>
          <wp:effectExtent l="0" t="0" r="9525" b="9525"/>
          <wp:docPr id="32" name="Graphic 3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ternet.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0025" cy="200025"/>
                  </a:xfrm>
                  <a:prstGeom prst="rect">
                    <a:avLst/>
                  </a:prstGeom>
                </pic:spPr>
              </pic:pic>
            </a:graphicData>
          </a:graphic>
        </wp:inline>
      </w:drawing>
    </w:r>
    <w:r>
      <w:rPr>
        <w:color w:val="1F3864" w:themeColor="accent1" w:themeShade="80"/>
        <w:sz w:val="18"/>
      </w:rPr>
      <w:t xml:space="preserve"> </w:t>
    </w:r>
    <w:hyperlink r:id="rId9" w:history="1">
      <w:r w:rsidRPr="00FB2B7F">
        <w:rPr>
          <w:rStyle w:val="Hyperlink"/>
          <w:sz w:val="18"/>
        </w:rPr>
        <w:t>www.kivalliqinuit.ca</w:t>
      </w:r>
    </w:hyperlink>
  </w:p>
  <w:p w14:paraId="15BCFE71" w14:textId="3C437377" w:rsidR="004008E3" w:rsidRPr="004008E3" w:rsidRDefault="004008E3" w:rsidP="004008E3">
    <w:pPr>
      <w:pStyle w:val="Footer"/>
      <w:jc w:val="center"/>
      <w:rPr>
        <w:color w:val="1F3864" w:themeColor="accent1" w:themeShade="80"/>
      </w:rPr>
    </w:pPr>
    <w:r w:rsidRPr="007155EE">
      <w:rPr>
        <w:color w:val="1F3864" w:themeColor="accent1" w:themeShade="80"/>
      </w:rPr>
      <w:fldChar w:fldCharType="begin"/>
    </w:r>
    <w:r w:rsidRPr="007155EE">
      <w:rPr>
        <w:color w:val="1F3864" w:themeColor="accent1" w:themeShade="80"/>
      </w:rPr>
      <w:instrText xml:space="preserve"> PAGE   \* MERGEFORMAT </w:instrText>
    </w:r>
    <w:r w:rsidRPr="007155EE">
      <w:rPr>
        <w:color w:val="1F3864" w:themeColor="accent1" w:themeShade="80"/>
      </w:rPr>
      <w:fldChar w:fldCharType="separate"/>
    </w:r>
    <w:r>
      <w:rPr>
        <w:color w:val="1F3864" w:themeColor="accent1" w:themeShade="80"/>
      </w:rPr>
      <w:t>1</w:t>
    </w:r>
    <w:r w:rsidRPr="007155EE">
      <w:rPr>
        <w:noProof/>
        <w:color w:val="1F3864" w:themeColor="accent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3877" w14:textId="77777777" w:rsidR="0019396A" w:rsidRDefault="0019396A" w:rsidP="009C2D75">
      <w:r>
        <w:separator/>
      </w:r>
    </w:p>
  </w:footnote>
  <w:footnote w:type="continuationSeparator" w:id="0">
    <w:p w14:paraId="5BE0B0E4" w14:textId="77777777" w:rsidR="0019396A" w:rsidRDefault="0019396A" w:rsidP="009C2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F95E" w14:textId="6925C670" w:rsidR="00A714ED" w:rsidRDefault="0003652F" w:rsidP="0003652F">
    <w:pPr>
      <w:pStyle w:val="Header"/>
      <w:ind w:left="-426"/>
    </w:pPr>
    <w:r>
      <w:rPr>
        <w:noProof/>
        <w:lang w:eastAsia="en-CA"/>
      </w:rPr>
      <mc:AlternateContent>
        <mc:Choice Requires="wps">
          <w:drawing>
            <wp:anchor distT="45720" distB="45720" distL="114300" distR="114300" simplePos="0" relativeHeight="251669504" behindDoc="0" locked="0" layoutInCell="1" allowOverlap="1" wp14:anchorId="351B9014" wp14:editId="180FF481">
              <wp:simplePos x="0" y="0"/>
              <wp:positionH relativeFrom="margin">
                <wp:posOffset>3969385</wp:posOffset>
              </wp:positionH>
              <wp:positionV relativeFrom="page">
                <wp:posOffset>266700</wp:posOffset>
              </wp:positionV>
              <wp:extent cx="2466975" cy="93345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933450"/>
                      </a:xfrm>
                      <a:prstGeom prst="rect">
                        <a:avLst/>
                      </a:prstGeom>
                      <a:noFill/>
                      <a:ln w="9525">
                        <a:noFill/>
                        <a:miter lim="800000"/>
                        <a:headEnd/>
                        <a:tailEnd/>
                      </a:ln>
                      <a:effectLst>
                        <a:outerShdw blurRad="50800" dist="50800" dir="5400000" algn="ctr" rotWithShape="0">
                          <a:srgbClr val="000000">
                            <a:alpha val="0"/>
                          </a:srgbClr>
                        </a:outerShdw>
                      </a:effectLst>
                    </wps:spPr>
                    <wps:txbx>
                      <w:txbxContent>
                        <w:p w14:paraId="3606A12B" w14:textId="77777777" w:rsidR="00A714ED" w:rsidRPr="00CA27E3" w:rsidRDefault="00A714ED">
                          <w:pPr>
                            <w:rPr>
                              <w14:shadow w14:blurRad="50800" w14:dist="50800" w14:dir="5400000" w14:sx="0" w14:sy="0" w14:kx="0" w14:ky="0" w14:algn="ctr">
                                <w14:srgbClr w14:val="000000"/>
                              </w14:shadow>
                            </w:rPr>
                          </w:pPr>
                        </w:p>
                        <w:p w14:paraId="3761BF05" w14:textId="77777777" w:rsidR="00A714ED" w:rsidRPr="00CA27E3" w:rsidRDefault="00A714ED" w:rsidP="009C2D75">
                          <w:pPr>
                            <w:pStyle w:val="NoSpacing"/>
                            <w:jc w:val="right"/>
                            <w:rPr>
                              <w:rFonts w:cs="Arial"/>
                              <w:sz w:val="20"/>
                              <w14:shadow w14:blurRad="50800" w14:dist="50800" w14:dir="5400000" w14:sx="0" w14:sy="0" w14:kx="0" w14:ky="0" w14:algn="ctr">
                                <w14:srgbClr w14:val="000000"/>
                              </w14:shadow>
                            </w:rPr>
                          </w:pPr>
                          <w:r w:rsidRPr="00CA27E3">
                            <w:rPr>
                              <w:rFonts w:ascii="Pigiarniq Light" w:hAnsi="Pigiarniq Light" w:cs="Arial"/>
                              <w:sz w:val="18"/>
                              <w:lang w:val="iu-Cans-CA"/>
                              <w14:shadow w14:blurRad="50800" w14:dist="50800" w14:dir="5400000" w14:sx="0" w14:sy="0" w14:kx="0" w14:ky="0" w14:algn="ctr">
                                <w14:srgbClr w14:val="000000"/>
                              </w14:shadow>
                            </w:rPr>
                            <w:t>ᑎᑎᖅᑲᖃᕐᕕᖓ</w:t>
                          </w:r>
                          <w:r>
                            <w:rPr>
                              <w:rFonts w:ascii="Pigiarniq Light" w:hAnsi="Pigiarniq Light" w:cs="Arial"/>
                              <w:sz w:val="18"/>
                              <w14:shadow w14:blurRad="50800" w14:dist="50800" w14:dir="5400000" w14:sx="0" w14:sy="0" w14:kx="0" w14:ky="0" w14:algn="ctr">
                                <w14:srgbClr w14:val="000000"/>
                              </w14:shadow>
                            </w:rPr>
                            <w:t xml:space="preserve"> </w:t>
                          </w:r>
                          <w:r w:rsidRPr="00CA27E3">
                            <w:rPr>
                              <w:rFonts w:cs="Arial"/>
                              <w:sz w:val="20"/>
                              <w14:shadow w14:blurRad="50800" w14:dist="50800" w14:dir="5400000" w14:sx="0" w14:sy="0" w14:kx="0" w14:ky="0" w14:algn="ctr">
                                <w14:srgbClr w14:val="000000"/>
                              </w14:shadow>
                            </w:rPr>
                            <w:t>P.O. Box 340</w:t>
                          </w:r>
                        </w:p>
                        <w:p w14:paraId="3BE9F8D6" w14:textId="77777777" w:rsidR="00A714ED" w:rsidRPr="00CA27E3" w:rsidRDefault="00A714ED" w:rsidP="009C2D75">
                          <w:pPr>
                            <w:pStyle w:val="NoSpacing"/>
                            <w:jc w:val="right"/>
                            <w:rPr>
                              <w:rFonts w:cs="Arial"/>
                              <w:sz w:val="20"/>
                              <w14:shadow w14:blurRad="50800" w14:dist="50800" w14:dir="5400000" w14:sx="0" w14:sy="0" w14:kx="0" w14:ky="0" w14:algn="ctr">
                                <w14:srgbClr w14:val="000000"/>
                              </w14:shadow>
                            </w:rPr>
                          </w:pPr>
                          <w:r w:rsidRPr="00CA27E3">
                            <w:rPr>
                              <w:rFonts w:ascii="Pigiarniq Light" w:hAnsi="Pigiarniq Light" w:cs="Arial"/>
                              <w:sz w:val="18"/>
                              <w:lang w:val="iu-Cans-CA"/>
                              <w14:shadow w14:blurRad="50800" w14:dist="50800" w14:dir="5400000" w14:sx="0" w14:sy="0" w14:kx="0" w14:ky="0" w14:algn="ctr">
                                <w14:srgbClr w14:val="000000"/>
                              </w14:shadow>
                            </w:rPr>
                            <w:t>ᑲᖏᖅᖠᓂᖅ, ᓄᓇᕗᑦ</w:t>
                          </w:r>
                          <w:r w:rsidRPr="00CA27E3">
                            <w:rPr>
                              <w:rFonts w:ascii="Pigiarniq Light" w:hAnsi="Pigiarniq Light" w:cs="Arial"/>
                              <w:sz w:val="18"/>
                              <w14:shadow w14:blurRad="50800" w14:dist="50800" w14:dir="5400000" w14:sx="0" w14:sy="0" w14:kx="0" w14:ky="0" w14:algn="ctr">
                                <w14:srgbClr w14:val="000000"/>
                              </w14:shadow>
                            </w:rPr>
                            <w:t xml:space="preserve"> </w:t>
                          </w:r>
                          <w:r w:rsidRPr="00CA27E3">
                            <w:rPr>
                              <w:rFonts w:cs="Arial"/>
                              <w:sz w:val="20"/>
                              <w14:shadow w14:blurRad="50800" w14:dist="50800" w14:dir="5400000" w14:sx="0" w14:sy="0" w14:kx="0" w14:ky="0" w14:algn="ctr">
                                <w14:srgbClr w14:val="000000"/>
                              </w14:shadow>
                            </w:rPr>
                            <w:t>Rankin Inlet, Nunavut</w:t>
                          </w:r>
                        </w:p>
                        <w:p w14:paraId="19FBF14D" w14:textId="28B27CF5" w:rsidR="00A714ED" w:rsidRDefault="00A714ED" w:rsidP="009C2D75">
                          <w:pPr>
                            <w:pStyle w:val="NoSpacing"/>
                            <w:jc w:val="right"/>
                            <w:rPr>
                              <w14:shadow w14:blurRad="50800" w14:dist="50800" w14:dir="5400000" w14:sx="0" w14:sy="0" w14:kx="0" w14:ky="0" w14:algn="ctr">
                                <w14:srgbClr w14:val="000000"/>
                              </w14:shadow>
                            </w:rPr>
                          </w:pPr>
                          <w:r w:rsidRPr="00CA27E3">
                            <w:rPr>
                              <w14:shadow w14:blurRad="50800" w14:dist="50800" w14:dir="5400000" w14:sx="0" w14:sy="0" w14:kx="0" w14:ky="0" w14:algn="ctr">
                                <w14:srgbClr w14:val="000000"/>
                              </w14:shadow>
                            </w:rPr>
                            <w:t>X0C0G0</w:t>
                          </w:r>
                        </w:p>
                        <w:p w14:paraId="60630041" w14:textId="77777777" w:rsidR="00B86C1B" w:rsidRDefault="00B86C1B" w:rsidP="00B86C1B">
                          <w:pPr>
                            <w:pStyle w:val="NoSpacing"/>
                            <w:jc w:val="center"/>
                            <w:rPr>
                              <w14:shadow w14:blurRad="50800" w14:dist="50800" w14:dir="5400000" w14:sx="0" w14:sy="0" w14:kx="0" w14:ky="0" w14:algn="ctr">
                                <w14:srgbClr w14:val="000000"/>
                              </w14:shadow>
                            </w:rPr>
                          </w:pPr>
                        </w:p>
                        <w:p w14:paraId="7164DC5B" w14:textId="77777777" w:rsidR="00A714ED" w:rsidRDefault="00A714ED" w:rsidP="009C2D75">
                          <w:pPr>
                            <w:pStyle w:val="NoSpacing"/>
                            <w:jc w:val="right"/>
                            <w:rPr>
                              <w14:shadow w14:blurRad="50800" w14:dist="50800" w14:dir="5400000" w14:sx="0" w14:sy="0" w14:kx="0" w14:ky="0" w14:algn="ctr">
                                <w14:srgbClr w14:val="000000"/>
                              </w14:shadow>
                            </w:rPr>
                          </w:pPr>
                        </w:p>
                        <w:p w14:paraId="4566708A" w14:textId="77777777" w:rsidR="00A714ED" w:rsidRDefault="00A714ED" w:rsidP="00F004DE">
                          <w:pPr>
                            <w:pStyle w:val="NoSpacing"/>
                            <w:rPr>
                              <w14:shadow w14:blurRad="50800" w14:dist="50800" w14:dir="5400000" w14:sx="0" w14:sy="0" w14:kx="0" w14:ky="0" w14:algn="ctr">
                                <w14:srgbClr w14:val="000000"/>
                              </w14:shadow>
                            </w:rPr>
                          </w:pPr>
                        </w:p>
                        <w:p w14:paraId="05F8441D" w14:textId="77777777" w:rsidR="00A714ED" w:rsidRPr="00CA27E3" w:rsidRDefault="00A714ED" w:rsidP="00F004DE">
                          <w:pPr>
                            <w:pStyle w:val="NoSpacing"/>
                            <w:rPr>
                              <w14:shadow w14:blurRad="50800" w14:dist="50800" w14:dir="5400000" w14:sx="0" w14:sy="0" w14:kx="0" w14:ky="0" w14:algn="ctr">
                                <w14:srgbClr w14:val="000000"/>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B9014" id="_x0000_t202" coordsize="21600,21600" o:spt="202" path="m,l,21600r21600,l21600,xe">
              <v:stroke joinstyle="miter"/>
              <v:path gradientshapeok="t" o:connecttype="rect"/>
            </v:shapetype>
            <v:shape id="Text Box 12" o:spid="_x0000_s1029" type="#_x0000_t202" style="position:absolute;left:0;text-align:left;margin-left:312.55pt;margin-top:21pt;width:194.25pt;height:7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" filled="f" stroked="f">
              <v:shadow on="t" color="black" opacity="0" offset="0,4pt"/>
              <v:textbox>
                <w:txbxContent>
                  <w:p w14:paraId="3606A12B" w14:textId="77777777" w:rsidR="00A714ED" w:rsidRPr="00CA27E3" w:rsidRDefault="00A714ED">
                    <w:pPr>
                      <w:rPr>
                        <w14:shadow w14:blurRad="50800" w14:dist="50800" w14:dir="5400000" w14:sx="0" w14:sy="0" w14:kx="0" w14:ky="0" w14:algn="ctr">
                          <w14:srgbClr w14:val="000000"/>
                        </w14:shadow>
                      </w:rPr>
                    </w:pPr>
                  </w:p>
                  <w:p w14:paraId="3761BF05" w14:textId="77777777" w:rsidR="00A714ED" w:rsidRPr="00CA27E3" w:rsidRDefault="00A714ED" w:rsidP="009C2D75">
                    <w:pPr>
                      <w:pStyle w:val="NoSpacing"/>
                      <w:jc w:val="right"/>
                      <w:rPr>
                        <w:rFonts w:cs="Arial"/>
                        <w:sz w:val="20"/>
                        <w14:shadow w14:blurRad="50800" w14:dist="50800" w14:dir="5400000" w14:sx="0" w14:sy="0" w14:kx="0" w14:ky="0" w14:algn="ctr">
                          <w14:srgbClr w14:val="000000"/>
                        </w14:shadow>
                      </w:rPr>
                    </w:pPr>
                    <w:r w:rsidRPr="00CA27E3">
                      <w:rPr>
                        <w:rFonts w:ascii="Pigiarniq Light" w:hAnsi="Pigiarniq Light" w:cs="Arial"/>
                        <w:sz w:val="18"/>
                        <w:lang w:val="iu-Cans-CA"/>
                        <w14:shadow w14:blurRad="50800" w14:dist="50800" w14:dir="5400000" w14:sx="0" w14:sy="0" w14:kx="0" w14:ky="0" w14:algn="ctr">
                          <w14:srgbClr w14:val="000000"/>
                        </w14:shadow>
                      </w:rPr>
                      <w:t>ᑎᑎᖅᑲᖃᕐᕕᖓ</w:t>
                    </w:r>
                    <w:r>
                      <w:rPr>
                        <w:rFonts w:ascii="Pigiarniq Light" w:hAnsi="Pigiarniq Light" w:cs="Arial"/>
                        <w:sz w:val="18"/>
                        <w14:shadow w14:blurRad="50800" w14:dist="50800" w14:dir="5400000" w14:sx="0" w14:sy="0" w14:kx="0" w14:ky="0" w14:algn="ctr">
                          <w14:srgbClr w14:val="000000"/>
                        </w14:shadow>
                      </w:rPr>
                      <w:t xml:space="preserve"> </w:t>
                    </w:r>
                    <w:r w:rsidRPr="00CA27E3">
                      <w:rPr>
                        <w:rFonts w:cs="Arial"/>
                        <w:sz w:val="20"/>
                        <w14:shadow w14:blurRad="50800" w14:dist="50800" w14:dir="5400000" w14:sx="0" w14:sy="0" w14:kx="0" w14:ky="0" w14:algn="ctr">
                          <w14:srgbClr w14:val="000000"/>
                        </w14:shadow>
                      </w:rPr>
                      <w:t>P.O. Box 340</w:t>
                    </w:r>
                  </w:p>
                  <w:p w14:paraId="3BE9F8D6" w14:textId="77777777" w:rsidR="00A714ED" w:rsidRPr="00CA27E3" w:rsidRDefault="00A714ED" w:rsidP="009C2D75">
                    <w:pPr>
                      <w:pStyle w:val="NoSpacing"/>
                      <w:jc w:val="right"/>
                      <w:rPr>
                        <w:rFonts w:cs="Arial"/>
                        <w:sz w:val="20"/>
                        <w14:shadow w14:blurRad="50800" w14:dist="50800" w14:dir="5400000" w14:sx="0" w14:sy="0" w14:kx="0" w14:ky="0" w14:algn="ctr">
                          <w14:srgbClr w14:val="000000"/>
                        </w14:shadow>
                      </w:rPr>
                    </w:pPr>
                    <w:r w:rsidRPr="00CA27E3">
                      <w:rPr>
                        <w:rFonts w:ascii="Pigiarniq Light" w:hAnsi="Pigiarniq Light" w:cs="Arial"/>
                        <w:sz w:val="18"/>
                        <w:lang w:val="iu-Cans-CA"/>
                        <w14:shadow w14:blurRad="50800" w14:dist="50800" w14:dir="5400000" w14:sx="0" w14:sy="0" w14:kx="0" w14:ky="0" w14:algn="ctr">
                          <w14:srgbClr w14:val="000000"/>
                        </w14:shadow>
                      </w:rPr>
                      <w:t>ᑲᖏᖅᖠᓂᖅ, ᓄᓇᕗᑦ</w:t>
                    </w:r>
                    <w:r w:rsidRPr="00CA27E3">
                      <w:rPr>
                        <w:rFonts w:ascii="Pigiarniq Light" w:hAnsi="Pigiarniq Light" w:cs="Arial"/>
                        <w:sz w:val="18"/>
                        <w14:shadow w14:blurRad="50800" w14:dist="50800" w14:dir="5400000" w14:sx="0" w14:sy="0" w14:kx="0" w14:ky="0" w14:algn="ctr">
                          <w14:srgbClr w14:val="000000"/>
                        </w14:shadow>
                      </w:rPr>
                      <w:t xml:space="preserve"> </w:t>
                    </w:r>
                    <w:r w:rsidRPr="00CA27E3">
                      <w:rPr>
                        <w:rFonts w:cs="Arial"/>
                        <w:sz w:val="20"/>
                        <w14:shadow w14:blurRad="50800" w14:dist="50800" w14:dir="5400000" w14:sx="0" w14:sy="0" w14:kx="0" w14:ky="0" w14:algn="ctr">
                          <w14:srgbClr w14:val="000000"/>
                        </w14:shadow>
                      </w:rPr>
                      <w:t>Rankin Inlet, Nunavut</w:t>
                    </w:r>
                  </w:p>
                  <w:p w14:paraId="19FBF14D" w14:textId="28B27CF5" w:rsidR="00A714ED" w:rsidRDefault="00A714ED" w:rsidP="009C2D75">
                    <w:pPr>
                      <w:pStyle w:val="NoSpacing"/>
                      <w:jc w:val="right"/>
                      <w:rPr>
                        <w14:shadow w14:blurRad="50800" w14:dist="50800" w14:dir="5400000" w14:sx="0" w14:sy="0" w14:kx="0" w14:ky="0" w14:algn="ctr">
                          <w14:srgbClr w14:val="000000"/>
                        </w14:shadow>
                      </w:rPr>
                    </w:pPr>
                    <w:r w:rsidRPr="00CA27E3">
                      <w:rPr>
                        <w14:shadow w14:blurRad="50800" w14:dist="50800" w14:dir="5400000" w14:sx="0" w14:sy="0" w14:kx="0" w14:ky="0" w14:algn="ctr">
                          <w14:srgbClr w14:val="000000"/>
                        </w14:shadow>
                      </w:rPr>
                      <w:t>X0C0G0</w:t>
                    </w:r>
                  </w:p>
                  <w:p w14:paraId="60630041" w14:textId="77777777" w:rsidR="00B86C1B" w:rsidRDefault="00B86C1B" w:rsidP="00B86C1B">
                    <w:pPr>
                      <w:pStyle w:val="NoSpacing"/>
                      <w:jc w:val="center"/>
                      <w:rPr>
                        <w14:shadow w14:blurRad="50800" w14:dist="50800" w14:dir="5400000" w14:sx="0" w14:sy="0" w14:kx="0" w14:ky="0" w14:algn="ctr">
                          <w14:srgbClr w14:val="000000"/>
                        </w14:shadow>
                      </w:rPr>
                    </w:pPr>
                  </w:p>
                  <w:p w14:paraId="7164DC5B" w14:textId="77777777" w:rsidR="00A714ED" w:rsidRDefault="00A714ED" w:rsidP="009C2D75">
                    <w:pPr>
                      <w:pStyle w:val="NoSpacing"/>
                      <w:jc w:val="right"/>
                      <w:rPr>
                        <w14:shadow w14:blurRad="50800" w14:dist="50800" w14:dir="5400000" w14:sx="0" w14:sy="0" w14:kx="0" w14:ky="0" w14:algn="ctr">
                          <w14:srgbClr w14:val="000000"/>
                        </w14:shadow>
                      </w:rPr>
                    </w:pPr>
                  </w:p>
                  <w:p w14:paraId="4566708A" w14:textId="77777777" w:rsidR="00A714ED" w:rsidRDefault="00A714ED" w:rsidP="00F004DE">
                    <w:pPr>
                      <w:pStyle w:val="NoSpacing"/>
                      <w:rPr>
                        <w14:shadow w14:blurRad="50800" w14:dist="50800" w14:dir="5400000" w14:sx="0" w14:sy="0" w14:kx="0" w14:ky="0" w14:algn="ctr">
                          <w14:srgbClr w14:val="000000"/>
                        </w14:shadow>
                      </w:rPr>
                    </w:pPr>
                  </w:p>
                  <w:p w14:paraId="05F8441D" w14:textId="77777777" w:rsidR="00A714ED" w:rsidRPr="00CA27E3" w:rsidRDefault="00A714ED" w:rsidP="00F004DE">
                    <w:pPr>
                      <w:pStyle w:val="NoSpacing"/>
                      <w:rPr>
                        <w14:shadow w14:blurRad="50800" w14:dist="50800" w14:dir="5400000" w14:sx="0" w14:sy="0" w14:kx="0" w14:ky="0" w14:algn="ctr">
                          <w14:srgbClr w14:val="000000"/>
                        </w14:shadow>
                      </w:rPr>
                    </w:pPr>
                  </w:p>
                </w:txbxContent>
              </v:textbox>
              <w10:wrap type="square" anchorx="margin" anchory="page"/>
            </v:shape>
          </w:pict>
        </mc:Fallback>
      </mc:AlternateContent>
    </w:r>
    <w:r>
      <w:rPr>
        <w:noProof/>
        <w:lang w:eastAsia="en-CA"/>
      </w:rPr>
      <mc:AlternateContent>
        <mc:Choice Requires="wps">
          <w:drawing>
            <wp:anchor distT="0" distB="0" distL="114300" distR="114300" simplePos="0" relativeHeight="251670528" behindDoc="0" locked="0" layoutInCell="1" allowOverlap="1" wp14:anchorId="78235C4F" wp14:editId="44058474">
              <wp:simplePos x="0" y="0"/>
              <wp:positionH relativeFrom="margin">
                <wp:posOffset>-419100</wp:posOffset>
              </wp:positionH>
              <wp:positionV relativeFrom="paragraph">
                <wp:posOffset>-67945</wp:posOffset>
              </wp:positionV>
              <wp:extent cx="6858000" cy="45719"/>
              <wp:effectExtent l="0" t="0" r="0" b="0"/>
              <wp:wrapNone/>
              <wp:docPr id="11" name="Rectangle 3"/>
              <wp:cNvGraphicFramePr/>
              <a:graphic xmlns:a="http://schemas.openxmlformats.org/drawingml/2006/main">
                <a:graphicData uri="http://schemas.microsoft.com/office/word/2010/wordprocessingShape">
                  <wps:wsp>
                    <wps:cNvSpPr/>
                    <wps:spPr>
                      <a:xfrm>
                        <a:off x="0" y="0"/>
                        <a:ext cx="6858000" cy="45719"/>
                      </a:xfrm>
                      <a:prstGeom prst="rect">
                        <a:avLst/>
                      </a:prstGeom>
                      <a:solidFill>
                        <a:srgbClr val="4472C4">
                          <a:lumMod val="75000"/>
                        </a:srgbClr>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0E5C11F" id="Rectangle 3" o:spid="_x0000_s1026" style="position:absolute;margin-left:-33pt;margin-top:-5.35pt;width:540pt;height:3.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" fillcolor="#2f5597" stroked="f" strokeweight="1pt">
              <w10:wrap anchorx="margin"/>
            </v:rect>
          </w:pict>
        </mc:Fallback>
      </mc:AlternateContent>
    </w:r>
    <w:r>
      <w:rPr>
        <w:noProof/>
        <w:lang w:eastAsia="en-CA"/>
      </w:rPr>
      <mc:AlternateContent>
        <mc:Choice Requires="wps">
          <w:drawing>
            <wp:anchor distT="45720" distB="45720" distL="114300" distR="114300" simplePos="0" relativeHeight="251668480" behindDoc="0" locked="0" layoutInCell="1" allowOverlap="1" wp14:anchorId="25BA7B46" wp14:editId="2D233D93">
              <wp:simplePos x="0" y="0"/>
              <wp:positionH relativeFrom="column">
                <wp:posOffset>580390</wp:posOffset>
              </wp:positionH>
              <wp:positionV relativeFrom="paragraph">
                <wp:posOffset>-13335</wp:posOffset>
              </wp:positionV>
              <wp:extent cx="3000375"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noFill/>
                      <a:ln w="9525">
                        <a:noFill/>
                        <a:miter lim="800000"/>
                        <a:headEnd/>
                        <a:tailEnd/>
                      </a:ln>
                    </wps:spPr>
                    <wps:txbx>
                      <w:txbxContent>
                        <w:p w14:paraId="4245C1D8" w14:textId="77777777" w:rsidR="00A714ED" w:rsidRPr="00785AE9" w:rsidRDefault="00A714ED" w:rsidP="009E387A">
                          <w:pPr>
                            <w:pStyle w:val="NoSpacing"/>
                            <w:ind w:left="-142"/>
                            <w:rPr>
                              <w:color w:val="1F3864" w:themeColor="accent1" w:themeShade="80"/>
                              <w:sz w:val="36"/>
                            </w:rPr>
                          </w:pPr>
                          <w:r w:rsidRPr="009C2D75">
                            <w:rPr>
                              <w:color w:val="1F3864" w:themeColor="accent1" w:themeShade="80"/>
                              <w:sz w:val="36"/>
                            </w:rPr>
                            <w:t>Kivalliq Inuit Association</w:t>
                          </w:r>
                          <w:r>
                            <w:rPr>
                              <w:color w:val="1F3864" w:themeColor="accent1" w:themeShade="80"/>
                              <w:sz w:val="36"/>
                            </w:rPr>
                            <w:t xml:space="preserve"> </w:t>
                          </w:r>
                          <w:r w:rsidRPr="00785AE9">
                            <w:rPr>
                              <w:rFonts w:ascii="Pigiarniq Light" w:hAnsi="Pigiarniq Light"/>
                              <w:color w:val="4472C4" w:themeColor="accent1"/>
                              <w:spacing w:val="-20"/>
                              <w:sz w:val="32"/>
                              <w:szCs w:val="32"/>
                              <w:lang w:val="iu-Cans-CA"/>
                            </w:rPr>
                            <w:t>ᑭᕙᓪᓕᕐᒥ ᐃᓄᐃᑦ ᑲᑐᔾᔨᖃᑎᒌᑦ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A7B46" id="Text Box 2" o:spid="_x0000_s1030" type="#_x0000_t202" style="position:absolute;left:0;text-align:left;margin-left:45.7pt;margin-top:-1.05pt;width:236.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" filled="f" stroked="f">
              <v:textbox style="mso-fit-shape-to-text:t">
                <w:txbxContent>
                  <w:p w14:paraId="4245C1D8" w14:textId="77777777" w:rsidR="00A714ED" w:rsidRPr="00785AE9" w:rsidRDefault="00A714ED" w:rsidP="009E387A">
                    <w:pPr>
                      <w:pStyle w:val="NoSpacing"/>
                      <w:ind w:left="-142"/>
                      <w:rPr>
                        <w:color w:val="1F3864" w:themeColor="accent1" w:themeShade="80"/>
                        <w:sz w:val="36"/>
                      </w:rPr>
                    </w:pPr>
                    <w:r w:rsidRPr="009C2D75">
                      <w:rPr>
                        <w:color w:val="1F3864" w:themeColor="accent1" w:themeShade="80"/>
                        <w:sz w:val="36"/>
                      </w:rPr>
                      <w:t>Kivalliq Inuit Association</w:t>
                    </w:r>
                    <w:r>
                      <w:rPr>
                        <w:color w:val="1F3864" w:themeColor="accent1" w:themeShade="80"/>
                        <w:sz w:val="36"/>
                      </w:rPr>
                      <w:t xml:space="preserve"> </w:t>
                    </w:r>
                    <w:r w:rsidRPr="00785AE9">
                      <w:rPr>
                        <w:rFonts w:ascii="Pigiarniq Light" w:hAnsi="Pigiarniq Light"/>
                        <w:color w:val="4472C4" w:themeColor="accent1"/>
                        <w:spacing w:val="-20"/>
                        <w:sz w:val="32"/>
                        <w:szCs w:val="32"/>
                        <w:lang w:val="iu-Cans-CA"/>
                      </w:rPr>
                      <w:t>ᑭᕙᓪᓕᕐᒥ ᐃᓄᐃᑦ ᑲᑐᔾᔨᖃᑎᒌᑦ</w:t>
                    </w:r>
                  </w:p>
                </w:txbxContent>
              </v:textbox>
              <w10:wrap type="square"/>
            </v:shape>
          </w:pict>
        </mc:Fallback>
      </mc:AlternateContent>
    </w:r>
    <w:r>
      <w:rPr>
        <w:noProof/>
        <w:color w:val="2F5496" w:themeColor="accent1" w:themeShade="BF"/>
        <w:sz w:val="16"/>
        <w:szCs w:val="20"/>
        <w:lang w:eastAsia="en-CA"/>
      </w:rPr>
      <w:drawing>
        <wp:anchor distT="0" distB="0" distL="114300" distR="114300" simplePos="0" relativeHeight="251671552" behindDoc="1" locked="0" layoutInCell="1" allowOverlap="1" wp14:anchorId="75E9EDF5" wp14:editId="693AADBF">
          <wp:simplePos x="0" y="0"/>
          <wp:positionH relativeFrom="margin">
            <wp:posOffset>-361950</wp:posOffset>
          </wp:positionH>
          <wp:positionV relativeFrom="paragraph">
            <wp:posOffset>55245</wp:posOffset>
          </wp:positionV>
          <wp:extent cx="723900" cy="565785"/>
          <wp:effectExtent l="0" t="0" r="0" b="571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5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73.2pt;height:473.95pt" o:bullet="t">
        <v:imagedata r:id="rId1" o:title="HESL Logo"/>
      </v:shape>
    </w:pict>
  </w:numPicBullet>
  <w:abstractNum w:abstractNumId="0" w15:restartNumberingAfterBreak="0">
    <w:nsid w:val="046D034B"/>
    <w:multiLevelType w:val="hybridMultilevel"/>
    <w:tmpl w:val="08CA7CB6"/>
    <w:lvl w:ilvl="0" w:tplc="4288A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E1F11"/>
    <w:multiLevelType w:val="hybridMultilevel"/>
    <w:tmpl w:val="0E7266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291512"/>
    <w:multiLevelType w:val="hybridMultilevel"/>
    <w:tmpl w:val="BA5C0D00"/>
    <w:lvl w:ilvl="0" w:tplc="01C671A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477CFA"/>
    <w:multiLevelType w:val="hybridMultilevel"/>
    <w:tmpl w:val="D01414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2600D3"/>
    <w:multiLevelType w:val="hybridMultilevel"/>
    <w:tmpl w:val="7E9E04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D53BCC"/>
    <w:multiLevelType w:val="multilevel"/>
    <w:tmpl w:val="58564662"/>
    <w:lvl w:ilvl="0">
      <w:start w:val="1"/>
      <w:numFmt w:val="decimal"/>
      <w:lvlText w:val="%1."/>
      <w:lvlJc w:val="left"/>
      <w:pPr>
        <w:ind w:left="720" w:hanging="360"/>
      </w:pPr>
      <w:rPr>
        <w:rFonts w:hint="default"/>
      </w:rPr>
    </w:lvl>
    <w:lvl w:ilvl="1">
      <w:start w:val="3"/>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30B42EF"/>
    <w:multiLevelType w:val="multilevel"/>
    <w:tmpl w:val="F4B0B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A549B"/>
    <w:multiLevelType w:val="hybridMultilevel"/>
    <w:tmpl w:val="58681FAA"/>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F854DA"/>
    <w:multiLevelType w:val="hybridMultilevel"/>
    <w:tmpl w:val="0EA2D1C0"/>
    <w:lvl w:ilvl="0" w:tplc="99EEF0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0C5071"/>
    <w:multiLevelType w:val="hybridMultilevel"/>
    <w:tmpl w:val="ADB0B006"/>
    <w:lvl w:ilvl="0" w:tplc="10B8A8C0">
      <w:start w:val="1"/>
      <w:numFmt w:val="decimal"/>
      <w:lvlText w:val="%1)"/>
      <w:lvlJc w:val="left"/>
      <w:pPr>
        <w:ind w:left="1020" w:hanging="360"/>
      </w:pPr>
      <w:rPr>
        <w:rFonts w:hint="default"/>
      </w:rPr>
    </w:lvl>
    <w:lvl w:ilvl="1" w:tplc="08090019">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0" w15:restartNumberingAfterBreak="0">
    <w:nsid w:val="1D224F34"/>
    <w:multiLevelType w:val="hybridMultilevel"/>
    <w:tmpl w:val="69B6C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63412D"/>
    <w:multiLevelType w:val="hybridMultilevel"/>
    <w:tmpl w:val="42A6314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0786651"/>
    <w:multiLevelType w:val="hybridMultilevel"/>
    <w:tmpl w:val="00A2A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650FA"/>
    <w:multiLevelType w:val="hybridMultilevel"/>
    <w:tmpl w:val="D592CCE6"/>
    <w:lvl w:ilvl="0" w:tplc="8320D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113D9"/>
    <w:multiLevelType w:val="hybridMultilevel"/>
    <w:tmpl w:val="40987EE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2E500E"/>
    <w:multiLevelType w:val="hybridMultilevel"/>
    <w:tmpl w:val="16783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FF3491"/>
    <w:multiLevelType w:val="hybridMultilevel"/>
    <w:tmpl w:val="BBCACCE8"/>
    <w:lvl w:ilvl="0" w:tplc="F2D433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B7977A1"/>
    <w:multiLevelType w:val="hybridMultilevel"/>
    <w:tmpl w:val="AF26CF76"/>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03247B"/>
    <w:multiLevelType w:val="hybridMultilevel"/>
    <w:tmpl w:val="9AA43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8E4054"/>
    <w:multiLevelType w:val="hybridMultilevel"/>
    <w:tmpl w:val="D3FCE6D4"/>
    <w:lvl w:ilvl="0" w:tplc="F7F2BB8C">
      <w:start w:val="1"/>
      <w:numFmt w:val="bullet"/>
      <w:pStyle w:val="HESLBullet"/>
      <w:lvlText w:val=""/>
      <w:lvlPicBulletId w:val="0"/>
      <w:lvlJc w:val="left"/>
      <w:pPr>
        <w:ind w:left="360" w:hanging="360"/>
      </w:pPr>
      <w:rPr>
        <w:rFonts w:ascii="Symbol" w:hAnsi="Symbol" w:hint="default"/>
        <w:b w:val="0"/>
        <w:i w:val="0"/>
        <w:strike w:val="0"/>
        <w:dstrike w:val="0"/>
        <w:color w:val="auto"/>
        <w:sz w:val="24"/>
        <w:szCs w:val="24"/>
      </w:rPr>
    </w:lvl>
    <w:lvl w:ilvl="1" w:tplc="10090003">
      <w:start w:val="1"/>
      <w:numFmt w:val="bullet"/>
      <w:lvlText w:val="o"/>
      <w:lvlJc w:val="left"/>
      <w:pPr>
        <w:ind w:left="1083" w:hanging="360"/>
      </w:pPr>
      <w:rPr>
        <w:rFonts w:ascii="Courier New" w:hAnsi="Courier New" w:cs="Courier New" w:hint="default"/>
      </w:rPr>
    </w:lvl>
    <w:lvl w:ilvl="2" w:tplc="3B966134">
      <w:numFmt w:val="bullet"/>
      <w:lvlText w:val="-"/>
      <w:lvlJc w:val="left"/>
      <w:pPr>
        <w:ind w:left="1803" w:hanging="360"/>
      </w:pPr>
      <w:rPr>
        <w:rFonts w:ascii="Arial" w:eastAsia="Times New Roman" w:hAnsi="Arial" w:cs="Arial" w:hint="default"/>
      </w:rPr>
    </w:lvl>
    <w:lvl w:ilvl="3" w:tplc="10090001" w:tentative="1">
      <w:start w:val="1"/>
      <w:numFmt w:val="bullet"/>
      <w:lvlText w:val=""/>
      <w:lvlJc w:val="left"/>
      <w:pPr>
        <w:ind w:left="2523" w:hanging="360"/>
      </w:pPr>
      <w:rPr>
        <w:rFonts w:ascii="Symbol" w:hAnsi="Symbol" w:hint="default"/>
      </w:rPr>
    </w:lvl>
    <w:lvl w:ilvl="4" w:tplc="10090003" w:tentative="1">
      <w:start w:val="1"/>
      <w:numFmt w:val="bullet"/>
      <w:lvlText w:val="o"/>
      <w:lvlJc w:val="left"/>
      <w:pPr>
        <w:ind w:left="3243" w:hanging="360"/>
      </w:pPr>
      <w:rPr>
        <w:rFonts w:ascii="Courier New" w:hAnsi="Courier New" w:cs="Courier New" w:hint="default"/>
      </w:rPr>
    </w:lvl>
    <w:lvl w:ilvl="5" w:tplc="10090005" w:tentative="1">
      <w:start w:val="1"/>
      <w:numFmt w:val="bullet"/>
      <w:lvlText w:val=""/>
      <w:lvlJc w:val="left"/>
      <w:pPr>
        <w:ind w:left="3963" w:hanging="360"/>
      </w:pPr>
      <w:rPr>
        <w:rFonts w:ascii="Wingdings" w:hAnsi="Wingdings" w:hint="default"/>
      </w:rPr>
    </w:lvl>
    <w:lvl w:ilvl="6" w:tplc="10090001" w:tentative="1">
      <w:start w:val="1"/>
      <w:numFmt w:val="bullet"/>
      <w:lvlText w:val=""/>
      <w:lvlJc w:val="left"/>
      <w:pPr>
        <w:ind w:left="4683" w:hanging="360"/>
      </w:pPr>
      <w:rPr>
        <w:rFonts w:ascii="Symbol" w:hAnsi="Symbol" w:hint="default"/>
      </w:rPr>
    </w:lvl>
    <w:lvl w:ilvl="7" w:tplc="10090003" w:tentative="1">
      <w:start w:val="1"/>
      <w:numFmt w:val="bullet"/>
      <w:lvlText w:val="o"/>
      <w:lvlJc w:val="left"/>
      <w:pPr>
        <w:ind w:left="5403" w:hanging="360"/>
      </w:pPr>
      <w:rPr>
        <w:rFonts w:ascii="Courier New" w:hAnsi="Courier New" w:cs="Courier New" w:hint="default"/>
      </w:rPr>
    </w:lvl>
    <w:lvl w:ilvl="8" w:tplc="10090005" w:tentative="1">
      <w:start w:val="1"/>
      <w:numFmt w:val="bullet"/>
      <w:lvlText w:val=""/>
      <w:lvlJc w:val="left"/>
      <w:pPr>
        <w:ind w:left="6123" w:hanging="360"/>
      </w:pPr>
      <w:rPr>
        <w:rFonts w:ascii="Wingdings" w:hAnsi="Wingdings" w:hint="default"/>
      </w:rPr>
    </w:lvl>
  </w:abstractNum>
  <w:abstractNum w:abstractNumId="20" w15:restartNumberingAfterBreak="0">
    <w:nsid w:val="344D3DF6"/>
    <w:multiLevelType w:val="hybridMultilevel"/>
    <w:tmpl w:val="9D241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673F00"/>
    <w:multiLevelType w:val="hybridMultilevel"/>
    <w:tmpl w:val="271E34B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796294D"/>
    <w:multiLevelType w:val="hybridMultilevel"/>
    <w:tmpl w:val="FB7C6A1C"/>
    <w:lvl w:ilvl="0" w:tplc="F2D433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8D344E2"/>
    <w:multiLevelType w:val="hybridMultilevel"/>
    <w:tmpl w:val="DAB8881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C5B3B10"/>
    <w:multiLevelType w:val="hybridMultilevel"/>
    <w:tmpl w:val="E9867884"/>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804BAB"/>
    <w:multiLevelType w:val="hybridMultilevel"/>
    <w:tmpl w:val="F0CA23A6"/>
    <w:lvl w:ilvl="0" w:tplc="6AF23E16">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F001D2"/>
    <w:multiLevelType w:val="hybridMultilevel"/>
    <w:tmpl w:val="2DEC286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21C7823"/>
    <w:multiLevelType w:val="hybridMultilevel"/>
    <w:tmpl w:val="4EEAF6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434F775C"/>
    <w:multiLevelType w:val="hybridMultilevel"/>
    <w:tmpl w:val="4386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567CCB"/>
    <w:multiLevelType w:val="hybridMultilevel"/>
    <w:tmpl w:val="77EC2DD0"/>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F05D53"/>
    <w:multiLevelType w:val="hybridMultilevel"/>
    <w:tmpl w:val="ADB0B006"/>
    <w:lvl w:ilvl="0" w:tplc="FFFFFFFF">
      <w:start w:val="1"/>
      <w:numFmt w:val="decimal"/>
      <w:lvlText w:val="%1)"/>
      <w:lvlJc w:val="left"/>
      <w:pPr>
        <w:ind w:left="840" w:hanging="360"/>
      </w:pPr>
      <w:rPr>
        <w:rFonts w:hint="default"/>
      </w:rPr>
    </w:lvl>
    <w:lvl w:ilvl="1" w:tplc="FFFFFFFF">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31" w15:restartNumberingAfterBreak="0">
    <w:nsid w:val="479F5AF8"/>
    <w:multiLevelType w:val="hybridMultilevel"/>
    <w:tmpl w:val="5D5AC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87D1BBC"/>
    <w:multiLevelType w:val="hybridMultilevel"/>
    <w:tmpl w:val="BE266532"/>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88B2F28"/>
    <w:multiLevelType w:val="multilevel"/>
    <w:tmpl w:val="7A50ED8A"/>
    <w:lvl w:ilvl="0">
      <w:start w:val="1"/>
      <w:numFmt w:val="decimal"/>
      <w:pStyle w:val="Heading1"/>
      <w:lvlText w:val="%1."/>
      <w:lvlJc w:val="left"/>
      <w:pPr>
        <w:ind w:left="720" w:hanging="360"/>
      </w:pPr>
      <w:rPr>
        <w:rFonts w:hint="default"/>
      </w:rPr>
    </w:lvl>
    <w:lvl w:ilvl="1">
      <w:start w:val="6"/>
      <w:numFmt w:val="decimal"/>
      <w:isLgl/>
      <w:lvlText w:val="%1.%2"/>
      <w:lvlJc w:val="left"/>
      <w:pPr>
        <w:ind w:left="852" w:hanging="492"/>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4CCB430A"/>
    <w:multiLevelType w:val="hybridMultilevel"/>
    <w:tmpl w:val="1F3EEB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138080F"/>
    <w:multiLevelType w:val="hybridMultilevel"/>
    <w:tmpl w:val="9CC6D67E"/>
    <w:lvl w:ilvl="0" w:tplc="10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051D66"/>
    <w:multiLevelType w:val="hybridMultilevel"/>
    <w:tmpl w:val="69601A6C"/>
    <w:lvl w:ilvl="0" w:tplc="F2D433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8DB1791"/>
    <w:multiLevelType w:val="hybridMultilevel"/>
    <w:tmpl w:val="DAAA419E"/>
    <w:lvl w:ilvl="0" w:tplc="F2D433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C15634B"/>
    <w:multiLevelType w:val="hybridMultilevel"/>
    <w:tmpl w:val="1012D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C543B8"/>
    <w:multiLevelType w:val="hybridMultilevel"/>
    <w:tmpl w:val="B9D819B8"/>
    <w:lvl w:ilvl="0" w:tplc="2A4AB20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371422C"/>
    <w:multiLevelType w:val="hybridMultilevel"/>
    <w:tmpl w:val="1AAA49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63AD27A8"/>
    <w:multiLevelType w:val="hybridMultilevel"/>
    <w:tmpl w:val="3286C9EC"/>
    <w:lvl w:ilvl="0" w:tplc="10090001">
      <w:start w:val="1"/>
      <w:numFmt w:val="bullet"/>
      <w:lvlText w:val=""/>
      <w:lvlJc w:val="left"/>
      <w:pPr>
        <w:ind w:left="360" w:hanging="360"/>
      </w:pPr>
      <w:rPr>
        <w:rFonts w:ascii="Symbol" w:hAnsi="Symbol" w:hint="default"/>
        <w:b w:val="0"/>
        <w:i w:val="0"/>
        <w:strike w:val="0"/>
        <w:dstrike w:val="0"/>
        <w:color w:val="auto"/>
        <w:sz w:val="24"/>
        <w:szCs w:val="24"/>
      </w:rPr>
    </w:lvl>
    <w:lvl w:ilvl="1" w:tplc="10090003">
      <w:start w:val="1"/>
      <w:numFmt w:val="bullet"/>
      <w:lvlText w:val="o"/>
      <w:lvlJc w:val="left"/>
      <w:pPr>
        <w:ind w:left="1083" w:hanging="360"/>
      </w:pPr>
      <w:rPr>
        <w:rFonts w:ascii="Courier New" w:hAnsi="Courier New" w:cs="Courier New" w:hint="default"/>
      </w:rPr>
    </w:lvl>
    <w:lvl w:ilvl="2" w:tplc="3B966134">
      <w:numFmt w:val="bullet"/>
      <w:lvlText w:val="-"/>
      <w:lvlJc w:val="left"/>
      <w:pPr>
        <w:ind w:left="1803" w:hanging="360"/>
      </w:pPr>
      <w:rPr>
        <w:rFonts w:ascii="Arial" w:eastAsia="Times New Roman" w:hAnsi="Arial" w:cs="Arial" w:hint="default"/>
      </w:rPr>
    </w:lvl>
    <w:lvl w:ilvl="3" w:tplc="10090001" w:tentative="1">
      <w:start w:val="1"/>
      <w:numFmt w:val="bullet"/>
      <w:lvlText w:val=""/>
      <w:lvlJc w:val="left"/>
      <w:pPr>
        <w:ind w:left="2523" w:hanging="360"/>
      </w:pPr>
      <w:rPr>
        <w:rFonts w:ascii="Symbol" w:hAnsi="Symbol" w:hint="default"/>
      </w:rPr>
    </w:lvl>
    <w:lvl w:ilvl="4" w:tplc="10090003" w:tentative="1">
      <w:start w:val="1"/>
      <w:numFmt w:val="bullet"/>
      <w:lvlText w:val="o"/>
      <w:lvlJc w:val="left"/>
      <w:pPr>
        <w:ind w:left="3243" w:hanging="360"/>
      </w:pPr>
      <w:rPr>
        <w:rFonts w:ascii="Courier New" w:hAnsi="Courier New" w:cs="Courier New" w:hint="default"/>
      </w:rPr>
    </w:lvl>
    <w:lvl w:ilvl="5" w:tplc="10090005" w:tentative="1">
      <w:start w:val="1"/>
      <w:numFmt w:val="bullet"/>
      <w:lvlText w:val=""/>
      <w:lvlJc w:val="left"/>
      <w:pPr>
        <w:ind w:left="3963" w:hanging="360"/>
      </w:pPr>
      <w:rPr>
        <w:rFonts w:ascii="Wingdings" w:hAnsi="Wingdings" w:hint="default"/>
      </w:rPr>
    </w:lvl>
    <w:lvl w:ilvl="6" w:tplc="10090001" w:tentative="1">
      <w:start w:val="1"/>
      <w:numFmt w:val="bullet"/>
      <w:lvlText w:val=""/>
      <w:lvlJc w:val="left"/>
      <w:pPr>
        <w:ind w:left="4683" w:hanging="360"/>
      </w:pPr>
      <w:rPr>
        <w:rFonts w:ascii="Symbol" w:hAnsi="Symbol" w:hint="default"/>
      </w:rPr>
    </w:lvl>
    <w:lvl w:ilvl="7" w:tplc="10090003" w:tentative="1">
      <w:start w:val="1"/>
      <w:numFmt w:val="bullet"/>
      <w:lvlText w:val="o"/>
      <w:lvlJc w:val="left"/>
      <w:pPr>
        <w:ind w:left="5403" w:hanging="360"/>
      </w:pPr>
      <w:rPr>
        <w:rFonts w:ascii="Courier New" w:hAnsi="Courier New" w:cs="Courier New" w:hint="default"/>
      </w:rPr>
    </w:lvl>
    <w:lvl w:ilvl="8" w:tplc="10090005" w:tentative="1">
      <w:start w:val="1"/>
      <w:numFmt w:val="bullet"/>
      <w:lvlText w:val=""/>
      <w:lvlJc w:val="left"/>
      <w:pPr>
        <w:ind w:left="6123" w:hanging="360"/>
      </w:pPr>
      <w:rPr>
        <w:rFonts w:ascii="Wingdings" w:hAnsi="Wingdings" w:hint="default"/>
      </w:rPr>
    </w:lvl>
  </w:abstractNum>
  <w:abstractNum w:abstractNumId="42" w15:restartNumberingAfterBreak="0">
    <w:nsid w:val="64974300"/>
    <w:multiLevelType w:val="hybridMultilevel"/>
    <w:tmpl w:val="CCCE97E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0966840"/>
    <w:multiLevelType w:val="hybridMultilevel"/>
    <w:tmpl w:val="C3A62AE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1BE63F7"/>
    <w:multiLevelType w:val="hybridMultilevel"/>
    <w:tmpl w:val="16783CB4"/>
    <w:lvl w:ilvl="0" w:tplc="5FB647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202F22"/>
    <w:multiLevelType w:val="hybridMultilevel"/>
    <w:tmpl w:val="D93207AA"/>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3D29FE"/>
    <w:multiLevelType w:val="hybridMultilevel"/>
    <w:tmpl w:val="2200C014"/>
    <w:lvl w:ilvl="0" w:tplc="F2D433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BAC511A"/>
    <w:multiLevelType w:val="singleLevel"/>
    <w:tmpl w:val="4DF41054"/>
    <w:lvl w:ilvl="0">
      <w:start w:val="1"/>
      <w:numFmt w:val="lowerLetter"/>
      <w:lvlText w:val="%1)"/>
      <w:legacy w:legacy="1" w:legacySpace="0" w:legacyIndent="360"/>
      <w:lvlJc w:val="left"/>
      <w:pPr>
        <w:ind w:left="360" w:hanging="360"/>
      </w:pPr>
    </w:lvl>
  </w:abstractNum>
  <w:abstractNum w:abstractNumId="48" w15:restartNumberingAfterBreak="0">
    <w:nsid w:val="7C965CF1"/>
    <w:multiLevelType w:val="hybridMultilevel"/>
    <w:tmpl w:val="48FEBA9E"/>
    <w:lvl w:ilvl="0" w:tplc="10B8A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2163443">
    <w:abstractNumId w:val="47"/>
  </w:num>
  <w:num w:numId="2" w16cid:durableId="1425607868">
    <w:abstractNumId w:val="8"/>
  </w:num>
  <w:num w:numId="3" w16cid:durableId="623736725">
    <w:abstractNumId w:val="48"/>
  </w:num>
  <w:num w:numId="4" w16cid:durableId="415397553">
    <w:abstractNumId w:val="9"/>
  </w:num>
  <w:num w:numId="5" w16cid:durableId="164514623">
    <w:abstractNumId w:val="30"/>
  </w:num>
  <w:num w:numId="6" w16cid:durableId="587344820">
    <w:abstractNumId w:val="33"/>
  </w:num>
  <w:num w:numId="7" w16cid:durableId="2105371685">
    <w:abstractNumId w:val="19"/>
  </w:num>
  <w:num w:numId="8" w16cid:durableId="108744222">
    <w:abstractNumId w:val="34"/>
  </w:num>
  <w:num w:numId="9" w16cid:durableId="220601527">
    <w:abstractNumId w:val="41"/>
  </w:num>
  <w:num w:numId="10" w16cid:durableId="1279216994">
    <w:abstractNumId w:val="3"/>
  </w:num>
  <w:num w:numId="11" w16cid:durableId="1021397783">
    <w:abstractNumId w:val="42"/>
  </w:num>
  <w:num w:numId="12" w16cid:durableId="18968494">
    <w:abstractNumId w:val="6"/>
  </w:num>
  <w:num w:numId="13" w16cid:durableId="433134614">
    <w:abstractNumId w:val="18"/>
  </w:num>
  <w:num w:numId="14" w16cid:durableId="188030327">
    <w:abstractNumId w:val="39"/>
  </w:num>
  <w:num w:numId="15" w16cid:durableId="262807144">
    <w:abstractNumId w:val="33"/>
    <w:lvlOverride w:ilvl="0">
      <w:startOverride w:val="1"/>
    </w:lvlOverride>
  </w:num>
  <w:num w:numId="16" w16cid:durableId="1098254737">
    <w:abstractNumId w:val="0"/>
  </w:num>
  <w:num w:numId="17" w16cid:durableId="1651903653">
    <w:abstractNumId w:val="13"/>
  </w:num>
  <w:num w:numId="18" w16cid:durableId="1533877748">
    <w:abstractNumId w:val="31"/>
  </w:num>
  <w:num w:numId="19" w16cid:durableId="754211425">
    <w:abstractNumId w:val="22"/>
  </w:num>
  <w:num w:numId="20" w16cid:durableId="1340699399">
    <w:abstractNumId w:val="16"/>
  </w:num>
  <w:num w:numId="21" w16cid:durableId="491024474">
    <w:abstractNumId w:val="46"/>
  </w:num>
  <w:num w:numId="22" w16cid:durableId="1060908747">
    <w:abstractNumId w:val="37"/>
  </w:num>
  <w:num w:numId="23" w16cid:durableId="497887308">
    <w:abstractNumId w:val="36"/>
  </w:num>
  <w:num w:numId="24" w16cid:durableId="1536843106">
    <w:abstractNumId w:val="27"/>
  </w:num>
  <w:num w:numId="25" w16cid:durableId="573317743">
    <w:abstractNumId w:val="26"/>
  </w:num>
  <w:num w:numId="26" w16cid:durableId="1473212156">
    <w:abstractNumId w:val="4"/>
  </w:num>
  <w:num w:numId="27" w16cid:durableId="1030763241">
    <w:abstractNumId w:val="32"/>
  </w:num>
  <w:num w:numId="28" w16cid:durableId="803619756">
    <w:abstractNumId w:val="40"/>
  </w:num>
  <w:num w:numId="29" w16cid:durableId="2079400348">
    <w:abstractNumId w:val="11"/>
  </w:num>
  <w:num w:numId="30" w16cid:durableId="1680422692">
    <w:abstractNumId w:val="10"/>
  </w:num>
  <w:num w:numId="31" w16cid:durableId="227114110">
    <w:abstractNumId w:val="21"/>
  </w:num>
  <w:num w:numId="32" w16cid:durableId="289943005">
    <w:abstractNumId w:val="23"/>
  </w:num>
  <w:num w:numId="33" w16cid:durableId="1579749860">
    <w:abstractNumId w:val="2"/>
  </w:num>
  <w:num w:numId="34" w16cid:durableId="560287299">
    <w:abstractNumId w:val="14"/>
  </w:num>
  <w:num w:numId="35" w16cid:durableId="72776928">
    <w:abstractNumId w:val="35"/>
  </w:num>
  <w:num w:numId="36" w16cid:durableId="2029602511">
    <w:abstractNumId w:val="43"/>
  </w:num>
  <w:num w:numId="37" w16cid:durableId="1838811904">
    <w:abstractNumId w:val="17"/>
  </w:num>
  <w:num w:numId="38" w16cid:durableId="1789468519">
    <w:abstractNumId w:val="45"/>
  </w:num>
  <w:num w:numId="39" w16cid:durableId="134106493">
    <w:abstractNumId w:val="24"/>
  </w:num>
  <w:num w:numId="40" w16cid:durableId="274799768">
    <w:abstractNumId w:val="7"/>
  </w:num>
  <w:num w:numId="41" w16cid:durableId="1226140984">
    <w:abstractNumId w:val="29"/>
  </w:num>
  <w:num w:numId="42" w16cid:durableId="1238511452">
    <w:abstractNumId w:val="1"/>
  </w:num>
  <w:num w:numId="43" w16cid:durableId="1063334393">
    <w:abstractNumId w:val="44"/>
  </w:num>
  <w:num w:numId="44" w16cid:durableId="1506700581">
    <w:abstractNumId w:val="15"/>
  </w:num>
  <w:num w:numId="45" w16cid:durableId="1669823953">
    <w:abstractNumId w:val="38"/>
  </w:num>
  <w:num w:numId="46" w16cid:durableId="338696472">
    <w:abstractNumId w:val="20"/>
  </w:num>
  <w:num w:numId="47" w16cid:durableId="1477796145">
    <w:abstractNumId w:val="12"/>
  </w:num>
  <w:num w:numId="48" w16cid:durableId="1455052783">
    <w:abstractNumId w:val="25"/>
  </w:num>
  <w:num w:numId="49" w16cid:durableId="741945175">
    <w:abstractNumId w:val="28"/>
  </w:num>
  <w:num w:numId="50" w16cid:durableId="1181822530">
    <w:abstractNumId w:val="5"/>
  </w:num>
  <w:num w:numId="51" w16cid:durableId="1375033573">
    <w:abstractNumId w:val="33"/>
    <w:lvlOverride w:ilvl="0">
      <w:startOverride w:val="2"/>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75"/>
    <w:rsid w:val="000011DC"/>
    <w:rsid w:val="00003C24"/>
    <w:rsid w:val="00003DEA"/>
    <w:rsid w:val="0000469B"/>
    <w:rsid w:val="00012273"/>
    <w:rsid w:val="00014A9B"/>
    <w:rsid w:val="00014B8A"/>
    <w:rsid w:val="00021E40"/>
    <w:rsid w:val="00022A97"/>
    <w:rsid w:val="00024DD1"/>
    <w:rsid w:val="00030326"/>
    <w:rsid w:val="00030535"/>
    <w:rsid w:val="0003652F"/>
    <w:rsid w:val="00052E8B"/>
    <w:rsid w:val="00054341"/>
    <w:rsid w:val="00055FB4"/>
    <w:rsid w:val="00065F90"/>
    <w:rsid w:val="00067723"/>
    <w:rsid w:val="00067A95"/>
    <w:rsid w:val="00080752"/>
    <w:rsid w:val="00083E05"/>
    <w:rsid w:val="00084ACB"/>
    <w:rsid w:val="00086F49"/>
    <w:rsid w:val="00087533"/>
    <w:rsid w:val="00087998"/>
    <w:rsid w:val="00090543"/>
    <w:rsid w:val="00092D41"/>
    <w:rsid w:val="000957F2"/>
    <w:rsid w:val="000A3812"/>
    <w:rsid w:val="000C0A4F"/>
    <w:rsid w:val="000C152D"/>
    <w:rsid w:val="000D1A45"/>
    <w:rsid w:val="000F2AEE"/>
    <w:rsid w:val="000F7200"/>
    <w:rsid w:val="00100290"/>
    <w:rsid w:val="001013E6"/>
    <w:rsid w:val="00102768"/>
    <w:rsid w:val="00105BF6"/>
    <w:rsid w:val="00112A92"/>
    <w:rsid w:val="00122884"/>
    <w:rsid w:val="00123802"/>
    <w:rsid w:val="00134CA2"/>
    <w:rsid w:val="001377EB"/>
    <w:rsid w:val="0014118C"/>
    <w:rsid w:val="00145F22"/>
    <w:rsid w:val="00153988"/>
    <w:rsid w:val="001573C0"/>
    <w:rsid w:val="001576E7"/>
    <w:rsid w:val="00160415"/>
    <w:rsid w:val="0016137C"/>
    <w:rsid w:val="00171805"/>
    <w:rsid w:val="0019396A"/>
    <w:rsid w:val="00196026"/>
    <w:rsid w:val="001B32E5"/>
    <w:rsid w:val="001C1072"/>
    <w:rsid w:val="001C357A"/>
    <w:rsid w:val="001C3699"/>
    <w:rsid w:val="001D020A"/>
    <w:rsid w:val="001D3BA3"/>
    <w:rsid w:val="001D461D"/>
    <w:rsid w:val="001D5104"/>
    <w:rsid w:val="001D6EDE"/>
    <w:rsid w:val="001D7073"/>
    <w:rsid w:val="001E373A"/>
    <w:rsid w:val="001E5EA6"/>
    <w:rsid w:val="001F16FF"/>
    <w:rsid w:val="0020104F"/>
    <w:rsid w:val="00201717"/>
    <w:rsid w:val="0020282A"/>
    <w:rsid w:val="00202B9A"/>
    <w:rsid w:val="00211CA7"/>
    <w:rsid w:val="002204FF"/>
    <w:rsid w:val="00222C15"/>
    <w:rsid w:val="00232979"/>
    <w:rsid w:val="0023388C"/>
    <w:rsid w:val="00241985"/>
    <w:rsid w:val="00244331"/>
    <w:rsid w:val="00253A59"/>
    <w:rsid w:val="00255D36"/>
    <w:rsid w:val="002576C6"/>
    <w:rsid w:val="00263D95"/>
    <w:rsid w:val="0026400F"/>
    <w:rsid w:val="00265AD3"/>
    <w:rsid w:val="0027765F"/>
    <w:rsid w:val="002808E0"/>
    <w:rsid w:val="00282C08"/>
    <w:rsid w:val="00283F82"/>
    <w:rsid w:val="0028728A"/>
    <w:rsid w:val="002906B1"/>
    <w:rsid w:val="0029163F"/>
    <w:rsid w:val="002A75FA"/>
    <w:rsid w:val="002B0095"/>
    <w:rsid w:val="002B1672"/>
    <w:rsid w:val="002B4616"/>
    <w:rsid w:val="002C01A1"/>
    <w:rsid w:val="002C28BC"/>
    <w:rsid w:val="002C2E29"/>
    <w:rsid w:val="002C7FE3"/>
    <w:rsid w:val="002D14A4"/>
    <w:rsid w:val="002D2A9D"/>
    <w:rsid w:val="002D3BA0"/>
    <w:rsid w:val="002D419B"/>
    <w:rsid w:val="002E0605"/>
    <w:rsid w:val="002E188E"/>
    <w:rsid w:val="002E2219"/>
    <w:rsid w:val="002E481B"/>
    <w:rsid w:val="002E7867"/>
    <w:rsid w:val="002F1D0E"/>
    <w:rsid w:val="002F3354"/>
    <w:rsid w:val="002F3719"/>
    <w:rsid w:val="002F7034"/>
    <w:rsid w:val="002F7CDE"/>
    <w:rsid w:val="003101DB"/>
    <w:rsid w:val="0032113B"/>
    <w:rsid w:val="003306C8"/>
    <w:rsid w:val="00337DDA"/>
    <w:rsid w:val="003407F5"/>
    <w:rsid w:val="003418AD"/>
    <w:rsid w:val="00343949"/>
    <w:rsid w:val="00344E5D"/>
    <w:rsid w:val="00344EA0"/>
    <w:rsid w:val="00363772"/>
    <w:rsid w:val="003719DB"/>
    <w:rsid w:val="00371A8C"/>
    <w:rsid w:val="00373400"/>
    <w:rsid w:val="00377CEA"/>
    <w:rsid w:val="00382C35"/>
    <w:rsid w:val="00385304"/>
    <w:rsid w:val="00394FD0"/>
    <w:rsid w:val="003A7A16"/>
    <w:rsid w:val="003B1AD4"/>
    <w:rsid w:val="003B7E33"/>
    <w:rsid w:val="003C0A52"/>
    <w:rsid w:val="003C1E6E"/>
    <w:rsid w:val="003C624B"/>
    <w:rsid w:val="003D0BAD"/>
    <w:rsid w:val="003D1DED"/>
    <w:rsid w:val="003D2FB3"/>
    <w:rsid w:val="003D308E"/>
    <w:rsid w:val="003D59F0"/>
    <w:rsid w:val="003E4035"/>
    <w:rsid w:val="003F15CF"/>
    <w:rsid w:val="004008E3"/>
    <w:rsid w:val="00405935"/>
    <w:rsid w:val="00416EE9"/>
    <w:rsid w:val="004500D5"/>
    <w:rsid w:val="004649E1"/>
    <w:rsid w:val="00472DE2"/>
    <w:rsid w:val="004730D9"/>
    <w:rsid w:val="00474CE4"/>
    <w:rsid w:val="004776B9"/>
    <w:rsid w:val="00482D79"/>
    <w:rsid w:val="0048689F"/>
    <w:rsid w:val="004874BC"/>
    <w:rsid w:val="004A3F6F"/>
    <w:rsid w:val="004A4AA2"/>
    <w:rsid w:val="004A5D56"/>
    <w:rsid w:val="004B5097"/>
    <w:rsid w:val="004B5157"/>
    <w:rsid w:val="004C46DA"/>
    <w:rsid w:val="004D4B46"/>
    <w:rsid w:val="004E01D0"/>
    <w:rsid w:val="004E04EA"/>
    <w:rsid w:val="004E2956"/>
    <w:rsid w:val="004E7EBB"/>
    <w:rsid w:val="004F0E9C"/>
    <w:rsid w:val="00506438"/>
    <w:rsid w:val="00511CEB"/>
    <w:rsid w:val="00525A6B"/>
    <w:rsid w:val="00537DC9"/>
    <w:rsid w:val="0054001F"/>
    <w:rsid w:val="00544776"/>
    <w:rsid w:val="0054697B"/>
    <w:rsid w:val="005613A7"/>
    <w:rsid w:val="0056237F"/>
    <w:rsid w:val="00572485"/>
    <w:rsid w:val="005761EB"/>
    <w:rsid w:val="0059004A"/>
    <w:rsid w:val="0059285D"/>
    <w:rsid w:val="005A32B5"/>
    <w:rsid w:val="005A5140"/>
    <w:rsid w:val="005A53C5"/>
    <w:rsid w:val="005A7DB1"/>
    <w:rsid w:val="005B3082"/>
    <w:rsid w:val="005B4461"/>
    <w:rsid w:val="005C42CE"/>
    <w:rsid w:val="005C4576"/>
    <w:rsid w:val="005C5A6B"/>
    <w:rsid w:val="005C5B12"/>
    <w:rsid w:val="005C5B17"/>
    <w:rsid w:val="005C7875"/>
    <w:rsid w:val="005D0C4D"/>
    <w:rsid w:val="005D1271"/>
    <w:rsid w:val="005D1A9B"/>
    <w:rsid w:val="005E1846"/>
    <w:rsid w:val="005E2728"/>
    <w:rsid w:val="005E386B"/>
    <w:rsid w:val="005E3EF9"/>
    <w:rsid w:val="005E4B60"/>
    <w:rsid w:val="005F4972"/>
    <w:rsid w:val="005F7084"/>
    <w:rsid w:val="005F7D3C"/>
    <w:rsid w:val="00600226"/>
    <w:rsid w:val="00607928"/>
    <w:rsid w:val="0061488F"/>
    <w:rsid w:val="00625B8B"/>
    <w:rsid w:val="00633D67"/>
    <w:rsid w:val="006439AF"/>
    <w:rsid w:val="0064708E"/>
    <w:rsid w:val="00651442"/>
    <w:rsid w:val="00662420"/>
    <w:rsid w:val="00664BB8"/>
    <w:rsid w:val="00671B3D"/>
    <w:rsid w:val="00673DEB"/>
    <w:rsid w:val="00674298"/>
    <w:rsid w:val="00674E26"/>
    <w:rsid w:val="006806F8"/>
    <w:rsid w:val="0069298A"/>
    <w:rsid w:val="0069532B"/>
    <w:rsid w:val="00695701"/>
    <w:rsid w:val="006A3BAE"/>
    <w:rsid w:val="006B0C79"/>
    <w:rsid w:val="006B1EB1"/>
    <w:rsid w:val="006B281F"/>
    <w:rsid w:val="006B4799"/>
    <w:rsid w:val="006C0016"/>
    <w:rsid w:val="006D5088"/>
    <w:rsid w:val="006E2403"/>
    <w:rsid w:val="006E2F5F"/>
    <w:rsid w:val="006E5643"/>
    <w:rsid w:val="006F7E94"/>
    <w:rsid w:val="00702845"/>
    <w:rsid w:val="007155EE"/>
    <w:rsid w:val="00716707"/>
    <w:rsid w:val="00716D63"/>
    <w:rsid w:val="0073090F"/>
    <w:rsid w:val="00733C85"/>
    <w:rsid w:val="00741C4B"/>
    <w:rsid w:val="00743BE5"/>
    <w:rsid w:val="007445C7"/>
    <w:rsid w:val="00744C7F"/>
    <w:rsid w:val="00760F40"/>
    <w:rsid w:val="0076364C"/>
    <w:rsid w:val="007651EC"/>
    <w:rsid w:val="0077233F"/>
    <w:rsid w:val="00772C0F"/>
    <w:rsid w:val="00774C6A"/>
    <w:rsid w:val="00785097"/>
    <w:rsid w:val="0078591F"/>
    <w:rsid w:val="00785AE9"/>
    <w:rsid w:val="00786352"/>
    <w:rsid w:val="007864B6"/>
    <w:rsid w:val="00794BA4"/>
    <w:rsid w:val="0079662B"/>
    <w:rsid w:val="00796DC8"/>
    <w:rsid w:val="007A134B"/>
    <w:rsid w:val="007A2B83"/>
    <w:rsid w:val="007A4FA9"/>
    <w:rsid w:val="007B1067"/>
    <w:rsid w:val="007B5A69"/>
    <w:rsid w:val="007C70B0"/>
    <w:rsid w:val="007C7F33"/>
    <w:rsid w:val="007D36F0"/>
    <w:rsid w:val="007D403E"/>
    <w:rsid w:val="007D61B5"/>
    <w:rsid w:val="007D6B3C"/>
    <w:rsid w:val="007E34B5"/>
    <w:rsid w:val="007F3AB7"/>
    <w:rsid w:val="0080551D"/>
    <w:rsid w:val="00805568"/>
    <w:rsid w:val="00810F89"/>
    <w:rsid w:val="0081357A"/>
    <w:rsid w:val="00814CF2"/>
    <w:rsid w:val="00816004"/>
    <w:rsid w:val="00820770"/>
    <w:rsid w:val="008245D4"/>
    <w:rsid w:val="008249D6"/>
    <w:rsid w:val="00824B57"/>
    <w:rsid w:val="008253F1"/>
    <w:rsid w:val="00835167"/>
    <w:rsid w:val="008360CD"/>
    <w:rsid w:val="00836E12"/>
    <w:rsid w:val="00842458"/>
    <w:rsid w:val="008466DA"/>
    <w:rsid w:val="00847115"/>
    <w:rsid w:val="00850E18"/>
    <w:rsid w:val="00857DE9"/>
    <w:rsid w:val="00861AB6"/>
    <w:rsid w:val="0086423C"/>
    <w:rsid w:val="00873BD9"/>
    <w:rsid w:val="00881AEB"/>
    <w:rsid w:val="00894F0F"/>
    <w:rsid w:val="008A1251"/>
    <w:rsid w:val="008A2E65"/>
    <w:rsid w:val="008A55C1"/>
    <w:rsid w:val="008B4809"/>
    <w:rsid w:val="008B4BE7"/>
    <w:rsid w:val="008B5857"/>
    <w:rsid w:val="008B6CA0"/>
    <w:rsid w:val="008C045D"/>
    <w:rsid w:val="008C37B0"/>
    <w:rsid w:val="008D4B58"/>
    <w:rsid w:val="008D4F64"/>
    <w:rsid w:val="008E09DC"/>
    <w:rsid w:val="008E2554"/>
    <w:rsid w:val="008E4296"/>
    <w:rsid w:val="008F2F18"/>
    <w:rsid w:val="00906125"/>
    <w:rsid w:val="0091463E"/>
    <w:rsid w:val="0092024E"/>
    <w:rsid w:val="009302EE"/>
    <w:rsid w:val="00935748"/>
    <w:rsid w:val="00935EC2"/>
    <w:rsid w:val="0094260E"/>
    <w:rsid w:val="0094779E"/>
    <w:rsid w:val="009562AB"/>
    <w:rsid w:val="009605F9"/>
    <w:rsid w:val="00970491"/>
    <w:rsid w:val="00970E6B"/>
    <w:rsid w:val="00971293"/>
    <w:rsid w:val="00972A1C"/>
    <w:rsid w:val="009750C9"/>
    <w:rsid w:val="00975425"/>
    <w:rsid w:val="00977106"/>
    <w:rsid w:val="0098096E"/>
    <w:rsid w:val="009B67AE"/>
    <w:rsid w:val="009C0438"/>
    <w:rsid w:val="009C1605"/>
    <w:rsid w:val="009C2D75"/>
    <w:rsid w:val="009C38D2"/>
    <w:rsid w:val="009C464A"/>
    <w:rsid w:val="009C6333"/>
    <w:rsid w:val="009D1138"/>
    <w:rsid w:val="009D3D40"/>
    <w:rsid w:val="009D4D0F"/>
    <w:rsid w:val="009E222E"/>
    <w:rsid w:val="009E387A"/>
    <w:rsid w:val="009F1D2F"/>
    <w:rsid w:val="009F318D"/>
    <w:rsid w:val="009F526B"/>
    <w:rsid w:val="009F74D5"/>
    <w:rsid w:val="00A03AEE"/>
    <w:rsid w:val="00A05702"/>
    <w:rsid w:val="00A11A31"/>
    <w:rsid w:val="00A12076"/>
    <w:rsid w:val="00A136C1"/>
    <w:rsid w:val="00A147D8"/>
    <w:rsid w:val="00A208EE"/>
    <w:rsid w:val="00A30D0A"/>
    <w:rsid w:val="00A3206D"/>
    <w:rsid w:val="00A34866"/>
    <w:rsid w:val="00A40E07"/>
    <w:rsid w:val="00A41144"/>
    <w:rsid w:val="00A47F27"/>
    <w:rsid w:val="00A54E3A"/>
    <w:rsid w:val="00A6231B"/>
    <w:rsid w:val="00A65339"/>
    <w:rsid w:val="00A70116"/>
    <w:rsid w:val="00A714ED"/>
    <w:rsid w:val="00A728B0"/>
    <w:rsid w:val="00A86E5A"/>
    <w:rsid w:val="00AB1347"/>
    <w:rsid w:val="00AC1533"/>
    <w:rsid w:val="00AC6CE7"/>
    <w:rsid w:val="00AD18CA"/>
    <w:rsid w:val="00AD5C62"/>
    <w:rsid w:val="00AE0618"/>
    <w:rsid w:val="00AE7BE5"/>
    <w:rsid w:val="00AF58B3"/>
    <w:rsid w:val="00AF59F0"/>
    <w:rsid w:val="00AF6820"/>
    <w:rsid w:val="00B01BC6"/>
    <w:rsid w:val="00B04B1D"/>
    <w:rsid w:val="00B07249"/>
    <w:rsid w:val="00B1420A"/>
    <w:rsid w:val="00B17F9A"/>
    <w:rsid w:val="00B20C84"/>
    <w:rsid w:val="00B330CA"/>
    <w:rsid w:val="00B34CA6"/>
    <w:rsid w:val="00B375B9"/>
    <w:rsid w:val="00B4355E"/>
    <w:rsid w:val="00B45101"/>
    <w:rsid w:val="00B52E93"/>
    <w:rsid w:val="00B63E55"/>
    <w:rsid w:val="00B67724"/>
    <w:rsid w:val="00B716A1"/>
    <w:rsid w:val="00B7359B"/>
    <w:rsid w:val="00B758EE"/>
    <w:rsid w:val="00B86C1B"/>
    <w:rsid w:val="00B90E8D"/>
    <w:rsid w:val="00B978DD"/>
    <w:rsid w:val="00BA6383"/>
    <w:rsid w:val="00BA6ED7"/>
    <w:rsid w:val="00BA7DEC"/>
    <w:rsid w:val="00BB0533"/>
    <w:rsid w:val="00BB2191"/>
    <w:rsid w:val="00BB4B11"/>
    <w:rsid w:val="00BC331C"/>
    <w:rsid w:val="00BD1E9E"/>
    <w:rsid w:val="00BE0451"/>
    <w:rsid w:val="00BE3AEE"/>
    <w:rsid w:val="00C03274"/>
    <w:rsid w:val="00C0585C"/>
    <w:rsid w:val="00C10CA7"/>
    <w:rsid w:val="00C114CD"/>
    <w:rsid w:val="00C177EA"/>
    <w:rsid w:val="00C2386A"/>
    <w:rsid w:val="00C245AE"/>
    <w:rsid w:val="00C33485"/>
    <w:rsid w:val="00C4519A"/>
    <w:rsid w:val="00C461A0"/>
    <w:rsid w:val="00C47481"/>
    <w:rsid w:val="00C47AC8"/>
    <w:rsid w:val="00C66261"/>
    <w:rsid w:val="00C73D33"/>
    <w:rsid w:val="00C80BF1"/>
    <w:rsid w:val="00C83F8F"/>
    <w:rsid w:val="00C87C46"/>
    <w:rsid w:val="00C90218"/>
    <w:rsid w:val="00C90A5B"/>
    <w:rsid w:val="00C914C4"/>
    <w:rsid w:val="00CA27E3"/>
    <w:rsid w:val="00CA3BD0"/>
    <w:rsid w:val="00CB5A78"/>
    <w:rsid w:val="00CC1867"/>
    <w:rsid w:val="00CC3754"/>
    <w:rsid w:val="00CC64B5"/>
    <w:rsid w:val="00CD2707"/>
    <w:rsid w:val="00CD320E"/>
    <w:rsid w:val="00CE0DB3"/>
    <w:rsid w:val="00CE4703"/>
    <w:rsid w:val="00CE5656"/>
    <w:rsid w:val="00CF30E2"/>
    <w:rsid w:val="00CF7496"/>
    <w:rsid w:val="00D165AD"/>
    <w:rsid w:val="00D221E3"/>
    <w:rsid w:val="00D24D93"/>
    <w:rsid w:val="00D24E5F"/>
    <w:rsid w:val="00D24F31"/>
    <w:rsid w:val="00D24FAD"/>
    <w:rsid w:val="00D50714"/>
    <w:rsid w:val="00D55B69"/>
    <w:rsid w:val="00D57684"/>
    <w:rsid w:val="00D71D7D"/>
    <w:rsid w:val="00D73D45"/>
    <w:rsid w:val="00D75E43"/>
    <w:rsid w:val="00D83CDF"/>
    <w:rsid w:val="00D917E6"/>
    <w:rsid w:val="00D93399"/>
    <w:rsid w:val="00D97987"/>
    <w:rsid w:val="00DB3950"/>
    <w:rsid w:val="00DB3E40"/>
    <w:rsid w:val="00DB542A"/>
    <w:rsid w:val="00DB6F64"/>
    <w:rsid w:val="00DC19B4"/>
    <w:rsid w:val="00DC717E"/>
    <w:rsid w:val="00DD038D"/>
    <w:rsid w:val="00DD36FB"/>
    <w:rsid w:val="00DD394B"/>
    <w:rsid w:val="00DD6F3E"/>
    <w:rsid w:val="00DD758D"/>
    <w:rsid w:val="00DE3E1E"/>
    <w:rsid w:val="00DE56BB"/>
    <w:rsid w:val="00DF2B5E"/>
    <w:rsid w:val="00DF6BF5"/>
    <w:rsid w:val="00E1013C"/>
    <w:rsid w:val="00E1094C"/>
    <w:rsid w:val="00E1524E"/>
    <w:rsid w:val="00E16A16"/>
    <w:rsid w:val="00E25AF4"/>
    <w:rsid w:val="00E502D1"/>
    <w:rsid w:val="00E60559"/>
    <w:rsid w:val="00E66299"/>
    <w:rsid w:val="00E72C66"/>
    <w:rsid w:val="00E81510"/>
    <w:rsid w:val="00E91BD9"/>
    <w:rsid w:val="00E93B29"/>
    <w:rsid w:val="00E97454"/>
    <w:rsid w:val="00EA05F8"/>
    <w:rsid w:val="00EA12CE"/>
    <w:rsid w:val="00EB7EF2"/>
    <w:rsid w:val="00EC27C7"/>
    <w:rsid w:val="00EC368C"/>
    <w:rsid w:val="00EC3ABE"/>
    <w:rsid w:val="00EC4617"/>
    <w:rsid w:val="00ED3381"/>
    <w:rsid w:val="00ED532D"/>
    <w:rsid w:val="00EE3B78"/>
    <w:rsid w:val="00EE4D35"/>
    <w:rsid w:val="00EF0475"/>
    <w:rsid w:val="00EF0D13"/>
    <w:rsid w:val="00EF1C3E"/>
    <w:rsid w:val="00EF499D"/>
    <w:rsid w:val="00F004DE"/>
    <w:rsid w:val="00F02ADC"/>
    <w:rsid w:val="00F03D52"/>
    <w:rsid w:val="00F04EA7"/>
    <w:rsid w:val="00F1712A"/>
    <w:rsid w:val="00F326BB"/>
    <w:rsid w:val="00F379A5"/>
    <w:rsid w:val="00F47336"/>
    <w:rsid w:val="00F51B33"/>
    <w:rsid w:val="00F52F33"/>
    <w:rsid w:val="00F55DBA"/>
    <w:rsid w:val="00F6427C"/>
    <w:rsid w:val="00F65AFD"/>
    <w:rsid w:val="00F677BE"/>
    <w:rsid w:val="00F7110D"/>
    <w:rsid w:val="00F72E06"/>
    <w:rsid w:val="00F738AE"/>
    <w:rsid w:val="00F747AD"/>
    <w:rsid w:val="00F975C6"/>
    <w:rsid w:val="00FA28E4"/>
    <w:rsid w:val="00FA5907"/>
    <w:rsid w:val="00FA5CAF"/>
    <w:rsid w:val="00FB2F40"/>
    <w:rsid w:val="00FB3CFF"/>
    <w:rsid w:val="00FB5949"/>
    <w:rsid w:val="00FC6A20"/>
    <w:rsid w:val="00FD5C9C"/>
    <w:rsid w:val="00FE1762"/>
    <w:rsid w:val="00FF2A7A"/>
    <w:rsid w:val="00FF5C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642D6"/>
  <w15:chartTrackingRefBased/>
  <w15:docId w15:val="{F37B534F-1D8C-49F8-B1D3-544392B7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23C"/>
    <w:pPr>
      <w:spacing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FB5949"/>
    <w:pPr>
      <w:keepNext/>
      <w:keepLines/>
      <w:numPr>
        <w:numId w:val="6"/>
      </w:numPr>
      <w:spacing w:before="240" w:after="240" w:line="259" w:lineRule="auto"/>
      <w:outlineLvl w:val="0"/>
    </w:pPr>
    <w:rPr>
      <w:rFonts w:asciiTheme="majorHAnsi" w:eastAsiaTheme="majorEastAsia" w:hAnsiTheme="majorHAnsi" w:cstheme="majorBidi"/>
      <w:b/>
      <w:bCs/>
      <w:color w:val="2F5496" w:themeColor="accent1" w:themeShade="BF"/>
      <w:sz w:val="32"/>
      <w:szCs w:val="32"/>
      <w:lang w:val="en-CA"/>
    </w:rPr>
  </w:style>
  <w:style w:type="paragraph" w:styleId="Heading2">
    <w:name w:val="heading 2"/>
    <w:basedOn w:val="Normal"/>
    <w:next w:val="Normal"/>
    <w:link w:val="Heading2Char"/>
    <w:uiPriority w:val="9"/>
    <w:unhideWhenUsed/>
    <w:qFormat/>
    <w:rsid w:val="00F65AFD"/>
    <w:pPr>
      <w:keepNext/>
      <w:numPr>
        <w:ilvl w:val="1"/>
      </w:numPr>
      <w:spacing w:before="240" w:after="240" w:line="280" w:lineRule="atLeast"/>
      <w:ind w:right="357"/>
      <w:contextualSpacing/>
      <w:jc w:val="both"/>
      <w:outlineLvl w:val="1"/>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D75"/>
    <w:pPr>
      <w:tabs>
        <w:tab w:val="center" w:pos="4680"/>
        <w:tab w:val="right" w:pos="9360"/>
      </w:tabs>
    </w:pPr>
    <w:rPr>
      <w:rFonts w:eastAsiaTheme="minorHAnsi" w:cstheme="minorBidi"/>
      <w:szCs w:val="22"/>
      <w:lang w:val="en-CA"/>
    </w:rPr>
  </w:style>
  <w:style w:type="character" w:customStyle="1" w:styleId="HeaderChar">
    <w:name w:val="Header Char"/>
    <w:basedOn w:val="DefaultParagraphFont"/>
    <w:link w:val="Header"/>
    <w:uiPriority w:val="99"/>
    <w:rsid w:val="009C2D75"/>
  </w:style>
  <w:style w:type="paragraph" w:styleId="Footer">
    <w:name w:val="footer"/>
    <w:basedOn w:val="Normal"/>
    <w:link w:val="FooterChar"/>
    <w:uiPriority w:val="99"/>
    <w:unhideWhenUsed/>
    <w:rsid w:val="009C2D75"/>
    <w:pPr>
      <w:tabs>
        <w:tab w:val="center" w:pos="4680"/>
        <w:tab w:val="right" w:pos="9360"/>
      </w:tabs>
    </w:pPr>
    <w:rPr>
      <w:rFonts w:eastAsiaTheme="minorHAnsi" w:cstheme="minorBidi"/>
      <w:szCs w:val="22"/>
      <w:lang w:val="en-CA"/>
    </w:rPr>
  </w:style>
  <w:style w:type="character" w:customStyle="1" w:styleId="FooterChar">
    <w:name w:val="Footer Char"/>
    <w:basedOn w:val="DefaultParagraphFont"/>
    <w:link w:val="Footer"/>
    <w:uiPriority w:val="99"/>
    <w:rsid w:val="009C2D75"/>
  </w:style>
  <w:style w:type="paragraph" w:styleId="NoSpacing">
    <w:name w:val="No Spacing"/>
    <w:link w:val="NoSpacingChar"/>
    <w:uiPriority w:val="1"/>
    <w:qFormat/>
    <w:rsid w:val="009C2D75"/>
    <w:pPr>
      <w:spacing w:after="0" w:line="240" w:lineRule="auto"/>
    </w:pPr>
  </w:style>
  <w:style w:type="character" w:customStyle="1" w:styleId="Heading1Char">
    <w:name w:val="Heading 1 Char"/>
    <w:basedOn w:val="DefaultParagraphFont"/>
    <w:link w:val="Heading1"/>
    <w:uiPriority w:val="9"/>
    <w:rsid w:val="00FB5949"/>
    <w:rPr>
      <w:rFonts w:asciiTheme="majorHAnsi" w:eastAsiaTheme="majorEastAsia" w:hAnsiTheme="majorHAnsi" w:cstheme="majorBidi"/>
      <w:b/>
      <w:bCs/>
      <w:color w:val="2F5496" w:themeColor="accent1" w:themeShade="BF"/>
      <w:sz w:val="32"/>
      <w:szCs w:val="32"/>
    </w:rPr>
  </w:style>
  <w:style w:type="paragraph" w:styleId="TOCHeading">
    <w:name w:val="TOC Heading"/>
    <w:basedOn w:val="Heading1"/>
    <w:next w:val="Normal"/>
    <w:uiPriority w:val="39"/>
    <w:unhideWhenUsed/>
    <w:qFormat/>
    <w:rsid w:val="00857DE9"/>
    <w:pPr>
      <w:outlineLvl w:val="9"/>
    </w:pPr>
    <w:rPr>
      <w:lang w:val="en-US"/>
    </w:rPr>
  </w:style>
  <w:style w:type="character" w:customStyle="1" w:styleId="NoSpacingChar">
    <w:name w:val="No Spacing Char"/>
    <w:basedOn w:val="DefaultParagraphFont"/>
    <w:link w:val="NoSpacing"/>
    <w:uiPriority w:val="1"/>
    <w:rsid w:val="00857DE9"/>
  </w:style>
  <w:style w:type="paragraph" w:customStyle="1" w:styleId="B1">
    <w:name w:val="B1"/>
    <w:rsid w:val="00472DE2"/>
    <w:pPr>
      <w:tabs>
        <w:tab w:val="left" w:pos="1440"/>
      </w:tabs>
      <w:spacing w:before="240" w:after="0" w:line="240" w:lineRule="auto"/>
      <w:jc w:val="both"/>
    </w:pPr>
    <w:rPr>
      <w:rFonts w:ascii="Times New Roman" w:eastAsia="Times New Roman" w:hAnsi="Times New Roman" w:cs="Times New Roman"/>
      <w:sz w:val="24"/>
      <w:szCs w:val="20"/>
      <w:lang w:val="en-US"/>
    </w:rPr>
  </w:style>
  <w:style w:type="paragraph" w:customStyle="1" w:styleId="CC">
    <w:name w:val="CC"/>
    <w:rsid w:val="00472DE2"/>
    <w:pPr>
      <w:keepNext/>
      <w:spacing w:before="240" w:after="0" w:line="240" w:lineRule="auto"/>
      <w:jc w:val="center"/>
    </w:pPr>
    <w:rPr>
      <w:rFonts w:ascii="Times New Roman" w:eastAsia="Times New Roman" w:hAnsi="Times New Roman" w:cs="Times New Roman"/>
      <w:sz w:val="24"/>
      <w:szCs w:val="20"/>
      <w:lang w:val="en-US"/>
    </w:rPr>
  </w:style>
  <w:style w:type="paragraph" w:customStyle="1" w:styleId="SL">
    <w:name w:val="SL"/>
    <w:rsid w:val="00472DE2"/>
    <w:pPr>
      <w:keepLines/>
      <w:tabs>
        <w:tab w:val="left" w:pos="4896"/>
        <w:tab w:val="left" w:leader="underscore" w:pos="8640"/>
      </w:tabs>
      <w:spacing w:before="480" w:after="0" w:line="240" w:lineRule="auto"/>
      <w:ind w:left="4320"/>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79662B"/>
    <w:rPr>
      <w:color w:val="0563C1" w:themeColor="hyperlink"/>
      <w:u w:val="single"/>
    </w:rPr>
  </w:style>
  <w:style w:type="character" w:customStyle="1" w:styleId="UnresolvedMention1">
    <w:name w:val="Unresolved Mention1"/>
    <w:basedOn w:val="DefaultParagraphFont"/>
    <w:uiPriority w:val="99"/>
    <w:semiHidden/>
    <w:unhideWhenUsed/>
    <w:rsid w:val="00E72C66"/>
    <w:rPr>
      <w:color w:val="605E5C"/>
      <w:shd w:val="clear" w:color="auto" w:fill="E1DFDD"/>
    </w:rPr>
  </w:style>
  <w:style w:type="paragraph" w:styleId="ListParagraph">
    <w:name w:val="List Paragraph"/>
    <w:basedOn w:val="Normal"/>
    <w:uiPriority w:val="34"/>
    <w:qFormat/>
    <w:rsid w:val="00B4355E"/>
    <w:pPr>
      <w:ind w:left="720"/>
      <w:contextualSpacing/>
    </w:pPr>
  </w:style>
  <w:style w:type="paragraph" w:styleId="BodyText">
    <w:name w:val="Body Text"/>
    <w:basedOn w:val="Normal"/>
    <w:link w:val="BodyTextChar"/>
    <w:uiPriority w:val="1"/>
    <w:qFormat/>
    <w:rsid w:val="005C42CE"/>
    <w:pPr>
      <w:widowControl w:val="0"/>
      <w:autoSpaceDE w:val="0"/>
      <w:autoSpaceDN w:val="0"/>
      <w:ind w:left="100"/>
      <w:jc w:val="both"/>
    </w:pPr>
    <w:rPr>
      <w:rFonts w:ascii="Calibri" w:eastAsia="Calibri" w:hAnsi="Calibri" w:cs="Calibri"/>
      <w:szCs w:val="22"/>
    </w:rPr>
  </w:style>
  <w:style w:type="character" w:customStyle="1" w:styleId="BodyTextChar">
    <w:name w:val="Body Text Char"/>
    <w:basedOn w:val="DefaultParagraphFont"/>
    <w:link w:val="BodyText"/>
    <w:uiPriority w:val="1"/>
    <w:rsid w:val="005C42CE"/>
    <w:rPr>
      <w:rFonts w:ascii="Calibri" w:eastAsia="Calibri" w:hAnsi="Calibri" w:cs="Calibri"/>
      <w:lang w:val="en-US"/>
    </w:rPr>
  </w:style>
  <w:style w:type="paragraph" w:styleId="Revision">
    <w:name w:val="Revision"/>
    <w:hidden/>
    <w:uiPriority w:val="99"/>
    <w:semiHidden/>
    <w:rsid w:val="00CC64B5"/>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AE061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71D7D"/>
    <w:rPr>
      <w:sz w:val="16"/>
      <w:szCs w:val="16"/>
    </w:rPr>
  </w:style>
  <w:style w:type="paragraph" w:styleId="CommentText">
    <w:name w:val="annotation text"/>
    <w:basedOn w:val="Normal"/>
    <w:link w:val="CommentTextChar"/>
    <w:uiPriority w:val="99"/>
    <w:semiHidden/>
    <w:unhideWhenUsed/>
    <w:rsid w:val="00D71D7D"/>
    <w:rPr>
      <w:sz w:val="20"/>
      <w:szCs w:val="20"/>
    </w:rPr>
  </w:style>
  <w:style w:type="character" w:customStyle="1" w:styleId="CommentTextChar">
    <w:name w:val="Comment Text Char"/>
    <w:basedOn w:val="DefaultParagraphFont"/>
    <w:link w:val="CommentText"/>
    <w:uiPriority w:val="99"/>
    <w:semiHidden/>
    <w:rsid w:val="00D71D7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71D7D"/>
    <w:rPr>
      <w:b/>
      <w:bCs/>
    </w:rPr>
  </w:style>
  <w:style w:type="character" w:customStyle="1" w:styleId="CommentSubjectChar">
    <w:name w:val="Comment Subject Char"/>
    <w:basedOn w:val="CommentTextChar"/>
    <w:link w:val="CommentSubject"/>
    <w:uiPriority w:val="99"/>
    <w:semiHidden/>
    <w:rsid w:val="00D71D7D"/>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F65AFD"/>
    <w:rPr>
      <w:rFonts w:asciiTheme="majorHAnsi" w:eastAsiaTheme="majorEastAsia" w:hAnsiTheme="majorHAnsi" w:cstheme="majorBidi"/>
      <w:b/>
      <w:bCs/>
      <w:color w:val="2F5496" w:themeColor="accent1" w:themeShade="BF"/>
      <w:sz w:val="28"/>
      <w:szCs w:val="28"/>
      <w:lang w:val="en-US"/>
    </w:rPr>
  </w:style>
  <w:style w:type="paragraph" w:customStyle="1" w:styleId="HESLBody">
    <w:name w:val="HESL Body"/>
    <w:basedOn w:val="Normal"/>
    <w:link w:val="HESLBodyChar"/>
    <w:qFormat/>
    <w:rsid w:val="00664BB8"/>
    <w:pPr>
      <w:spacing w:line="280" w:lineRule="exact"/>
      <w:jc w:val="both"/>
    </w:pPr>
    <w:rPr>
      <w:szCs w:val="20"/>
      <w:lang w:val="en-CA"/>
    </w:rPr>
  </w:style>
  <w:style w:type="character" w:customStyle="1" w:styleId="HESLBodyChar">
    <w:name w:val="HESL Body Char"/>
    <w:basedOn w:val="DefaultParagraphFont"/>
    <w:link w:val="HESLBody"/>
    <w:rsid w:val="00664BB8"/>
    <w:rPr>
      <w:rFonts w:eastAsia="Times New Roman" w:cs="Times New Roman"/>
      <w:szCs w:val="20"/>
    </w:rPr>
  </w:style>
  <w:style w:type="paragraph" w:customStyle="1" w:styleId="HESLBullet">
    <w:name w:val="HESL Bullet"/>
    <w:basedOn w:val="Normal"/>
    <w:link w:val="HESLBulletChar"/>
    <w:qFormat/>
    <w:rsid w:val="00482D79"/>
    <w:pPr>
      <w:numPr>
        <w:numId w:val="7"/>
      </w:numPr>
      <w:spacing w:after="240" w:line="280" w:lineRule="exact"/>
      <w:contextualSpacing/>
    </w:pPr>
    <w:rPr>
      <w:rFonts w:ascii="Arial" w:hAnsi="Arial" w:cs="Arial"/>
      <w:sz w:val="20"/>
      <w:szCs w:val="20"/>
      <w:lang w:val="en-GB" w:eastAsia="en-CA"/>
    </w:rPr>
  </w:style>
  <w:style w:type="character" w:customStyle="1" w:styleId="HESLBulletChar">
    <w:name w:val="HESL Bullet Char"/>
    <w:basedOn w:val="DefaultParagraphFont"/>
    <w:link w:val="HESLBullet"/>
    <w:rsid w:val="00482D79"/>
    <w:rPr>
      <w:rFonts w:ascii="Arial" w:eastAsia="Times New Roman" w:hAnsi="Arial" w:cs="Arial"/>
      <w:sz w:val="20"/>
      <w:szCs w:val="20"/>
      <w:lang w:val="en-GB" w:eastAsia="en-CA"/>
    </w:rPr>
  </w:style>
  <w:style w:type="character" w:styleId="UnresolvedMention">
    <w:name w:val="Unresolved Mention"/>
    <w:basedOn w:val="DefaultParagraphFont"/>
    <w:uiPriority w:val="99"/>
    <w:semiHidden/>
    <w:unhideWhenUsed/>
    <w:rsid w:val="00F65AFD"/>
    <w:rPr>
      <w:color w:val="605E5C"/>
      <w:shd w:val="clear" w:color="auto" w:fill="E1DFDD"/>
    </w:rPr>
  </w:style>
  <w:style w:type="table" w:styleId="TableGrid">
    <w:name w:val="Table Grid"/>
    <w:basedOn w:val="TableNormal"/>
    <w:uiPriority w:val="39"/>
    <w:rsid w:val="008A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E01D0"/>
    <w:pPr>
      <w:spacing w:after="0"/>
    </w:pPr>
    <w:rPr>
      <w:sz w:val="20"/>
      <w:szCs w:val="20"/>
    </w:rPr>
  </w:style>
  <w:style w:type="character" w:customStyle="1" w:styleId="EndnoteTextChar">
    <w:name w:val="Endnote Text Char"/>
    <w:basedOn w:val="DefaultParagraphFont"/>
    <w:link w:val="EndnoteText"/>
    <w:uiPriority w:val="99"/>
    <w:semiHidden/>
    <w:rsid w:val="004E01D0"/>
    <w:rPr>
      <w:rFonts w:eastAsia="Times New Roman" w:cs="Times New Roman"/>
      <w:sz w:val="20"/>
      <w:szCs w:val="20"/>
      <w:lang w:val="en-US"/>
    </w:rPr>
  </w:style>
  <w:style w:type="character" w:styleId="EndnoteReference">
    <w:name w:val="endnote reference"/>
    <w:basedOn w:val="DefaultParagraphFont"/>
    <w:uiPriority w:val="99"/>
    <w:semiHidden/>
    <w:unhideWhenUsed/>
    <w:rsid w:val="004E01D0"/>
    <w:rPr>
      <w:vertAlign w:val="superscript"/>
    </w:rPr>
  </w:style>
  <w:style w:type="paragraph" w:styleId="FootnoteText">
    <w:name w:val="footnote text"/>
    <w:basedOn w:val="Normal"/>
    <w:link w:val="FootnoteTextChar"/>
    <w:uiPriority w:val="99"/>
    <w:semiHidden/>
    <w:unhideWhenUsed/>
    <w:rsid w:val="008466DA"/>
    <w:pPr>
      <w:spacing w:after="0"/>
    </w:pPr>
    <w:rPr>
      <w:sz w:val="20"/>
      <w:szCs w:val="20"/>
    </w:rPr>
  </w:style>
  <w:style w:type="character" w:customStyle="1" w:styleId="FootnoteTextChar">
    <w:name w:val="Footnote Text Char"/>
    <w:basedOn w:val="DefaultParagraphFont"/>
    <w:link w:val="FootnoteText"/>
    <w:uiPriority w:val="99"/>
    <w:semiHidden/>
    <w:rsid w:val="008466DA"/>
    <w:rPr>
      <w:rFonts w:eastAsia="Times New Roman" w:cs="Times New Roman"/>
      <w:sz w:val="20"/>
      <w:szCs w:val="20"/>
      <w:lang w:val="en-US"/>
    </w:rPr>
  </w:style>
  <w:style w:type="character" w:styleId="FootnoteReference">
    <w:name w:val="footnote reference"/>
    <w:basedOn w:val="DefaultParagraphFont"/>
    <w:uiPriority w:val="99"/>
    <w:semiHidden/>
    <w:unhideWhenUsed/>
    <w:rsid w:val="00846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5980">
      <w:bodyDiv w:val="1"/>
      <w:marLeft w:val="0"/>
      <w:marRight w:val="0"/>
      <w:marTop w:val="0"/>
      <w:marBottom w:val="0"/>
      <w:divBdr>
        <w:top w:val="none" w:sz="0" w:space="0" w:color="auto"/>
        <w:left w:val="none" w:sz="0" w:space="0" w:color="auto"/>
        <w:bottom w:val="none" w:sz="0" w:space="0" w:color="auto"/>
        <w:right w:val="none" w:sz="0" w:space="0" w:color="auto"/>
      </w:divBdr>
    </w:div>
    <w:div w:id="10084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lands@kivalliqinuit.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 Id="rId9" Type="http://schemas.openxmlformats.org/officeDocument/2006/relationships/hyperlink" Target="http://www.kivalliqinuit.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06039-BDFA-48BA-9CB1-1D177F2E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Makpah</dc:creator>
  <cp:keywords>LEASE/RIGHT OF WAY/LICENSE</cp:keywords>
  <dc:description/>
  <cp:lastModifiedBy>Matt McDougall</cp:lastModifiedBy>
  <cp:revision>2</cp:revision>
  <cp:lastPrinted>2021-05-31T14:02:00Z</cp:lastPrinted>
  <dcterms:created xsi:type="dcterms:W3CDTF">2023-07-07T15:24:00Z</dcterms:created>
  <dcterms:modified xsi:type="dcterms:W3CDTF">2023-07-07T15:24:00Z</dcterms:modified>
</cp:coreProperties>
</file>