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W w:w="13770" w:type="dxa"/>
        <w:tblLook w:val="04A0" w:firstRow="1" w:lastRow="0" w:firstColumn="1" w:lastColumn="0" w:noHBand="0" w:noVBand="1"/>
      </w:tblPr>
      <w:tblGrid>
        <w:gridCol w:w="1067"/>
        <w:gridCol w:w="1880"/>
        <w:gridCol w:w="1589"/>
        <w:gridCol w:w="2345"/>
        <w:gridCol w:w="1744"/>
        <w:gridCol w:w="1065"/>
        <w:gridCol w:w="4080"/>
      </w:tblGrid>
      <w:tr w:rsidR="008F3CC8" w:rsidTr="0026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CC8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CC8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62F04" w:rsidRDefault="00262F04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Richard</w:t>
            </w:r>
          </w:p>
        </w:tc>
        <w:tc>
          <w:tcPr>
            <w:tcW w:w="1589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Nesbitt</w:t>
            </w:r>
          </w:p>
        </w:tc>
        <w:tc>
          <w:tcPr>
            <w:tcW w:w="2345" w:type="dxa"/>
          </w:tcPr>
          <w:p w:rsidR="00262F04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Hutchinson Environmental Sciences / KIA</w:t>
            </w:r>
          </w:p>
          <w:p w:rsidR="00262F04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Ontario, Canada</w:t>
            </w:r>
          </w:p>
        </w:tc>
        <w:tc>
          <w:tcPr>
            <w:tcW w:w="1744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519-576-1711 x 305</w:t>
            </w:r>
          </w:p>
        </w:tc>
        <w:tc>
          <w:tcPr>
            <w:tcW w:w="1065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NA</w:t>
            </w:r>
          </w:p>
        </w:tc>
        <w:tc>
          <w:tcPr>
            <w:tcW w:w="4080" w:type="dxa"/>
          </w:tcPr>
          <w:p w:rsidR="00262F04" w:rsidRPr="008F3CC8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8" w:history="1">
              <w:r w:rsidR="00262F04" w:rsidRPr="00EC156B">
                <w:rPr>
                  <w:rStyle w:val="Hyperlink"/>
                </w:rPr>
                <w:t>Richard.nesbitt@environmentalsciences.ca</w:t>
              </w:r>
            </w:hyperlink>
            <w:r w:rsidR="00262F04"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t>Gerd</w:t>
            </w:r>
            <w:proofErr w:type="spellEnd"/>
            <w:r>
              <w:t xml:space="preserve"> 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t>Wiatzka</w:t>
            </w:r>
            <w:proofErr w:type="spellEnd"/>
          </w:p>
        </w:tc>
        <w:tc>
          <w:tcPr>
            <w:tcW w:w="23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t>Arcadis</w:t>
            </w:r>
            <w:proofErr w:type="spellEnd"/>
            <w:r>
              <w:t xml:space="preserve"> Canada Inc.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647.292.5146</w:t>
            </w: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7F5" w:rsidRPr="008F3CC8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9" w:history="1">
              <w:r w:rsidR="00C01739" w:rsidRPr="005577D2">
                <w:rPr>
                  <w:rStyle w:val="Hyperlink"/>
                </w:rPr>
                <w:t>gerd.wiatzka@arcadis.com</w:t>
              </w:r>
            </w:hyperlink>
            <w:r w:rsidR="00C01739"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Helen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Manolopoulos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Arcadis</w:t>
            </w:r>
            <w:proofErr w:type="spellEnd"/>
            <w:r>
              <w:t xml:space="preserve"> Canada Inc.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416.455.2065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C01739" w:rsidRPr="005577D2">
                <w:rPr>
                  <w:rStyle w:val="Hyperlink"/>
                </w:rPr>
                <w:t>helen.manolopoulos@arcadis.com</w:t>
              </w:r>
            </w:hyperlink>
            <w:r w:rsidR="00C01739">
              <w:t xml:space="preserve"> </w:t>
            </w: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Charles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Gravelle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Arcadis</w:t>
            </w:r>
            <w:proofErr w:type="spellEnd"/>
            <w:r>
              <w:t xml:space="preserve"> Canada Inc.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647.956.5467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C01739" w:rsidRPr="005577D2">
                <w:rPr>
                  <w:rStyle w:val="Hyperlink"/>
                </w:rPr>
                <w:t>charles.gravelle@arcadis.com</w:t>
              </w:r>
            </w:hyperlink>
            <w:r w:rsidR="00C01739"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Godwin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Okonkwo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CIRNAC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867-222-1668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C01739" w:rsidRPr="005577D2">
                <w:rPr>
                  <w:rStyle w:val="Hyperlink"/>
                </w:rPr>
                <w:t>godwin.okonkwo@canada.ca</w:t>
              </w:r>
            </w:hyperlink>
            <w:r w:rsidR="00C01739">
              <w:t xml:space="preserve"> </w:t>
            </w: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Tony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Arcadis</w:t>
            </w:r>
            <w:proofErr w:type="spellEnd"/>
            <w:r>
              <w:t xml:space="preserve"> Canada Inc.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416.550.5974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C01739" w:rsidRPr="005577D2">
                <w:rPr>
                  <w:rStyle w:val="Hyperlink"/>
                </w:rPr>
                <w:t>tony.brown.canada@gmail.com</w:t>
              </w:r>
            </w:hyperlink>
            <w:r w:rsidR="00C01739"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Zhong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CIRNAC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778-996-7360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C01739" w:rsidRPr="005577D2">
                <w:rPr>
                  <w:rStyle w:val="Hyperlink"/>
                </w:rPr>
                <w:t>David.zhong@canada.ca</w:t>
              </w:r>
            </w:hyperlink>
            <w:r w:rsidR="00C01739">
              <w:t xml:space="preserve"> </w:t>
            </w: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bottom w:val="single" w:sz="6" w:space="0" w:color="auto"/>
              <w:right w:val="single" w:sz="6" w:space="0" w:color="auto"/>
            </w:tcBorders>
          </w:tcPr>
          <w:p w:rsidR="00262F04" w:rsidRDefault="00262F04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Victoria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Shore</w:t>
            </w:r>
          </w:p>
        </w:tc>
        <w:tc>
          <w:tcPr>
            <w:tcW w:w="23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ECCC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N/A</w:t>
            </w: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N/A</w:t>
            </w:r>
          </w:p>
        </w:tc>
        <w:tc>
          <w:tcPr>
            <w:tcW w:w="4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F04" w:rsidRPr="008F3CC8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15" w:history="1">
              <w:r w:rsidR="00C01739" w:rsidRPr="005577D2">
                <w:rPr>
                  <w:rStyle w:val="Hyperlink"/>
                </w:rPr>
                <w:t>Victoria.Shore@canada.ca</w:t>
              </w:r>
            </w:hyperlink>
            <w:r w:rsidR="00C01739"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Wilson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ECCC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60F">
              <w:t>587-337-2315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62F04" w:rsidRDefault="000754F3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C01739" w:rsidRPr="005577D2">
                <w:rPr>
                  <w:rStyle w:val="Hyperlink"/>
                </w:rPr>
                <w:t>Anne.Wilson2@canada.ca</w:t>
              </w:r>
            </w:hyperlink>
            <w:r w:rsidR="00C01739">
              <w:t xml:space="preserve"> </w:t>
            </w: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0754F3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Dustin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0754F3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Patar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0754F3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Nunatsiaq News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0754F3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867-979-5357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0754F3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B62260">
                <w:rPr>
                  <w:rStyle w:val="Hyperlink"/>
                </w:rPr>
                <w:t>dustinp@nunatsiaq.com</w:t>
              </w:r>
            </w:hyperlink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RPr="006837F5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262F04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837F5">
              <w:rPr>
                <w:bCs/>
              </w:rPr>
              <w:t>Karen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837F5">
              <w:rPr>
                <w:bCs/>
              </w:rPr>
              <w:t>Kharatyan</w:t>
            </w:r>
          </w:p>
        </w:tc>
        <w:tc>
          <w:tcPr>
            <w:tcW w:w="23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837F5">
              <w:rPr>
                <w:bCs/>
              </w:rPr>
              <w:t>NWB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7F5" w:rsidRPr="006837F5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18" w:history="1">
              <w:r w:rsidR="006837F5" w:rsidRPr="006837F5">
                <w:rPr>
                  <w:rStyle w:val="Hyperlink"/>
                  <w:bCs/>
                </w:rPr>
                <w:t>Karen.kharatyan@nwb-oen.ca</w:t>
              </w:r>
            </w:hyperlink>
            <w:r w:rsidR="006837F5" w:rsidRPr="006837F5">
              <w:rPr>
                <w:bCs/>
              </w:rPr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Sergey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Kuflevskiy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NWB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6837F5" w:rsidRPr="005577D2">
                <w:rPr>
                  <w:rStyle w:val="Hyperlink"/>
                </w:rPr>
                <w:t>Sergey.Kuflevskiy@nwb-oen.ca</w:t>
              </w:r>
            </w:hyperlink>
            <w:r w:rsidR="006837F5">
              <w:t xml:space="preserve"> </w:t>
            </w: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Dwyer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NWB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6837F5" w:rsidRPr="005577D2">
                <w:rPr>
                  <w:rStyle w:val="Hyperlink"/>
                </w:rPr>
                <w:t>Richard.Dwyer@nwb-oen.ca</w:t>
              </w:r>
            </w:hyperlink>
            <w:r w:rsidR="006837F5">
              <w:t xml:space="preserve"> </w:t>
            </w: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Teresa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Meadows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NWB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0754F3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6837F5" w:rsidRPr="005577D2">
                <w:rPr>
                  <w:rStyle w:val="Hyperlink"/>
                </w:rPr>
                <w:t>tmeadows@meadowslaw.ca</w:t>
              </w:r>
            </w:hyperlink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373B6" w:rsidRDefault="006373B6" w:rsidP="006373B6"/>
    <w:sectPr w:rsidR="006373B6" w:rsidSect="006373B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7C" w:rsidRDefault="00B94C7C" w:rsidP="00132A49">
      <w:pPr>
        <w:spacing w:after="0" w:line="240" w:lineRule="auto"/>
      </w:pPr>
      <w:r>
        <w:separator/>
      </w:r>
    </w:p>
  </w:endnote>
  <w:endnote w:type="continuationSeparator" w:id="0">
    <w:p w:rsidR="00B94C7C" w:rsidRDefault="00B94C7C" w:rsidP="0013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7C" w:rsidRDefault="00B94C7C" w:rsidP="00132A49">
      <w:pPr>
        <w:spacing w:after="0" w:line="240" w:lineRule="auto"/>
      </w:pPr>
      <w:r>
        <w:separator/>
      </w:r>
    </w:p>
  </w:footnote>
  <w:footnote w:type="continuationSeparator" w:id="0">
    <w:p w:rsidR="00B94C7C" w:rsidRDefault="00B94C7C" w:rsidP="0013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2E" w:rsidRPr="00A8782E" w:rsidRDefault="00F64103" w:rsidP="00A8782E">
    <w:pPr>
      <w:pStyle w:val="Header"/>
      <w:jc w:val="center"/>
      <w:rPr>
        <w:b/>
        <w:noProof/>
      </w:rPr>
    </w:pPr>
    <w:r>
      <w:rPr>
        <w:b/>
        <w:noProof/>
      </w:rPr>
      <w:t xml:space="preserve">TECHNICAL MEETING </w:t>
    </w:r>
    <w:r w:rsidR="004B6B61">
      <w:rPr>
        <w:b/>
        <w:noProof/>
      </w:rPr>
      <w:t>MELIADINE MINE, AGNICO EAGLE</w:t>
    </w:r>
  </w:p>
  <w:p w:rsidR="00A8782E" w:rsidRPr="00A8782E" w:rsidRDefault="004B6B61" w:rsidP="004B6B61">
    <w:pPr>
      <w:pStyle w:val="Header"/>
      <w:ind w:firstLine="720"/>
      <w:jc w:val="center"/>
      <w:rPr>
        <w:b/>
        <w:noProof/>
      </w:rPr>
    </w:pPr>
    <w:r>
      <w:rPr>
        <w:b/>
        <w:noProof/>
      </w:rPr>
      <w:t>NOVEMBER 30, 2020</w:t>
    </w:r>
  </w:p>
  <w:p w:rsidR="00A8782E" w:rsidRDefault="00A8782E" w:rsidP="00A8782E">
    <w:pPr>
      <w:pStyle w:val="Header"/>
      <w:jc w:val="center"/>
      <w:rPr>
        <w:b/>
        <w:noProof/>
      </w:rPr>
    </w:pPr>
    <w:r w:rsidRPr="00A8782E">
      <w:rPr>
        <w:b/>
        <w:noProof/>
      </w:rPr>
      <w:t>Registration Form</w:t>
    </w:r>
  </w:p>
  <w:tbl>
    <w:tblPr>
      <w:tblStyle w:val="TableGrid"/>
      <w:tblW w:w="0" w:type="auto"/>
      <w:shd w:val="clear" w:color="auto" w:fill="000000" w:themeFill="text1"/>
      <w:tblLook w:val="04A0" w:firstRow="1" w:lastRow="0" w:firstColumn="1" w:lastColumn="0" w:noHBand="0" w:noVBand="1"/>
    </w:tblPr>
    <w:tblGrid>
      <w:gridCol w:w="1243"/>
      <w:gridCol w:w="2082"/>
      <w:gridCol w:w="2160"/>
      <w:gridCol w:w="2160"/>
      <w:gridCol w:w="1530"/>
      <w:gridCol w:w="1649"/>
      <w:gridCol w:w="2941"/>
    </w:tblGrid>
    <w:tr w:rsidR="005463B8" w:rsidRPr="00A8782E" w:rsidTr="005463B8">
      <w:tc>
        <w:tcPr>
          <w:tcW w:w="1243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No.</w:t>
          </w:r>
        </w:p>
      </w:tc>
      <w:tc>
        <w:tcPr>
          <w:tcW w:w="2082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First Name</w:t>
          </w:r>
        </w:p>
      </w:tc>
      <w:tc>
        <w:tcPr>
          <w:tcW w:w="216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Last Name</w:t>
          </w:r>
        </w:p>
      </w:tc>
      <w:tc>
        <w:tcPr>
          <w:tcW w:w="2160" w:type="dxa"/>
          <w:shd w:val="clear" w:color="auto" w:fill="000000" w:themeFill="text1"/>
        </w:tcPr>
        <w:p w:rsidR="00A8782E" w:rsidRDefault="00A8782E" w:rsidP="0031401A">
          <w:pPr>
            <w:pStyle w:val="Header"/>
            <w:jc w:val="center"/>
            <w:rPr>
              <w:b/>
              <w:noProof/>
            </w:rPr>
          </w:pPr>
          <w:r w:rsidRPr="00A8782E">
            <w:rPr>
              <w:b/>
              <w:noProof/>
            </w:rPr>
            <w:t>Organization</w:t>
          </w:r>
          <w:r w:rsidR="0031401A">
            <w:rPr>
              <w:b/>
              <w:noProof/>
            </w:rPr>
            <w:t>/</w:t>
          </w:r>
        </w:p>
        <w:p w:rsidR="0031401A" w:rsidRPr="00A8782E" w:rsidRDefault="0031401A" w:rsidP="0031401A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>Address</w:t>
          </w:r>
        </w:p>
      </w:tc>
      <w:tc>
        <w:tcPr>
          <w:tcW w:w="153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Phone</w:t>
          </w:r>
        </w:p>
      </w:tc>
      <w:tc>
        <w:tcPr>
          <w:tcW w:w="1649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 xml:space="preserve">Fax </w:t>
          </w:r>
        </w:p>
      </w:tc>
      <w:tc>
        <w:tcPr>
          <w:tcW w:w="2941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E-mail</w:t>
          </w:r>
        </w:p>
      </w:tc>
    </w:tr>
  </w:tbl>
  <w:p w:rsidR="00132A49" w:rsidRDefault="00132A49" w:rsidP="00A8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11D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316F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6"/>
    <w:rsid w:val="000754F3"/>
    <w:rsid w:val="000D05A6"/>
    <w:rsid w:val="000E696D"/>
    <w:rsid w:val="00132A49"/>
    <w:rsid w:val="00143510"/>
    <w:rsid w:val="00262F04"/>
    <w:rsid w:val="002744F5"/>
    <w:rsid w:val="00280A3D"/>
    <w:rsid w:val="0031401A"/>
    <w:rsid w:val="004353B0"/>
    <w:rsid w:val="00455D35"/>
    <w:rsid w:val="004B6B61"/>
    <w:rsid w:val="004C224D"/>
    <w:rsid w:val="005463B8"/>
    <w:rsid w:val="00632D3E"/>
    <w:rsid w:val="006373B6"/>
    <w:rsid w:val="006837F5"/>
    <w:rsid w:val="006E6EEF"/>
    <w:rsid w:val="006E7F62"/>
    <w:rsid w:val="00731EF1"/>
    <w:rsid w:val="008227C8"/>
    <w:rsid w:val="00872526"/>
    <w:rsid w:val="008F3CC8"/>
    <w:rsid w:val="00A8782E"/>
    <w:rsid w:val="00AB03C1"/>
    <w:rsid w:val="00AE4D40"/>
    <w:rsid w:val="00B721CE"/>
    <w:rsid w:val="00B94C7C"/>
    <w:rsid w:val="00C01739"/>
    <w:rsid w:val="00C603C6"/>
    <w:rsid w:val="00F64103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AC1BE3"/>
  <w15:chartTrackingRefBased/>
  <w15:docId w15:val="{10F24DE7-E184-487D-8996-B49CA568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B6"/>
    <w:pPr>
      <w:ind w:left="720"/>
      <w:contextualSpacing/>
    </w:pPr>
  </w:style>
  <w:style w:type="table" w:styleId="GridTable2">
    <w:name w:val="Grid Table 2"/>
    <w:basedOn w:val="TableNormal"/>
    <w:uiPriority w:val="47"/>
    <w:rsid w:val="002744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49"/>
  </w:style>
  <w:style w:type="paragraph" w:styleId="Footer">
    <w:name w:val="footer"/>
    <w:basedOn w:val="Normal"/>
    <w:link w:val="Foot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49"/>
  </w:style>
  <w:style w:type="paragraph" w:styleId="BalloonText">
    <w:name w:val="Balloon Text"/>
    <w:basedOn w:val="Normal"/>
    <w:link w:val="BalloonTextChar"/>
    <w:uiPriority w:val="99"/>
    <w:semiHidden/>
    <w:unhideWhenUsed/>
    <w:rsid w:val="004C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3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nesbitt@environmentalsciences.ca" TargetMode="External"/><Relationship Id="rId13" Type="http://schemas.openxmlformats.org/officeDocument/2006/relationships/hyperlink" Target="mailto:tony.brown.canada@gmail.com" TargetMode="External"/><Relationship Id="rId18" Type="http://schemas.openxmlformats.org/officeDocument/2006/relationships/hyperlink" Target="mailto:Karen.kharatyan@nwb-oen.ca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tmeadows@meadowslaw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odwin.okonkwo@canada.ca" TargetMode="External"/><Relationship Id="rId17" Type="http://schemas.openxmlformats.org/officeDocument/2006/relationships/hyperlink" Target="mailto:dustinp@nunatsiaq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Anne.Wilson2@canada.ca" TargetMode="External"/><Relationship Id="rId20" Type="http://schemas.openxmlformats.org/officeDocument/2006/relationships/hyperlink" Target="mailto:Richard.Dwyer@nwb-oen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es.gravelle@arcadis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Victoria.Shore@canada.ca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helen.manolopoulos@arcadis.com" TargetMode="External"/><Relationship Id="rId19" Type="http://schemas.openxmlformats.org/officeDocument/2006/relationships/hyperlink" Target="mailto:Sergey.Kuflevskiy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d.wiatzka@arcadis.com" TargetMode="External"/><Relationship Id="rId14" Type="http://schemas.openxmlformats.org/officeDocument/2006/relationships/hyperlink" Target="mailto:David.zhong@canada.c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024F61-E4E3-4D98-B303-DDD1CEC1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Dwyer.</dc:creator>
  <cp:keywords/>
  <dc:description/>
  <cp:lastModifiedBy>Richard Dwyer</cp:lastModifiedBy>
  <cp:revision>7</cp:revision>
  <cp:lastPrinted>2018-03-07T16:04:00Z</cp:lastPrinted>
  <dcterms:created xsi:type="dcterms:W3CDTF">2020-11-30T14:32:00Z</dcterms:created>
  <dcterms:modified xsi:type="dcterms:W3CDTF">2020-12-03T17:58:00Z</dcterms:modified>
</cp:coreProperties>
</file>