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5BC2" w14:textId="77777777" w:rsidR="00DD6947" w:rsidRDefault="00DD6947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F1C">
        <w:rPr>
          <w:noProof/>
        </w:rPr>
        <w:drawing>
          <wp:anchor distT="0" distB="0" distL="114300" distR="114300" simplePos="0" relativeHeight="251659264" behindDoc="0" locked="0" layoutInCell="1" allowOverlap="1" wp14:anchorId="649DFF86" wp14:editId="1C60968B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409">
        <w:rPr>
          <w:rFonts w:ascii="Times New Roman" w:hAnsi="Times New Roman" w:cs="Times New Roman"/>
          <w:b/>
          <w:sz w:val="24"/>
          <w:szCs w:val="24"/>
        </w:rPr>
        <w:t>LIST OF ISSUES</w:t>
      </w:r>
    </w:p>
    <w:p w14:paraId="3B78226E" w14:textId="77777777" w:rsidR="00F10409" w:rsidRDefault="00F10409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DA0AB" w14:textId="77777777" w:rsidR="00DD6947" w:rsidRDefault="002F4CE0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TECHNICAL MEETING</w:t>
      </w:r>
    </w:p>
    <w:p w14:paraId="0D997746" w14:textId="77777777" w:rsidR="009F6482" w:rsidRDefault="009F6482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15FEB" w14:textId="649DFF86" w:rsidR="009F6482" w:rsidRDefault="009F6482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482">
        <w:rPr>
          <w:rFonts w:ascii="Times New Roman" w:hAnsi="Times New Roman" w:cs="Times New Roman"/>
          <w:b/>
          <w:sz w:val="24"/>
          <w:szCs w:val="24"/>
        </w:rPr>
        <w:t xml:space="preserve">TYPE “A” WATER LICENCE </w:t>
      </w:r>
      <w:r w:rsidR="00802549">
        <w:rPr>
          <w:rFonts w:ascii="Times New Roman" w:hAnsi="Times New Roman" w:cs="Times New Roman"/>
          <w:b/>
          <w:sz w:val="24"/>
          <w:szCs w:val="24"/>
        </w:rPr>
        <w:t xml:space="preserve">AMENDMENT </w:t>
      </w:r>
      <w:r w:rsidRPr="009F6482">
        <w:rPr>
          <w:rFonts w:ascii="Times New Roman" w:hAnsi="Times New Roman" w:cs="Times New Roman"/>
          <w:b/>
          <w:sz w:val="24"/>
          <w:szCs w:val="24"/>
        </w:rPr>
        <w:t>APPLICATION</w:t>
      </w:r>
    </w:p>
    <w:p w14:paraId="254989A6" w14:textId="2F9DDB0D" w:rsidR="00C05B52" w:rsidRDefault="009F6482" w:rsidP="00DD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LICENCE NO:  </w:t>
      </w:r>
      <w:r w:rsidR="008547D7">
        <w:rPr>
          <w:rFonts w:ascii="Times New Roman" w:hAnsi="Times New Roman" w:cs="Times New Roman"/>
          <w:b/>
          <w:sz w:val="24"/>
          <w:szCs w:val="24"/>
        </w:rPr>
        <w:t>2AM</w:t>
      </w:r>
      <w:r w:rsidR="00D44984">
        <w:rPr>
          <w:rFonts w:ascii="Times New Roman" w:hAnsi="Times New Roman" w:cs="Times New Roman"/>
          <w:b/>
          <w:sz w:val="24"/>
          <w:szCs w:val="24"/>
        </w:rPr>
        <w:t>-</w:t>
      </w:r>
      <w:r w:rsidR="008547D7">
        <w:rPr>
          <w:rFonts w:ascii="Times New Roman" w:hAnsi="Times New Roman" w:cs="Times New Roman"/>
          <w:b/>
          <w:sz w:val="24"/>
          <w:szCs w:val="24"/>
        </w:rPr>
        <w:t>MEL1631</w:t>
      </w:r>
      <w:r w:rsidR="00802549">
        <w:rPr>
          <w:rFonts w:ascii="Times New Roman" w:hAnsi="Times New Roman" w:cs="Times New Roman"/>
          <w:b/>
          <w:sz w:val="24"/>
          <w:szCs w:val="24"/>
        </w:rPr>
        <w:t xml:space="preserve"> (MELIADINE EXTENSION)</w:t>
      </w:r>
    </w:p>
    <w:p w14:paraId="11325F87" w14:textId="77777777" w:rsidR="00DD6947" w:rsidRDefault="00DD6947" w:rsidP="00DD6947">
      <w:pPr>
        <w:pBdr>
          <w:top w:val="single" w:sz="8" w:space="1" w:color="3C78F0"/>
        </w:pBd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776B0" w14:textId="77777777" w:rsidR="00C05B52" w:rsidRDefault="00B64729" w:rsidP="00C05B5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Issues</w:t>
      </w:r>
      <w:r w:rsidR="00DD1089">
        <w:rPr>
          <w:rFonts w:ascii="Times New Roman" w:hAnsi="Times New Roman" w:cs="Times New Roman"/>
          <w:b/>
          <w:sz w:val="24"/>
          <w:szCs w:val="24"/>
        </w:rPr>
        <w:t xml:space="preserve"> (DRAFT)</w:t>
      </w:r>
      <w:r w:rsidR="00DD6947" w:rsidRPr="00ED7C42">
        <w:rPr>
          <w:rFonts w:ascii="Times New Roman" w:hAnsi="Times New Roman" w:cs="Times New Roman"/>
          <w:sz w:val="24"/>
          <w:szCs w:val="24"/>
        </w:rPr>
        <w:t>:</w:t>
      </w:r>
    </w:p>
    <w:p w14:paraId="6BE12410" w14:textId="77777777" w:rsidR="008E7A91" w:rsidRPr="00ED7C42" w:rsidRDefault="008E7A91" w:rsidP="00C05B52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3169C2" w14:textId="5139069B" w:rsidR="00322D7D" w:rsidRDefault="00322D7D" w:rsidP="00DD108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Scope of the</w:t>
      </w:r>
      <w:r w:rsidR="008E7A91">
        <w:rPr>
          <w:rFonts w:ascii="Times New Roman" w:hAnsi="Times New Roman" w:cs="Times New Roman"/>
          <w:sz w:val="24"/>
          <w:szCs w:val="24"/>
        </w:rPr>
        <w:t xml:space="preserve"> Type “A” Water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AD2B85">
        <w:rPr>
          <w:rFonts w:ascii="Times New Roman" w:hAnsi="Times New Roman" w:cs="Times New Roman"/>
          <w:sz w:val="24"/>
          <w:szCs w:val="24"/>
        </w:rPr>
        <w:t xml:space="preserve"> Amendment</w:t>
      </w:r>
    </w:p>
    <w:p w14:paraId="7DB2F956" w14:textId="4EAEA83F" w:rsidR="008547D7" w:rsidRDefault="00711F56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open pit / underground mining</w:t>
      </w:r>
    </w:p>
    <w:p w14:paraId="57DC24A8" w14:textId="6E83BB20" w:rsidR="00711F56" w:rsidRDefault="00711F56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construction activities, borrow pits and quarry development</w:t>
      </w:r>
    </w:p>
    <w:p w14:paraId="0A19A8C0" w14:textId="6986AC0F" w:rsidR="00711F56" w:rsidRPr="00711F56" w:rsidRDefault="00711F56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water management and waste disposal activities/facilities and other infrastructures                      </w:t>
      </w:r>
    </w:p>
    <w:p w14:paraId="5766936E" w14:textId="7635EFDD" w:rsidR="000625CC" w:rsidRDefault="000625CC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in freshwater consumption</w:t>
      </w:r>
    </w:p>
    <w:p w14:paraId="4F10BB53" w14:textId="5DFF5E84" w:rsidR="009A4F21" w:rsidRPr="000625CC" w:rsidRDefault="009A4F21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 of operation</w:t>
      </w:r>
      <w:r w:rsidR="00711F56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phase</w:t>
      </w:r>
    </w:p>
    <w:p w14:paraId="56144B7B" w14:textId="34485EB8" w:rsidR="0058354E" w:rsidRPr="00B60541" w:rsidRDefault="0058354E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Term of the Licence </w:t>
      </w:r>
    </w:p>
    <w:p w14:paraId="63A0959B" w14:textId="3B4EA7BE" w:rsidR="00077D49" w:rsidRDefault="00077D49" w:rsidP="00325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C6B1E" w14:textId="2A52ED22" w:rsidR="00D0416B" w:rsidRPr="00397CE7" w:rsidRDefault="00D0416B" w:rsidP="00D0416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on NIRB recommendations (if any) to NWB</w:t>
      </w:r>
    </w:p>
    <w:p w14:paraId="3624C2B7" w14:textId="77777777" w:rsidR="00D0416B" w:rsidRPr="00C05B52" w:rsidRDefault="00D0416B" w:rsidP="00325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8590A" w14:textId="77777777" w:rsidR="00AE088E" w:rsidRDefault="004871DD" w:rsidP="00AE088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</w:t>
      </w:r>
      <w:r w:rsidR="002F4CE0">
        <w:rPr>
          <w:rFonts w:ascii="Times New Roman" w:hAnsi="Times New Roman" w:cs="Times New Roman"/>
          <w:sz w:val="24"/>
          <w:szCs w:val="24"/>
        </w:rPr>
        <w:t>Use and Management</w:t>
      </w:r>
    </w:p>
    <w:p w14:paraId="591FAEFA" w14:textId="08910644" w:rsidR="005845DC" w:rsidRDefault="005845DC" w:rsidP="00711F56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Meliadine Lake Water Balance</w:t>
      </w:r>
      <w:r w:rsidR="00711F56">
        <w:rPr>
          <w:rFonts w:ascii="Times New Roman" w:hAnsi="Times New Roman" w:cs="Times New Roman"/>
          <w:sz w:val="24"/>
          <w:szCs w:val="24"/>
        </w:rPr>
        <w:t xml:space="preserve"> and Quality</w:t>
      </w:r>
    </w:p>
    <w:p w14:paraId="422EE2C6" w14:textId="507461A1" w:rsidR="00711F56" w:rsidRDefault="00711F56" w:rsidP="00711F56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Algal blooms in Meliadine Lake </w:t>
      </w:r>
    </w:p>
    <w:p w14:paraId="1BD243EB" w14:textId="4617948D" w:rsidR="007350F5" w:rsidRPr="00AB6095" w:rsidRDefault="007350F5" w:rsidP="00711F56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95">
        <w:rPr>
          <w:rFonts w:ascii="Times New Roman" w:hAnsi="Times New Roman" w:cs="Times New Roman"/>
          <w:sz w:val="24"/>
          <w:szCs w:val="24"/>
        </w:rPr>
        <w:t xml:space="preserve">TDS accumulation in </w:t>
      </w:r>
      <w:proofErr w:type="spellStart"/>
      <w:r w:rsidRPr="00AB6095">
        <w:rPr>
          <w:rFonts w:ascii="Times New Roman" w:hAnsi="Times New Roman" w:cs="Times New Roman"/>
          <w:sz w:val="24"/>
          <w:szCs w:val="24"/>
        </w:rPr>
        <w:t>Meliadine</w:t>
      </w:r>
      <w:proofErr w:type="spellEnd"/>
      <w:r w:rsidRPr="00AB6095">
        <w:rPr>
          <w:rFonts w:ascii="Times New Roman" w:hAnsi="Times New Roman" w:cs="Times New Roman"/>
          <w:sz w:val="24"/>
          <w:szCs w:val="24"/>
        </w:rPr>
        <w:t xml:space="preserve"> Lake</w:t>
      </w:r>
    </w:p>
    <w:p w14:paraId="7A9C067C" w14:textId="77777777" w:rsidR="001D72E5" w:rsidRDefault="00711F56" w:rsidP="001D72E5">
      <w:pPr>
        <w:pStyle w:val="ListParagraph"/>
        <w:numPr>
          <w:ilvl w:val="0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11F56">
        <w:rPr>
          <w:rFonts w:ascii="Times New Roman" w:hAnsi="Times New Roman" w:cs="Times New Roman"/>
          <w:sz w:val="24"/>
          <w:szCs w:val="24"/>
        </w:rPr>
        <w:t>Dewatering of lakes and ponds</w:t>
      </w:r>
    </w:p>
    <w:p w14:paraId="03B3E085" w14:textId="77777777" w:rsidR="001D72E5" w:rsidRDefault="00397CE7" w:rsidP="001D72E5">
      <w:pPr>
        <w:pStyle w:val="ListParagraph"/>
        <w:numPr>
          <w:ilvl w:val="0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2E5">
        <w:rPr>
          <w:rFonts w:ascii="Times New Roman" w:hAnsi="Times New Roman" w:cs="Times New Roman"/>
          <w:sz w:val="24"/>
          <w:szCs w:val="24"/>
        </w:rPr>
        <w:t>Water management and works and fish protection measures:  c</w:t>
      </w:r>
      <w:r w:rsidR="00CD0D99" w:rsidRPr="001D72E5">
        <w:rPr>
          <w:rFonts w:ascii="Times New Roman" w:hAnsi="Times New Roman" w:cs="Times New Roman"/>
          <w:sz w:val="24"/>
          <w:szCs w:val="24"/>
        </w:rPr>
        <w:t>ulverts, road crossings, barriers for fish passage</w:t>
      </w:r>
      <w:r w:rsidRPr="001D72E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F968CD" w14:textId="180E9D43" w:rsidR="00AD4192" w:rsidRPr="001D72E5" w:rsidRDefault="00711F56" w:rsidP="001D72E5">
      <w:pPr>
        <w:pStyle w:val="ListParagraph"/>
        <w:numPr>
          <w:ilvl w:val="0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2E5">
        <w:rPr>
          <w:rFonts w:ascii="Times New Roman" w:hAnsi="Times New Roman" w:cs="Times New Roman"/>
          <w:sz w:val="24"/>
          <w:szCs w:val="24"/>
        </w:rPr>
        <w:t>Fish habitat offsetting in Watersheds A&amp;B</w:t>
      </w:r>
    </w:p>
    <w:p w14:paraId="4AACF678" w14:textId="77777777" w:rsidR="0082191F" w:rsidRDefault="0082191F" w:rsidP="0082191F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878415E" w14:textId="77777777" w:rsidR="0082191F" w:rsidRDefault="0082191F" w:rsidP="0082191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Wastewater Management</w:t>
      </w:r>
      <w:r w:rsidR="0006524B">
        <w:rPr>
          <w:rFonts w:ascii="Times New Roman" w:hAnsi="Times New Roman" w:cs="Times New Roman"/>
          <w:sz w:val="24"/>
          <w:szCs w:val="24"/>
        </w:rPr>
        <w:t xml:space="preserve"> and Treatment</w:t>
      </w:r>
    </w:p>
    <w:p w14:paraId="6870A2F0" w14:textId="79208A1A" w:rsidR="00CD0D99" w:rsidRDefault="00CD0D99" w:rsidP="00397CE7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Discharge </w:t>
      </w:r>
      <w:r w:rsidR="00397CE7">
        <w:rPr>
          <w:rFonts w:ascii="Times New Roman" w:hAnsi="Times New Roman" w:cs="Times New Roman"/>
          <w:sz w:val="24"/>
          <w:szCs w:val="24"/>
        </w:rPr>
        <w:t>of contact water in</w:t>
      </w:r>
      <w:r>
        <w:rPr>
          <w:rFonts w:ascii="Times New Roman" w:hAnsi="Times New Roman" w:cs="Times New Roman"/>
          <w:sz w:val="24"/>
          <w:szCs w:val="24"/>
        </w:rPr>
        <w:t xml:space="preserve">to Meliadine </w:t>
      </w:r>
      <w:r w:rsidR="00397C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ake </w:t>
      </w:r>
    </w:p>
    <w:p w14:paraId="15E7A5FF" w14:textId="77777777" w:rsidR="00397CE7" w:rsidRDefault="00397CE7" w:rsidP="00397CE7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TDS discharge limit at final discharge point CP1</w:t>
      </w:r>
    </w:p>
    <w:p w14:paraId="705F0AF1" w14:textId="523D2033" w:rsidR="00397CE7" w:rsidRDefault="00397CE7" w:rsidP="00397CE7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Discharge of saline water into marine environment</w:t>
      </w:r>
    </w:p>
    <w:p w14:paraId="077D299B" w14:textId="04DE258E" w:rsidR="001A642D" w:rsidRDefault="00397CE7" w:rsidP="00397CE7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schedule for waterline</w:t>
      </w:r>
    </w:p>
    <w:p w14:paraId="358E28AA" w14:textId="7AAE6379" w:rsidR="00711F56" w:rsidRPr="00AB6095" w:rsidRDefault="00843737" w:rsidP="00B46BA3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95">
        <w:rPr>
          <w:rFonts w:ascii="Times New Roman" w:hAnsi="Times New Roman" w:cs="Times New Roman"/>
          <w:sz w:val="24"/>
          <w:szCs w:val="24"/>
        </w:rPr>
        <w:t xml:space="preserve">Toxicity of saline </w:t>
      </w:r>
      <w:r w:rsidR="00AB6095" w:rsidRPr="00AB6095">
        <w:rPr>
          <w:rFonts w:ascii="Times New Roman" w:hAnsi="Times New Roman" w:cs="Times New Roman"/>
          <w:sz w:val="24"/>
          <w:szCs w:val="24"/>
        </w:rPr>
        <w:t>water</w:t>
      </w:r>
    </w:p>
    <w:p w14:paraId="6C844D75" w14:textId="02B3542E" w:rsidR="00042328" w:rsidRPr="00AB6095" w:rsidRDefault="00B46BA3" w:rsidP="00B46BA3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095">
        <w:rPr>
          <w:rFonts w:ascii="Times New Roman" w:hAnsi="Times New Roman" w:cs="Times New Roman"/>
          <w:sz w:val="24"/>
          <w:szCs w:val="24"/>
        </w:rPr>
        <w:t>S</w:t>
      </w:r>
      <w:r w:rsidR="00042328" w:rsidRPr="00AB6095">
        <w:rPr>
          <w:rFonts w:ascii="Times New Roman" w:hAnsi="Times New Roman" w:cs="Times New Roman"/>
          <w:sz w:val="24"/>
          <w:szCs w:val="24"/>
        </w:rPr>
        <w:t xml:space="preserve">torage of saline water </w:t>
      </w:r>
      <w:r w:rsidR="00AB6095" w:rsidRPr="00AB6095">
        <w:rPr>
          <w:rFonts w:ascii="Times New Roman" w:hAnsi="Times New Roman" w:cs="Times New Roman"/>
          <w:sz w:val="24"/>
          <w:szCs w:val="24"/>
        </w:rPr>
        <w:t>(</w:t>
      </w:r>
      <w:r w:rsidRPr="00AB6095">
        <w:rPr>
          <w:rFonts w:ascii="Times New Roman" w:hAnsi="Times New Roman" w:cs="Times New Roman"/>
          <w:sz w:val="24"/>
          <w:szCs w:val="24"/>
        </w:rPr>
        <w:t>long vs short term</w:t>
      </w:r>
      <w:r w:rsidR="00AB6095" w:rsidRPr="00AB6095">
        <w:rPr>
          <w:rFonts w:ascii="Times New Roman" w:hAnsi="Times New Roman" w:cs="Times New Roman"/>
          <w:sz w:val="24"/>
          <w:szCs w:val="24"/>
        </w:rPr>
        <w:t>)</w:t>
      </w:r>
      <w:r w:rsidRPr="00AB6095">
        <w:rPr>
          <w:rFonts w:ascii="Times New Roman" w:hAnsi="Times New Roman" w:cs="Times New Roman"/>
          <w:sz w:val="24"/>
          <w:szCs w:val="24"/>
        </w:rPr>
        <w:t xml:space="preserve"> </w:t>
      </w:r>
      <w:r w:rsidR="00042328" w:rsidRPr="00AB6095">
        <w:rPr>
          <w:rFonts w:ascii="Times New Roman" w:hAnsi="Times New Roman" w:cs="Times New Roman"/>
          <w:sz w:val="24"/>
          <w:szCs w:val="24"/>
        </w:rPr>
        <w:t>on-site</w:t>
      </w:r>
    </w:p>
    <w:p w14:paraId="530B1437" w14:textId="2B6B468D" w:rsidR="00B46BA3" w:rsidRPr="00B46BA3" w:rsidRDefault="00B46BA3" w:rsidP="00B46BA3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Saline water storage in Lake B7 and TIRI02</w:t>
      </w:r>
    </w:p>
    <w:p w14:paraId="560F3A24" w14:textId="32DBCE58" w:rsidR="00FE1D18" w:rsidRDefault="00FE1D18" w:rsidP="00397CE7">
      <w:pPr>
        <w:pStyle w:val="ListParagraph"/>
        <w:numPr>
          <w:ilvl w:val="1"/>
          <w:numId w:val="9"/>
        </w:numPr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Saline water disposal at closure</w:t>
      </w:r>
    </w:p>
    <w:p w14:paraId="4427D1B1" w14:textId="77777777" w:rsidR="00177AF6" w:rsidRDefault="00177AF6" w:rsidP="00216099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6A43A7C" w14:textId="77777777" w:rsidR="0058354E" w:rsidRDefault="0058354E" w:rsidP="00ED7C4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 Management</w:t>
      </w:r>
    </w:p>
    <w:p w14:paraId="1610EA29" w14:textId="6144D155" w:rsidR="00397CE7" w:rsidRDefault="00397CE7" w:rsidP="00397CE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Thermal modelling of additional WRSFs</w:t>
      </w:r>
    </w:p>
    <w:p w14:paraId="649DFF86" w14:textId="4AAB7198" w:rsidR="00325486" w:rsidRDefault="00397CE7" w:rsidP="00397CE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i</w:t>
      </w:r>
      <w:r w:rsidR="00CD0D99">
        <w:rPr>
          <w:rFonts w:ascii="Times New Roman" w:hAnsi="Times New Roman" w:cs="Times New Roman"/>
          <w:sz w:val="24"/>
          <w:szCs w:val="24"/>
        </w:rPr>
        <w:t xml:space="preserve">n-pit disposal of </w:t>
      </w:r>
      <w:r w:rsidR="00E03730">
        <w:rPr>
          <w:rFonts w:ascii="Times New Roman" w:hAnsi="Times New Roman" w:cs="Times New Roman"/>
          <w:sz w:val="24"/>
          <w:szCs w:val="24"/>
        </w:rPr>
        <w:t>tailings and waste rock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2E31AC43" w14:textId="38CC6A69" w:rsidR="00397CE7" w:rsidRDefault="00397CE7" w:rsidP="00397CE7">
      <w:pPr>
        <w:pStyle w:val="ListParagraph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requirements prior to initiating this alternative waste disposal activities, based on </w:t>
      </w:r>
      <w:r w:rsidR="006C3B9B">
        <w:rPr>
          <w:rFonts w:ascii="Times New Roman" w:hAnsi="Times New Roman" w:cs="Times New Roman"/>
          <w:sz w:val="24"/>
          <w:szCs w:val="24"/>
        </w:rPr>
        <w:t xml:space="preserve">feedback expected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NRCan</w:t>
      </w:r>
      <w:proofErr w:type="spellEnd"/>
    </w:p>
    <w:p w14:paraId="151B0DB9" w14:textId="3645CCD1" w:rsidR="004A65DE" w:rsidRPr="009D51B8" w:rsidRDefault="004A65DE" w:rsidP="009D51B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1EBBA2" w14:textId="77777777" w:rsidR="00AF715C" w:rsidRPr="00AF715C" w:rsidRDefault="00AF715C" w:rsidP="00325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75483" w14:textId="67F64012" w:rsidR="00325486" w:rsidRDefault="00325486" w:rsidP="00B23B9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</w:t>
      </w:r>
    </w:p>
    <w:p w14:paraId="4A2C9361" w14:textId="77777777" w:rsidR="00397CE7" w:rsidRDefault="00397CE7" w:rsidP="00325486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on Aquatic Effects Monitoring Program</w:t>
      </w:r>
    </w:p>
    <w:p w14:paraId="6D04EA59" w14:textId="6CBA9DD6" w:rsidR="00325486" w:rsidRDefault="00397CE7" w:rsidP="00325486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on </w:t>
      </w:r>
      <w:r w:rsidR="00325486">
        <w:rPr>
          <w:rFonts w:ascii="Times New Roman" w:hAnsi="Times New Roman" w:cs="Times New Roman"/>
          <w:sz w:val="24"/>
          <w:szCs w:val="24"/>
        </w:rPr>
        <w:t>reference areas</w:t>
      </w:r>
      <w:r>
        <w:rPr>
          <w:rFonts w:ascii="Times New Roman" w:hAnsi="Times New Roman" w:cs="Times New Roman"/>
          <w:sz w:val="24"/>
          <w:szCs w:val="24"/>
        </w:rPr>
        <w:t xml:space="preserve"> and potential for new reference areas</w:t>
      </w:r>
    </w:p>
    <w:p w14:paraId="4E4603F1" w14:textId="77777777" w:rsidR="00397CE7" w:rsidRDefault="00397CE7" w:rsidP="00397CE7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295BBA8B" w14:textId="77777777" w:rsidR="00397CE7" w:rsidRDefault="00397CE7" w:rsidP="00397CE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Security</w:t>
      </w:r>
    </w:p>
    <w:p w14:paraId="3F103B2A" w14:textId="77777777" w:rsidR="00397CE7" w:rsidRDefault="00397CE7" w:rsidP="00397CE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to reclamation security estimates and Security Management Agreement</w:t>
      </w:r>
    </w:p>
    <w:p w14:paraId="08E77CE1" w14:textId="77777777" w:rsidR="005E1B4F" w:rsidRPr="005E1B4F" w:rsidRDefault="005E1B4F" w:rsidP="00923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E8826" w14:textId="1684A48E" w:rsidR="00B23B98" w:rsidRDefault="00AF715C" w:rsidP="005E1B4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E1B4F" w:rsidRPr="005E1B4F">
        <w:rPr>
          <w:rFonts w:ascii="Times New Roman" w:hAnsi="Times New Roman" w:cs="Times New Roman"/>
          <w:sz w:val="24"/>
          <w:szCs w:val="24"/>
        </w:rPr>
        <w:t xml:space="preserve">pdates to existing </w:t>
      </w:r>
      <w:r w:rsidR="005E1B4F">
        <w:rPr>
          <w:rFonts w:ascii="Times New Roman" w:hAnsi="Times New Roman" w:cs="Times New Roman"/>
          <w:sz w:val="24"/>
          <w:szCs w:val="24"/>
        </w:rPr>
        <w:t>management and monitoring plans</w:t>
      </w:r>
      <w:r w:rsidR="00397CE7">
        <w:rPr>
          <w:rFonts w:ascii="Times New Roman" w:hAnsi="Times New Roman" w:cs="Times New Roman"/>
          <w:sz w:val="24"/>
          <w:szCs w:val="24"/>
        </w:rPr>
        <w:t>, including but not limited</w:t>
      </w:r>
    </w:p>
    <w:p w14:paraId="7A06D100" w14:textId="706B0487" w:rsidR="00834886" w:rsidRDefault="00834886" w:rsidP="0092358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Management Plan</w:t>
      </w:r>
    </w:p>
    <w:p w14:paraId="3F31AF0F" w14:textId="37875D39" w:rsidR="000007B5" w:rsidRPr="00397CE7" w:rsidRDefault="00923588" w:rsidP="00397CE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Aquatic Effects Monitoring P</w:t>
      </w:r>
      <w:r w:rsidR="00397CE7">
        <w:rPr>
          <w:rFonts w:ascii="Times New Roman" w:hAnsi="Times New Roman" w:cs="Times New Roman"/>
          <w:sz w:val="24"/>
          <w:szCs w:val="24"/>
        </w:rPr>
        <w:t>rogram</w:t>
      </w:r>
    </w:p>
    <w:p w14:paraId="262FBDB5" w14:textId="41968275" w:rsidR="00834886" w:rsidRDefault="00834886" w:rsidP="0092358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Interim Closure and Reclamation Plan</w:t>
      </w:r>
    </w:p>
    <w:p w14:paraId="4617948D" w14:textId="79CFAB3B" w:rsidR="000854FD" w:rsidRPr="00E97C80" w:rsidRDefault="000854FD" w:rsidP="00923588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C80">
        <w:rPr>
          <w:rFonts w:ascii="Times New Roman" w:hAnsi="Times New Roman" w:cs="Times New Roman"/>
          <w:sz w:val="24"/>
          <w:szCs w:val="24"/>
        </w:rPr>
        <w:t>Adaptive Management Plan</w:t>
      </w:r>
    </w:p>
    <w:p w14:paraId="792CE71E" w14:textId="77777777" w:rsidR="00397CE7" w:rsidRDefault="00397CE7" w:rsidP="00397CE7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E5E03B7" w14:textId="60152FF1" w:rsidR="00397CE7" w:rsidRDefault="00397CE7" w:rsidP="00397CE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 Amendment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Framework</w:t>
      </w:r>
    </w:p>
    <w:p w14:paraId="0818E4FF" w14:textId="77777777" w:rsidR="008547D7" w:rsidRDefault="008547D7" w:rsidP="008547D7"/>
    <w:p w14:paraId="3E15C7C7" w14:textId="77777777" w:rsidR="008E7A91" w:rsidRPr="005E1B4F" w:rsidRDefault="008E7A91" w:rsidP="008E7A91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7A91" w:rsidRPr="005E1B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BBBD" w14:textId="77777777" w:rsidR="00CC7EA1" w:rsidRDefault="00CC7EA1">
      <w:pPr>
        <w:spacing w:after="0" w:line="240" w:lineRule="auto"/>
      </w:pPr>
      <w:r>
        <w:separator/>
      </w:r>
    </w:p>
  </w:endnote>
  <w:endnote w:type="continuationSeparator" w:id="0">
    <w:p w14:paraId="32AABA5E" w14:textId="77777777" w:rsidR="00CC7EA1" w:rsidRDefault="00CC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0453" w14:textId="77777777" w:rsidR="00CC7EA1" w:rsidRDefault="00CC7EA1">
      <w:pPr>
        <w:spacing w:after="0" w:line="240" w:lineRule="auto"/>
      </w:pPr>
      <w:r>
        <w:separator/>
      </w:r>
    </w:p>
  </w:footnote>
  <w:footnote w:type="continuationSeparator" w:id="0">
    <w:p w14:paraId="5F57F8C8" w14:textId="77777777" w:rsidR="00CC7EA1" w:rsidRDefault="00CC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2161" w14:textId="77777777" w:rsidR="00376CDA" w:rsidRDefault="00FD0827">
    <w:pPr>
      <w:pStyle w:val="Header"/>
    </w:pPr>
    <w:r w:rsidRPr="002E71E3">
      <w:rPr>
        <w:noProof/>
      </w:rPr>
      <w:drawing>
        <wp:anchor distT="0" distB="0" distL="114300" distR="114300" simplePos="0" relativeHeight="251659264" behindDoc="1" locked="0" layoutInCell="1" allowOverlap="1" wp14:anchorId="3FEE0428" wp14:editId="29225298">
          <wp:simplePos x="914400" y="457200"/>
          <wp:positionH relativeFrom="page">
            <wp:align>center</wp:align>
          </wp:positionH>
          <wp:positionV relativeFrom="page">
            <wp:align>top</wp:align>
          </wp:positionV>
          <wp:extent cx="905256" cy="914400"/>
          <wp:effectExtent l="0" t="0" r="9525" b="0"/>
          <wp:wrapNone/>
          <wp:docPr id="3" name="Picture 3" descr="cid:990730D8-378B-4F4F-8FE5-0A7D229E4A0F@vs.shawcable.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22eef3-b993-4ea6-b5cf-2720ab7fca4f" descr="cid:990730D8-378B-4F4F-8FE5-0A7D229E4A0F@vs.shawcable.net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25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581A"/>
    <w:multiLevelType w:val="hybridMultilevel"/>
    <w:tmpl w:val="305CC75E"/>
    <w:lvl w:ilvl="0" w:tplc="6234EDE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410B"/>
    <w:multiLevelType w:val="hybridMultilevel"/>
    <w:tmpl w:val="1E9EE28C"/>
    <w:lvl w:ilvl="0" w:tplc="16868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92FE1"/>
    <w:multiLevelType w:val="hybridMultilevel"/>
    <w:tmpl w:val="01E03EEE"/>
    <w:lvl w:ilvl="0" w:tplc="5692B71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9E603A"/>
    <w:multiLevelType w:val="hybridMultilevel"/>
    <w:tmpl w:val="D68AF592"/>
    <w:lvl w:ilvl="0" w:tplc="C3485A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82CA5"/>
    <w:multiLevelType w:val="hybridMultilevel"/>
    <w:tmpl w:val="FEC2DD7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177812"/>
    <w:multiLevelType w:val="hybridMultilevel"/>
    <w:tmpl w:val="1CE61A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6E6FFB"/>
    <w:multiLevelType w:val="hybridMultilevel"/>
    <w:tmpl w:val="DBE460FA"/>
    <w:lvl w:ilvl="0" w:tplc="34DC3FC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0A0BF7"/>
    <w:multiLevelType w:val="hybridMultilevel"/>
    <w:tmpl w:val="822EC0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86D5866"/>
    <w:multiLevelType w:val="hybridMultilevel"/>
    <w:tmpl w:val="25266D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6F4F0C"/>
    <w:multiLevelType w:val="hybridMultilevel"/>
    <w:tmpl w:val="8C900102"/>
    <w:lvl w:ilvl="0" w:tplc="34DC3FCE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5692B712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0D665F"/>
    <w:multiLevelType w:val="hybridMultilevel"/>
    <w:tmpl w:val="26060E34"/>
    <w:lvl w:ilvl="0" w:tplc="647C75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47"/>
    <w:rsid w:val="000007B5"/>
    <w:rsid w:val="00010A16"/>
    <w:rsid w:val="000132D2"/>
    <w:rsid w:val="0001658E"/>
    <w:rsid w:val="00017C8A"/>
    <w:rsid w:val="00042328"/>
    <w:rsid w:val="000625CC"/>
    <w:rsid w:val="0006524B"/>
    <w:rsid w:val="000777D6"/>
    <w:rsid w:val="00077D49"/>
    <w:rsid w:val="000854FD"/>
    <w:rsid w:val="000A74FF"/>
    <w:rsid w:val="000C05EC"/>
    <w:rsid w:val="000D6682"/>
    <w:rsid w:val="000E10EF"/>
    <w:rsid w:val="00155AB0"/>
    <w:rsid w:val="001570B6"/>
    <w:rsid w:val="00162833"/>
    <w:rsid w:val="001632C4"/>
    <w:rsid w:val="00164256"/>
    <w:rsid w:val="00177AF6"/>
    <w:rsid w:val="001A642D"/>
    <w:rsid w:val="001B2AEB"/>
    <w:rsid w:val="001D5CE3"/>
    <w:rsid w:val="001D72E5"/>
    <w:rsid w:val="0021011A"/>
    <w:rsid w:val="00213D0A"/>
    <w:rsid w:val="00216099"/>
    <w:rsid w:val="00230070"/>
    <w:rsid w:val="00240C36"/>
    <w:rsid w:val="00275790"/>
    <w:rsid w:val="002D292B"/>
    <w:rsid w:val="002D54B6"/>
    <w:rsid w:val="002F4CE0"/>
    <w:rsid w:val="00315B2A"/>
    <w:rsid w:val="00322D7D"/>
    <w:rsid w:val="00325486"/>
    <w:rsid w:val="003435D9"/>
    <w:rsid w:val="00376CDA"/>
    <w:rsid w:val="00393444"/>
    <w:rsid w:val="00397CE7"/>
    <w:rsid w:val="003B5DF7"/>
    <w:rsid w:val="003E508C"/>
    <w:rsid w:val="00416EB1"/>
    <w:rsid w:val="00427013"/>
    <w:rsid w:val="004277FD"/>
    <w:rsid w:val="004871DD"/>
    <w:rsid w:val="004A65DE"/>
    <w:rsid w:val="004B4B34"/>
    <w:rsid w:val="004E7667"/>
    <w:rsid w:val="00510359"/>
    <w:rsid w:val="00514474"/>
    <w:rsid w:val="00532F9D"/>
    <w:rsid w:val="0058354E"/>
    <w:rsid w:val="005845DC"/>
    <w:rsid w:val="00590AEA"/>
    <w:rsid w:val="005A3230"/>
    <w:rsid w:val="005E1B4F"/>
    <w:rsid w:val="00695819"/>
    <w:rsid w:val="006C3B9B"/>
    <w:rsid w:val="006F0B8F"/>
    <w:rsid w:val="00711F56"/>
    <w:rsid w:val="007139DD"/>
    <w:rsid w:val="00720070"/>
    <w:rsid w:val="007350F5"/>
    <w:rsid w:val="00763D5C"/>
    <w:rsid w:val="007D3877"/>
    <w:rsid w:val="00800049"/>
    <w:rsid w:val="00802549"/>
    <w:rsid w:val="00810323"/>
    <w:rsid w:val="0082191F"/>
    <w:rsid w:val="00834886"/>
    <w:rsid w:val="00843737"/>
    <w:rsid w:val="008547D7"/>
    <w:rsid w:val="008E7A91"/>
    <w:rsid w:val="00923588"/>
    <w:rsid w:val="00953AA1"/>
    <w:rsid w:val="00963414"/>
    <w:rsid w:val="00991874"/>
    <w:rsid w:val="00993443"/>
    <w:rsid w:val="009A4F21"/>
    <w:rsid w:val="009D2C7A"/>
    <w:rsid w:val="009D51B8"/>
    <w:rsid w:val="009E4F2E"/>
    <w:rsid w:val="009F6482"/>
    <w:rsid w:val="00A72873"/>
    <w:rsid w:val="00A72A53"/>
    <w:rsid w:val="00A75529"/>
    <w:rsid w:val="00AB3DD2"/>
    <w:rsid w:val="00AB6095"/>
    <w:rsid w:val="00AB70A8"/>
    <w:rsid w:val="00AD2B85"/>
    <w:rsid w:val="00AD4192"/>
    <w:rsid w:val="00AD4DE4"/>
    <w:rsid w:val="00AD647F"/>
    <w:rsid w:val="00AE088E"/>
    <w:rsid w:val="00AF715C"/>
    <w:rsid w:val="00B0039F"/>
    <w:rsid w:val="00B23B98"/>
    <w:rsid w:val="00B3693D"/>
    <w:rsid w:val="00B36954"/>
    <w:rsid w:val="00B45E44"/>
    <w:rsid w:val="00B46BA3"/>
    <w:rsid w:val="00B60541"/>
    <w:rsid w:val="00B64729"/>
    <w:rsid w:val="00B83F61"/>
    <w:rsid w:val="00BA01F7"/>
    <w:rsid w:val="00BD4272"/>
    <w:rsid w:val="00C05B52"/>
    <w:rsid w:val="00C629B2"/>
    <w:rsid w:val="00C639FD"/>
    <w:rsid w:val="00C9317A"/>
    <w:rsid w:val="00CC070C"/>
    <w:rsid w:val="00CC3130"/>
    <w:rsid w:val="00CC7EA1"/>
    <w:rsid w:val="00CD0D99"/>
    <w:rsid w:val="00D021A1"/>
    <w:rsid w:val="00D0416B"/>
    <w:rsid w:val="00D069F1"/>
    <w:rsid w:val="00D13BF8"/>
    <w:rsid w:val="00D44984"/>
    <w:rsid w:val="00D61747"/>
    <w:rsid w:val="00D717EA"/>
    <w:rsid w:val="00DA70A1"/>
    <w:rsid w:val="00DD1089"/>
    <w:rsid w:val="00DD3384"/>
    <w:rsid w:val="00DD6947"/>
    <w:rsid w:val="00DE1DE5"/>
    <w:rsid w:val="00E03730"/>
    <w:rsid w:val="00E2702B"/>
    <w:rsid w:val="00E54456"/>
    <w:rsid w:val="00E97C80"/>
    <w:rsid w:val="00ED7C42"/>
    <w:rsid w:val="00F10409"/>
    <w:rsid w:val="00F32798"/>
    <w:rsid w:val="00F51004"/>
    <w:rsid w:val="00F7145A"/>
    <w:rsid w:val="00F93EF6"/>
    <w:rsid w:val="00FA2351"/>
    <w:rsid w:val="00FB5560"/>
    <w:rsid w:val="00FD0827"/>
    <w:rsid w:val="00FE075B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C79B"/>
  <w15:docId w15:val="{14B18E21-580E-48F9-8E33-2386C04E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47"/>
  </w:style>
  <w:style w:type="paragraph" w:styleId="BalloonText">
    <w:name w:val="Balloon Text"/>
    <w:basedOn w:val="Normal"/>
    <w:link w:val="BalloonTextChar"/>
    <w:uiPriority w:val="99"/>
    <w:semiHidden/>
    <w:unhideWhenUsed/>
    <w:rsid w:val="0039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7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A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A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990730D8-378B-4F4F-8FE5-0A7D229E4A0F@vs.shawcable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Administrator</cp:lastModifiedBy>
  <cp:revision>2</cp:revision>
  <dcterms:created xsi:type="dcterms:W3CDTF">2023-11-09T23:04:00Z</dcterms:created>
  <dcterms:modified xsi:type="dcterms:W3CDTF">2023-11-09T23:04:00Z</dcterms:modified>
</cp:coreProperties>
</file>