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449"/>
        <w:gridCol w:w="1350"/>
        <w:gridCol w:w="1800"/>
        <w:gridCol w:w="4048"/>
      </w:tblGrid>
      <w:tr w:rsidR="00283A84" w:rsidRPr="004C39CB" w:rsidTr="007853B6">
        <w:trPr>
          <w:trHeight w:val="36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A84" w:rsidRPr="004C39CB" w:rsidRDefault="00283A84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lang w:val="en-US"/>
              </w:rPr>
            </w:pPr>
            <w:bookmarkStart w:id="0" w:name="_GoBack"/>
            <w:bookmarkEnd w:id="0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Pr="004C39CB" w:rsidRDefault="00283A84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spacing w:val="-3"/>
                <w:lang w:val="en-US"/>
              </w:rPr>
            </w:pPr>
          </w:p>
        </w:tc>
        <w:tc>
          <w:tcPr>
            <w:tcW w:w="7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Pr="004C39CB" w:rsidRDefault="00283A84" w:rsidP="00326944">
            <w:pPr>
              <w:tabs>
                <w:tab w:val="right" w:pos="6098"/>
              </w:tabs>
              <w:suppressAutoHyphens/>
              <w:ind w:right="162"/>
              <w:rPr>
                <w:rFonts w:ascii="Arial" w:hAnsi="Arial" w:cs="Arial"/>
                <w:b/>
                <w:spacing w:val="-3"/>
                <w:lang w:val="en-US"/>
              </w:rPr>
            </w:pPr>
            <w:r w:rsidRPr="004C39CB">
              <w:rPr>
                <w:rFonts w:ascii="Arial" w:hAnsi="Arial" w:cs="Arial"/>
                <w:b/>
                <w:spacing w:val="-3"/>
                <w:lang w:val="en-US"/>
              </w:rPr>
              <w:t>PROCEDURE NUMBER:</w:t>
            </w:r>
            <w:r w:rsidRPr="004C39CB">
              <w:rPr>
                <w:rFonts w:ascii="Arial" w:hAnsi="Arial" w:cs="Arial"/>
                <w:b/>
                <w:spacing w:val="-3"/>
                <w:lang w:val="en-US"/>
              </w:rPr>
              <w:tab/>
            </w:r>
            <w:bookmarkStart w:id="1" w:name="AWPR"/>
            <w:bookmarkStart w:id="2" w:name="MBKHS20080005"/>
            <w:r w:rsidRPr="00016D22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M</w:t>
            </w:r>
            <w:r w:rsidR="00B10C15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EL</w:t>
            </w:r>
            <w:r w:rsidRPr="00016D22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-</w:t>
            </w:r>
            <w:bookmarkEnd w:id="1"/>
            <w:bookmarkEnd w:id="2"/>
            <w:r w:rsidR="00326944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????</w:t>
            </w:r>
            <w:r w:rsidR="005B0985" w:rsidRPr="00016D22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-</w:t>
            </w:r>
            <w:r w:rsidR="00CD7B1A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00</w:t>
            </w:r>
            <w:r w:rsidR="00B864F1">
              <w:rPr>
                <w:rFonts w:ascii="Arial" w:hAnsi="Arial" w:cs="Arial"/>
                <w:b/>
                <w:color w:val="E36C0A"/>
                <w:spacing w:val="-3"/>
                <w:sz w:val="32"/>
                <w:szCs w:val="32"/>
                <w:lang w:val="en-US"/>
              </w:rPr>
              <w:t>XX</w:t>
            </w:r>
          </w:p>
        </w:tc>
      </w:tr>
      <w:tr w:rsidR="00EB3D5D" w:rsidRPr="004C39CB" w:rsidTr="007853B6">
        <w:trPr>
          <w:trHeight w:val="36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395" w:rsidRDefault="002E7395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</w:p>
          <w:p w:rsidR="00EB3D5D" w:rsidRPr="004C39CB" w:rsidRDefault="00EB3D5D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  <w:r w:rsidRPr="004C39CB"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>People concerned</w:t>
            </w:r>
          </w:p>
        </w:tc>
        <w:tc>
          <w:tcPr>
            <w:tcW w:w="2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395" w:rsidRDefault="002E7395" w:rsidP="005B0985">
            <w:pPr>
              <w:pStyle w:val="Style11ptJustifiedBefore6pt"/>
              <w:numPr>
                <w:ilvl w:val="0"/>
                <w:numId w:val="0"/>
              </w:numPr>
              <w:ind w:left="16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5B0985" w:rsidRPr="004C39CB" w:rsidRDefault="008F731A" w:rsidP="008F731A">
            <w:pPr>
              <w:pStyle w:val="Style11ptJustifiedBefore6pt"/>
              <w:tabs>
                <w:tab w:val="clear" w:pos="720"/>
              </w:tabs>
              <w:ind w:left="162" w:hanging="18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Sewage Truck and Water Truck Operators for Energy and Infrastructure Department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5D" w:rsidRPr="004C39CB" w:rsidRDefault="00EB3D5D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  <w:r w:rsidRPr="004C39CB"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 xml:space="preserve">Prepared by 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D5D" w:rsidRPr="004C39CB" w:rsidRDefault="00B864F1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spacing w:val="-3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  <w:lang w:val="en-US"/>
              </w:rPr>
              <w:t>Site Services</w:t>
            </w:r>
          </w:p>
        </w:tc>
      </w:tr>
      <w:tr w:rsidR="00283A84" w:rsidRPr="001D1E68" w:rsidTr="007853B6">
        <w:trPr>
          <w:trHeight w:val="360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Pr="004C39CB" w:rsidRDefault="00283A84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</w:p>
        </w:tc>
        <w:tc>
          <w:tcPr>
            <w:tcW w:w="27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Pr="004C39CB" w:rsidRDefault="00283A84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spacing w:val="-3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Default="00770F3E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>Authorized</w:t>
            </w:r>
            <w:r w:rsidR="00283A84" w:rsidRPr="004C39CB"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 xml:space="preserve"> by</w:t>
            </w:r>
          </w:p>
          <w:p w:rsidR="00B10C15" w:rsidRDefault="00B10C15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</w:p>
          <w:p w:rsidR="00B10C15" w:rsidRDefault="00B10C15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</w:p>
          <w:p w:rsidR="00B10C15" w:rsidRDefault="00B10C15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</w:p>
          <w:p w:rsidR="00B10C15" w:rsidRPr="004C39CB" w:rsidRDefault="00B10C15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>Reviewed by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15" w:rsidRDefault="00B864F1" w:rsidP="002E7395">
            <w:pPr>
              <w:tabs>
                <w:tab w:val="left" w:pos="-720"/>
                <w:tab w:val="left" w:pos="0"/>
              </w:tabs>
              <w:suppressAutoHyphens/>
              <w:rPr>
                <w:rFonts w:ascii="Arial" w:hAnsi="Arial" w:cs="Arial"/>
                <w:spacing w:val="-3"/>
                <w:lang w:val="en-US"/>
              </w:rPr>
            </w:pPr>
            <w:r>
              <w:rPr>
                <w:rFonts w:ascii="Arial" w:hAnsi="Arial" w:cs="Arial"/>
                <w:spacing w:val="-3"/>
                <w:lang w:val="en-US"/>
              </w:rPr>
              <w:t xml:space="preserve">Guillaume </w:t>
            </w:r>
            <w:proofErr w:type="spellStart"/>
            <w:r>
              <w:rPr>
                <w:rFonts w:ascii="Arial" w:hAnsi="Arial" w:cs="Arial"/>
                <w:spacing w:val="-3"/>
                <w:lang w:val="en-US"/>
              </w:rPr>
              <w:t>Gemme</w:t>
            </w:r>
            <w:proofErr w:type="spellEnd"/>
            <w:r w:rsidR="00A46BEC">
              <w:rPr>
                <w:rFonts w:ascii="Arial" w:hAnsi="Arial" w:cs="Arial"/>
                <w:spacing w:val="-3"/>
                <w:lang w:val="en-US"/>
              </w:rPr>
              <w:t>, E&amp;I General supervisor</w:t>
            </w:r>
          </w:p>
          <w:p w:rsidR="002E3439" w:rsidRDefault="002E3439" w:rsidP="002E7395">
            <w:pPr>
              <w:tabs>
                <w:tab w:val="left" w:pos="-720"/>
                <w:tab w:val="left" w:pos="0"/>
              </w:tabs>
              <w:suppressAutoHyphens/>
              <w:rPr>
                <w:rFonts w:ascii="Arial" w:hAnsi="Arial" w:cs="Arial"/>
                <w:spacing w:val="-3"/>
                <w:lang w:val="en-US"/>
              </w:rPr>
            </w:pPr>
          </w:p>
          <w:p w:rsidR="00A46BEC" w:rsidRDefault="00A46BEC" w:rsidP="00F6049A">
            <w:pPr>
              <w:tabs>
                <w:tab w:val="left" w:pos="-720"/>
                <w:tab w:val="left" w:pos="0"/>
              </w:tabs>
              <w:suppressAutoHyphens/>
              <w:rPr>
                <w:rFonts w:ascii="Arial" w:hAnsi="Arial" w:cs="Arial"/>
                <w:spacing w:val="-3"/>
                <w:lang w:val="en-US"/>
              </w:rPr>
            </w:pPr>
          </w:p>
          <w:p w:rsidR="002E3439" w:rsidRPr="0026205E" w:rsidRDefault="00F6049A" w:rsidP="00F6049A">
            <w:pPr>
              <w:tabs>
                <w:tab w:val="left" w:pos="-720"/>
                <w:tab w:val="left" w:pos="0"/>
              </w:tabs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  <w:lang w:val="en-US"/>
              </w:rPr>
              <w:t>OHSC hourly rep</w:t>
            </w:r>
            <w:r w:rsidR="00A46BEC">
              <w:rPr>
                <w:rFonts w:ascii="Arial" w:hAnsi="Arial" w:cs="Arial"/>
                <w:spacing w:val="-3"/>
                <w:lang w:val="en-US"/>
              </w:rPr>
              <w:t>:</w:t>
            </w:r>
            <w:r w:rsidR="0026205E">
              <w:rPr>
                <w:rFonts w:ascii="Arial" w:hAnsi="Arial" w:cs="Arial"/>
                <w:spacing w:val="-3"/>
                <w:lang w:val="en-US"/>
              </w:rPr>
              <w:t xml:space="preserve"> Serge </w:t>
            </w:r>
            <w:proofErr w:type="spellStart"/>
            <w:r w:rsidR="0026205E">
              <w:rPr>
                <w:rFonts w:ascii="Arial" w:hAnsi="Arial" w:cs="Arial"/>
                <w:spacing w:val="-3"/>
                <w:lang w:val="en-US"/>
              </w:rPr>
              <w:t>Sirois</w:t>
            </w:r>
            <w:proofErr w:type="spellEnd"/>
          </w:p>
        </w:tc>
      </w:tr>
      <w:tr w:rsidR="00770F3E" w:rsidRPr="001D1E68" w:rsidTr="00770F3E">
        <w:trPr>
          <w:trHeight w:val="36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3E" w:rsidRPr="004C39CB" w:rsidRDefault="00770F3E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>Effective</w:t>
            </w:r>
            <w:r w:rsidRPr="004C39CB">
              <w:rPr>
                <w:rFonts w:ascii="Arial" w:hAnsi="Arial" w:cs="Arial"/>
                <w:b/>
                <w:spacing w:val="-3"/>
                <w:sz w:val="22"/>
                <w:szCs w:val="22"/>
                <w:lang w:val="en-US"/>
              </w:rPr>
              <w:t xml:space="preserve"> :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3E" w:rsidRPr="004C39CB" w:rsidRDefault="008F731A" w:rsidP="005C64F4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spacing w:val="-3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  <w:lang w:val="en-US"/>
              </w:rPr>
              <w:t>February 26, 2018</w:t>
            </w:r>
          </w:p>
        </w:tc>
        <w:tc>
          <w:tcPr>
            <w:tcW w:w="5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D71FB" w:rsidRDefault="003D71FB" w:rsidP="00770F3E">
            <w:pPr>
              <w:rPr>
                <w:b/>
                <w:bCs/>
                <w:i/>
                <w:iCs/>
                <w:lang w:val="en-US"/>
              </w:rPr>
            </w:pPr>
          </w:p>
          <w:p w:rsidR="00770F3E" w:rsidRDefault="00770F3E" w:rsidP="00770F3E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“Safety First, Safety Last … Safety Always!”</w:t>
            </w:r>
          </w:p>
          <w:p w:rsidR="00770F3E" w:rsidRDefault="00770F3E" w:rsidP="00770F3E">
            <w:pPr>
              <w:rPr>
                <w:b/>
                <w:bCs/>
                <w:i/>
                <w:iCs/>
                <w:lang w:val="en-US"/>
              </w:rPr>
            </w:pPr>
          </w:p>
          <w:p w:rsidR="00770F3E" w:rsidRDefault="00770F3E" w:rsidP="00770F3E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“No Repeats” – Our Stepping Stone to ZERO HARM</w:t>
            </w:r>
          </w:p>
          <w:p w:rsidR="00770F3E" w:rsidRPr="004C39CB" w:rsidRDefault="00770F3E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spacing w:val="-3"/>
                <w:sz w:val="22"/>
                <w:szCs w:val="22"/>
                <w:highlight w:val="yellow"/>
                <w:lang w:val="en-US"/>
              </w:rPr>
            </w:pPr>
          </w:p>
        </w:tc>
      </w:tr>
      <w:tr w:rsidR="00283A84" w:rsidRPr="001D1E68" w:rsidTr="007853B6">
        <w:trPr>
          <w:trHeight w:hRule="exact" w:val="50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84" w:rsidRPr="006C0B28" w:rsidRDefault="00283A84" w:rsidP="005B4A8A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Arial" w:hAnsi="Arial" w:cs="Arial"/>
                <w:i/>
                <w:spacing w:val="-6"/>
                <w:lang w:val="en-US"/>
              </w:rPr>
            </w:pPr>
            <w:r w:rsidRPr="006C0B28">
              <w:rPr>
                <w:rFonts w:ascii="Arial" w:hAnsi="Arial" w:cs="Arial"/>
                <w:i/>
                <w:spacing w:val="-6"/>
                <w:lang w:val="en-US"/>
              </w:rPr>
              <w:t xml:space="preserve">This procedure corresponds to the required minimum standard. Each and </w:t>
            </w:r>
            <w:proofErr w:type="spellStart"/>
            <w:r w:rsidRPr="006C0B28">
              <w:rPr>
                <w:rFonts w:ascii="Arial" w:hAnsi="Arial" w:cs="Arial"/>
                <w:i/>
                <w:spacing w:val="-6"/>
                <w:lang w:val="en-US"/>
              </w:rPr>
              <w:t>everyone</w:t>
            </w:r>
            <w:proofErr w:type="spellEnd"/>
            <w:r w:rsidRPr="006C0B28">
              <w:rPr>
                <w:rFonts w:ascii="Arial" w:hAnsi="Arial" w:cs="Arial"/>
                <w:i/>
                <w:spacing w:val="-6"/>
                <w:lang w:val="en-US"/>
              </w:rPr>
              <w:t xml:space="preserve"> also have to comply with the rules and regulations of the Nunavut Government in terms of health and safety at work.</w:t>
            </w:r>
          </w:p>
        </w:tc>
      </w:tr>
    </w:tbl>
    <w:p w:rsidR="00C47AB9" w:rsidRDefault="00C47AB9" w:rsidP="000B7435">
      <w:pPr>
        <w:spacing w:before="120"/>
        <w:jc w:val="both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10348" w:type="dxa"/>
        <w:tblInd w:w="70" w:type="dxa"/>
        <w:tblBorders>
          <w:top w:val="thinThickSmallGap" w:sz="24" w:space="0" w:color="7E94B5"/>
          <w:left w:val="thinThickSmallGap" w:sz="24" w:space="0" w:color="7E94B5"/>
          <w:bottom w:val="thinThickSmallGap" w:sz="24" w:space="0" w:color="7E94B5"/>
          <w:right w:val="thinThickSmallGap" w:sz="24" w:space="0" w:color="7E94B5"/>
          <w:insideH w:val="thinThickSmallGap" w:sz="24" w:space="0" w:color="7E94B5"/>
          <w:insideV w:val="thinThickSmallGap" w:sz="24" w:space="0" w:color="7E94B5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C47AB9" w:rsidRPr="001D1E68" w:rsidTr="00C47AB9">
        <w:trPr>
          <w:cantSplit/>
          <w:trHeight w:val="763"/>
        </w:trPr>
        <w:tc>
          <w:tcPr>
            <w:tcW w:w="10348" w:type="dxa"/>
            <w:vAlign w:val="center"/>
          </w:tcPr>
          <w:p w:rsidR="00C47AB9" w:rsidRPr="008F731A" w:rsidRDefault="00C47AB9" w:rsidP="003A1824">
            <w:pPr>
              <w:spacing w:before="120"/>
              <w:ind w:left="72" w:right="213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610C9"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  <w:t>Objective:</w:t>
            </w:r>
            <w:r w:rsidR="008F731A"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  <w:t xml:space="preserve"> </w:t>
            </w:r>
            <w:r w:rsidR="008F731A" w:rsidRPr="008F731A">
              <w:rPr>
                <w:rFonts w:ascii="Arial" w:hAnsi="Arial" w:cs="Arial"/>
                <w:sz w:val="24"/>
                <w:szCs w:val="24"/>
                <w:lang w:val="en-US"/>
              </w:rPr>
              <w:t xml:space="preserve">To clearly define the procedure of Extracting Water from Exploration STP Retention Tanks to reduce the risk of having a leak or spill from the discharge line of these tanks.  </w:t>
            </w:r>
          </w:p>
          <w:p w:rsidR="00E551C0" w:rsidRPr="00B96762" w:rsidRDefault="00E551C0" w:rsidP="00B96762">
            <w:pPr>
              <w:pStyle w:val="BodyText1"/>
            </w:pPr>
          </w:p>
        </w:tc>
      </w:tr>
    </w:tbl>
    <w:p w:rsidR="00950820" w:rsidRDefault="00950820" w:rsidP="00DC4E76">
      <w:pPr>
        <w:spacing w:before="120"/>
        <w:jc w:val="both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1"/>
        <w:gridCol w:w="5317"/>
      </w:tblGrid>
      <w:tr w:rsidR="001B7571" w:rsidRPr="00825E49" w:rsidTr="00825E49">
        <w:tc>
          <w:tcPr>
            <w:tcW w:w="5031" w:type="dxa"/>
            <w:shd w:val="clear" w:color="auto" w:fill="auto"/>
          </w:tcPr>
          <w:p w:rsidR="00985C47" w:rsidRPr="00C84EAE" w:rsidRDefault="001B7571" w:rsidP="00985C47">
            <w:pPr>
              <w:spacing w:before="120" w:after="120"/>
              <w:jc w:val="both"/>
              <w:rPr>
                <w:noProof/>
                <w:lang w:val="en-US"/>
              </w:rPr>
            </w:pPr>
            <w:r w:rsidRPr="007610C9"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  <w:t>Concerned departments:</w:t>
            </w:r>
            <w:r w:rsidRPr="00825E49">
              <w:rPr>
                <w:rFonts w:ascii="Arial" w:hAnsi="Arial" w:cs="Arial"/>
                <w:b/>
                <w:sz w:val="24"/>
                <w:szCs w:val="24"/>
                <w:lang w:val="en-US"/>
              </w:rPr>
              <w:tab/>
            </w:r>
            <w:r w:rsidRPr="00825E49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  <w:p w:rsidR="00F6049A" w:rsidRDefault="00F6049A" w:rsidP="00F6049A">
            <w:pPr>
              <w:spacing w:before="120" w:after="120"/>
              <w:jc w:val="center"/>
              <w:rPr>
                <w:noProof/>
                <w:lang w:eastAsia="en-C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5B5D96" wp14:editId="75220880">
                  <wp:extent cx="1013460" cy="1013460"/>
                  <wp:effectExtent l="0" t="0" r="0" b="0"/>
                  <wp:docPr id="46" name="Image 24" descr="C:\Users\carole.baillargeon\AppData\Local\Microsoft\Windows\Temporary Internet Files\Content.IE5\R432IVI2\MC90043255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C:\Users\carole.baillargeon\AppData\Local\Microsoft\Windows\Temporary Internet Files\Content.IE5\R432IVI2\MC90043255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571" w:rsidRPr="00825E49" w:rsidRDefault="00F6049A" w:rsidP="00F6049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Energy &amp; Infrastructure</w:t>
            </w:r>
          </w:p>
        </w:tc>
        <w:tc>
          <w:tcPr>
            <w:tcW w:w="5317" w:type="dxa"/>
            <w:shd w:val="clear" w:color="auto" w:fill="auto"/>
          </w:tcPr>
          <w:p w:rsidR="001B7571" w:rsidRPr="007610C9" w:rsidRDefault="001B7571" w:rsidP="00825E49">
            <w:pPr>
              <w:spacing w:before="120" w:after="120"/>
              <w:jc w:val="both"/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</w:pPr>
            <w:r w:rsidRPr="007610C9"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  <w:t>Required equipment:</w:t>
            </w:r>
          </w:p>
          <w:p w:rsidR="00B10C15" w:rsidRDefault="008F731A" w:rsidP="00DA2072">
            <w:pPr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Sewage truck or water truck</w:t>
            </w:r>
          </w:p>
          <w:p w:rsidR="008F731A" w:rsidRDefault="008F731A" w:rsidP="00DA2072">
            <w:pPr>
              <w:numPr>
                <w:ilvl w:val="0"/>
                <w:numId w:val="5"/>
              </w:numPr>
              <w:spacing w:before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Key for lock on valve</w:t>
            </w:r>
          </w:p>
          <w:p w:rsidR="008F731A" w:rsidRDefault="008F731A" w:rsidP="008F731A">
            <w:pPr>
              <w:spacing w:before="120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F731A" w:rsidRDefault="008F731A" w:rsidP="008F731A">
            <w:pPr>
              <w:spacing w:before="120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F731A" w:rsidRDefault="008F731A" w:rsidP="008F731A">
            <w:pPr>
              <w:spacing w:before="120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F731A" w:rsidRDefault="008F731A" w:rsidP="008F731A">
            <w:pPr>
              <w:spacing w:before="120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F731A" w:rsidRPr="002944C3" w:rsidRDefault="008F731A" w:rsidP="008F731A">
            <w:pPr>
              <w:spacing w:before="120"/>
              <w:ind w:left="7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825E49" w:rsidRPr="002944C3" w:rsidRDefault="00825E49" w:rsidP="00825E49">
      <w:pPr>
        <w:rPr>
          <w:vanish/>
          <w:lang w:val="en-US"/>
        </w:rPr>
      </w:pPr>
    </w:p>
    <w:tbl>
      <w:tblPr>
        <w:tblW w:w="1053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655"/>
        <w:gridCol w:w="2880"/>
      </w:tblGrid>
      <w:tr w:rsidR="00930107" w:rsidRPr="001D1E68" w:rsidTr="00016D22">
        <w:tc>
          <w:tcPr>
            <w:tcW w:w="10535" w:type="dxa"/>
            <w:gridSpan w:val="2"/>
            <w:shd w:val="clear" w:color="auto" w:fill="auto"/>
            <w:vAlign w:val="center"/>
          </w:tcPr>
          <w:p w:rsidR="003C2C0B" w:rsidRDefault="003C2C0B" w:rsidP="00C47AB9">
            <w:pPr>
              <w:spacing w:before="120"/>
              <w:jc w:val="both"/>
              <w:rPr>
                <w:rFonts w:ascii="Arial" w:hAnsi="Arial" w:cs="Arial"/>
                <w:b/>
                <w:color w:val="E36C0A"/>
                <w:sz w:val="24"/>
                <w:szCs w:val="24"/>
                <w:lang w:val="en-US"/>
              </w:rPr>
            </w:pPr>
          </w:p>
          <w:tbl>
            <w:tblPr>
              <w:tblW w:w="955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57"/>
            </w:tblGrid>
            <w:tr w:rsidR="004541E7" w:rsidRPr="000B7435" w:rsidTr="00770F3E">
              <w:trPr>
                <w:cantSplit/>
                <w:trHeight w:val="665"/>
                <w:jc w:val="center"/>
              </w:trPr>
              <w:tc>
                <w:tcPr>
                  <w:tcW w:w="9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W w:w="6698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57"/>
                    <w:gridCol w:w="3827"/>
                    <w:gridCol w:w="814"/>
                  </w:tblGrid>
                  <w:tr w:rsidR="004541E7" w:rsidRPr="005B4271" w:rsidTr="00EA1492">
                    <w:tc>
                      <w:tcPr>
                        <w:tcW w:w="2057" w:type="dxa"/>
                      </w:tcPr>
                      <w:p w:rsidR="004541E7" w:rsidRPr="005B4271" w:rsidRDefault="004541E7" w:rsidP="00EA1492">
                        <w:pPr>
                          <w:tabs>
                            <w:tab w:val="left" w:pos="2810"/>
                            <w:tab w:val="left" w:pos="4317"/>
                            <w:tab w:val="left" w:pos="5510"/>
                          </w:tabs>
                          <w:spacing w:before="60"/>
                          <w:ind w:left="639" w:right="505" w:hanging="639"/>
                          <w:rPr>
                            <w:rFonts w:ascii="Arial" w:hAnsi="Arial" w:cs="Arial"/>
                            <w:szCs w:val="22"/>
                            <w:lang w:val="en-US"/>
                          </w:rPr>
                        </w:pPr>
                      </w:p>
                    </w:tc>
                    <w:tc>
                      <w:tcPr>
                        <w:tcW w:w="3827" w:type="dxa"/>
                      </w:tcPr>
                      <w:p w:rsidR="004541E7" w:rsidRPr="005B4271" w:rsidRDefault="004541E7" w:rsidP="00EA1492">
                        <w:pPr>
                          <w:tabs>
                            <w:tab w:val="left" w:pos="4317"/>
                            <w:tab w:val="left" w:pos="5510"/>
                          </w:tabs>
                          <w:spacing w:before="60"/>
                          <w:ind w:left="639" w:right="768" w:hanging="639"/>
                          <w:rPr>
                            <w:rFonts w:ascii="Arial" w:hAnsi="Arial" w:cs="Arial"/>
                            <w:szCs w:val="22"/>
                            <w:lang w:val="en-US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4541E7" w:rsidRPr="005B4271" w:rsidRDefault="004541E7" w:rsidP="00EA1492">
                        <w:pPr>
                          <w:tabs>
                            <w:tab w:val="center" w:pos="555"/>
                            <w:tab w:val="left" w:pos="1494"/>
                            <w:tab w:val="left" w:pos="2810"/>
                            <w:tab w:val="left" w:pos="4317"/>
                            <w:tab w:val="left" w:pos="5510"/>
                          </w:tabs>
                          <w:spacing w:before="60"/>
                          <w:ind w:left="639" w:right="505" w:hanging="639"/>
                          <w:rPr>
                            <w:rFonts w:ascii="Arial" w:hAnsi="Arial" w:cs="Arial"/>
                            <w:noProof/>
                            <w:szCs w:val="22"/>
                            <w:lang w:val="en-US"/>
                          </w:rPr>
                        </w:pPr>
                      </w:p>
                    </w:tc>
                  </w:tr>
                </w:tbl>
                <w:p w:rsidR="004541E7" w:rsidRPr="0031503C" w:rsidRDefault="004541E7" w:rsidP="00EA1492">
                  <w:pPr>
                    <w:tabs>
                      <w:tab w:val="left" w:pos="4317"/>
                    </w:tabs>
                    <w:spacing w:before="60" w:after="60"/>
                    <w:ind w:left="639" w:hanging="63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n-CA"/>
                    </w:rPr>
                  </w:pPr>
                  <w:r w:rsidRPr="0031503C">
                    <w:rPr>
                      <w:rFonts w:ascii="Arial" w:hAnsi="Arial" w:cs="Arial"/>
                      <w:b/>
                      <w:sz w:val="24"/>
                      <w:szCs w:val="24"/>
                      <w:lang w:val="en-CA"/>
                    </w:rPr>
                    <w:t>Risks/ Impacts Legend</w:t>
                  </w:r>
                </w:p>
                <w:p w:rsidR="004541E7" w:rsidRPr="000B7435" w:rsidRDefault="004541E7" w:rsidP="00EA1492">
                  <w:pPr>
                    <w:tabs>
                      <w:tab w:val="left" w:pos="2810"/>
                      <w:tab w:val="left" w:pos="4317"/>
                      <w:tab w:val="left" w:pos="5510"/>
                    </w:tabs>
                    <w:ind w:left="639" w:right="507" w:hanging="639"/>
                    <w:jc w:val="center"/>
                    <w:rPr>
                      <w:rFonts w:ascii="Arial" w:hAnsi="Arial" w:cs="Arial"/>
                      <w:szCs w:val="22"/>
                    </w:rPr>
                  </w:pPr>
                </w:p>
              </w:tc>
            </w:tr>
            <w:tr w:rsidR="004541E7" w:rsidRPr="001D1E68" w:rsidTr="00770F3E">
              <w:trPr>
                <w:cantSplit/>
                <w:trHeight w:val="1408"/>
                <w:jc w:val="center"/>
              </w:trPr>
              <w:tc>
                <w:tcPr>
                  <w:tcW w:w="9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41E7" w:rsidRPr="004541E7" w:rsidRDefault="00770F3E" w:rsidP="00EA1492">
                  <w:pPr>
                    <w:tabs>
                      <w:tab w:val="left" w:pos="2810"/>
                      <w:tab w:val="left" w:pos="4317"/>
                      <w:tab w:val="left" w:pos="5510"/>
                    </w:tabs>
                    <w:spacing w:before="60"/>
                    <w:ind w:right="505"/>
                    <w:rPr>
                      <w:rFonts w:ascii="Arial" w:hAnsi="Arial" w:cs="Arial"/>
                      <w:szCs w:val="22"/>
                      <w:lang w:val="en-US"/>
                    </w:rPr>
                  </w:pPr>
                  <w:r w:rsidRPr="00770F3E">
                    <w:rPr>
                      <w:rFonts w:ascii="Arial" w:hAnsi="Arial" w:cs="Arial"/>
                      <w:szCs w:val="22"/>
                      <w:lang w:val="en-CA"/>
                    </w:rPr>
                    <w:t xml:space="preserve">           </w:t>
                  </w:r>
                  <w:r w:rsidR="002E3439">
                    <w:rPr>
                      <w:rFonts w:ascii="Arial" w:hAnsi="Arial" w:cs="Arial"/>
                      <w:noProof/>
                      <w:szCs w:val="22"/>
                      <w:lang w:val="en-US" w:eastAsia="en-US"/>
                    </w:rPr>
                    <w:drawing>
                      <wp:inline distT="0" distB="0" distL="0" distR="0" wp14:anchorId="2A623DDC" wp14:editId="15EBE915">
                        <wp:extent cx="381000" cy="3619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41E7" w:rsidRPr="004541E7">
                    <w:rPr>
                      <w:rFonts w:ascii="Arial" w:hAnsi="Arial" w:cs="Arial"/>
                      <w:szCs w:val="22"/>
                      <w:lang w:val="en-US"/>
                    </w:rPr>
                    <w:t xml:space="preserve">                         </w:t>
                  </w: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   </w:t>
                  </w:r>
                  <w:r w:rsidR="004541E7" w:rsidRPr="004541E7">
                    <w:rPr>
                      <w:rFonts w:ascii="Arial" w:hAnsi="Arial" w:cs="Arial"/>
                      <w:szCs w:val="22"/>
                      <w:lang w:val="en-US"/>
                    </w:rPr>
                    <w:t xml:space="preserve">  </w:t>
                  </w:r>
                  <w:r w:rsidR="002E3439">
                    <w:rPr>
                      <w:rFonts w:ascii="Arial" w:hAnsi="Arial" w:cs="Arial"/>
                      <w:noProof/>
                      <w:lang w:val="en-US" w:eastAsia="en-US"/>
                    </w:rPr>
                    <w:drawing>
                      <wp:inline distT="0" distB="0" distL="0" distR="0" wp14:anchorId="16597B09" wp14:editId="01D1C8C9">
                        <wp:extent cx="381000" cy="3810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41E7" w:rsidRPr="004541E7">
                    <w:rPr>
                      <w:rFonts w:ascii="Arial" w:hAnsi="Arial" w:cs="Arial"/>
                      <w:noProof/>
                      <w:lang w:val="en-US"/>
                    </w:rPr>
                    <w:t xml:space="preserve">                    </w:t>
                  </w:r>
                  <w:r>
                    <w:rPr>
                      <w:rFonts w:ascii="Arial" w:hAnsi="Arial" w:cs="Arial"/>
                      <w:noProof/>
                      <w:lang w:val="en-US"/>
                    </w:rPr>
                    <w:t xml:space="preserve">            </w:t>
                  </w:r>
                  <w:r w:rsidR="004541E7" w:rsidRPr="004541E7">
                    <w:rPr>
                      <w:rFonts w:ascii="Arial" w:hAnsi="Arial" w:cs="Arial"/>
                      <w:noProof/>
                      <w:lang w:val="en-US"/>
                    </w:rPr>
                    <w:t xml:space="preserve">    </w:t>
                  </w:r>
                  <w:r w:rsidR="002E3439">
                    <w:rPr>
                      <w:rFonts w:ascii="Arial" w:hAnsi="Arial" w:cs="Arial"/>
                      <w:noProof/>
                      <w:lang w:val="en-US" w:eastAsia="en-US"/>
                    </w:rPr>
                    <w:drawing>
                      <wp:inline distT="0" distB="0" distL="0" distR="0" wp14:anchorId="6810898E" wp14:editId="5D79F1D1">
                        <wp:extent cx="552450" cy="381000"/>
                        <wp:effectExtent l="0" t="0" r="0" b="0"/>
                        <wp:docPr id="4" name="Picture 4" descr="Description : C:\Users\carole.baillargeon\AppData\Local\Microsoft\Windows\Temporary Internet Files\Content.IE5\33G6ULRL\MC90031209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 : C:\Users\carole.baillargeon\AppData\Local\Microsoft\Windows\Temporary Internet Files\Content.IE5\33G6ULRL\MC90031209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41E7" w:rsidRPr="004541E7">
                    <w:rPr>
                      <w:rFonts w:ascii="Arial" w:hAnsi="Arial" w:cs="Arial"/>
                      <w:noProof/>
                      <w:lang w:val="en-US"/>
                    </w:rPr>
                    <w:t xml:space="preserve"> </w:t>
                  </w:r>
                  <w:r w:rsidR="004541E7" w:rsidRPr="004541E7">
                    <w:rPr>
                      <w:rFonts w:ascii="Arial" w:hAnsi="Arial" w:cs="Arial"/>
                      <w:szCs w:val="22"/>
                      <w:lang w:val="en-US"/>
                    </w:rPr>
                    <w:t xml:space="preserve">             </w:t>
                  </w: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</w:t>
                  </w:r>
                  <w:r w:rsidR="004541E7" w:rsidRPr="004541E7">
                    <w:rPr>
                      <w:rFonts w:ascii="Arial" w:hAnsi="Arial" w:cs="Arial"/>
                      <w:szCs w:val="22"/>
                      <w:lang w:val="en-US"/>
                    </w:rPr>
                    <w:t xml:space="preserve">     </w:t>
                  </w:r>
                  <w:r w:rsidR="002E3439">
                    <w:rPr>
                      <w:rFonts w:ascii="Arial" w:hAnsi="Arial" w:cs="Arial"/>
                      <w:noProof/>
                      <w:szCs w:val="22"/>
                      <w:lang w:val="en-US" w:eastAsia="en-US"/>
                    </w:rPr>
                    <w:drawing>
                      <wp:inline distT="0" distB="0" distL="0" distR="0" wp14:anchorId="2A3EB89E" wp14:editId="433D4922">
                        <wp:extent cx="390525" cy="447675"/>
                        <wp:effectExtent l="0" t="0" r="9525" b="952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1E7" w:rsidRPr="0031503C" w:rsidRDefault="00770F3E" w:rsidP="00EA1492">
                  <w:pPr>
                    <w:tabs>
                      <w:tab w:val="left" w:pos="2810"/>
                      <w:tab w:val="left" w:pos="4317"/>
                      <w:tab w:val="left" w:pos="5510"/>
                    </w:tabs>
                    <w:spacing w:before="60"/>
                    <w:ind w:right="505"/>
                    <w:rPr>
                      <w:rFonts w:ascii="Arial" w:hAnsi="Arial" w:cs="Arial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 </w:t>
                  </w:r>
                  <w:r w:rsidR="004541E7" w:rsidRPr="0031503C">
                    <w:rPr>
                      <w:rFonts w:ascii="Arial" w:hAnsi="Arial" w:cs="Arial"/>
                      <w:szCs w:val="22"/>
                      <w:lang w:val="en-US"/>
                    </w:rPr>
                    <w:t xml:space="preserve">Health &amp; Safety          </w:t>
                  </w: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      </w:t>
                  </w:r>
                  <w:r w:rsidR="004541E7" w:rsidRPr="0031503C">
                    <w:rPr>
                      <w:rFonts w:ascii="Arial" w:hAnsi="Arial" w:cs="Arial"/>
                      <w:szCs w:val="22"/>
                      <w:lang w:val="en-US"/>
                    </w:rPr>
                    <w:t xml:space="preserve">Process/quality                   </w:t>
                  </w: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           </w:t>
                  </w:r>
                  <w:r w:rsidR="004541E7" w:rsidRPr="0031503C">
                    <w:rPr>
                      <w:rFonts w:ascii="Arial" w:hAnsi="Arial" w:cs="Arial"/>
                      <w:szCs w:val="22"/>
                      <w:lang w:val="en-US"/>
                    </w:rPr>
                    <w:t xml:space="preserve"> Costs           </w:t>
                  </w:r>
                  <w:r>
                    <w:rPr>
                      <w:rFonts w:ascii="Arial" w:hAnsi="Arial" w:cs="Arial"/>
                      <w:szCs w:val="22"/>
                      <w:lang w:val="en-US"/>
                    </w:rPr>
                    <w:t xml:space="preserve">      </w:t>
                  </w:r>
                  <w:r w:rsidR="004541E7" w:rsidRPr="0031503C">
                    <w:rPr>
                      <w:rFonts w:ascii="Arial" w:hAnsi="Arial" w:cs="Arial"/>
                      <w:szCs w:val="22"/>
                      <w:lang w:val="en-US"/>
                    </w:rPr>
                    <w:t xml:space="preserve"> Environment</w:t>
                  </w:r>
                </w:p>
              </w:tc>
            </w:tr>
          </w:tbl>
          <w:p w:rsidR="008129BD" w:rsidRPr="00E200F0" w:rsidRDefault="008129BD" w:rsidP="00C47AB9">
            <w:pPr>
              <w:pStyle w:val="Etape"/>
              <w:numPr>
                <w:ilvl w:val="0"/>
                <w:numId w:val="0"/>
              </w:numPr>
            </w:pPr>
          </w:p>
        </w:tc>
      </w:tr>
      <w:tr w:rsidR="00930107" w:rsidRPr="0021734C" w:rsidTr="00016D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7655" w:type="dxa"/>
            <w:shd w:val="solid" w:color="7E94B5" w:fill="7E94B5"/>
            <w:vAlign w:val="center"/>
          </w:tcPr>
          <w:p w:rsidR="00930107" w:rsidRPr="002366C6" w:rsidRDefault="00930107" w:rsidP="00016D22">
            <w:pPr>
              <w:spacing w:before="120" w:after="120"/>
              <w:ind w:left="-426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</w:pPr>
            <w:r w:rsidRPr="002366C6"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  <w:lastRenderedPageBreak/>
              <w:t>Procedure</w:t>
            </w:r>
          </w:p>
        </w:tc>
        <w:tc>
          <w:tcPr>
            <w:tcW w:w="2880" w:type="dxa"/>
            <w:shd w:val="solid" w:color="7E94B5" w:fill="7E94B5"/>
            <w:vAlign w:val="center"/>
          </w:tcPr>
          <w:p w:rsidR="00930107" w:rsidRPr="002366C6" w:rsidRDefault="00930107" w:rsidP="00016D22">
            <w:pPr>
              <w:spacing w:before="120" w:after="120"/>
              <w:ind w:left="-426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</w:pPr>
            <w:r w:rsidRPr="002366C6"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  <w:t>Risks/</w:t>
            </w:r>
            <w:r w:rsidR="00D255BE" w:rsidRPr="002366C6"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  <w:t xml:space="preserve"> </w:t>
            </w:r>
            <w:r w:rsidRPr="002366C6">
              <w:rPr>
                <w:rFonts w:ascii="Arial" w:hAnsi="Arial" w:cs="Arial"/>
                <w:b/>
                <w:i/>
                <w:sz w:val="24"/>
                <w:szCs w:val="24"/>
                <w:lang w:val="en-CA"/>
              </w:rPr>
              <w:t>Impacts</w:t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5"/>
        </w:trPr>
        <w:tc>
          <w:tcPr>
            <w:tcW w:w="7655" w:type="dxa"/>
            <w:shd w:val="clear" w:color="auto" w:fill="auto"/>
          </w:tcPr>
          <w:p w:rsidR="00BA04AF" w:rsidRDefault="00BA04AF" w:rsidP="008F731A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Obtain key from Supervisor for the locked wood box that contains transfer valve.</w:t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CF25A3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F6C4079" wp14:editId="46F21249">
                  <wp:extent cx="381000" cy="381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by supervisor having key this allows for the supervisor to depict who will be in charge of open the valve for this water.</w:t>
            </w:r>
          </w:p>
        </w:tc>
      </w:tr>
      <w:tr w:rsidR="00487028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5"/>
        </w:trPr>
        <w:tc>
          <w:tcPr>
            <w:tcW w:w="7655" w:type="dxa"/>
            <w:shd w:val="clear" w:color="auto" w:fill="auto"/>
          </w:tcPr>
          <w:p w:rsidR="006222FA" w:rsidRDefault="00EC6AA2" w:rsidP="008F731A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Park truck outside door for </w:t>
            </w:r>
            <w:proofErr w:type="spellStart"/>
            <w:r>
              <w:rPr>
                <w:b/>
              </w:rPr>
              <w:t>genset</w:t>
            </w:r>
            <w:proofErr w:type="spellEnd"/>
            <w:r>
              <w:rPr>
                <w:b/>
              </w:rPr>
              <w:t xml:space="preserve"> building, install wheel chocks.</w:t>
            </w:r>
          </w:p>
          <w:p w:rsidR="0055034B" w:rsidRPr="00546B37" w:rsidRDefault="00A46BEC" w:rsidP="0055034B">
            <w:pPr>
              <w:pStyle w:val="BodyText1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533775" cy="3209925"/>
                  <wp:effectExtent l="0" t="0" r="9525" b="9525"/>
                  <wp:docPr id="19" name="Picture 1" descr="IMG_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487028" w:rsidRPr="006222FA" w:rsidRDefault="00487028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46B37" w:rsidRPr="00546B37" w:rsidRDefault="00CF25A3" w:rsidP="00B864F1">
            <w:pPr>
              <w:spacing w:before="120" w:after="120"/>
              <w:ind w:firstLine="34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3DD002B0" wp14:editId="7003FAAB">
                  <wp:extent cx="381000" cy="361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Install wheel chocks to avoid any rolling of the truck while working around it.</w:t>
            </w:r>
          </w:p>
        </w:tc>
      </w:tr>
      <w:tr w:rsidR="00EC6AA2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3"/>
        </w:trPr>
        <w:tc>
          <w:tcPr>
            <w:tcW w:w="7655" w:type="dxa"/>
            <w:shd w:val="clear" w:color="auto" w:fill="auto"/>
          </w:tcPr>
          <w:p w:rsidR="00EC6AA2" w:rsidRDefault="00EC6AA2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Remove 3” hose from truck.  Connect hose to truck intake. </w:t>
            </w:r>
          </w:p>
        </w:tc>
        <w:tc>
          <w:tcPr>
            <w:tcW w:w="2880" w:type="dxa"/>
            <w:shd w:val="clear" w:color="auto" w:fill="auto"/>
          </w:tcPr>
          <w:p w:rsidR="00EC6AA2" w:rsidRPr="006222FA" w:rsidRDefault="00F6049A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414407C2" wp14:editId="69EA6315">
                  <wp:extent cx="381000" cy="361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Use proper lifting techniques</w:t>
            </w:r>
          </w:p>
        </w:tc>
      </w:tr>
      <w:tr w:rsidR="00EC6AA2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55034B" w:rsidRDefault="00EC6AA2" w:rsidP="00C86B61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 w:rsidRPr="00EC6AA2">
              <w:rPr>
                <w:b/>
              </w:rPr>
              <w:t xml:space="preserve"> </w:t>
            </w:r>
            <w:r>
              <w:rPr>
                <w:b/>
              </w:rPr>
              <w:t>T</w:t>
            </w:r>
            <w:r w:rsidRPr="00EC6AA2">
              <w:rPr>
                <w:b/>
              </w:rPr>
              <w:t>ake</w:t>
            </w:r>
            <w:r w:rsidR="00BA04AF">
              <w:rPr>
                <w:b/>
              </w:rPr>
              <w:t xml:space="preserve"> the </w:t>
            </w:r>
            <w:r w:rsidR="0055034B">
              <w:rPr>
                <w:b/>
              </w:rPr>
              <w:t xml:space="preserve">truck </w:t>
            </w:r>
            <w:r w:rsidR="00BA04AF">
              <w:rPr>
                <w:b/>
              </w:rPr>
              <w:t>hose</w:t>
            </w:r>
            <w:r w:rsidR="0055034B">
              <w:rPr>
                <w:b/>
              </w:rPr>
              <w:t xml:space="preserve"> inside door of the</w:t>
            </w:r>
            <w:r w:rsidRPr="00EC6AA2">
              <w:rPr>
                <w:b/>
              </w:rPr>
              <w:t xml:space="preserve"> </w:t>
            </w:r>
            <w:proofErr w:type="spellStart"/>
            <w:r w:rsidRPr="00EC6AA2">
              <w:rPr>
                <w:b/>
              </w:rPr>
              <w:t>genset</w:t>
            </w:r>
            <w:proofErr w:type="spellEnd"/>
            <w:r w:rsidRPr="00EC6AA2">
              <w:rPr>
                <w:b/>
              </w:rPr>
              <w:t xml:space="preserve"> building</w:t>
            </w:r>
            <w:r w:rsidR="00BA04AF">
              <w:rPr>
                <w:b/>
              </w:rPr>
              <w:t xml:space="preserve"> and connect to </w:t>
            </w:r>
            <w:r w:rsidR="001C0167">
              <w:rPr>
                <w:b/>
              </w:rPr>
              <w:t>gre</w:t>
            </w:r>
            <w:r w:rsidR="00C86B61">
              <w:rPr>
                <w:b/>
              </w:rPr>
              <w:t>e</w:t>
            </w:r>
            <w:r w:rsidR="001C0167">
              <w:rPr>
                <w:b/>
              </w:rPr>
              <w:t>n rigid</w:t>
            </w:r>
            <w:r w:rsidR="00BA04AF">
              <w:rPr>
                <w:b/>
              </w:rPr>
              <w:t xml:space="preserve"> hose on the floor. </w:t>
            </w:r>
          </w:p>
          <w:p w:rsidR="00EC6AA2" w:rsidRDefault="0055034B" w:rsidP="0055034B">
            <w:pPr>
              <w:pStyle w:val="BodyText1"/>
              <w:ind w:left="720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1163320</wp:posOffset>
                      </wp:positionV>
                      <wp:extent cx="571500" cy="381000"/>
                      <wp:effectExtent l="0" t="19050" r="38100" b="38100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1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17F86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26" type="#_x0000_t13" style="position:absolute;margin-left:185.55pt;margin-top:91.6pt;width:4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" adj="14400" fillcolor="#4472c4 [3208]" strokecolor="#1f3763 [1608]" strokeweight="1pt"/>
                  </w:pict>
                </mc:Fallback>
              </mc:AlternateContent>
            </w:r>
            <w:r w:rsidR="00A46BEC">
              <w:rPr>
                <w:b/>
                <w:noProof/>
              </w:rPr>
              <w:drawing>
                <wp:inline distT="0" distB="0" distL="0" distR="0">
                  <wp:extent cx="1781175" cy="2381250"/>
                  <wp:effectExtent l="0" t="0" r="9525" b="0"/>
                  <wp:docPr id="18" name="Picture 2" descr="IMG_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</w:t>
            </w:r>
            <w:r w:rsidR="00A46BEC">
              <w:rPr>
                <w:b/>
                <w:noProof/>
              </w:rPr>
              <w:drawing>
                <wp:inline distT="0" distB="0" distL="0" distR="0">
                  <wp:extent cx="1704975" cy="2295525"/>
                  <wp:effectExtent l="0" t="0" r="9525" b="9525"/>
                  <wp:docPr id="17" name="Picture 3" descr="IMG_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EC6AA2" w:rsidRPr="006222FA" w:rsidRDefault="00CF25A3" w:rsidP="00CF25A3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 xml:space="preserve"> </w:t>
            </w: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7B8C6211" wp14:editId="539B1358">
                  <wp:extent cx="390525" cy="4476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By connecting hose before opening valves reduce the risk of spills on the ground</w:t>
            </w:r>
          </w:p>
        </w:tc>
      </w:tr>
      <w:tr w:rsidR="00364538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364538" w:rsidRDefault="00364538" w:rsidP="00BA04AF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Open appropriate valves on truck to accept water.</w:t>
            </w:r>
          </w:p>
        </w:tc>
        <w:tc>
          <w:tcPr>
            <w:tcW w:w="2880" w:type="dxa"/>
            <w:shd w:val="clear" w:color="auto" w:fill="auto"/>
          </w:tcPr>
          <w:p w:rsidR="00364538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4B299E3" wp14:editId="52C64B5E">
                  <wp:extent cx="381000" cy="381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Default="00BA04AF" w:rsidP="00BA04AF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Use key that has been provided in step 1; to unlock wood box. </w:t>
            </w:r>
          </w:p>
          <w:p w:rsidR="0055034B" w:rsidRPr="00EC6AA2" w:rsidRDefault="0055034B" w:rsidP="0055034B">
            <w:pPr>
              <w:pStyle w:val="BodyText1"/>
              <w:ind w:left="7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1EBEB9" wp14:editId="6E878E8E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856615</wp:posOffset>
                      </wp:positionV>
                      <wp:extent cx="571500" cy="381000"/>
                      <wp:effectExtent l="0" t="19050" r="38100" b="3810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81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57299" id="Right Arrow 10" o:spid="_x0000_s1026" type="#_x0000_t13" style="position:absolute;margin-left:186.35pt;margin-top:67.45pt;width:4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" adj="14400" fillcolor="#4472c4 [3208]" strokecolor="#1f3763 [1608]" strokeweight="1pt"/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>
                  <wp:extent cx="1912262" cy="1698718"/>
                  <wp:effectExtent l="0" t="7620" r="4445" b="4445"/>
                  <wp:docPr id="6" name="Picture 6" descr="C:\Users\jpratt\AppData\Local\Microsoft\Windows\INetCache\Content.Word\IMG_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jpratt\AppData\Local\Microsoft\Windows\INetCache\Content.Word\IMG_4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29"/>
                          <a:stretch/>
                        </pic:blipFill>
                        <pic:spPr bwMode="auto">
                          <a:xfrm rot="5400000">
                            <a:off x="0" y="0"/>
                            <a:ext cx="1939762" cy="172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</w:t>
            </w:r>
            <w:r w:rsidR="00A46BEC">
              <w:rPr>
                <w:b/>
                <w:noProof/>
              </w:rPr>
              <w:drawing>
                <wp:inline distT="0" distB="0" distL="0" distR="0">
                  <wp:extent cx="1666875" cy="2228850"/>
                  <wp:effectExtent l="0" t="0" r="9525" b="0"/>
                  <wp:docPr id="16" name="Picture 4" descr="IMG_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BA04AF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189700C" wp14:editId="209C6BB4">
                  <wp:extent cx="381000" cy="381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by supervisor having key this allows for the supervisor to depict who will be in charge of open the valve for this water.</w:t>
            </w:r>
          </w:p>
          <w:p w:rsidR="00CF25A3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306FD985" wp14:editId="4DF8A27A">
                  <wp:extent cx="390525" cy="4476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By keeping wood box locked that contains valve there is a one window approach to opening and closing.</w:t>
            </w:r>
          </w:p>
          <w:p w:rsidR="00CF25A3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Default="00CF25A3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Close air </w:t>
            </w:r>
            <w:r w:rsidR="00CF2B95">
              <w:rPr>
                <w:b/>
              </w:rPr>
              <w:t xml:space="preserve">valve # 2 </w:t>
            </w:r>
            <w:r>
              <w:rPr>
                <w:b/>
              </w:rPr>
              <w:t xml:space="preserve">inside box </w:t>
            </w:r>
            <w:r w:rsidR="0055034B">
              <w:rPr>
                <w:b/>
              </w:rPr>
              <w:t xml:space="preserve">and </w:t>
            </w:r>
            <w:r>
              <w:rPr>
                <w:b/>
              </w:rPr>
              <w:t>open water valve</w:t>
            </w:r>
            <w:r w:rsidR="00CF2B95">
              <w:rPr>
                <w:b/>
              </w:rPr>
              <w:t xml:space="preserve"> #1</w:t>
            </w:r>
            <w:r w:rsidR="00BA04AF">
              <w:rPr>
                <w:b/>
              </w:rPr>
              <w:t>.</w:t>
            </w:r>
          </w:p>
          <w:p w:rsidR="0055034B" w:rsidRPr="00EC6AA2" w:rsidRDefault="008F2AF9" w:rsidP="0055034B">
            <w:pPr>
              <w:pStyle w:val="BodyText1"/>
              <w:ind w:left="720"/>
              <w:rPr>
                <w:b/>
              </w:rPr>
            </w:pPr>
            <w:r w:rsidRPr="003C64D2"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998D3B0" wp14:editId="06FDD910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1229995</wp:posOffset>
                      </wp:positionV>
                      <wp:extent cx="1428750" cy="1404620"/>
                      <wp:effectExtent l="0" t="0" r="19050" b="254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4538" w:rsidRPr="00364538" w:rsidRDefault="008F2AF9" w:rsidP="00364538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 xml:space="preserve">VALVE #1 </w:t>
                                  </w:r>
                                  <w:r w:rsidR="00364538" w:rsidRPr="00364538">
                                    <w:rPr>
                                      <w:rFonts w:ascii="Arial Black" w:hAnsi="Arial Black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998D3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2.95pt;margin-top:96.85pt;width:112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">
                      <v:textbox style="mso-fit-shape-to-text:t">
                        <w:txbxContent>
                          <w:p w:rsidR="00364538" w:rsidRPr="00364538" w:rsidRDefault="008F2AF9" w:rsidP="0036453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VALVE #1 </w:t>
                            </w:r>
                            <w:r w:rsidR="00364538" w:rsidRPr="00364538">
                              <w:rPr>
                                <w:rFonts w:ascii="Arial Black" w:hAnsi="Arial Black"/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64D2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91D1857" wp14:editId="0C3B7DB4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3430270</wp:posOffset>
                      </wp:positionV>
                      <wp:extent cx="1123950" cy="1404620"/>
                      <wp:effectExtent l="0" t="0" r="19050" b="2540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4538" w:rsidRPr="00364538" w:rsidRDefault="008F2AF9" w:rsidP="00364538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 xml:space="preserve">VALVE #2 </w:t>
                                  </w:r>
                                  <w:r w:rsidR="00364538">
                                    <w:rPr>
                                      <w:rFonts w:ascii="Arial Black" w:hAnsi="Arial Black"/>
                                    </w:rPr>
                                    <w:t>Air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1D1857" id="_x0000_s1027" type="#_x0000_t202" style="position:absolute;left:0;text-align:left;margin-left:181.95pt;margin-top:270.1pt;width:88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">
                      <v:textbox style="mso-fit-shape-to-text:t">
                        <w:txbxContent>
                          <w:p w:rsidR="00364538" w:rsidRPr="00364538" w:rsidRDefault="008F2AF9" w:rsidP="0036453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VALVE #2 </w:t>
                            </w:r>
                            <w:r w:rsidR="00364538">
                              <w:rPr>
                                <w:rFonts w:ascii="Arial Black" w:hAnsi="Arial Black"/>
                              </w:rPr>
                              <w:t>Air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453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52096D" wp14:editId="23408CCA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1525269</wp:posOffset>
                      </wp:positionV>
                      <wp:extent cx="66675" cy="409575"/>
                      <wp:effectExtent l="57150" t="0" r="28575" b="4762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9A4D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31.3pt;margin-top:120.1pt;width:5.25pt;height:3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36453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65F453" wp14:editId="285B1747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2915920</wp:posOffset>
                      </wp:positionV>
                      <wp:extent cx="171450" cy="447675"/>
                      <wp:effectExtent l="38100" t="38100" r="19050" b="2857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450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97B67" id="Straight Arrow Connector 22" o:spid="_x0000_s1026" type="#_x0000_t32" style="position:absolute;margin-left:178.8pt;margin-top:229.6pt;width:13.5pt;height:35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="003C64D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2858770</wp:posOffset>
                      </wp:positionV>
                      <wp:extent cx="819150" cy="504825"/>
                      <wp:effectExtent l="0" t="133350" r="95250" b="66675"/>
                      <wp:wrapNone/>
                      <wp:docPr id="14" name="Curved Up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4717" flipH="1">
                                <a:off x="0" y="0"/>
                                <a:ext cx="819150" cy="504825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8B7196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14" o:spid="_x0000_s1026" type="#_x0000_t104" style="position:absolute;margin-left:86.55pt;margin-top:225.1pt;width:64.5pt;height:39.75pt;rotation:-2233376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" adj="14944,19936,5400" fillcolor="red" strokecolor="#00b050" strokeweight="1pt"/>
                  </w:pict>
                </mc:Fallback>
              </mc:AlternateContent>
            </w:r>
            <w:r w:rsidR="0055034B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1991995</wp:posOffset>
                      </wp:positionV>
                      <wp:extent cx="438150" cy="809625"/>
                      <wp:effectExtent l="19050" t="0" r="19050" b="47625"/>
                      <wp:wrapNone/>
                      <wp:docPr id="13" name="Curved Lef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809625"/>
                              </a:xfrm>
                              <a:prstGeom prst="curvedLeftArrow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894E24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13" o:spid="_x0000_s1026" type="#_x0000_t103" style="position:absolute;margin-left:241.05pt;margin-top:156.85pt;width:34.5pt;height:6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" adj="15755,20139,5400" fillcolor="#70ad47 [3209]" strokecolor="red"/>
                  </w:pict>
                </mc:Fallback>
              </mc:AlternateContent>
            </w:r>
            <w:r w:rsidR="00A46BEC">
              <w:rPr>
                <w:b/>
                <w:noProof/>
              </w:rPr>
              <w:drawing>
                <wp:inline distT="0" distB="0" distL="0" distR="0">
                  <wp:extent cx="3533775" cy="4714875"/>
                  <wp:effectExtent l="0" t="0" r="9525" b="9525"/>
                  <wp:docPr id="12" name="Picture 5" descr="IMG_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4D2">
              <w:rPr>
                <w:b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lastRenderedPageBreak/>
              <w:drawing>
                <wp:inline distT="0" distB="0" distL="0" distR="0" wp14:anchorId="68F1CBC7" wp14:editId="1F236F8E">
                  <wp:extent cx="381000" cy="381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Pr="00EC6AA2" w:rsidRDefault="00BA04AF" w:rsidP="001C0167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Return to truck</w:t>
            </w:r>
            <w:r w:rsidR="00DD2668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="001C0167">
              <w:rPr>
                <w:b/>
              </w:rPr>
              <w:t>Open Valve for line</w:t>
            </w:r>
            <w:r>
              <w:rPr>
                <w:b/>
              </w:rPr>
              <w:t xml:space="preserve"> and start PTO/suction on truck.</w:t>
            </w:r>
            <w:r w:rsidR="001C0167">
              <w:rPr>
                <w:b/>
              </w:rPr>
              <w:t xml:space="preserve">  </w:t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508AEBC3" wp14:editId="7C8366F6">
                  <wp:extent cx="381000" cy="3619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Watch for moving parts when PTO starts.</w:t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Pr="00EC6AA2" w:rsidRDefault="00BA04AF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Operator must stay with truck to monitor level going into truck.  Truck should be filled to maximum 90% </w:t>
            </w:r>
            <w:r w:rsidR="001C0167">
              <w:rPr>
                <w:b/>
              </w:rPr>
              <w:t xml:space="preserve">capacity </w:t>
            </w:r>
            <w:r>
              <w:rPr>
                <w:b/>
              </w:rPr>
              <w:t>to avoid overflow.</w:t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CF25A3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28D65F9B" wp14:editId="431E7608">
                  <wp:extent cx="390525" cy="4476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This will alleviate the risk of spills and overflow.</w:t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Pr="00EC6AA2" w:rsidRDefault="001C0167" w:rsidP="00DD2668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Once full turn off PTO/Suction to truck.</w:t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785A76DF" wp14:editId="418F3BE1">
                  <wp:extent cx="381000" cy="3619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watch for moving parts</w:t>
            </w:r>
          </w:p>
        </w:tc>
      </w:tr>
      <w:tr w:rsidR="00BA04AF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BA04AF" w:rsidRDefault="001C0167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Go inside and close</w:t>
            </w:r>
            <w:r w:rsidR="003C64D2">
              <w:rPr>
                <w:b/>
              </w:rPr>
              <w:t xml:space="preserve"> water</w:t>
            </w:r>
            <w:r>
              <w:rPr>
                <w:b/>
              </w:rPr>
              <w:t xml:space="preserve"> valve</w:t>
            </w:r>
            <w:r w:rsidR="00CF2B95">
              <w:rPr>
                <w:b/>
              </w:rPr>
              <w:t xml:space="preserve"> #1</w:t>
            </w:r>
            <w:r>
              <w:rPr>
                <w:b/>
              </w:rPr>
              <w:t xml:space="preserve"> inside box.</w:t>
            </w:r>
            <w:r w:rsidR="003C64D2">
              <w:rPr>
                <w:b/>
              </w:rPr>
              <w:t xml:space="preserve">  Once valve is closed</w:t>
            </w:r>
            <w:r w:rsidR="00364538">
              <w:rPr>
                <w:b/>
              </w:rPr>
              <w:t>;</w:t>
            </w:r>
            <w:r w:rsidR="003C64D2">
              <w:rPr>
                <w:b/>
              </w:rPr>
              <w:t xml:space="preserve"> open the air valve</w:t>
            </w:r>
            <w:r w:rsidR="00CF2B95">
              <w:rPr>
                <w:b/>
              </w:rPr>
              <w:t xml:space="preserve"> # 2</w:t>
            </w:r>
            <w:r w:rsidR="003C64D2">
              <w:rPr>
                <w:b/>
              </w:rPr>
              <w:t>.</w:t>
            </w:r>
          </w:p>
          <w:p w:rsidR="003C64D2" w:rsidRPr="00EC6AA2" w:rsidRDefault="003C64D2" w:rsidP="003C64D2">
            <w:pPr>
              <w:pStyle w:val="BodyText1"/>
              <w:ind w:left="7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14875" cy="3533775"/>
                  <wp:effectExtent l="0" t="0" r="9525" b="9525"/>
                  <wp:docPr id="15" name="Picture 15" descr="C:\Users\jpratt\AppData\Local\Microsoft\Windows\INetCache\Content.Word\IMG_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pratt\AppData\Local\Microsoft\Windows\INetCache\Content.Word\IMG_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148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BA04AF" w:rsidRPr="006222FA" w:rsidRDefault="00CF25A3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EB8477A" wp14:editId="1E9AC620">
                  <wp:extent cx="381000" cy="381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26944">
              <w:rPr>
                <w:rFonts w:ascii="Arial" w:hAnsi="Arial" w:cs="Arial"/>
                <w:sz w:val="22"/>
                <w:szCs w:val="22"/>
                <w:lang w:val="en-US"/>
              </w:rPr>
              <w:t>This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will assist to draw remaining water from hose.</w:t>
            </w:r>
          </w:p>
        </w:tc>
      </w:tr>
      <w:tr w:rsidR="00364538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364538" w:rsidRDefault="00364538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 xml:space="preserve"> Restart PTO to drain hoses from valve.  Only needs to run for about 5 seconds to empty the hose. Then shut PTO back off.</w:t>
            </w:r>
          </w:p>
        </w:tc>
        <w:tc>
          <w:tcPr>
            <w:tcW w:w="2880" w:type="dxa"/>
            <w:shd w:val="clear" w:color="auto" w:fill="auto"/>
          </w:tcPr>
          <w:p w:rsidR="00364538" w:rsidRPr="006222FA" w:rsidRDefault="00CF25A3" w:rsidP="00326944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0E6E5BD6" wp14:editId="3AC5D69E">
                  <wp:extent cx="390525" cy="4476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This will alleviate the risk of </w:t>
            </w:r>
            <w:r w:rsidR="00326944">
              <w:rPr>
                <w:rFonts w:ascii="Arial" w:hAnsi="Arial" w:cs="Arial"/>
                <w:sz w:val="22"/>
                <w:szCs w:val="22"/>
                <w:lang w:val="en-US"/>
              </w:rPr>
              <w:t>spill from the end of hose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364538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364538" w:rsidRDefault="00364538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Close all valves on truck.</w:t>
            </w:r>
          </w:p>
        </w:tc>
        <w:tc>
          <w:tcPr>
            <w:tcW w:w="2880" w:type="dxa"/>
            <w:shd w:val="clear" w:color="auto" w:fill="auto"/>
          </w:tcPr>
          <w:p w:rsidR="00364538" w:rsidRPr="006222FA" w:rsidRDefault="00326944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1C86EACF" wp14:editId="7EEAB846">
                  <wp:extent cx="381000" cy="381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38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364538" w:rsidRDefault="00DD2668" w:rsidP="001C0167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Close box and lock attach lock</w:t>
            </w:r>
            <w:r w:rsidR="00364538">
              <w:rPr>
                <w:b/>
              </w:rPr>
              <w:t>.</w:t>
            </w:r>
          </w:p>
          <w:p w:rsidR="00DD2668" w:rsidRDefault="00A46BEC" w:rsidP="00DD2668">
            <w:pPr>
              <w:pStyle w:val="BodyText1"/>
              <w:ind w:left="7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90700" cy="2409825"/>
                  <wp:effectExtent l="0" t="0" r="0" b="9525"/>
                  <wp:docPr id="11" name="Picture 6" descr="IMG_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</w:tcPr>
          <w:p w:rsidR="00364538" w:rsidRPr="006222FA" w:rsidRDefault="00326944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1ACC23B" wp14:editId="1BA438E9">
                  <wp:extent cx="381000" cy="381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by supervisor having key this allows for the supervisor to depict who will be in charge of open the valve for this water.</w:t>
            </w:r>
          </w:p>
        </w:tc>
      </w:tr>
      <w:tr w:rsidR="001C0167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1C0167" w:rsidRDefault="001C0167" w:rsidP="001C0167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Remove truck hose from stationary green rigid hose.  Wrap hose on truck and secure hose to truck.</w:t>
            </w:r>
          </w:p>
        </w:tc>
        <w:tc>
          <w:tcPr>
            <w:tcW w:w="2880" w:type="dxa"/>
            <w:shd w:val="clear" w:color="auto" w:fill="auto"/>
          </w:tcPr>
          <w:p w:rsidR="001C0167" w:rsidRPr="006222FA" w:rsidRDefault="00F6049A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5AF21DE4" wp14:editId="15719384">
                  <wp:extent cx="381000" cy="3619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Use proper lifting techniques</w:t>
            </w:r>
          </w:p>
        </w:tc>
      </w:tr>
      <w:tr w:rsidR="001C0167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1C0167" w:rsidRDefault="00071AF1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Complete water/Sewage transfer log sheet for removal of water.</w:t>
            </w:r>
          </w:p>
          <w:p w:rsidR="00DD2668" w:rsidRDefault="00DD2668" w:rsidP="00DD2668">
            <w:pPr>
              <w:pStyle w:val="BodyText1"/>
              <w:ind w:left="720"/>
              <w:rPr>
                <w:b/>
              </w:rPr>
            </w:pPr>
            <w:r>
              <w:rPr>
                <w:b/>
              </w:rPr>
              <w:t xml:space="preserve">Blanks of these forms can be found on the server here: </w:t>
            </w:r>
            <w:hyperlink r:id="rId21" w:history="1">
              <w:r w:rsidRPr="00DD2668">
                <w:rPr>
                  <w:rStyle w:val="Hyperlink"/>
                  <w:b/>
                </w:rPr>
                <w:t>\\Camefs02\groups\Site Services\WATER AND SEWAGE</w:t>
              </w:r>
            </w:hyperlink>
          </w:p>
        </w:tc>
        <w:tc>
          <w:tcPr>
            <w:tcW w:w="2880" w:type="dxa"/>
            <w:shd w:val="clear" w:color="auto" w:fill="auto"/>
          </w:tcPr>
          <w:p w:rsidR="001C0167" w:rsidRPr="006222FA" w:rsidRDefault="00326944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6D23C8DE" wp14:editId="10DDEA02">
                  <wp:extent cx="390525" cy="4476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It is required by government for us to report water and sewage transfers</w:t>
            </w:r>
          </w:p>
        </w:tc>
      </w:tr>
      <w:tr w:rsidR="001C0167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1C0167" w:rsidRDefault="00071AF1" w:rsidP="00EC6AA2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Remove wheel chocks.</w:t>
            </w:r>
          </w:p>
        </w:tc>
        <w:tc>
          <w:tcPr>
            <w:tcW w:w="2880" w:type="dxa"/>
            <w:shd w:val="clear" w:color="auto" w:fill="auto"/>
          </w:tcPr>
          <w:p w:rsidR="001C0167" w:rsidRPr="006222FA" w:rsidRDefault="001C0167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C0167" w:rsidRPr="00016D22" w:rsidTr="00BA04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6"/>
        </w:trPr>
        <w:tc>
          <w:tcPr>
            <w:tcW w:w="7655" w:type="dxa"/>
            <w:shd w:val="clear" w:color="auto" w:fill="auto"/>
          </w:tcPr>
          <w:p w:rsidR="001C0167" w:rsidRDefault="00326944" w:rsidP="00326944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If using water truck t</w:t>
            </w:r>
            <w:r w:rsidR="00071AF1">
              <w:rPr>
                <w:b/>
              </w:rPr>
              <w:t>ake water to dispose in CP1 pond.</w:t>
            </w:r>
            <w:r w:rsidR="003C64D2">
              <w:rPr>
                <w:b/>
              </w:rPr>
              <w:t xml:space="preserve"> </w:t>
            </w:r>
          </w:p>
          <w:p w:rsidR="00326944" w:rsidRDefault="00326944" w:rsidP="00326944">
            <w:pPr>
              <w:pStyle w:val="BodyText1"/>
              <w:numPr>
                <w:ilvl w:val="0"/>
                <w:numId w:val="38"/>
              </w:numPr>
              <w:rPr>
                <w:b/>
              </w:rPr>
            </w:pPr>
            <w:r>
              <w:rPr>
                <w:b/>
              </w:rPr>
              <w:t>If using sewage truck take water to Lift station 1 at New camp.</w:t>
            </w:r>
          </w:p>
        </w:tc>
        <w:tc>
          <w:tcPr>
            <w:tcW w:w="2880" w:type="dxa"/>
            <w:shd w:val="clear" w:color="auto" w:fill="auto"/>
          </w:tcPr>
          <w:p w:rsidR="001C0167" w:rsidRPr="006222FA" w:rsidRDefault="00326944" w:rsidP="00016D22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Cs w:val="22"/>
                <w:lang w:val="en-US" w:eastAsia="en-US"/>
              </w:rPr>
              <w:drawing>
                <wp:inline distT="0" distB="0" distL="0" distR="0" wp14:anchorId="4289CA26" wp14:editId="3B1CDA8A">
                  <wp:extent cx="390525" cy="44767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326944">
              <w:rPr>
                <w:rFonts w:ascii="Arial" w:hAnsi="Arial" w:cs="Arial"/>
                <w:b/>
                <w:sz w:val="22"/>
                <w:szCs w:val="22"/>
                <w:lang w:val="en-US"/>
              </w:rPr>
              <w:t>Only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treated water from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Explo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STP can be deposited at CP1.</w:t>
            </w:r>
          </w:p>
        </w:tc>
      </w:tr>
    </w:tbl>
    <w:p w:rsidR="005E3CDB" w:rsidRDefault="005E3CDB" w:rsidP="0021734C">
      <w:pPr>
        <w:pStyle w:val="BodyTextIndent2"/>
        <w:ind w:left="0" w:firstLine="0"/>
        <w:rPr>
          <w:rFonts w:ascii="Arial" w:hAnsi="Arial" w:cs="Arial"/>
          <w:sz w:val="32"/>
          <w:szCs w:val="32"/>
        </w:rPr>
      </w:pPr>
    </w:p>
    <w:sectPr w:rsidR="005E3CDB" w:rsidSect="00EC566C">
      <w:headerReference w:type="default" r:id="rId22"/>
      <w:footerReference w:type="default" r:id="rId23"/>
      <w:pgSz w:w="12242" w:h="15842" w:code="1"/>
      <w:pgMar w:top="2268" w:right="1327" w:bottom="993" w:left="993" w:header="72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762" w:rsidRDefault="001A1762">
      <w:r>
        <w:separator/>
      </w:r>
    </w:p>
  </w:endnote>
  <w:endnote w:type="continuationSeparator" w:id="0">
    <w:p w:rsidR="001A1762" w:rsidRDefault="001A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B1B" w:rsidRPr="00D15E88" w:rsidRDefault="00854B1B">
    <w:pPr>
      <w:pStyle w:val="Footer"/>
      <w:jc w:val="right"/>
      <w:rPr>
        <w:b/>
        <w:bCs/>
        <w:sz w:val="24"/>
        <w:szCs w:val="24"/>
        <w:lang w:val="en-US"/>
      </w:rPr>
    </w:pPr>
    <w:r w:rsidRPr="001D1E68">
      <w:rPr>
        <w:lang w:val="en-US"/>
      </w:rPr>
      <w:t xml:space="preserve">Page </w:t>
    </w:r>
    <w:r>
      <w:rPr>
        <w:b/>
        <w:bCs/>
        <w:sz w:val="24"/>
        <w:szCs w:val="24"/>
      </w:rPr>
      <w:fldChar w:fldCharType="begin"/>
    </w:r>
    <w:r w:rsidRPr="001D1E68">
      <w:rPr>
        <w:b/>
        <w:bCs/>
        <w:lang w:val="en-US"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123735">
      <w:rPr>
        <w:b/>
        <w:bCs/>
        <w:noProof/>
        <w:lang w:val="en-US"/>
      </w:rPr>
      <w:t>6</w:t>
    </w:r>
    <w:r>
      <w:rPr>
        <w:b/>
        <w:bCs/>
        <w:sz w:val="24"/>
        <w:szCs w:val="24"/>
      </w:rPr>
      <w:fldChar w:fldCharType="end"/>
    </w:r>
    <w:r w:rsidRPr="001D1E68">
      <w:rPr>
        <w:lang w:val="en-US"/>
      </w:rPr>
      <w:t xml:space="preserve"> of </w:t>
    </w:r>
    <w:r>
      <w:rPr>
        <w:b/>
        <w:bCs/>
        <w:sz w:val="24"/>
        <w:szCs w:val="24"/>
      </w:rPr>
      <w:fldChar w:fldCharType="begin"/>
    </w:r>
    <w:r w:rsidRPr="001D1E68">
      <w:rPr>
        <w:b/>
        <w:bCs/>
        <w:lang w:val="en-US"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123735">
      <w:rPr>
        <w:b/>
        <w:bCs/>
        <w:noProof/>
        <w:lang w:val="en-US"/>
      </w:rPr>
      <w:t>6</w:t>
    </w:r>
    <w:r>
      <w:rPr>
        <w:b/>
        <w:bCs/>
        <w:sz w:val="24"/>
        <w:szCs w:val="24"/>
      </w:rPr>
      <w:fldChar w:fldCharType="end"/>
    </w:r>
  </w:p>
  <w:p w:rsidR="00854B1B" w:rsidRPr="008129BD" w:rsidRDefault="00854B1B" w:rsidP="008129BD">
    <w:pPr>
      <w:pStyle w:val="Footer"/>
      <w:rPr>
        <w:i/>
        <w:noProof/>
        <w:lang w:val="en-US"/>
      </w:rPr>
    </w:pPr>
    <w:r w:rsidRPr="008129BD">
      <w:rPr>
        <w:i/>
        <w:noProof/>
        <w:lang w:val="en-US"/>
      </w:rPr>
      <w:fldChar w:fldCharType="begin"/>
    </w:r>
    <w:r w:rsidRPr="008129BD">
      <w:rPr>
        <w:i/>
        <w:noProof/>
        <w:lang w:val="en-US"/>
      </w:rPr>
      <w:instrText xml:space="preserve"> TIME \@ "yyyy-MM-dd" </w:instrText>
    </w:r>
    <w:r w:rsidRPr="008129BD">
      <w:rPr>
        <w:i/>
        <w:noProof/>
        <w:lang w:val="en-US"/>
      </w:rPr>
      <w:fldChar w:fldCharType="separate"/>
    </w:r>
    <w:r w:rsidR="00123735">
      <w:rPr>
        <w:i/>
        <w:noProof/>
        <w:lang w:val="en-US"/>
      </w:rPr>
      <w:t>2018-02-28</w:t>
    </w:r>
    <w:r w:rsidRPr="008129BD">
      <w:rPr>
        <w:i/>
        <w:noProof/>
        <w:lang w:val="en-US"/>
      </w:rPr>
      <w:fldChar w:fldCharType="end"/>
    </w:r>
    <w:r w:rsidRPr="008129BD">
      <w:rPr>
        <w:i/>
        <w:noProof/>
        <w:lang w:val="en-US"/>
      </w:rPr>
      <w:tab/>
      <w:t>This document is void 24 hours after printing</w:t>
    </w:r>
  </w:p>
  <w:p w:rsidR="00854B1B" w:rsidRPr="00C84EAE" w:rsidRDefault="00854B1B" w:rsidP="00B66298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762" w:rsidRDefault="001A1762">
      <w:r>
        <w:separator/>
      </w:r>
    </w:p>
  </w:footnote>
  <w:footnote w:type="continuationSeparator" w:id="0">
    <w:p w:rsidR="001A1762" w:rsidRDefault="001A1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B1B" w:rsidRPr="00283A84" w:rsidRDefault="008F731A" w:rsidP="00CD7B1A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545"/>
      </w:tabs>
      <w:jc w:val="both"/>
      <w:rPr>
        <w:rFonts w:ascii="Arial" w:hAnsi="Arial" w:cs="Arial"/>
        <w:sz w:val="16"/>
        <w:lang w:val="en-US"/>
      </w:rPr>
    </w:pPr>
    <w:bookmarkStart w:id="3" w:name="OLE_LINK1"/>
    <w:bookmarkStart w:id="4" w:name="OLE_LINK2"/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0CA5F86F" wp14:editId="56387A29">
          <wp:simplePos x="0" y="0"/>
          <wp:positionH relativeFrom="column">
            <wp:posOffset>5455920</wp:posOffset>
          </wp:positionH>
          <wp:positionV relativeFrom="paragraph">
            <wp:posOffset>9525</wp:posOffset>
          </wp:positionV>
          <wp:extent cx="752475" cy="762000"/>
          <wp:effectExtent l="0" t="0" r="9525" b="0"/>
          <wp:wrapNone/>
          <wp:docPr id="8" name="Picture 7" descr="Description : C:\Users\nladouceur\AppData\Local\Microsoft\Windows\Temporary Internet Files\Content.Word\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 : C:\Users\nladouceur\AppData\Local\Microsoft\Windows\Temporary Internet Files\Content.Word\an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343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37EC4C" wp14:editId="5670DDF3">
              <wp:simplePos x="0" y="0"/>
              <wp:positionH relativeFrom="column">
                <wp:posOffset>1285875</wp:posOffset>
              </wp:positionH>
              <wp:positionV relativeFrom="paragraph">
                <wp:posOffset>-85725</wp:posOffset>
              </wp:positionV>
              <wp:extent cx="3952875" cy="662305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662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072" w:rsidRDefault="008F731A" w:rsidP="00DA2072">
                          <w:pPr>
                            <w:pStyle w:val="Header"/>
                            <w:tabs>
                              <w:tab w:val="clear" w:pos="432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  <w:t xml:space="preserve">Extracting Water from Exploration STP Retention Tanks </w:t>
                          </w:r>
                          <w:r w:rsidR="00DA2072">
                            <w:rPr>
                              <w:rFonts w:ascii="Arial" w:hAnsi="Arial" w:cs="Arial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  <w:t>Procedure</w:t>
                          </w:r>
                        </w:p>
                        <w:p w:rsidR="00854B1B" w:rsidRPr="006A1154" w:rsidRDefault="00854B1B" w:rsidP="006A1154">
                          <w:pPr>
                            <w:pStyle w:val="Header"/>
                            <w:tabs>
                              <w:tab w:val="clear" w:pos="432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36"/>
                              <w:szCs w:val="36"/>
                              <w:lang w:val="en-US"/>
                            </w:rPr>
                          </w:pPr>
                          <w:r w:rsidRPr="006A1154">
                            <w:rPr>
                              <w:rFonts w:ascii="Arial" w:hAnsi="Arial" w:cs="Arial"/>
                              <w:b/>
                              <w:i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</w:p>
                        <w:p w:rsidR="00854B1B" w:rsidRDefault="00854B1B" w:rsidP="006A1154">
                          <w:pPr>
                            <w:pStyle w:val="Header"/>
                            <w:tabs>
                              <w:tab w:val="clear" w:pos="432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  <w:p w:rsidR="00854B1B" w:rsidRDefault="00854B1B" w:rsidP="00CD7B1A">
                          <w:pPr>
                            <w:pStyle w:val="Header"/>
                            <w:tabs>
                              <w:tab w:val="clear" w:pos="432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7EC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01.25pt;margin-top:-6.75pt;width:311.25pt;height:5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BXgw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" stroked="f">
              <v:textbox>
                <w:txbxContent>
                  <w:p w:rsidR="00DA2072" w:rsidRDefault="008F731A" w:rsidP="00DA2072">
                    <w:pPr>
                      <w:pStyle w:val="Header"/>
                      <w:tabs>
                        <w:tab w:val="clear" w:pos="4320"/>
                      </w:tabs>
                      <w:jc w:val="center"/>
                      <w:rPr>
                        <w:rFonts w:ascii="Arial" w:hAnsi="Arial" w:cs="Arial"/>
                        <w:b/>
                        <w:i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sz w:val="32"/>
                        <w:szCs w:val="32"/>
                        <w:lang w:val="en-US"/>
                      </w:rPr>
                      <w:t xml:space="preserve">Extracting Water from Exploration STP Retention Tanks </w:t>
                    </w:r>
                    <w:r w:rsidR="00DA2072">
                      <w:rPr>
                        <w:rFonts w:ascii="Arial" w:hAnsi="Arial" w:cs="Arial"/>
                        <w:b/>
                        <w:i/>
                        <w:sz w:val="32"/>
                        <w:szCs w:val="32"/>
                        <w:lang w:val="en-US"/>
                      </w:rPr>
                      <w:t>Procedure</w:t>
                    </w:r>
                  </w:p>
                  <w:p w:rsidR="00854B1B" w:rsidRPr="006A1154" w:rsidRDefault="00854B1B" w:rsidP="006A1154">
                    <w:pPr>
                      <w:pStyle w:val="Header"/>
                      <w:tabs>
                        <w:tab w:val="clear" w:pos="4320"/>
                      </w:tabs>
                      <w:jc w:val="center"/>
                      <w:rPr>
                        <w:rFonts w:ascii="Arial" w:hAnsi="Arial" w:cs="Arial"/>
                        <w:b/>
                        <w:i/>
                        <w:sz w:val="36"/>
                        <w:szCs w:val="36"/>
                        <w:lang w:val="en-US"/>
                      </w:rPr>
                    </w:pPr>
                    <w:r w:rsidRPr="006A1154">
                      <w:rPr>
                        <w:rFonts w:ascii="Arial" w:hAnsi="Arial" w:cs="Arial"/>
                        <w:b/>
                        <w:i/>
                        <w:sz w:val="36"/>
                        <w:szCs w:val="36"/>
                        <w:lang w:val="en-US"/>
                      </w:rPr>
                      <w:t xml:space="preserve"> </w:t>
                    </w:r>
                  </w:p>
                  <w:p w:rsidR="00854B1B" w:rsidRDefault="00854B1B" w:rsidP="006A1154">
                    <w:pPr>
                      <w:pStyle w:val="Header"/>
                      <w:tabs>
                        <w:tab w:val="clear" w:pos="4320"/>
                      </w:tabs>
                      <w:jc w:val="center"/>
                      <w:rPr>
                        <w:rFonts w:ascii="Arial" w:hAnsi="Arial" w:cs="Arial"/>
                        <w:b/>
                        <w:i/>
                        <w:sz w:val="32"/>
                        <w:szCs w:val="32"/>
                        <w:lang w:val="en-US"/>
                      </w:rPr>
                    </w:pPr>
                  </w:p>
                  <w:p w:rsidR="00854B1B" w:rsidRDefault="00854B1B" w:rsidP="00CD7B1A">
                    <w:pPr>
                      <w:pStyle w:val="Header"/>
                      <w:tabs>
                        <w:tab w:val="clear" w:pos="4320"/>
                      </w:tabs>
                      <w:jc w:val="center"/>
                      <w:rPr>
                        <w:rFonts w:ascii="Arial" w:hAnsi="Arial" w:cs="Arial"/>
                        <w:b/>
                        <w:i/>
                        <w:sz w:val="40"/>
                        <w:szCs w:val="40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E3439">
      <w:rPr>
        <w:rFonts w:ascii="Arial" w:hAnsi="Arial" w:cs="Arial"/>
        <w:noProof/>
        <w:color w:val="17365D"/>
        <w:sz w:val="21"/>
        <w:szCs w:val="21"/>
        <w:lang w:val="en-US" w:eastAsia="en-US"/>
      </w:rPr>
      <w:drawing>
        <wp:inline distT="0" distB="0" distL="0" distR="0" wp14:anchorId="42FF91E9" wp14:editId="618D814B">
          <wp:extent cx="1047750" cy="771525"/>
          <wp:effectExtent l="0" t="0" r="0" b="9525"/>
          <wp:docPr id="7" name="Picture 7" descr="cid:8452DA21-A4D5-4DA7-A7F8-609125C4AB6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8452DA21-A4D5-4DA7-A7F8-609125C4AB6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r w:rsidR="00854B1B">
      <w:tab/>
    </w:r>
    <w:r w:rsidR="00854B1B">
      <w:tab/>
    </w:r>
    <w:r w:rsidR="0085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39A2"/>
    <w:multiLevelType w:val="hybridMultilevel"/>
    <w:tmpl w:val="70C0FB18"/>
    <w:lvl w:ilvl="0" w:tplc="040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 w15:restartNumberingAfterBreak="0">
    <w:nsid w:val="05C76630"/>
    <w:multiLevelType w:val="hybridMultilevel"/>
    <w:tmpl w:val="354023EE"/>
    <w:lvl w:ilvl="0" w:tplc="070818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D01D4"/>
    <w:multiLevelType w:val="hybridMultilevel"/>
    <w:tmpl w:val="88F005FA"/>
    <w:lvl w:ilvl="0" w:tplc="040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0FD47A78"/>
    <w:multiLevelType w:val="hybridMultilevel"/>
    <w:tmpl w:val="32347654"/>
    <w:lvl w:ilvl="0" w:tplc="3B08282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AD5FCD"/>
    <w:multiLevelType w:val="hybridMultilevel"/>
    <w:tmpl w:val="95822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A3D3F"/>
    <w:multiLevelType w:val="hybridMultilevel"/>
    <w:tmpl w:val="B02AAA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20C91"/>
    <w:multiLevelType w:val="hybridMultilevel"/>
    <w:tmpl w:val="468CFF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F56D0"/>
    <w:multiLevelType w:val="hybridMultilevel"/>
    <w:tmpl w:val="66B83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62DAE"/>
    <w:multiLevelType w:val="hybridMultilevel"/>
    <w:tmpl w:val="DD1622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C3032"/>
    <w:multiLevelType w:val="singleLevel"/>
    <w:tmpl w:val="328ED9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none"/>
      </w:rPr>
    </w:lvl>
  </w:abstractNum>
  <w:abstractNum w:abstractNumId="10" w15:restartNumberingAfterBreak="0">
    <w:nsid w:val="23A771E8"/>
    <w:multiLevelType w:val="hybridMultilevel"/>
    <w:tmpl w:val="32D6B4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33F1E"/>
    <w:multiLevelType w:val="hybridMultilevel"/>
    <w:tmpl w:val="7C7E7A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C0E4D"/>
    <w:multiLevelType w:val="hybridMultilevel"/>
    <w:tmpl w:val="DF6263C8"/>
    <w:lvl w:ilvl="0" w:tplc="BF8CEE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7730F"/>
    <w:multiLevelType w:val="hybridMultilevel"/>
    <w:tmpl w:val="7F9AD1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649A4"/>
    <w:multiLevelType w:val="hybridMultilevel"/>
    <w:tmpl w:val="3462210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3DE7C29"/>
    <w:multiLevelType w:val="hybridMultilevel"/>
    <w:tmpl w:val="DBF03BBC"/>
    <w:lvl w:ilvl="0" w:tplc="46266E1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D82A5F"/>
    <w:multiLevelType w:val="multilevel"/>
    <w:tmpl w:val="DEE205F2"/>
    <w:lvl w:ilvl="0">
      <w:start w:val="1"/>
      <w:numFmt w:val="decimal"/>
      <w:pStyle w:val="Etape"/>
      <w:lvlText w:val="%1."/>
      <w:lvlJc w:val="left"/>
      <w:pPr>
        <w:tabs>
          <w:tab w:val="num" w:pos="928"/>
        </w:tabs>
        <w:ind w:left="852" w:hanging="284"/>
      </w:pPr>
      <w:rPr>
        <w:rFonts w:hint="default"/>
      </w:rPr>
    </w:lvl>
    <w:lvl w:ilvl="1">
      <w:start w:val="1"/>
      <w:numFmt w:val="decimal"/>
      <w:pStyle w:val="ContenuPuce"/>
      <w:lvlText w:val="%1.%2."/>
      <w:lvlJc w:val="left"/>
      <w:pPr>
        <w:tabs>
          <w:tab w:val="num" w:pos="1135"/>
        </w:tabs>
        <w:ind w:left="1135" w:hanging="533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1792"/>
        </w:tabs>
        <w:ind w:left="17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296"/>
        </w:tabs>
        <w:ind w:left="22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0"/>
        </w:tabs>
        <w:ind w:left="28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4"/>
        </w:tabs>
        <w:ind w:left="33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8"/>
        </w:tabs>
        <w:ind w:left="38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2"/>
        </w:tabs>
        <w:ind w:left="43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8"/>
        </w:tabs>
        <w:ind w:left="4888" w:hanging="1440"/>
      </w:pPr>
      <w:rPr>
        <w:rFonts w:hint="default"/>
      </w:rPr>
    </w:lvl>
  </w:abstractNum>
  <w:abstractNum w:abstractNumId="17" w15:restartNumberingAfterBreak="0">
    <w:nsid w:val="4511621A"/>
    <w:multiLevelType w:val="hybridMultilevel"/>
    <w:tmpl w:val="822A2B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FB03F4"/>
    <w:multiLevelType w:val="hybridMultilevel"/>
    <w:tmpl w:val="02F847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EC03B0"/>
    <w:multiLevelType w:val="hybridMultilevel"/>
    <w:tmpl w:val="6CE4BFDC"/>
    <w:lvl w:ilvl="0" w:tplc="42B6D652">
      <w:start w:val="1"/>
      <w:numFmt w:val="bullet"/>
      <w:pStyle w:val="Style11ptJustifiedBefore6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51158"/>
    <w:multiLevelType w:val="hybridMultilevel"/>
    <w:tmpl w:val="00FE8D88"/>
    <w:lvl w:ilvl="0" w:tplc="040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 w15:restartNumberingAfterBreak="0">
    <w:nsid w:val="54A0469D"/>
    <w:multiLevelType w:val="hybridMultilevel"/>
    <w:tmpl w:val="5942C94C"/>
    <w:lvl w:ilvl="0" w:tplc="040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 w15:restartNumberingAfterBreak="0">
    <w:nsid w:val="58F43F95"/>
    <w:multiLevelType w:val="hybridMultilevel"/>
    <w:tmpl w:val="733E8D46"/>
    <w:lvl w:ilvl="0" w:tplc="7E0290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C76253"/>
    <w:multiLevelType w:val="hybridMultilevel"/>
    <w:tmpl w:val="451E1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34C7A"/>
    <w:multiLevelType w:val="hybridMultilevel"/>
    <w:tmpl w:val="72FEF4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36D0D"/>
    <w:multiLevelType w:val="hybridMultilevel"/>
    <w:tmpl w:val="91CEEE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A218F"/>
    <w:multiLevelType w:val="hybridMultilevel"/>
    <w:tmpl w:val="9C0AB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15C4E"/>
    <w:multiLevelType w:val="hybridMultilevel"/>
    <w:tmpl w:val="D2CEB8F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21E47F7"/>
    <w:multiLevelType w:val="multilevel"/>
    <w:tmpl w:val="AB5ED914"/>
    <w:lvl w:ilvl="0">
      <w:start w:val="6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8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3205F7A"/>
    <w:multiLevelType w:val="hybridMultilevel"/>
    <w:tmpl w:val="451E1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71EAF"/>
    <w:multiLevelType w:val="hybridMultilevel"/>
    <w:tmpl w:val="04F2148E"/>
    <w:lvl w:ilvl="0" w:tplc="2436A08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8831AA8"/>
    <w:multiLevelType w:val="hybridMultilevel"/>
    <w:tmpl w:val="99863E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03FD0"/>
    <w:multiLevelType w:val="hybridMultilevel"/>
    <w:tmpl w:val="A9F81534"/>
    <w:lvl w:ilvl="0" w:tplc="040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3" w15:restartNumberingAfterBreak="0">
    <w:nsid w:val="7AD462ED"/>
    <w:multiLevelType w:val="hybridMultilevel"/>
    <w:tmpl w:val="305ECD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53613"/>
    <w:multiLevelType w:val="hybridMultilevel"/>
    <w:tmpl w:val="7C9E4E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8667C"/>
    <w:multiLevelType w:val="hybridMultilevel"/>
    <w:tmpl w:val="50961D4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207DE7"/>
    <w:multiLevelType w:val="hybridMultilevel"/>
    <w:tmpl w:val="274866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E23A4"/>
    <w:multiLevelType w:val="singleLevel"/>
    <w:tmpl w:val="85966582"/>
    <w:lvl w:ilvl="0">
      <w:start w:val="1"/>
      <w:numFmt w:val="bullet"/>
      <w:pStyle w:val="ListePuce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2"/>
        <w:szCs w:val="22"/>
      </w:rPr>
    </w:lvl>
  </w:abstractNum>
  <w:num w:numId="1">
    <w:abstractNumId w:val="19"/>
  </w:num>
  <w:num w:numId="2">
    <w:abstractNumId w:val="37"/>
  </w:num>
  <w:num w:numId="3">
    <w:abstractNumId w:val="16"/>
  </w:num>
  <w:num w:numId="4">
    <w:abstractNumId w:val="23"/>
  </w:num>
  <w:num w:numId="5">
    <w:abstractNumId w:val="4"/>
  </w:num>
  <w:num w:numId="6">
    <w:abstractNumId w:val="13"/>
  </w:num>
  <w:num w:numId="7">
    <w:abstractNumId w:val="34"/>
  </w:num>
  <w:num w:numId="8">
    <w:abstractNumId w:val="18"/>
  </w:num>
  <w:num w:numId="9">
    <w:abstractNumId w:val="35"/>
  </w:num>
  <w:num w:numId="10">
    <w:abstractNumId w:val="7"/>
  </w:num>
  <w:num w:numId="11">
    <w:abstractNumId w:val="10"/>
  </w:num>
  <w:num w:numId="12">
    <w:abstractNumId w:val="9"/>
  </w:num>
  <w:num w:numId="13">
    <w:abstractNumId w:val="28"/>
  </w:num>
  <w:num w:numId="14">
    <w:abstractNumId w:val="32"/>
  </w:num>
  <w:num w:numId="15">
    <w:abstractNumId w:val="21"/>
  </w:num>
  <w:num w:numId="16">
    <w:abstractNumId w:val="0"/>
  </w:num>
  <w:num w:numId="17">
    <w:abstractNumId w:val="17"/>
  </w:num>
  <w:num w:numId="18">
    <w:abstractNumId w:val="27"/>
  </w:num>
  <w:num w:numId="19">
    <w:abstractNumId w:val="2"/>
  </w:num>
  <w:num w:numId="20">
    <w:abstractNumId w:val="29"/>
  </w:num>
  <w:num w:numId="21">
    <w:abstractNumId w:val="20"/>
  </w:num>
  <w:num w:numId="22">
    <w:abstractNumId w:val="24"/>
  </w:num>
  <w:num w:numId="23">
    <w:abstractNumId w:val="11"/>
  </w:num>
  <w:num w:numId="24">
    <w:abstractNumId w:val="1"/>
  </w:num>
  <w:num w:numId="25">
    <w:abstractNumId w:val="3"/>
  </w:num>
  <w:num w:numId="26">
    <w:abstractNumId w:val="30"/>
  </w:num>
  <w:num w:numId="27">
    <w:abstractNumId w:val="12"/>
  </w:num>
  <w:num w:numId="28">
    <w:abstractNumId w:val="22"/>
  </w:num>
  <w:num w:numId="29">
    <w:abstractNumId w:val="25"/>
  </w:num>
  <w:num w:numId="30">
    <w:abstractNumId w:val="31"/>
  </w:num>
  <w:num w:numId="31">
    <w:abstractNumId w:val="6"/>
  </w:num>
  <w:num w:numId="32">
    <w:abstractNumId w:val="15"/>
  </w:num>
  <w:num w:numId="33">
    <w:abstractNumId w:val="36"/>
  </w:num>
  <w:num w:numId="34">
    <w:abstractNumId w:val="8"/>
  </w:num>
  <w:num w:numId="35">
    <w:abstractNumId w:val="5"/>
  </w:num>
  <w:num w:numId="36">
    <w:abstractNumId w:val="33"/>
  </w:num>
  <w:num w:numId="37">
    <w:abstractNumId w:val="14"/>
  </w:num>
  <w:num w:numId="38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84"/>
    <w:rsid w:val="00014405"/>
    <w:rsid w:val="00016D22"/>
    <w:rsid w:val="00041B71"/>
    <w:rsid w:val="00042359"/>
    <w:rsid w:val="00045502"/>
    <w:rsid w:val="000456F8"/>
    <w:rsid w:val="0005687B"/>
    <w:rsid w:val="00066D8E"/>
    <w:rsid w:val="00071AF1"/>
    <w:rsid w:val="00073D03"/>
    <w:rsid w:val="00083502"/>
    <w:rsid w:val="00094A52"/>
    <w:rsid w:val="000B56AA"/>
    <w:rsid w:val="000B7435"/>
    <w:rsid w:val="000C6107"/>
    <w:rsid w:val="000F3FE3"/>
    <w:rsid w:val="001066F7"/>
    <w:rsid w:val="00110C63"/>
    <w:rsid w:val="00122ABF"/>
    <w:rsid w:val="00123735"/>
    <w:rsid w:val="00126C1D"/>
    <w:rsid w:val="0013394D"/>
    <w:rsid w:val="00160E23"/>
    <w:rsid w:val="0016148A"/>
    <w:rsid w:val="00171F6F"/>
    <w:rsid w:val="001733B3"/>
    <w:rsid w:val="00176890"/>
    <w:rsid w:val="001830EB"/>
    <w:rsid w:val="00184DDC"/>
    <w:rsid w:val="001A1762"/>
    <w:rsid w:val="001A208E"/>
    <w:rsid w:val="001B7571"/>
    <w:rsid w:val="001C0167"/>
    <w:rsid w:val="001C108A"/>
    <w:rsid w:val="001C61C0"/>
    <w:rsid w:val="001D1E68"/>
    <w:rsid w:val="001E2A8E"/>
    <w:rsid w:val="001E385C"/>
    <w:rsid w:val="001F26DE"/>
    <w:rsid w:val="001F2889"/>
    <w:rsid w:val="00214AA8"/>
    <w:rsid w:val="0021734C"/>
    <w:rsid w:val="002366C6"/>
    <w:rsid w:val="00246A65"/>
    <w:rsid w:val="0026205E"/>
    <w:rsid w:val="00266087"/>
    <w:rsid w:val="00280314"/>
    <w:rsid w:val="00283A84"/>
    <w:rsid w:val="002856C3"/>
    <w:rsid w:val="002944C3"/>
    <w:rsid w:val="0029507B"/>
    <w:rsid w:val="002A545D"/>
    <w:rsid w:val="002B2097"/>
    <w:rsid w:val="002C633B"/>
    <w:rsid w:val="002C66B2"/>
    <w:rsid w:val="002E0815"/>
    <w:rsid w:val="002E3439"/>
    <w:rsid w:val="002E7395"/>
    <w:rsid w:val="003145B7"/>
    <w:rsid w:val="00326944"/>
    <w:rsid w:val="003415C7"/>
    <w:rsid w:val="003468B9"/>
    <w:rsid w:val="00346B4E"/>
    <w:rsid w:val="003603BB"/>
    <w:rsid w:val="00364538"/>
    <w:rsid w:val="00373729"/>
    <w:rsid w:val="003A1824"/>
    <w:rsid w:val="003B2CC9"/>
    <w:rsid w:val="003B629B"/>
    <w:rsid w:val="003C2C0B"/>
    <w:rsid w:val="003C546D"/>
    <w:rsid w:val="003C64D2"/>
    <w:rsid w:val="003D71FB"/>
    <w:rsid w:val="003E3B69"/>
    <w:rsid w:val="003E476B"/>
    <w:rsid w:val="003F0E5A"/>
    <w:rsid w:val="003F11BE"/>
    <w:rsid w:val="00421DCF"/>
    <w:rsid w:val="00424061"/>
    <w:rsid w:val="004264FC"/>
    <w:rsid w:val="004541E7"/>
    <w:rsid w:val="00465499"/>
    <w:rsid w:val="00474C5E"/>
    <w:rsid w:val="004841A5"/>
    <w:rsid w:val="00487028"/>
    <w:rsid w:val="00496070"/>
    <w:rsid w:val="004A5657"/>
    <w:rsid w:val="004C39CB"/>
    <w:rsid w:val="004C669E"/>
    <w:rsid w:val="004D0FF1"/>
    <w:rsid w:val="004D4902"/>
    <w:rsid w:val="004E259A"/>
    <w:rsid w:val="004E4386"/>
    <w:rsid w:val="005273F3"/>
    <w:rsid w:val="0054228D"/>
    <w:rsid w:val="005456BA"/>
    <w:rsid w:val="00546B37"/>
    <w:rsid w:val="0055034B"/>
    <w:rsid w:val="00550E64"/>
    <w:rsid w:val="00561FEF"/>
    <w:rsid w:val="0057568C"/>
    <w:rsid w:val="00587E78"/>
    <w:rsid w:val="0059217C"/>
    <w:rsid w:val="005942FD"/>
    <w:rsid w:val="00595ED0"/>
    <w:rsid w:val="005A4853"/>
    <w:rsid w:val="005B0985"/>
    <w:rsid w:val="005B4A8A"/>
    <w:rsid w:val="005C100D"/>
    <w:rsid w:val="005C64F4"/>
    <w:rsid w:val="005C74FA"/>
    <w:rsid w:val="005D64D6"/>
    <w:rsid w:val="005E3CDB"/>
    <w:rsid w:val="005E60CA"/>
    <w:rsid w:val="005F2D77"/>
    <w:rsid w:val="0060183F"/>
    <w:rsid w:val="00602488"/>
    <w:rsid w:val="0060304C"/>
    <w:rsid w:val="0061756F"/>
    <w:rsid w:val="00617826"/>
    <w:rsid w:val="006222FA"/>
    <w:rsid w:val="0062493A"/>
    <w:rsid w:val="00635F03"/>
    <w:rsid w:val="00644F3D"/>
    <w:rsid w:val="00664BAC"/>
    <w:rsid w:val="00675DF7"/>
    <w:rsid w:val="00677A3C"/>
    <w:rsid w:val="00681443"/>
    <w:rsid w:val="00686002"/>
    <w:rsid w:val="006A0D9C"/>
    <w:rsid w:val="006A1154"/>
    <w:rsid w:val="006C0B28"/>
    <w:rsid w:val="006C681E"/>
    <w:rsid w:val="006D522C"/>
    <w:rsid w:val="006E4143"/>
    <w:rsid w:val="006E4F0A"/>
    <w:rsid w:val="006F2288"/>
    <w:rsid w:val="006F5470"/>
    <w:rsid w:val="00711178"/>
    <w:rsid w:val="00713852"/>
    <w:rsid w:val="00730777"/>
    <w:rsid w:val="007610C9"/>
    <w:rsid w:val="00762896"/>
    <w:rsid w:val="00770F3E"/>
    <w:rsid w:val="0077378B"/>
    <w:rsid w:val="00781DF1"/>
    <w:rsid w:val="0078244D"/>
    <w:rsid w:val="007853B6"/>
    <w:rsid w:val="0079353F"/>
    <w:rsid w:val="00794B87"/>
    <w:rsid w:val="007A22C2"/>
    <w:rsid w:val="007B2472"/>
    <w:rsid w:val="007B77A8"/>
    <w:rsid w:val="007C38A1"/>
    <w:rsid w:val="007D1B19"/>
    <w:rsid w:val="007E5C52"/>
    <w:rsid w:val="0080786A"/>
    <w:rsid w:val="00811407"/>
    <w:rsid w:val="008129BD"/>
    <w:rsid w:val="00813F9F"/>
    <w:rsid w:val="00815895"/>
    <w:rsid w:val="00825E49"/>
    <w:rsid w:val="00834309"/>
    <w:rsid w:val="00842006"/>
    <w:rsid w:val="00844EAE"/>
    <w:rsid w:val="0085274F"/>
    <w:rsid w:val="00854B1B"/>
    <w:rsid w:val="00860C08"/>
    <w:rsid w:val="00871EAF"/>
    <w:rsid w:val="00875551"/>
    <w:rsid w:val="00880313"/>
    <w:rsid w:val="008A1261"/>
    <w:rsid w:val="008D7429"/>
    <w:rsid w:val="008F05C5"/>
    <w:rsid w:val="008F2AF9"/>
    <w:rsid w:val="008F3E6D"/>
    <w:rsid w:val="008F731A"/>
    <w:rsid w:val="009255CC"/>
    <w:rsid w:val="00930107"/>
    <w:rsid w:val="00943FA3"/>
    <w:rsid w:val="00950820"/>
    <w:rsid w:val="0096443E"/>
    <w:rsid w:val="00985C47"/>
    <w:rsid w:val="009973B3"/>
    <w:rsid w:val="009A625A"/>
    <w:rsid w:val="009A6D17"/>
    <w:rsid w:val="009B3E7F"/>
    <w:rsid w:val="009C4368"/>
    <w:rsid w:val="009D080C"/>
    <w:rsid w:val="009F1146"/>
    <w:rsid w:val="009F1F7D"/>
    <w:rsid w:val="00A04201"/>
    <w:rsid w:val="00A136F8"/>
    <w:rsid w:val="00A328DD"/>
    <w:rsid w:val="00A4018F"/>
    <w:rsid w:val="00A444F5"/>
    <w:rsid w:val="00A46BEC"/>
    <w:rsid w:val="00A5617B"/>
    <w:rsid w:val="00A56679"/>
    <w:rsid w:val="00A6141E"/>
    <w:rsid w:val="00A922E6"/>
    <w:rsid w:val="00A95B4F"/>
    <w:rsid w:val="00AA5DB5"/>
    <w:rsid w:val="00AA70BE"/>
    <w:rsid w:val="00AF3662"/>
    <w:rsid w:val="00AF4CFD"/>
    <w:rsid w:val="00AF4FB5"/>
    <w:rsid w:val="00B0253C"/>
    <w:rsid w:val="00B04136"/>
    <w:rsid w:val="00B10C15"/>
    <w:rsid w:val="00B10E58"/>
    <w:rsid w:val="00B12680"/>
    <w:rsid w:val="00B13067"/>
    <w:rsid w:val="00B429EF"/>
    <w:rsid w:val="00B632E2"/>
    <w:rsid w:val="00B63C9F"/>
    <w:rsid w:val="00B64F96"/>
    <w:rsid w:val="00B66298"/>
    <w:rsid w:val="00B66E41"/>
    <w:rsid w:val="00B75FB0"/>
    <w:rsid w:val="00B85956"/>
    <w:rsid w:val="00B85A3E"/>
    <w:rsid w:val="00B864F1"/>
    <w:rsid w:val="00B86B9B"/>
    <w:rsid w:val="00B94880"/>
    <w:rsid w:val="00B96762"/>
    <w:rsid w:val="00BA04AF"/>
    <w:rsid w:val="00BA1F41"/>
    <w:rsid w:val="00BA7361"/>
    <w:rsid w:val="00BB6724"/>
    <w:rsid w:val="00BC2CBD"/>
    <w:rsid w:val="00BD15F7"/>
    <w:rsid w:val="00BD7EDC"/>
    <w:rsid w:val="00BE27B8"/>
    <w:rsid w:val="00BF49A8"/>
    <w:rsid w:val="00C068F5"/>
    <w:rsid w:val="00C14E03"/>
    <w:rsid w:val="00C22E93"/>
    <w:rsid w:val="00C37D57"/>
    <w:rsid w:val="00C47AB9"/>
    <w:rsid w:val="00C57D2B"/>
    <w:rsid w:val="00C82B60"/>
    <w:rsid w:val="00C836FC"/>
    <w:rsid w:val="00C84EAE"/>
    <w:rsid w:val="00C85469"/>
    <w:rsid w:val="00C86B61"/>
    <w:rsid w:val="00CB5CEB"/>
    <w:rsid w:val="00CC2307"/>
    <w:rsid w:val="00CD3EA1"/>
    <w:rsid w:val="00CD41FE"/>
    <w:rsid w:val="00CD7B1A"/>
    <w:rsid w:val="00CE0D1E"/>
    <w:rsid w:val="00CF25A3"/>
    <w:rsid w:val="00CF2B95"/>
    <w:rsid w:val="00D0015B"/>
    <w:rsid w:val="00D0110F"/>
    <w:rsid w:val="00D02AB0"/>
    <w:rsid w:val="00D15E88"/>
    <w:rsid w:val="00D255BE"/>
    <w:rsid w:val="00D4271E"/>
    <w:rsid w:val="00D5123A"/>
    <w:rsid w:val="00D71C45"/>
    <w:rsid w:val="00D73D67"/>
    <w:rsid w:val="00D8329F"/>
    <w:rsid w:val="00D96D77"/>
    <w:rsid w:val="00DA11B4"/>
    <w:rsid w:val="00DA1BF9"/>
    <w:rsid w:val="00DA2072"/>
    <w:rsid w:val="00DC4E76"/>
    <w:rsid w:val="00DD1A51"/>
    <w:rsid w:val="00DD2668"/>
    <w:rsid w:val="00DF3B18"/>
    <w:rsid w:val="00DF4FCF"/>
    <w:rsid w:val="00E133A4"/>
    <w:rsid w:val="00E24593"/>
    <w:rsid w:val="00E24DD9"/>
    <w:rsid w:val="00E455D9"/>
    <w:rsid w:val="00E46EBE"/>
    <w:rsid w:val="00E551C0"/>
    <w:rsid w:val="00E63EA6"/>
    <w:rsid w:val="00E668B6"/>
    <w:rsid w:val="00E67A14"/>
    <w:rsid w:val="00E96D30"/>
    <w:rsid w:val="00EA1492"/>
    <w:rsid w:val="00EA3E95"/>
    <w:rsid w:val="00EA50A1"/>
    <w:rsid w:val="00EB3D5D"/>
    <w:rsid w:val="00EC025B"/>
    <w:rsid w:val="00EC566C"/>
    <w:rsid w:val="00EC655F"/>
    <w:rsid w:val="00EC6AA2"/>
    <w:rsid w:val="00EE3FE5"/>
    <w:rsid w:val="00EF4A8F"/>
    <w:rsid w:val="00F11DE1"/>
    <w:rsid w:val="00F34EBC"/>
    <w:rsid w:val="00F5343E"/>
    <w:rsid w:val="00F54BE4"/>
    <w:rsid w:val="00F6049A"/>
    <w:rsid w:val="00F72424"/>
    <w:rsid w:val="00F803B6"/>
    <w:rsid w:val="00FB4C6E"/>
    <w:rsid w:val="00FB5CAF"/>
    <w:rsid w:val="00FC430A"/>
    <w:rsid w:val="00FC67FA"/>
    <w:rsid w:val="00FF492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48DA6DE-C0CD-4D1B-AE4A-8D4008603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FE5"/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right"/>
      <w:outlineLvl w:val="0"/>
    </w:pPr>
    <w:rPr>
      <w:rFonts w:ascii="Arial" w:hAnsi="Arial"/>
      <w:b/>
      <w:sz w:val="18"/>
    </w:rPr>
  </w:style>
  <w:style w:type="paragraph" w:styleId="Heading2">
    <w:name w:val="heading 2"/>
    <w:basedOn w:val="Normal"/>
    <w:next w:val="Normal"/>
    <w:qFormat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  <w:i/>
      <w:lang w:val="fr-FR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b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Normal"/>
    <w:next w:val="Normal"/>
    <w:pPr>
      <w:pBdr>
        <w:top w:val="single" w:sz="12" w:space="10" w:color="auto"/>
        <w:left w:val="single" w:sz="12" w:space="10" w:color="auto"/>
        <w:bottom w:val="single" w:sz="12" w:space="10" w:color="auto"/>
        <w:right w:val="single" w:sz="12" w:space="10" w:color="auto"/>
      </w:pBdr>
      <w:spacing w:line="360" w:lineRule="auto"/>
    </w:pPr>
    <w:rPr>
      <w:rFonts w:ascii="Arial" w:hAnsi="Arial"/>
      <w:sz w:val="22"/>
      <w:lang w:val="fr-FR"/>
    </w:rPr>
  </w:style>
  <w:style w:type="paragraph" w:styleId="BodyTextIndent">
    <w:name w:val="Body Text Indent"/>
    <w:basedOn w:val="Normal"/>
    <w:pPr>
      <w:ind w:left="705" w:hanging="705"/>
      <w:jc w:val="both"/>
    </w:pPr>
    <w:rPr>
      <w:rFonts w:ascii="Arial" w:hAnsi="Ari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709" w:hanging="709"/>
      <w:jc w:val="both"/>
    </w:pPr>
    <w:rPr>
      <w:b/>
      <w:sz w:val="22"/>
      <w:lang w:val="en-CA"/>
    </w:rPr>
  </w:style>
  <w:style w:type="paragraph" w:customStyle="1" w:styleId="Style11ptJustifiedBefore6pt">
    <w:name w:val="Style 11 pt Justified Before:  6 pt"/>
    <w:basedOn w:val="Normal"/>
    <w:rsid w:val="00283A84"/>
    <w:pPr>
      <w:numPr>
        <w:numId w:val="1"/>
      </w:numPr>
    </w:pPr>
    <w:rPr>
      <w:sz w:val="24"/>
      <w:szCs w:val="24"/>
      <w:lang w:val="fr-FR" w:eastAsia="en-US"/>
    </w:rPr>
  </w:style>
  <w:style w:type="paragraph" w:styleId="BalloonText">
    <w:name w:val="Balloon Text"/>
    <w:basedOn w:val="Normal"/>
    <w:semiHidden/>
    <w:rsid w:val="00BD15F7"/>
    <w:rPr>
      <w:rFonts w:ascii="Tahoma" w:hAnsi="Tahoma" w:cs="Tahoma"/>
      <w:sz w:val="16"/>
      <w:szCs w:val="16"/>
    </w:rPr>
  </w:style>
  <w:style w:type="paragraph" w:customStyle="1" w:styleId="ListePuce">
    <w:name w:val="ListePuce"/>
    <w:basedOn w:val="Normal"/>
    <w:rsid w:val="000B7435"/>
    <w:pPr>
      <w:keepNext/>
      <w:keepLines/>
      <w:numPr>
        <w:numId w:val="2"/>
      </w:numPr>
      <w:spacing w:before="60" w:after="120"/>
    </w:pPr>
    <w:rPr>
      <w:rFonts w:ascii="Arial" w:hAnsi="Arial" w:cs="Arial"/>
      <w:sz w:val="22"/>
      <w:szCs w:val="2"/>
      <w:lang w:val="en-CA" w:eastAsia="fr-FR"/>
    </w:rPr>
  </w:style>
  <w:style w:type="paragraph" w:customStyle="1" w:styleId="StyleSection">
    <w:name w:val="Style Section"/>
    <w:basedOn w:val="Normal"/>
    <w:rsid w:val="000B7435"/>
    <w:pPr>
      <w:pBdr>
        <w:bottom w:val="single" w:sz="12" w:space="1" w:color="auto"/>
      </w:pBdr>
      <w:spacing w:before="240" w:after="120"/>
      <w:ind w:right="40"/>
      <w:jc w:val="center"/>
    </w:pPr>
    <w:rPr>
      <w:rFonts w:ascii="Arial" w:hAnsi="Arial"/>
      <w:b/>
      <w:bCs/>
      <w:noProof/>
      <w:color w:val="F89728"/>
      <w:sz w:val="24"/>
      <w:szCs w:val="24"/>
      <w:lang w:val="en-CA" w:eastAsia="fr-FR"/>
    </w:rPr>
  </w:style>
  <w:style w:type="character" w:styleId="PageNumber">
    <w:name w:val="page number"/>
    <w:basedOn w:val="DefaultParagraphFont"/>
    <w:rsid w:val="000B7435"/>
  </w:style>
  <w:style w:type="paragraph" w:customStyle="1" w:styleId="Etape">
    <w:name w:val="Etape"/>
    <w:basedOn w:val="Normal"/>
    <w:rsid w:val="00930107"/>
    <w:pPr>
      <w:keepNext/>
      <w:keepLines/>
      <w:numPr>
        <w:numId w:val="3"/>
      </w:numPr>
      <w:spacing w:before="120" w:after="120"/>
      <w:jc w:val="both"/>
    </w:pPr>
    <w:rPr>
      <w:rFonts w:ascii="Arial" w:hAnsi="Arial" w:cs="Arial"/>
      <w:b/>
      <w:bCs/>
      <w:iCs/>
      <w:color w:val="F89728"/>
      <w:sz w:val="32"/>
      <w:szCs w:val="32"/>
      <w:lang w:val="en-CA" w:eastAsia="fr-FR"/>
    </w:rPr>
  </w:style>
  <w:style w:type="paragraph" w:customStyle="1" w:styleId="ContenuPuce">
    <w:name w:val="ContenuPuce"/>
    <w:basedOn w:val="Normal"/>
    <w:rsid w:val="00930107"/>
    <w:pPr>
      <w:numPr>
        <w:ilvl w:val="1"/>
        <w:numId w:val="3"/>
      </w:numPr>
      <w:spacing w:before="120" w:after="120"/>
      <w:jc w:val="both"/>
    </w:pPr>
    <w:rPr>
      <w:rFonts w:ascii="Arial" w:hAnsi="Arial" w:cs="Arial"/>
      <w:sz w:val="22"/>
      <w:szCs w:val="2"/>
      <w:lang w:val="en-CA" w:eastAsia="fr-FR"/>
    </w:rPr>
  </w:style>
  <w:style w:type="table" w:styleId="TableGrid">
    <w:name w:val="Table Grid"/>
    <w:basedOn w:val="TableNormal"/>
    <w:rsid w:val="0093010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ext">
    <w:name w:val="Figure text"/>
    <w:basedOn w:val="Normal"/>
    <w:rsid w:val="00DF3B18"/>
    <w:pPr>
      <w:jc w:val="center"/>
    </w:pPr>
    <w:rPr>
      <w:rFonts w:ascii="Arial" w:hAnsi="Arial" w:cs="Arial"/>
      <w:sz w:val="16"/>
      <w:szCs w:val="2"/>
      <w:lang w:eastAsia="fr-FR"/>
    </w:rPr>
  </w:style>
  <w:style w:type="paragraph" w:customStyle="1" w:styleId="StyleTableau">
    <w:name w:val="Style Tableau"/>
    <w:basedOn w:val="Normal"/>
    <w:link w:val="StyleTableauCar"/>
    <w:rsid w:val="00EC025B"/>
    <w:pPr>
      <w:spacing w:before="40" w:after="40"/>
      <w:jc w:val="both"/>
    </w:pPr>
    <w:rPr>
      <w:rFonts w:ascii="Arial" w:hAnsi="Arial"/>
      <w:b/>
      <w:bCs/>
      <w:color w:val="7E94B5"/>
      <w:sz w:val="22"/>
      <w:szCs w:val="22"/>
      <w:lang w:val="en-CA" w:eastAsia="fr-FR"/>
    </w:rPr>
  </w:style>
  <w:style w:type="character" w:customStyle="1" w:styleId="StyleTableauCar">
    <w:name w:val="Style Tableau Car"/>
    <w:link w:val="StyleTableau"/>
    <w:rsid w:val="00EC025B"/>
    <w:rPr>
      <w:rFonts w:ascii="Arial" w:hAnsi="Arial"/>
      <w:b/>
      <w:bCs/>
      <w:color w:val="7E94B5"/>
      <w:sz w:val="22"/>
      <w:szCs w:val="22"/>
      <w:lang w:val="en-CA" w:eastAsia="fr-FR"/>
    </w:rPr>
  </w:style>
  <w:style w:type="character" w:customStyle="1" w:styleId="FooterChar">
    <w:name w:val="Footer Char"/>
    <w:link w:val="Footer"/>
    <w:uiPriority w:val="99"/>
    <w:rsid w:val="00B66298"/>
  </w:style>
  <w:style w:type="paragraph" w:styleId="BodyText">
    <w:name w:val="Body Text"/>
    <w:basedOn w:val="Normal"/>
    <w:link w:val="BodyTextChar"/>
    <w:rsid w:val="00A6141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141E"/>
  </w:style>
  <w:style w:type="paragraph" w:styleId="ListParagraph">
    <w:name w:val="List Paragraph"/>
    <w:basedOn w:val="Normal"/>
    <w:uiPriority w:val="34"/>
    <w:qFormat/>
    <w:rsid w:val="00A6141E"/>
    <w:pPr>
      <w:ind w:left="720"/>
    </w:pPr>
  </w:style>
  <w:style w:type="character" w:styleId="Hyperlink">
    <w:name w:val="Hyperlink"/>
    <w:rsid w:val="009C4368"/>
    <w:rPr>
      <w:color w:val="0000FF"/>
      <w:u w:val="single"/>
    </w:rPr>
  </w:style>
  <w:style w:type="paragraph" w:customStyle="1" w:styleId="BodyText1">
    <w:name w:val="Body Text1"/>
    <w:basedOn w:val="BodyTextIndent"/>
    <w:autoRedefine/>
    <w:rsid w:val="00DA2072"/>
    <w:pPr>
      <w:spacing w:before="120" w:after="120"/>
      <w:ind w:left="708" w:firstLine="0"/>
      <w:jc w:val="left"/>
    </w:pPr>
    <w:rPr>
      <w:rFonts w:cs="Arial"/>
      <w:sz w:val="22"/>
      <w:szCs w:val="22"/>
      <w:lang w:val="en-US" w:eastAsia="en-US"/>
    </w:rPr>
  </w:style>
  <w:style w:type="paragraph" w:customStyle="1" w:styleId="bullettext2">
    <w:name w:val="bullet text2"/>
    <w:basedOn w:val="Normal"/>
    <w:autoRedefine/>
    <w:rsid w:val="00DA2072"/>
    <w:pPr>
      <w:spacing w:before="120" w:after="120"/>
      <w:ind w:right="706"/>
    </w:pPr>
    <w:rPr>
      <w:rFonts w:ascii="Garamond" w:hAnsi="Garamond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file:///\\Camefs02\groups\Site%20Services\WATER%20AND%20SEWAG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4F423-9817-4275-A95B-128C45573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601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PROCEDURE TEMPLATE</vt:lpstr>
      <vt:lpstr>SÉCURITÉ</vt:lpstr>
    </vt:vector>
  </TitlesOfParts>
  <Company>Projet Troilus</Company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TEMPLATE</dc:title>
  <dc:creator>Jeffrey Pratt</dc:creator>
  <cp:lastModifiedBy>Richard Dwyer.</cp:lastModifiedBy>
  <cp:revision>3</cp:revision>
  <cp:lastPrinted>2018-02-28T16:12:00Z</cp:lastPrinted>
  <dcterms:created xsi:type="dcterms:W3CDTF">2018-02-28T16:10:00Z</dcterms:created>
  <dcterms:modified xsi:type="dcterms:W3CDTF">2018-02-28T16:12:00Z</dcterms:modified>
</cp:coreProperties>
</file>