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87" w:type="dxa"/>
        <w:tblInd w:w="2268" w:type="dxa"/>
        <w:tblLook w:val="01E0" w:firstRow="1" w:lastRow="1" w:firstColumn="1" w:lastColumn="1" w:noHBand="0" w:noVBand="0"/>
      </w:tblPr>
      <w:tblGrid>
        <w:gridCol w:w="2823"/>
        <w:gridCol w:w="4464"/>
      </w:tblGrid>
      <w:tr w:rsidR="006E3FE9" w:rsidRPr="00EB3389" w:rsidTr="008C4119">
        <w:tc>
          <w:tcPr>
            <w:tcW w:w="2823" w:type="dxa"/>
            <w:vAlign w:val="center"/>
          </w:tcPr>
          <w:p w:rsidR="006E3FE9" w:rsidRPr="00EB3389" w:rsidRDefault="006E3FE9" w:rsidP="008C4119">
            <w:pPr>
              <w:spacing w:before="60"/>
              <w:rPr>
                <w:smallCaps/>
                <w:color w:val="3C78DC"/>
                <w:sz w:val="20"/>
              </w:rPr>
            </w:pPr>
            <w:bookmarkStart w:id="0" w:name="_Toc131401988"/>
            <w:r>
              <w:rPr>
                <w:smallCaps/>
                <w:noProof/>
                <w:color w:val="3C78DC"/>
              </w:rPr>
              <w:drawing>
                <wp:anchor distT="0" distB="0" distL="114300" distR="114300" simplePos="0" relativeHeight="251659264" behindDoc="1" locked="0" layoutInCell="1" allowOverlap="1" wp14:anchorId="15AFEB33" wp14:editId="18DECDC9">
                  <wp:simplePos x="0" y="0"/>
                  <wp:positionH relativeFrom="column">
                    <wp:posOffset>-1550670</wp:posOffset>
                  </wp:positionH>
                  <wp:positionV relativeFrom="paragraph">
                    <wp:posOffset>-275590</wp:posOffset>
                  </wp:positionV>
                  <wp:extent cx="1390650" cy="1390650"/>
                  <wp:effectExtent l="19050" t="0" r="0" b="0"/>
                  <wp:wrapNone/>
                  <wp:docPr id="7" name="Picture 7" descr="NWB Logo Inuktitut -  Dk LT blue text P286C P2727C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WB Logo Inuktitut -  Dk LT blue text P286C P2727C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mallCaps/>
                <w:color w:val="3C78DC"/>
                <w:sz w:val="19"/>
              </w:rPr>
              <w:t>P.O</w:t>
            </w:r>
            <w:r w:rsidRPr="00EB3389">
              <w:rPr>
                <w:smallCaps/>
                <w:color w:val="3C78DC"/>
                <w:sz w:val="19"/>
              </w:rPr>
              <w:t>. Box 119</w:t>
            </w:r>
          </w:p>
        </w:tc>
        <w:tc>
          <w:tcPr>
            <w:tcW w:w="4464" w:type="dxa"/>
          </w:tcPr>
          <w:p w:rsidR="006E3FE9" w:rsidRPr="00EB3389" w:rsidRDefault="006E3FE9" w:rsidP="008C4119">
            <w:pPr>
              <w:spacing w:before="60"/>
              <w:rPr>
                <w:rFonts w:ascii="ProSyl" w:hAnsi="ProSyl"/>
                <w:smallCaps/>
                <w:color w:val="3C78DC"/>
                <w:sz w:val="20"/>
              </w:rPr>
            </w:pPr>
            <w:r w:rsidRPr="00EB3389">
              <w:rPr>
                <w:rFonts w:ascii="ProSyl" w:hAnsi="ProSyl"/>
                <w:color w:val="3C78DC"/>
                <w:sz w:val="20"/>
              </w:rPr>
              <w:t>kNK5 wmoEp5 vtmp5</w:t>
            </w:r>
          </w:p>
        </w:tc>
      </w:tr>
      <w:tr w:rsidR="006E3FE9" w:rsidRPr="00EB3389" w:rsidTr="008C4119">
        <w:tc>
          <w:tcPr>
            <w:tcW w:w="2823" w:type="dxa"/>
          </w:tcPr>
          <w:p w:rsidR="006E3FE9" w:rsidRPr="00EB3389" w:rsidRDefault="006E3FE9" w:rsidP="008C4119">
            <w:pPr>
              <w:spacing w:before="60"/>
              <w:rPr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Gjoa Haven, NU    X0B 1J0</w:t>
            </w:r>
          </w:p>
        </w:tc>
        <w:tc>
          <w:tcPr>
            <w:tcW w:w="4464" w:type="dxa"/>
          </w:tcPr>
          <w:p w:rsidR="006E3FE9" w:rsidRPr="00EB3389" w:rsidRDefault="006E3FE9" w:rsidP="008C4119">
            <w:pPr>
              <w:spacing w:before="60"/>
              <w:rPr>
                <w:rFonts w:ascii="Arial" w:hAnsi="Arial" w:cs="Arial"/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NUNAVUT WATER BOARD</w:t>
            </w:r>
          </w:p>
        </w:tc>
      </w:tr>
      <w:tr w:rsidR="006E3FE9" w:rsidRPr="00EB3389" w:rsidTr="008C4119">
        <w:tc>
          <w:tcPr>
            <w:tcW w:w="2823" w:type="dxa"/>
          </w:tcPr>
          <w:p w:rsidR="006E3FE9" w:rsidRPr="00EB3389" w:rsidRDefault="006E3FE9" w:rsidP="008C4119">
            <w:pPr>
              <w:spacing w:before="60"/>
              <w:rPr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Tel: (867) 360-6338</w:t>
            </w:r>
          </w:p>
        </w:tc>
        <w:tc>
          <w:tcPr>
            <w:tcW w:w="4464" w:type="dxa"/>
          </w:tcPr>
          <w:p w:rsidR="006E3FE9" w:rsidRPr="00EB3389" w:rsidRDefault="006E3FE9" w:rsidP="008C4119">
            <w:pPr>
              <w:spacing w:before="60"/>
              <w:rPr>
                <w:rFonts w:ascii="Arial" w:hAnsi="Arial" w:cs="Arial"/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NUNAVUT IMALIRIYIN KATIMAYIT</w:t>
            </w:r>
          </w:p>
        </w:tc>
      </w:tr>
      <w:tr w:rsidR="006E3FE9" w:rsidRPr="00C0110E" w:rsidTr="008C4119">
        <w:tc>
          <w:tcPr>
            <w:tcW w:w="2823" w:type="dxa"/>
          </w:tcPr>
          <w:p w:rsidR="006E3FE9" w:rsidRPr="00EB3389" w:rsidRDefault="006E3FE9" w:rsidP="008C4119">
            <w:pPr>
              <w:spacing w:before="60"/>
              <w:rPr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Fax: (867) 360-6369</w:t>
            </w:r>
          </w:p>
        </w:tc>
        <w:tc>
          <w:tcPr>
            <w:tcW w:w="4464" w:type="dxa"/>
          </w:tcPr>
          <w:p w:rsidR="006E3FE9" w:rsidRPr="00EB3389" w:rsidRDefault="006E3FE9" w:rsidP="008C4119">
            <w:pPr>
              <w:spacing w:before="60"/>
              <w:rPr>
                <w:rFonts w:ascii="Arial" w:hAnsi="Arial" w:cs="Arial"/>
                <w:smallCaps/>
                <w:color w:val="3C78DC"/>
                <w:sz w:val="20"/>
                <w:lang w:val="fr-FR"/>
              </w:rPr>
            </w:pPr>
            <w:r w:rsidRPr="00EB3389">
              <w:rPr>
                <w:smallCaps/>
                <w:color w:val="3C78DC"/>
                <w:sz w:val="19"/>
                <w:lang w:val="fr-CA"/>
              </w:rPr>
              <w:t>OFFICE DES EAUX DU NUNAVUT</w:t>
            </w:r>
          </w:p>
        </w:tc>
      </w:tr>
    </w:tbl>
    <w:p w:rsidR="006E3FE9" w:rsidRPr="00E4098A" w:rsidRDefault="006E3FE9" w:rsidP="006E3FE9">
      <w:pPr>
        <w:pBdr>
          <w:top w:val="thickThinSmallGap" w:sz="24" w:space="0" w:color="3C78DC"/>
        </w:pBdr>
        <w:spacing w:before="120"/>
        <w:ind w:left="2246" w:right="-25"/>
        <w:rPr>
          <w:smallCaps/>
          <w:color w:val="0003F9"/>
          <w:lang w:val="fr-CA"/>
        </w:rPr>
      </w:pPr>
    </w:p>
    <w:p w:rsidR="006E3FE9" w:rsidRPr="00340CE5" w:rsidRDefault="006E3FE9" w:rsidP="006E3FE9">
      <w:pPr>
        <w:jc w:val="right"/>
        <w:rPr>
          <w:b/>
        </w:rPr>
      </w:pPr>
      <w:r w:rsidRPr="00340CE5">
        <w:rPr>
          <w:b/>
        </w:rPr>
        <w:t>File:  2BE-</w:t>
      </w:r>
      <w:r>
        <w:rPr>
          <w:b/>
        </w:rPr>
        <w:t>CHI0813/F10</w:t>
      </w:r>
    </w:p>
    <w:p w:rsidR="006E3FE9" w:rsidRDefault="006E3FE9" w:rsidP="006E3FE9">
      <w:r w:rsidRPr="007C1EA9">
        <w:t xml:space="preserve">January </w:t>
      </w:r>
      <w:r w:rsidR="007C1EA9">
        <w:t>29</w:t>
      </w:r>
      <w:r>
        <w:t>, 2013</w:t>
      </w:r>
    </w:p>
    <w:p w:rsidR="006E3FE9" w:rsidRPr="00B704CB" w:rsidRDefault="006E3FE9" w:rsidP="006E3FE9"/>
    <w:p w:rsidR="006E3FE9" w:rsidRPr="00A05795" w:rsidRDefault="006E3FE9" w:rsidP="006E3FE9">
      <w:pPr>
        <w:pStyle w:val="Default"/>
        <w:jc w:val="both"/>
      </w:pPr>
      <w:r>
        <w:t>David Willis</w:t>
      </w:r>
    </w:p>
    <w:p w:rsidR="006E3FE9" w:rsidRPr="006E3FE9" w:rsidRDefault="006E3FE9" w:rsidP="006E3FE9">
      <w:r w:rsidRPr="006E3FE9">
        <w:t>Peregrine Diamonds Ltd.</w:t>
      </w:r>
    </w:p>
    <w:p w:rsidR="006E3FE9" w:rsidRPr="006E3FE9" w:rsidRDefault="006E3FE9" w:rsidP="006E3FE9">
      <w:r w:rsidRPr="006E3FE9">
        <w:t>201 – 1250 Homer ST.</w:t>
      </w:r>
    </w:p>
    <w:p w:rsidR="006E3FE9" w:rsidRPr="006E3FE9" w:rsidRDefault="006E3FE9" w:rsidP="006E3FE9">
      <w:r w:rsidRPr="006E3FE9">
        <w:t>Vancouver, BC V6B 1C6</w:t>
      </w:r>
    </w:p>
    <w:p w:rsidR="006E3FE9" w:rsidRPr="006E3FE9" w:rsidRDefault="006E3FE9" w:rsidP="006E3FE9">
      <w:pPr>
        <w:rPr>
          <w:highlight w:val="yellow"/>
        </w:rPr>
      </w:pPr>
    </w:p>
    <w:p w:rsidR="006E3FE9" w:rsidRDefault="006E3FE9" w:rsidP="006E3FE9">
      <w:pPr>
        <w:rPr>
          <w:u w:val="single"/>
        </w:rPr>
      </w:pPr>
      <w:r w:rsidRPr="006E3FE9">
        <w:rPr>
          <w:u w:val="single"/>
        </w:rPr>
        <w:t xml:space="preserve">Email:  </w:t>
      </w:r>
      <w:hyperlink r:id="rId6" w:history="1">
        <w:r w:rsidRPr="00BA0801">
          <w:rPr>
            <w:rStyle w:val="Hyperlink"/>
          </w:rPr>
          <w:t>dave@pdiam.com</w:t>
        </w:r>
      </w:hyperlink>
    </w:p>
    <w:p w:rsidR="006E3FE9" w:rsidRPr="006E3FE9" w:rsidRDefault="006E3FE9" w:rsidP="006E3FE9">
      <w:pPr>
        <w:rPr>
          <w:highlight w:val="yellow"/>
          <w:u w:val="single"/>
        </w:rPr>
      </w:pPr>
    </w:p>
    <w:p w:rsidR="006E3FE9" w:rsidRPr="00E6524A" w:rsidRDefault="006E3FE9" w:rsidP="00E6524A">
      <w:pPr>
        <w:ind w:left="1440" w:hanging="1440"/>
        <w:rPr>
          <w:b/>
        </w:rPr>
      </w:pPr>
      <w:r>
        <w:rPr>
          <w:b/>
        </w:rPr>
        <w:t>Subject:</w:t>
      </w:r>
      <w:r>
        <w:rPr>
          <w:b/>
        </w:rPr>
        <w:tab/>
      </w:r>
      <w:r w:rsidRPr="00C54750">
        <w:rPr>
          <w:b/>
        </w:rPr>
        <w:t xml:space="preserve">Licence No. </w:t>
      </w:r>
      <w:r>
        <w:rPr>
          <w:b/>
        </w:rPr>
        <w:t>2BE-CHI0813</w:t>
      </w:r>
      <w:r w:rsidRPr="004365CE">
        <w:rPr>
          <w:b/>
        </w:rPr>
        <w:t xml:space="preserve"> “</w:t>
      </w:r>
      <w:r>
        <w:rPr>
          <w:b/>
        </w:rPr>
        <w:t>Chidliak Pro</w:t>
      </w:r>
      <w:r w:rsidR="00E6524A">
        <w:rPr>
          <w:b/>
        </w:rPr>
        <w:t>ject” Qikiqtani Region, Nunavut</w:t>
      </w:r>
      <w:r>
        <w:rPr>
          <w:b/>
        </w:rPr>
        <w:t xml:space="preserve"> – Peregrine Diamonds Ltd.; Submission of the</w:t>
      </w:r>
      <w:r w:rsidRPr="00C54750">
        <w:rPr>
          <w:b/>
        </w:rPr>
        <w:t xml:space="preserve"> </w:t>
      </w:r>
      <w:r>
        <w:rPr>
          <w:b/>
        </w:rPr>
        <w:t>Trenching Plan</w:t>
      </w:r>
      <w:r w:rsidRPr="006E3FE9">
        <w:rPr>
          <w:highlight w:val="yellow"/>
        </w:rPr>
        <w:fldChar w:fldCharType="begin"/>
      </w:r>
      <w:r w:rsidRPr="006E3FE9">
        <w:rPr>
          <w:highlight w:val="yellow"/>
        </w:rPr>
        <w:instrText xml:space="preserve"> ASK CITYPROVPOST "CITY, PROVINCE, POSTAL CODE ?:" \* MERGEFORMAT </w:instrText>
      </w:r>
      <w:r w:rsidRPr="006E3FE9">
        <w:rPr>
          <w:highlight w:val="yellow"/>
        </w:rPr>
        <w:fldChar w:fldCharType="end"/>
      </w:r>
    </w:p>
    <w:p w:rsidR="006E3FE9" w:rsidRDefault="006E3FE9" w:rsidP="006E3FE9">
      <w:pPr>
        <w:pStyle w:val="Default"/>
        <w:pBdr>
          <w:top w:val="single" w:sz="8" w:space="1" w:color="0003F9"/>
        </w:pBdr>
        <w:spacing w:before="120"/>
        <w:jc w:val="both"/>
        <w:rPr>
          <w:b/>
          <w:bCs/>
          <w:sz w:val="23"/>
          <w:szCs w:val="23"/>
        </w:rPr>
      </w:pPr>
    </w:p>
    <w:p w:rsidR="006E3FE9" w:rsidRPr="00A05795" w:rsidRDefault="006E3FE9" w:rsidP="006E3FE9">
      <w:pPr>
        <w:tabs>
          <w:tab w:val="left" w:pos="1440"/>
        </w:tabs>
      </w:pPr>
      <w:r>
        <w:t>Dear Mr. Willis</w:t>
      </w:r>
      <w:r w:rsidRPr="00A05795">
        <w:t>:</w:t>
      </w:r>
    </w:p>
    <w:p w:rsidR="006E3FE9" w:rsidRDefault="006E3FE9" w:rsidP="006E3FE9">
      <w:r w:rsidRPr="00C54750">
        <w:t xml:space="preserve">The Nunavut Water Board (“NWB”) has completed a technical review of the </w:t>
      </w:r>
      <w:r>
        <w:t xml:space="preserve">Trenching Plan </w:t>
      </w:r>
      <w:r w:rsidRPr="004365CE">
        <w:t xml:space="preserve">for the above-mentioned </w:t>
      </w:r>
      <w:r>
        <w:t>p</w:t>
      </w:r>
      <w:r w:rsidRPr="004365CE">
        <w:t>roject</w:t>
      </w:r>
      <w:r>
        <w:t>, which was received on December 7, 2012 as a requirement of Part F, Item 10 of water licence 2BE-CHI0813.</w:t>
      </w:r>
      <w:r w:rsidRPr="00C54750">
        <w:t xml:space="preserve">  </w:t>
      </w:r>
    </w:p>
    <w:p w:rsidR="00454AC5" w:rsidRDefault="00454AC5" w:rsidP="00A303A4">
      <w:r w:rsidRPr="00A303A4">
        <w:t xml:space="preserve">The submission </w:t>
      </w:r>
      <w:r>
        <w:t>is</w:t>
      </w:r>
      <w:r w:rsidRPr="00A303A4">
        <w:t xml:space="preserve"> available on the NWB’s ftp-site at the following link: </w:t>
      </w:r>
      <w:hyperlink r:id="rId7" w:history="1">
        <w:r w:rsidRPr="00067C1E">
          <w:rPr>
            <w:rStyle w:val="Hyperlink"/>
          </w:rPr>
          <w:t>ftp://nunavutwaterboard.org/1%20PRUC/2%20MINING%20MILLING/2B/2BE%20-%20Exploration/2BE-CHI0813%20Peregrine/3%20TECH/11%20DRILLING%20(F)</w:t>
        </w:r>
      </w:hyperlink>
    </w:p>
    <w:p w:rsidR="00454AC5" w:rsidRDefault="00454AC5" w:rsidP="00A303A4"/>
    <w:p w:rsidR="00E6524A" w:rsidRDefault="006E3FE9" w:rsidP="00A303A4">
      <w:r w:rsidRPr="004365CE">
        <w:t xml:space="preserve">The </w:t>
      </w:r>
      <w:r>
        <w:t>Trenching Plan was</w:t>
      </w:r>
      <w:r w:rsidRPr="004365CE">
        <w:t xml:space="preserve"> distributed for </w:t>
      </w:r>
      <w:r w:rsidR="004D071C">
        <w:t>fifteen (15) day comment period on</w:t>
      </w:r>
      <w:r w:rsidR="00E6524A">
        <w:t xml:space="preserve"> January 8, 2013, </w:t>
      </w:r>
      <w:r w:rsidRPr="00454AC5">
        <w:t xml:space="preserve">and comments were </w:t>
      </w:r>
      <w:r w:rsidR="00A303A4" w:rsidRPr="00454AC5">
        <w:t xml:space="preserve">received from Aboriginal Affairs and Northern development Canada (AANDC) on </w:t>
      </w:r>
      <w:r w:rsidR="00454AC5" w:rsidRPr="00454AC5">
        <w:t>January 23, 2013 that expressed no concerns with the planned activities.</w:t>
      </w:r>
      <w:r w:rsidR="00A303A4">
        <w:t xml:space="preserve">  </w:t>
      </w:r>
    </w:p>
    <w:p w:rsidR="00E6524A" w:rsidRDefault="00E6524A" w:rsidP="00A303A4">
      <w:pPr>
        <w:rPr>
          <w:highlight w:val="yellow"/>
        </w:rPr>
      </w:pPr>
    </w:p>
    <w:p w:rsidR="006E3FE9" w:rsidRDefault="00A303A4" w:rsidP="006E3FE9">
      <w:r w:rsidRPr="007C1EA9">
        <w:t xml:space="preserve">NWB </w:t>
      </w:r>
      <w:r w:rsidR="004D071C" w:rsidRPr="007C1EA9">
        <w:t>technical review</w:t>
      </w:r>
      <w:r w:rsidRPr="007C1EA9">
        <w:t xml:space="preserve"> determined that the Plan fulfills the requirements of Part F, Item 10 of Licence 2BE-CHI0813.  The NWB has, therefore, approved the plan through Board Motion No. 2012</w:t>
      </w:r>
      <w:r w:rsidR="007C1EA9" w:rsidRPr="007C1EA9">
        <w:t>-B1-015</w:t>
      </w:r>
      <w:r w:rsidRPr="007C1EA9">
        <w:t xml:space="preserve">, dated January </w:t>
      </w:r>
      <w:r w:rsidR="00E8639D">
        <w:t>28</w:t>
      </w:r>
      <w:r w:rsidRPr="007C1EA9">
        <w:t>, 2013.</w:t>
      </w:r>
      <w:r w:rsidRPr="00A303A4">
        <w:t xml:space="preserve"> </w:t>
      </w:r>
      <w:r>
        <w:t xml:space="preserve"> </w:t>
      </w:r>
    </w:p>
    <w:p w:rsidR="006E3FE9" w:rsidRPr="00C54750" w:rsidRDefault="006E3FE9" w:rsidP="006E3FE9"/>
    <w:p w:rsidR="00A303A4" w:rsidRPr="00A303A4" w:rsidRDefault="00A303A4" w:rsidP="00A303A4">
      <w:pPr>
        <w:ind w:right="-30"/>
        <w:outlineLvl w:val="0"/>
      </w:pPr>
      <w:r w:rsidRPr="00A303A4">
        <w:t xml:space="preserve">Should you have any questions, please feel free to contact the undersigned at 867-360-6338 ext. 30 or by email at </w:t>
      </w:r>
      <w:hyperlink r:id="rId8" w:history="1">
        <w:r w:rsidRPr="00A303A4">
          <w:rPr>
            <w:color w:val="0000FF"/>
            <w:u w:val="single"/>
          </w:rPr>
          <w:t>k.kharatyan@nunavutwaterboard.org</w:t>
        </w:r>
      </w:hyperlink>
      <w:r w:rsidRPr="00A303A4">
        <w:t>.</w:t>
      </w:r>
    </w:p>
    <w:p w:rsidR="00816D4E" w:rsidRDefault="00816D4E" w:rsidP="006E3FE9"/>
    <w:p w:rsidR="006E3FE9" w:rsidRDefault="006E3FE9" w:rsidP="006E3FE9">
      <w:r w:rsidRPr="00C54750">
        <w:t>Yours truly,</w:t>
      </w:r>
    </w:p>
    <w:p w:rsidR="006E3FE9" w:rsidRDefault="006E3FE9" w:rsidP="006E3FE9"/>
    <w:p w:rsidR="00E8639D" w:rsidRPr="00E8639D" w:rsidRDefault="00E8639D" w:rsidP="006E3FE9">
      <w:pPr>
        <w:rPr>
          <w:i/>
        </w:rPr>
      </w:pPr>
      <w:r>
        <w:rPr>
          <w:i/>
        </w:rPr>
        <w:t>Original signed by:</w:t>
      </w:r>
      <w:bookmarkStart w:id="1" w:name="_GoBack"/>
      <w:bookmarkEnd w:id="1"/>
    </w:p>
    <w:p w:rsidR="00816D4E" w:rsidRDefault="00816D4E" w:rsidP="006E3FE9"/>
    <w:p w:rsidR="006E3FE9" w:rsidRPr="00C54750" w:rsidRDefault="006E3FE9" w:rsidP="006E3FE9">
      <w:r w:rsidRPr="00830BCB">
        <w:t xml:space="preserve">Karén </w:t>
      </w:r>
      <w:r w:rsidRPr="00C54750">
        <w:t>Kharatyan</w:t>
      </w:r>
    </w:p>
    <w:p w:rsidR="006E3FE9" w:rsidRPr="00C54750" w:rsidRDefault="006E3FE9" w:rsidP="006E3FE9">
      <w:r w:rsidRPr="00C54750">
        <w:t>Technical Advisor</w:t>
      </w:r>
    </w:p>
    <w:p w:rsidR="006E3FE9" w:rsidRPr="00C54750" w:rsidRDefault="006E3FE9" w:rsidP="006E3FE9"/>
    <w:p w:rsidR="00FA1C07" w:rsidRDefault="006E3FE9">
      <w:r w:rsidRPr="00C54750">
        <w:t>cc:</w:t>
      </w:r>
      <w:r w:rsidRPr="00C54750">
        <w:tab/>
        <w:t xml:space="preserve">Distribution List – </w:t>
      </w:r>
      <w:bookmarkEnd w:id="0"/>
      <w:r w:rsidR="00A303A4">
        <w:t>Qikiqtani</w:t>
      </w:r>
    </w:p>
    <w:sectPr w:rsidR="00FA1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oSy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E9"/>
    <w:rsid w:val="00454AC5"/>
    <w:rsid w:val="004D071C"/>
    <w:rsid w:val="006E3FE9"/>
    <w:rsid w:val="007C1EA9"/>
    <w:rsid w:val="00816D4E"/>
    <w:rsid w:val="00A303A4"/>
    <w:rsid w:val="00E6524A"/>
    <w:rsid w:val="00E8639D"/>
    <w:rsid w:val="00FA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F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E3FE9"/>
    <w:rPr>
      <w:color w:val="0000FF"/>
      <w:sz w:val="24"/>
      <w:u w:val="single"/>
    </w:rPr>
  </w:style>
  <w:style w:type="paragraph" w:customStyle="1" w:styleId="Default">
    <w:name w:val="Default"/>
    <w:rsid w:val="006E3F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F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E3FE9"/>
    <w:rPr>
      <w:color w:val="0000FF"/>
      <w:sz w:val="24"/>
      <w:u w:val="single"/>
    </w:rPr>
  </w:style>
  <w:style w:type="paragraph" w:customStyle="1" w:styleId="Default">
    <w:name w:val="Default"/>
    <w:rsid w:val="006E3F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kharatyan@nunavutwaterboard.org" TargetMode="External"/><Relationship Id="rId3" Type="http://schemas.openxmlformats.org/officeDocument/2006/relationships/settings" Target="settings.xml"/><Relationship Id="rId7" Type="http://schemas.openxmlformats.org/officeDocument/2006/relationships/hyperlink" Target="ftp://nunavutwaterboard.org/1%20PRUC/2%20MINING%20MILLING/2B/2BE%20-%20Exploration/2BE-CHI0813%20Peregrine/3%20TECH/11%20DRILLING%20(F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ve@pdiam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Kharatyan</dc:creator>
  <cp:lastModifiedBy>licensing</cp:lastModifiedBy>
  <cp:revision>3</cp:revision>
  <dcterms:created xsi:type="dcterms:W3CDTF">2013-01-29T20:53:00Z</dcterms:created>
  <dcterms:modified xsi:type="dcterms:W3CDTF">2013-01-29T20:54:00Z</dcterms:modified>
</cp:coreProperties>
</file>