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7F9AA" w14:textId="4840BDB9" w:rsidR="00F35B27" w:rsidRDefault="00000000" w:rsidP="00F35B27">
      <w:r w:rsidRPr="00F35B27">
        <w:rPr>
          <w:noProof/>
          <w:shd w:val="clear" w:color="auto" w:fill="17365D" w:themeFill="text2" w:themeFillShade="BF"/>
        </w:rPr>
        <w:drawing>
          <wp:inline distT="0" distB="0" distL="0" distR="0" wp14:anchorId="358C37AB" wp14:editId="0728E623">
            <wp:extent cx="1895475" cy="1228725"/>
            <wp:effectExtent l="19050" t="19050" r="28575" b="28575"/>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896146" cy="1229160"/>
                    </a:xfrm>
                    <a:prstGeom prst="rect">
                      <a:avLst/>
                    </a:prstGeom>
                    <a:ln>
                      <a:solidFill>
                        <a:schemeClr val="tx2"/>
                      </a:solidFill>
                    </a:ln>
                  </pic:spPr>
                </pic:pic>
              </a:graphicData>
            </a:graphic>
          </wp:inline>
        </w:drawing>
      </w:r>
      <w:r w:rsidR="00F35B27">
        <w:t xml:space="preserve">  </w:t>
      </w:r>
    </w:p>
    <w:p w14:paraId="255BFECD" w14:textId="77777777" w:rsidR="00B808E8" w:rsidRDefault="00B808E8" w:rsidP="003B7B07"/>
    <w:p w14:paraId="0AEF6806" w14:textId="77777777" w:rsidR="003B7B07" w:rsidRDefault="003B7B07" w:rsidP="003B7B07"/>
    <w:p w14:paraId="600C0D08" w14:textId="77777777" w:rsidR="003B7B07" w:rsidRDefault="003B7B07" w:rsidP="003B7B07"/>
    <w:p w14:paraId="30F2396A" w14:textId="77777777" w:rsidR="00B808E8" w:rsidRDefault="00000000">
      <w:pPr>
        <w:rPr>
          <w:rFonts w:ascii="Calibri" w:eastAsia="Calibri" w:hAnsi="Calibri" w:cs="Calibri"/>
        </w:rPr>
      </w:pPr>
      <w:r>
        <w:rPr>
          <w:rFonts w:ascii="Calibri" w:eastAsia="Calibri" w:hAnsi="Calibri" w:cs="Calibri"/>
          <w:b/>
          <w:bCs/>
        </w:rPr>
        <w:t>CAMP OPERATIONS AND MANAGEMENT PLAN</w:t>
      </w:r>
    </w:p>
    <w:p w14:paraId="57916761" w14:textId="77777777" w:rsidR="00B808E8" w:rsidRPr="00D25032" w:rsidRDefault="00000000">
      <w:pPr>
        <w:numPr>
          <w:ilvl w:val="0"/>
          <w:numId w:val="1"/>
        </w:numPr>
        <w:pBdr>
          <w:top w:val="nil"/>
          <w:left w:val="nil"/>
          <w:bottom w:val="nil"/>
          <w:right w:val="nil"/>
          <w:between w:val="nil"/>
        </w:pBdr>
        <w:spacing w:after="0"/>
        <w:rPr>
          <w:rFonts w:ascii="Calibri" w:eastAsia="Calibri" w:hAnsi="Calibri" w:cs="Calibri"/>
          <w:b/>
          <w:bCs/>
          <w:color w:val="000000"/>
          <w:sz w:val="24"/>
          <w:szCs w:val="24"/>
        </w:rPr>
      </w:pPr>
      <w:r w:rsidRPr="00D25032">
        <w:rPr>
          <w:rFonts w:ascii="Calibri" w:eastAsia="Calibri" w:hAnsi="Calibri" w:cs="Calibri"/>
          <w:b/>
          <w:bCs/>
          <w:color w:val="000000"/>
          <w:sz w:val="24"/>
          <w:szCs w:val="24"/>
          <w:u w:val="single"/>
        </w:rPr>
        <w:t>Project and Camp Overview</w:t>
      </w:r>
    </w:p>
    <w:p w14:paraId="0037E635" w14:textId="77777777" w:rsidR="00B808E8" w:rsidRDefault="00000000">
      <w:pPr>
        <w:pBdr>
          <w:top w:val="nil"/>
          <w:left w:val="nil"/>
          <w:bottom w:val="nil"/>
          <w:right w:val="nil"/>
          <w:between w:val="nil"/>
        </w:pBdr>
        <w:spacing w:after="0"/>
        <w:ind w:left="720"/>
        <w:rPr>
          <w:rFonts w:ascii="Calibri" w:eastAsia="Calibri" w:hAnsi="Calibri" w:cs="Calibri"/>
          <w:color w:val="000000"/>
        </w:rPr>
      </w:pPr>
      <w:r w:rsidRPr="00D25032">
        <w:rPr>
          <w:rFonts w:ascii="Calibri" w:eastAsia="Calibri" w:hAnsi="Calibri" w:cs="Calibri"/>
          <w:b/>
          <w:bCs/>
          <w:color w:val="000000"/>
        </w:rPr>
        <w:t>Project Name</w:t>
      </w:r>
      <w:r>
        <w:rPr>
          <w:rFonts w:ascii="Calibri" w:eastAsia="Calibri" w:hAnsi="Calibri" w:cs="Calibri"/>
          <w:color w:val="000000"/>
        </w:rPr>
        <w:t>: Hook Lake Gold and VMS Project.</w:t>
      </w:r>
    </w:p>
    <w:p w14:paraId="7B873D4B" w14:textId="77777777" w:rsidR="00B808E8" w:rsidRDefault="00000000">
      <w:pPr>
        <w:pBdr>
          <w:top w:val="nil"/>
          <w:left w:val="nil"/>
          <w:bottom w:val="nil"/>
          <w:right w:val="nil"/>
          <w:between w:val="nil"/>
        </w:pBdr>
        <w:spacing w:after="0"/>
        <w:ind w:left="720"/>
        <w:rPr>
          <w:rFonts w:ascii="Calibri" w:eastAsia="Calibri" w:hAnsi="Calibri" w:cs="Calibri"/>
          <w:color w:val="000000"/>
        </w:rPr>
      </w:pPr>
      <w:r w:rsidRPr="00D25032">
        <w:rPr>
          <w:rFonts w:ascii="Calibri" w:eastAsia="Calibri" w:hAnsi="Calibri" w:cs="Calibri"/>
          <w:b/>
          <w:bCs/>
          <w:color w:val="000000"/>
        </w:rPr>
        <w:t>Location Centre</w:t>
      </w:r>
      <w:r>
        <w:rPr>
          <w:rFonts w:ascii="Calibri" w:eastAsia="Calibri" w:hAnsi="Calibri" w:cs="Calibri"/>
          <w:color w:val="000000"/>
        </w:rPr>
        <w:t>: Latitude 61° 39’ 10” N; Longitude 97° 22’ 52” W</w:t>
      </w:r>
    </w:p>
    <w:p w14:paraId="0E474F60" w14:textId="1D879387" w:rsidR="00B808E8" w:rsidRDefault="00000000">
      <w:pPr>
        <w:pBdr>
          <w:top w:val="nil"/>
          <w:left w:val="nil"/>
          <w:bottom w:val="nil"/>
          <w:right w:val="nil"/>
          <w:between w:val="nil"/>
        </w:pBdr>
        <w:spacing w:after="0"/>
        <w:ind w:left="720"/>
        <w:rPr>
          <w:rFonts w:ascii="Calibri" w:eastAsia="Calibri" w:hAnsi="Calibri" w:cs="Calibri"/>
        </w:rPr>
      </w:pPr>
      <w:r w:rsidRPr="00D25032">
        <w:rPr>
          <w:rFonts w:ascii="Calibri" w:eastAsia="Calibri" w:hAnsi="Calibri" w:cs="Calibri"/>
          <w:b/>
          <w:bCs/>
        </w:rPr>
        <w:t>Region</w:t>
      </w:r>
      <w:r>
        <w:rPr>
          <w:rFonts w:ascii="Calibri" w:eastAsia="Calibri" w:hAnsi="Calibri" w:cs="Calibri"/>
        </w:rPr>
        <w:t>: Ki</w:t>
      </w:r>
      <w:r w:rsidR="005924E6">
        <w:rPr>
          <w:rFonts w:ascii="Calibri" w:eastAsia="Calibri" w:hAnsi="Calibri" w:cs="Calibri"/>
        </w:rPr>
        <w:t>valliq</w:t>
      </w:r>
      <w:r>
        <w:rPr>
          <w:rFonts w:ascii="Calibri" w:eastAsia="Calibri" w:hAnsi="Calibri" w:cs="Calibri"/>
        </w:rPr>
        <w:t xml:space="preserve"> Region</w:t>
      </w:r>
      <w:r w:rsidR="005924E6">
        <w:rPr>
          <w:rFonts w:ascii="Calibri" w:eastAsia="Calibri" w:hAnsi="Calibri" w:cs="Calibri"/>
        </w:rPr>
        <w:t xml:space="preserve"> of Nunavut</w:t>
      </w:r>
    </w:p>
    <w:p w14:paraId="60BCD1BE" w14:textId="77777777" w:rsidR="00B808E8" w:rsidRDefault="00000000">
      <w:pPr>
        <w:pBdr>
          <w:top w:val="nil"/>
          <w:left w:val="nil"/>
          <w:bottom w:val="nil"/>
          <w:right w:val="nil"/>
          <w:between w:val="nil"/>
        </w:pBdr>
        <w:spacing w:after="0"/>
        <w:ind w:left="720"/>
        <w:rPr>
          <w:rFonts w:ascii="Calibri" w:eastAsia="Calibri" w:hAnsi="Calibri" w:cs="Calibri"/>
          <w:color w:val="000000"/>
        </w:rPr>
      </w:pPr>
      <w:r w:rsidRPr="00D25032">
        <w:rPr>
          <w:rFonts w:ascii="Calibri" w:eastAsia="Calibri" w:hAnsi="Calibri" w:cs="Calibri"/>
          <w:b/>
          <w:bCs/>
          <w:color w:val="000000"/>
        </w:rPr>
        <w:t>Nearest Community</w:t>
      </w:r>
      <w:r>
        <w:rPr>
          <w:rFonts w:ascii="Calibri" w:eastAsia="Calibri" w:hAnsi="Calibri" w:cs="Calibri"/>
          <w:color w:val="000000"/>
        </w:rPr>
        <w:t>: Arviat, NUN</w:t>
      </w:r>
    </w:p>
    <w:p w14:paraId="46C744E2" w14:textId="6FF21252" w:rsidR="00B808E8" w:rsidRDefault="00000000" w:rsidP="00D23B7E">
      <w:pPr>
        <w:pBdr>
          <w:top w:val="nil"/>
          <w:left w:val="nil"/>
          <w:bottom w:val="nil"/>
          <w:right w:val="nil"/>
          <w:between w:val="nil"/>
        </w:pBdr>
        <w:spacing w:after="0"/>
        <w:ind w:left="720"/>
        <w:rPr>
          <w:rFonts w:ascii="Calibri" w:eastAsia="Calibri" w:hAnsi="Calibri" w:cs="Calibri"/>
          <w:color w:val="000000"/>
        </w:rPr>
      </w:pPr>
      <w:r w:rsidRPr="00D25032">
        <w:rPr>
          <w:rFonts w:ascii="Calibri" w:eastAsia="Calibri" w:hAnsi="Calibri" w:cs="Calibri"/>
          <w:b/>
          <w:bCs/>
          <w:color w:val="000000"/>
        </w:rPr>
        <w:t>Objectives and Timelines</w:t>
      </w:r>
      <w:r>
        <w:rPr>
          <w:rFonts w:ascii="Calibri" w:eastAsia="Calibri" w:hAnsi="Calibri" w:cs="Calibri"/>
          <w:color w:val="000000"/>
        </w:rPr>
        <w:t>:</w:t>
      </w:r>
      <w:r w:rsidR="00D23B7E" w:rsidRPr="00D23B7E">
        <w:rPr>
          <w:rFonts w:ascii="Calibri" w:eastAsia="Calibri" w:hAnsi="Calibri" w:cs="Calibri"/>
          <w:color w:val="000000"/>
        </w:rPr>
        <w:t xml:space="preserve"> </w:t>
      </w:r>
      <w:r w:rsidR="00D23B7E" w:rsidRPr="005924E6">
        <w:rPr>
          <w:rFonts w:ascii="Calibri" w:eastAsia="Calibri" w:hAnsi="Calibri" w:cs="Calibri"/>
          <w:color w:val="000000"/>
        </w:rPr>
        <w:t>The project involves exploration activities on both Inuit Owned Lands and Crown mineral claims, including</w:t>
      </w:r>
      <w:r w:rsidR="00D23B7E">
        <w:rPr>
          <w:rFonts w:ascii="Calibri" w:eastAsia="Calibri" w:hAnsi="Calibri" w:cs="Calibri"/>
          <w:color w:val="000000"/>
        </w:rPr>
        <w:t xml:space="preserve"> Infrastructure, Field Exploration, and Assessment &amp; Compliance. </w:t>
      </w:r>
      <w:r>
        <w:rPr>
          <w:rFonts w:ascii="Calibri" w:eastAsia="Calibri" w:hAnsi="Calibri" w:cs="Calibri"/>
          <w:color w:val="000000"/>
        </w:rPr>
        <w:t>This is an exploration RC drilling program with some channel sampling conducted on the Hook Lake Gold and VMS property. The program start is expected to be in late June and is projected to be over a 60-day duration</w:t>
      </w:r>
      <w:r w:rsidR="00EC6511">
        <w:rPr>
          <w:rFonts w:ascii="Calibri" w:eastAsia="Calibri" w:hAnsi="Calibri" w:cs="Calibri"/>
          <w:color w:val="000000"/>
        </w:rPr>
        <w:t>; 30 drillholes with 6000m total is planned.</w:t>
      </w:r>
    </w:p>
    <w:p w14:paraId="3B84AC33" w14:textId="77777777" w:rsidR="00D23B7E" w:rsidRDefault="00D23B7E">
      <w:pPr>
        <w:pBdr>
          <w:top w:val="nil"/>
          <w:left w:val="nil"/>
          <w:bottom w:val="nil"/>
          <w:right w:val="nil"/>
          <w:between w:val="nil"/>
        </w:pBdr>
        <w:spacing w:after="0"/>
        <w:ind w:left="720"/>
        <w:rPr>
          <w:rFonts w:ascii="Calibri" w:eastAsia="Calibri" w:hAnsi="Calibri" w:cs="Calibri"/>
          <w:color w:val="000000"/>
        </w:rPr>
      </w:pPr>
    </w:p>
    <w:p w14:paraId="65AA6A4A" w14:textId="34B5BF9D" w:rsidR="00B808E8" w:rsidRDefault="00000000">
      <w:pPr>
        <w:pBdr>
          <w:top w:val="nil"/>
          <w:left w:val="nil"/>
          <w:bottom w:val="nil"/>
          <w:right w:val="nil"/>
          <w:between w:val="nil"/>
        </w:pBdr>
        <w:spacing w:after="0"/>
        <w:ind w:left="720"/>
        <w:rPr>
          <w:rFonts w:ascii="Calibri" w:eastAsia="Calibri" w:hAnsi="Calibri" w:cs="Calibri"/>
          <w:color w:val="000000"/>
        </w:rPr>
      </w:pPr>
      <w:r w:rsidRPr="00D25032">
        <w:rPr>
          <w:rFonts w:ascii="Calibri" w:eastAsia="Calibri" w:hAnsi="Calibri" w:cs="Calibri"/>
          <w:b/>
          <w:bCs/>
          <w:color w:val="000000"/>
        </w:rPr>
        <w:t>Key Contacts</w:t>
      </w:r>
      <w:r>
        <w:rPr>
          <w:rFonts w:ascii="Calibri" w:eastAsia="Calibri" w:hAnsi="Calibri" w:cs="Calibri"/>
          <w:color w:val="000000"/>
        </w:rPr>
        <w:t xml:space="preserve">: </w:t>
      </w:r>
    </w:p>
    <w:p w14:paraId="1F7431CE" w14:textId="3DE2109B" w:rsidR="009F08BA" w:rsidRDefault="009F08BA" w:rsidP="00265D30">
      <w:pPr>
        <w:pBdr>
          <w:top w:val="nil"/>
          <w:left w:val="nil"/>
          <w:bottom w:val="nil"/>
          <w:right w:val="nil"/>
          <w:between w:val="nil"/>
        </w:pBdr>
        <w:spacing w:after="0"/>
        <w:ind w:left="720"/>
        <w:rPr>
          <w:rFonts w:ascii="Calibri" w:eastAsia="Calibri" w:hAnsi="Calibri" w:cs="Calibri"/>
        </w:rPr>
      </w:pPr>
      <w:r>
        <w:rPr>
          <w:rFonts w:ascii="Calibri" w:eastAsia="Calibri" w:hAnsi="Calibri" w:cs="Calibri"/>
        </w:rPr>
        <w:t>MHC – Eric Sondergaard 403-809-4982</w:t>
      </w:r>
      <w:r w:rsidR="00C30892">
        <w:rPr>
          <w:rFonts w:ascii="Calibri" w:eastAsia="Calibri" w:hAnsi="Calibri" w:cs="Calibri"/>
        </w:rPr>
        <w:t xml:space="preserve">, Samuel Vaughan </w:t>
      </w:r>
      <w:r w:rsidR="00D50504">
        <w:rPr>
          <w:rFonts w:ascii="Calibri" w:eastAsia="Calibri" w:hAnsi="Calibri" w:cs="Calibri"/>
        </w:rPr>
        <w:t>785-024-0281</w:t>
      </w:r>
    </w:p>
    <w:p w14:paraId="55BC9111" w14:textId="09FBE45B" w:rsidR="00B808E8" w:rsidRDefault="00000000" w:rsidP="00265D30">
      <w:pPr>
        <w:pBdr>
          <w:top w:val="nil"/>
          <w:left w:val="nil"/>
          <w:bottom w:val="nil"/>
          <w:right w:val="nil"/>
          <w:between w:val="nil"/>
        </w:pBdr>
        <w:spacing w:after="0"/>
        <w:ind w:left="720"/>
        <w:rPr>
          <w:rFonts w:ascii="Calibri" w:eastAsia="Calibri" w:hAnsi="Calibri" w:cs="Calibri"/>
        </w:rPr>
      </w:pPr>
      <w:r>
        <w:rPr>
          <w:rFonts w:ascii="Calibri" w:eastAsia="Calibri" w:hAnsi="Calibri" w:cs="Calibri"/>
        </w:rPr>
        <w:t xml:space="preserve">AGL </w:t>
      </w:r>
      <w:r w:rsidR="00265D30">
        <w:rPr>
          <w:rFonts w:ascii="Calibri" w:eastAsia="Calibri" w:hAnsi="Calibri" w:cs="Calibri"/>
        </w:rPr>
        <w:t>–</w:t>
      </w:r>
      <w:r>
        <w:rPr>
          <w:rFonts w:ascii="Calibri" w:eastAsia="Calibri" w:hAnsi="Calibri" w:cs="Calibri"/>
        </w:rPr>
        <w:t xml:space="preserve"> Dave White 867-920-2729, Shanif Habib 778-829-9016, Evan Gladney 506-227-4738</w:t>
      </w:r>
    </w:p>
    <w:p w14:paraId="3E162081" w14:textId="77777777" w:rsidR="00B808E8" w:rsidRDefault="00000000">
      <w:pPr>
        <w:pBdr>
          <w:top w:val="nil"/>
          <w:left w:val="nil"/>
          <w:bottom w:val="nil"/>
          <w:right w:val="nil"/>
          <w:between w:val="nil"/>
        </w:pBdr>
        <w:spacing w:after="0"/>
        <w:ind w:left="720"/>
        <w:rPr>
          <w:rFonts w:ascii="Calibri" w:eastAsia="Calibri" w:hAnsi="Calibri" w:cs="Calibri"/>
        </w:rPr>
      </w:pPr>
      <w:r>
        <w:rPr>
          <w:rFonts w:ascii="Calibri" w:eastAsia="Calibri" w:hAnsi="Calibri" w:cs="Calibri"/>
        </w:rPr>
        <w:t>Forest Helicopters - Scott Stevenson 807-407-1525</w:t>
      </w:r>
    </w:p>
    <w:p w14:paraId="71E9BAD8" w14:textId="01B96E1C" w:rsidR="00B808E8" w:rsidRDefault="00000000" w:rsidP="00265D30">
      <w:pPr>
        <w:pBdr>
          <w:top w:val="nil"/>
          <w:left w:val="nil"/>
          <w:bottom w:val="nil"/>
          <w:right w:val="nil"/>
          <w:between w:val="nil"/>
        </w:pBdr>
        <w:spacing w:after="0"/>
        <w:ind w:left="720"/>
        <w:rPr>
          <w:rFonts w:ascii="Calibri" w:eastAsia="Calibri" w:hAnsi="Calibri" w:cs="Calibri"/>
        </w:rPr>
      </w:pPr>
      <w:r>
        <w:rPr>
          <w:rFonts w:ascii="Calibri" w:eastAsia="Calibri" w:hAnsi="Calibri" w:cs="Calibri"/>
        </w:rPr>
        <w:t xml:space="preserve">Ookpik Aviation (fixed wing) </w:t>
      </w:r>
      <w:r w:rsidR="00F35B27">
        <w:rPr>
          <w:rFonts w:ascii="Calibri" w:eastAsia="Calibri" w:hAnsi="Calibri" w:cs="Calibri"/>
        </w:rPr>
        <w:t>– Helen</w:t>
      </w:r>
      <w:r w:rsidR="00E61946">
        <w:rPr>
          <w:rFonts w:ascii="Calibri" w:eastAsia="Calibri" w:hAnsi="Calibri" w:cs="Calibri"/>
        </w:rPr>
        <w:t xml:space="preserve"> Kotelewetz 867-793-1399</w:t>
      </w:r>
    </w:p>
    <w:p w14:paraId="06E0415A" w14:textId="4C5A2AF5" w:rsidR="00265D30" w:rsidRDefault="00265D30">
      <w:pPr>
        <w:pBdr>
          <w:top w:val="nil"/>
          <w:left w:val="nil"/>
          <w:bottom w:val="nil"/>
          <w:right w:val="nil"/>
          <w:between w:val="nil"/>
        </w:pBdr>
        <w:spacing w:after="0"/>
        <w:ind w:left="720"/>
        <w:rPr>
          <w:rFonts w:ascii="Calibri" w:eastAsia="Calibri" w:hAnsi="Calibri" w:cs="Calibri"/>
        </w:rPr>
      </w:pPr>
      <w:r>
        <w:rPr>
          <w:rFonts w:ascii="Calibri" w:eastAsia="Calibri" w:hAnsi="Calibri" w:cs="Calibri"/>
        </w:rPr>
        <w:t>62° North – Matt Vincent 867-446-7883</w:t>
      </w:r>
    </w:p>
    <w:p w14:paraId="314A3AEB" w14:textId="7D1B9269" w:rsidR="00265D30" w:rsidRDefault="00265D30" w:rsidP="00265D30">
      <w:pPr>
        <w:pBdr>
          <w:top w:val="nil"/>
          <w:left w:val="nil"/>
          <w:bottom w:val="nil"/>
          <w:right w:val="nil"/>
          <w:between w:val="nil"/>
        </w:pBdr>
        <w:spacing w:after="0"/>
        <w:ind w:left="720"/>
        <w:rPr>
          <w:rFonts w:ascii="Calibri" w:eastAsia="Calibri" w:hAnsi="Calibri" w:cs="Calibri"/>
        </w:rPr>
      </w:pPr>
      <w:r>
        <w:rPr>
          <w:rFonts w:ascii="Calibri" w:eastAsia="Calibri" w:hAnsi="Calibri" w:cs="Calibri"/>
        </w:rPr>
        <w:t xml:space="preserve">Northspan Explorations Ltd </w:t>
      </w:r>
      <w:r w:rsidR="00D50504">
        <w:rPr>
          <w:rFonts w:ascii="Calibri" w:eastAsia="Calibri" w:hAnsi="Calibri" w:cs="Calibri"/>
        </w:rPr>
        <w:t>– Keenan</w:t>
      </w:r>
      <w:r>
        <w:rPr>
          <w:rFonts w:ascii="Calibri" w:eastAsia="Calibri" w:hAnsi="Calibri" w:cs="Calibri"/>
        </w:rPr>
        <w:t xml:space="preserve"> Campbell 250-469-1739</w:t>
      </w:r>
      <w:r w:rsidR="00D50504">
        <w:rPr>
          <w:rFonts w:ascii="Calibri" w:eastAsia="Calibri" w:hAnsi="Calibri" w:cs="Calibri"/>
        </w:rPr>
        <w:t>, Louis Blom 250-807-1959</w:t>
      </w:r>
    </w:p>
    <w:p w14:paraId="13FF73AF" w14:textId="25D8A2E8" w:rsidR="00D50504" w:rsidRDefault="00D50504" w:rsidP="00D50504">
      <w:pPr>
        <w:pBdr>
          <w:top w:val="nil"/>
          <w:left w:val="nil"/>
          <w:bottom w:val="nil"/>
          <w:right w:val="nil"/>
          <w:between w:val="nil"/>
        </w:pBdr>
        <w:spacing w:after="0"/>
        <w:ind w:left="720"/>
        <w:rPr>
          <w:rFonts w:ascii="Calibri" w:eastAsia="Calibri" w:hAnsi="Calibri" w:cs="Calibri"/>
        </w:rPr>
      </w:pPr>
      <w:r>
        <w:rPr>
          <w:rFonts w:ascii="Calibri" w:eastAsia="Calibri" w:hAnsi="Calibri" w:cs="Calibri"/>
        </w:rPr>
        <w:t>Henik Lake Camp – 778-829-9016</w:t>
      </w:r>
    </w:p>
    <w:p w14:paraId="063EB55A" w14:textId="32EE4A86" w:rsidR="00E81F96" w:rsidRDefault="00E81F96" w:rsidP="00E81F96">
      <w:pPr>
        <w:pBdr>
          <w:top w:val="nil"/>
          <w:left w:val="nil"/>
          <w:bottom w:val="nil"/>
          <w:right w:val="nil"/>
          <w:between w:val="nil"/>
        </w:pBdr>
        <w:spacing w:after="0"/>
        <w:ind w:left="720"/>
        <w:rPr>
          <w:rFonts w:ascii="Calibri" w:eastAsia="Calibri" w:hAnsi="Calibri" w:cs="Calibri"/>
        </w:rPr>
      </w:pPr>
      <w:r>
        <w:rPr>
          <w:rFonts w:ascii="Calibri" w:eastAsia="Calibri" w:hAnsi="Calibri" w:cs="Calibri"/>
        </w:rPr>
        <w:t>Butler Contracting Ltd – Travis Duncan 250-532-3795</w:t>
      </w:r>
    </w:p>
    <w:p w14:paraId="6957F691" w14:textId="77777777" w:rsidR="00035727" w:rsidRDefault="00035727" w:rsidP="00E81F96">
      <w:pPr>
        <w:pBdr>
          <w:top w:val="nil"/>
          <w:left w:val="nil"/>
          <w:bottom w:val="nil"/>
          <w:right w:val="nil"/>
          <w:between w:val="nil"/>
        </w:pBdr>
        <w:spacing w:after="0"/>
        <w:ind w:left="720"/>
        <w:rPr>
          <w:rFonts w:ascii="Calibri" w:eastAsia="Calibri" w:hAnsi="Calibri" w:cs="Calibri"/>
        </w:rPr>
      </w:pPr>
    </w:p>
    <w:p w14:paraId="3F8CBFB9" w14:textId="77777777" w:rsidR="003B7B07" w:rsidRDefault="003B7B07" w:rsidP="00E81F96">
      <w:pPr>
        <w:pBdr>
          <w:top w:val="nil"/>
          <w:left w:val="nil"/>
          <w:bottom w:val="nil"/>
          <w:right w:val="nil"/>
          <w:between w:val="nil"/>
        </w:pBdr>
        <w:spacing w:after="0"/>
        <w:ind w:left="720"/>
        <w:rPr>
          <w:rFonts w:ascii="Calibri" w:eastAsia="Calibri" w:hAnsi="Calibri" w:cs="Calibri"/>
        </w:rPr>
      </w:pPr>
    </w:p>
    <w:p w14:paraId="4DF21E3B" w14:textId="77777777" w:rsidR="003B7B07" w:rsidRDefault="003B7B07" w:rsidP="00E81F96">
      <w:pPr>
        <w:pBdr>
          <w:top w:val="nil"/>
          <w:left w:val="nil"/>
          <w:bottom w:val="nil"/>
          <w:right w:val="nil"/>
          <w:between w:val="nil"/>
        </w:pBdr>
        <w:spacing w:after="0"/>
        <w:ind w:left="720"/>
        <w:rPr>
          <w:rFonts w:ascii="Calibri" w:eastAsia="Calibri" w:hAnsi="Calibri" w:cs="Calibri"/>
        </w:rPr>
      </w:pPr>
    </w:p>
    <w:p w14:paraId="7E6D1662" w14:textId="77777777" w:rsidR="003B7B07" w:rsidRDefault="003B7B07" w:rsidP="00E81F96">
      <w:pPr>
        <w:pBdr>
          <w:top w:val="nil"/>
          <w:left w:val="nil"/>
          <w:bottom w:val="nil"/>
          <w:right w:val="nil"/>
          <w:between w:val="nil"/>
        </w:pBdr>
        <w:spacing w:after="0"/>
        <w:ind w:left="720"/>
        <w:rPr>
          <w:rFonts w:ascii="Calibri" w:eastAsia="Calibri" w:hAnsi="Calibri" w:cs="Calibri"/>
        </w:rPr>
      </w:pPr>
    </w:p>
    <w:p w14:paraId="48351CDB" w14:textId="77777777" w:rsidR="003B7B07" w:rsidRDefault="003B7B07" w:rsidP="00E81F96">
      <w:pPr>
        <w:pBdr>
          <w:top w:val="nil"/>
          <w:left w:val="nil"/>
          <w:bottom w:val="nil"/>
          <w:right w:val="nil"/>
          <w:between w:val="nil"/>
        </w:pBdr>
        <w:spacing w:after="0"/>
        <w:ind w:left="720"/>
        <w:rPr>
          <w:rFonts w:ascii="Calibri" w:eastAsia="Calibri" w:hAnsi="Calibri" w:cs="Calibri"/>
        </w:rPr>
      </w:pPr>
    </w:p>
    <w:p w14:paraId="0BD3687B" w14:textId="77777777" w:rsidR="003B7B07" w:rsidRDefault="003B7B07" w:rsidP="00E81F96">
      <w:pPr>
        <w:pBdr>
          <w:top w:val="nil"/>
          <w:left w:val="nil"/>
          <w:bottom w:val="nil"/>
          <w:right w:val="nil"/>
          <w:between w:val="nil"/>
        </w:pBdr>
        <w:spacing w:after="0"/>
        <w:ind w:left="720"/>
        <w:rPr>
          <w:rFonts w:ascii="Calibri" w:eastAsia="Calibri" w:hAnsi="Calibri" w:cs="Calibri"/>
        </w:rPr>
      </w:pPr>
    </w:p>
    <w:p w14:paraId="0C71B332" w14:textId="77777777" w:rsidR="003B7B07" w:rsidRDefault="003B7B07" w:rsidP="00E81F96">
      <w:pPr>
        <w:pBdr>
          <w:top w:val="nil"/>
          <w:left w:val="nil"/>
          <w:bottom w:val="nil"/>
          <w:right w:val="nil"/>
          <w:between w:val="nil"/>
        </w:pBdr>
        <w:spacing w:after="0"/>
        <w:ind w:left="720"/>
        <w:rPr>
          <w:rFonts w:ascii="Calibri" w:eastAsia="Calibri" w:hAnsi="Calibri" w:cs="Calibri"/>
        </w:rPr>
      </w:pPr>
    </w:p>
    <w:p w14:paraId="640E88B4" w14:textId="1C9F49C5" w:rsidR="003B7B07" w:rsidRDefault="003B7B07" w:rsidP="003B7B07">
      <w:pPr>
        <w:pBdr>
          <w:top w:val="nil"/>
          <w:left w:val="nil"/>
          <w:bottom w:val="nil"/>
          <w:right w:val="nil"/>
          <w:between w:val="nil"/>
        </w:pBdr>
        <w:spacing w:after="0"/>
        <w:ind w:left="720"/>
        <w:jc w:val="right"/>
        <w:rPr>
          <w:rFonts w:ascii="Calibri" w:eastAsia="Calibri" w:hAnsi="Calibri" w:cs="Calibri"/>
        </w:rPr>
      </w:pPr>
      <w:r w:rsidRPr="00F35B27">
        <w:rPr>
          <w:noProof/>
          <w:shd w:val="clear" w:color="auto" w:fill="FFFFFF" w:themeFill="background1"/>
        </w:rPr>
        <w:drawing>
          <wp:inline distT="0" distB="0" distL="0" distR="0" wp14:anchorId="25DDBF05" wp14:editId="46F5DBFD">
            <wp:extent cx="962025" cy="598445"/>
            <wp:effectExtent l="0" t="0" r="0" b="0"/>
            <wp:docPr id="562238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6929" cy="607716"/>
                    </a:xfrm>
                    <a:prstGeom prst="rect">
                      <a:avLst/>
                    </a:prstGeom>
                    <a:noFill/>
                  </pic:spPr>
                </pic:pic>
              </a:graphicData>
            </a:graphic>
          </wp:inline>
        </w:drawing>
      </w:r>
    </w:p>
    <w:p w14:paraId="05DFC46F" w14:textId="77777777" w:rsidR="003B7B07" w:rsidRDefault="003B7B07" w:rsidP="003B7B07">
      <w:pPr>
        <w:pBdr>
          <w:top w:val="nil"/>
          <w:left w:val="nil"/>
          <w:bottom w:val="nil"/>
          <w:right w:val="nil"/>
          <w:between w:val="nil"/>
        </w:pBdr>
        <w:spacing w:after="0"/>
        <w:ind w:left="720"/>
        <w:rPr>
          <w:rFonts w:ascii="Calibri" w:eastAsia="Calibri" w:hAnsi="Calibri" w:cs="Calibri"/>
        </w:rPr>
      </w:pPr>
    </w:p>
    <w:p w14:paraId="4CA67D79" w14:textId="3FFE9311" w:rsidR="00035727" w:rsidRDefault="00B347E5" w:rsidP="00B347E5">
      <w:pPr>
        <w:pBdr>
          <w:top w:val="nil"/>
          <w:left w:val="nil"/>
          <w:bottom w:val="nil"/>
          <w:right w:val="nil"/>
          <w:between w:val="nil"/>
        </w:pBdr>
        <w:spacing w:after="0"/>
        <w:rPr>
          <w:rFonts w:ascii="Calibri" w:eastAsia="Calibri" w:hAnsi="Calibri" w:cs="Calibri"/>
        </w:rPr>
      </w:pPr>
      <w:r>
        <w:rPr>
          <w:rFonts w:ascii="Calibri" w:eastAsia="Calibri" w:hAnsi="Calibri" w:cs="Calibri"/>
          <w:noProof/>
        </w:rPr>
        <w:drawing>
          <wp:inline distT="0" distB="0" distL="0" distR="0" wp14:anchorId="245CCEF7" wp14:editId="16262504">
            <wp:extent cx="6468744" cy="4573734"/>
            <wp:effectExtent l="0" t="0" r="8890" b="0"/>
            <wp:docPr id="1067427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427085" name="Picture 106742708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91356" cy="4589722"/>
                    </a:xfrm>
                    <a:prstGeom prst="rect">
                      <a:avLst/>
                    </a:prstGeom>
                  </pic:spPr>
                </pic:pic>
              </a:graphicData>
            </a:graphic>
          </wp:inline>
        </w:drawing>
      </w:r>
    </w:p>
    <w:p w14:paraId="4639140F" w14:textId="7B8CC1AE" w:rsidR="00D50504" w:rsidRDefault="009049DF" w:rsidP="003B7B07">
      <w:pPr>
        <w:pBdr>
          <w:top w:val="nil"/>
          <w:left w:val="nil"/>
          <w:bottom w:val="nil"/>
          <w:right w:val="nil"/>
          <w:between w:val="nil"/>
        </w:pBdr>
        <w:spacing w:after="0"/>
        <w:ind w:left="720"/>
        <w:jc w:val="center"/>
        <w:rPr>
          <w:rFonts w:ascii="Calibri" w:eastAsia="Calibri" w:hAnsi="Calibri" w:cs="Calibri"/>
        </w:rPr>
      </w:pPr>
      <w:r>
        <w:rPr>
          <w:rFonts w:ascii="Calibri" w:eastAsia="Calibri" w:hAnsi="Calibri" w:cs="Calibri"/>
        </w:rPr>
        <w:t>Regional Map displaying planned drillhole collars and project tenure boundaries, along with location of Arviat</w:t>
      </w:r>
      <w:r w:rsidR="00B347E5">
        <w:rPr>
          <w:rFonts w:ascii="Calibri" w:eastAsia="Calibri" w:hAnsi="Calibri" w:cs="Calibri"/>
        </w:rPr>
        <w:t xml:space="preserve">, </w:t>
      </w:r>
      <w:r>
        <w:rPr>
          <w:rFonts w:ascii="Calibri" w:eastAsia="Calibri" w:hAnsi="Calibri" w:cs="Calibri"/>
        </w:rPr>
        <w:t>Henik Lake Camp</w:t>
      </w:r>
      <w:r w:rsidR="00B347E5">
        <w:rPr>
          <w:rFonts w:ascii="Calibri" w:eastAsia="Calibri" w:hAnsi="Calibri" w:cs="Calibri"/>
        </w:rPr>
        <w:t>, and potential location of Esker Camp</w:t>
      </w:r>
      <w:r>
        <w:rPr>
          <w:rFonts w:ascii="Calibri" w:eastAsia="Calibri" w:hAnsi="Calibri" w:cs="Calibri"/>
        </w:rPr>
        <w:t>.</w:t>
      </w:r>
    </w:p>
    <w:p w14:paraId="0CB66EA4" w14:textId="77777777" w:rsidR="009049DF" w:rsidRDefault="009049DF" w:rsidP="00265D30">
      <w:pPr>
        <w:pBdr>
          <w:top w:val="nil"/>
          <w:left w:val="nil"/>
          <w:bottom w:val="nil"/>
          <w:right w:val="nil"/>
          <w:between w:val="nil"/>
        </w:pBdr>
        <w:spacing w:after="0"/>
        <w:ind w:left="720"/>
        <w:rPr>
          <w:rFonts w:ascii="Calibri" w:eastAsia="Calibri" w:hAnsi="Calibri" w:cs="Calibri"/>
        </w:rPr>
      </w:pPr>
    </w:p>
    <w:p w14:paraId="3FBDCF6B" w14:textId="5BEA65D9" w:rsidR="009049DF" w:rsidRDefault="009049DF" w:rsidP="00265D30">
      <w:pPr>
        <w:pBdr>
          <w:top w:val="nil"/>
          <w:left w:val="nil"/>
          <w:bottom w:val="nil"/>
          <w:right w:val="nil"/>
          <w:between w:val="nil"/>
        </w:pBdr>
        <w:spacing w:after="0"/>
        <w:ind w:left="720"/>
        <w:rPr>
          <w:rFonts w:ascii="Calibri" w:eastAsia="Calibri" w:hAnsi="Calibri" w:cs="Calibri"/>
        </w:rPr>
      </w:pPr>
      <w:r>
        <w:rPr>
          <w:rFonts w:ascii="Calibri" w:eastAsia="Calibri" w:hAnsi="Calibri" w:cs="Calibri"/>
          <w:noProof/>
        </w:rPr>
        <w:lastRenderedPageBreak/>
        <w:drawing>
          <wp:inline distT="0" distB="0" distL="0" distR="0" wp14:anchorId="4A522FE4" wp14:editId="2E4DF5A4">
            <wp:extent cx="5172075" cy="3657475"/>
            <wp:effectExtent l="0" t="0" r="0" b="635"/>
            <wp:docPr id="1088825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82598" name="Picture 10888259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76058" cy="3660291"/>
                    </a:xfrm>
                    <a:prstGeom prst="rect">
                      <a:avLst/>
                    </a:prstGeom>
                  </pic:spPr>
                </pic:pic>
              </a:graphicData>
            </a:graphic>
          </wp:inline>
        </w:drawing>
      </w:r>
    </w:p>
    <w:p w14:paraId="0BCBF255" w14:textId="1F020CDE" w:rsidR="009049DF" w:rsidRDefault="009049DF" w:rsidP="00265D30">
      <w:pPr>
        <w:pBdr>
          <w:top w:val="nil"/>
          <w:left w:val="nil"/>
          <w:bottom w:val="nil"/>
          <w:right w:val="nil"/>
          <w:between w:val="nil"/>
        </w:pBdr>
        <w:spacing w:after="0"/>
        <w:ind w:left="720"/>
        <w:rPr>
          <w:rFonts w:ascii="Calibri" w:eastAsia="Calibri" w:hAnsi="Calibri" w:cs="Calibri"/>
        </w:rPr>
      </w:pPr>
      <w:r>
        <w:rPr>
          <w:rFonts w:ascii="Calibri" w:eastAsia="Calibri" w:hAnsi="Calibri" w:cs="Calibri"/>
          <w:noProof/>
        </w:rPr>
        <w:drawing>
          <wp:inline distT="0" distB="0" distL="0" distR="0" wp14:anchorId="2CB46775" wp14:editId="0A350002">
            <wp:extent cx="5153025" cy="3644003"/>
            <wp:effectExtent l="0" t="0" r="0" b="0"/>
            <wp:docPr id="868717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71717" name="Picture 8687171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69474" cy="3655635"/>
                    </a:xfrm>
                    <a:prstGeom prst="rect">
                      <a:avLst/>
                    </a:prstGeom>
                  </pic:spPr>
                </pic:pic>
              </a:graphicData>
            </a:graphic>
          </wp:inline>
        </w:drawing>
      </w:r>
    </w:p>
    <w:p w14:paraId="796B1F3F" w14:textId="713741E1" w:rsidR="00B808E8" w:rsidRDefault="009049DF" w:rsidP="003B7B07">
      <w:pPr>
        <w:pBdr>
          <w:top w:val="nil"/>
          <w:left w:val="nil"/>
          <w:bottom w:val="nil"/>
          <w:right w:val="nil"/>
          <w:between w:val="nil"/>
        </w:pBdr>
        <w:spacing w:after="0"/>
        <w:ind w:left="720"/>
        <w:jc w:val="center"/>
        <w:rPr>
          <w:rFonts w:ascii="Calibri" w:eastAsia="Calibri" w:hAnsi="Calibri" w:cs="Calibri"/>
          <w:color w:val="000000"/>
        </w:rPr>
      </w:pPr>
      <w:r>
        <w:rPr>
          <w:rFonts w:ascii="Calibri" w:eastAsia="Calibri" w:hAnsi="Calibri" w:cs="Calibri"/>
          <w:color w:val="000000"/>
        </w:rPr>
        <w:t>Zoomed in maps with planned drillhole collar locations and surface traces for the 2026 summer program.</w:t>
      </w:r>
    </w:p>
    <w:p w14:paraId="18453837" w14:textId="77777777" w:rsidR="003B7B07" w:rsidRDefault="003B7B07" w:rsidP="003B7B07">
      <w:pPr>
        <w:pBdr>
          <w:top w:val="nil"/>
          <w:left w:val="nil"/>
          <w:bottom w:val="nil"/>
          <w:right w:val="nil"/>
          <w:between w:val="nil"/>
        </w:pBdr>
        <w:spacing w:after="0"/>
        <w:ind w:left="720"/>
        <w:jc w:val="center"/>
        <w:rPr>
          <w:rFonts w:ascii="Calibri" w:eastAsia="Calibri" w:hAnsi="Calibri" w:cs="Calibri"/>
          <w:color w:val="000000"/>
        </w:rPr>
      </w:pPr>
    </w:p>
    <w:p w14:paraId="4D52E738" w14:textId="77777777" w:rsidR="009049DF" w:rsidRDefault="009049DF">
      <w:pPr>
        <w:pBdr>
          <w:top w:val="nil"/>
          <w:left w:val="nil"/>
          <w:bottom w:val="nil"/>
          <w:right w:val="nil"/>
          <w:between w:val="nil"/>
        </w:pBdr>
        <w:spacing w:after="0"/>
        <w:ind w:left="720"/>
        <w:rPr>
          <w:rFonts w:ascii="Calibri" w:eastAsia="Calibri" w:hAnsi="Calibri" w:cs="Calibri"/>
          <w:color w:val="000000"/>
        </w:rPr>
      </w:pPr>
    </w:p>
    <w:p w14:paraId="1D9ABF41" w14:textId="77777777" w:rsidR="00B808E8" w:rsidRPr="00D25032" w:rsidRDefault="00000000">
      <w:pPr>
        <w:numPr>
          <w:ilvl w:val="0"/>
          <w:numId w:val="1"/>
        </w:numPr>
        <w:pBdr>
          <w:top w:val="nil"/>
          <w:left w:val="nil"/>
          <w:bottom w:val="nil"/>
          <w:right w:val="nil"/>
          <w:between w:val="nil"/>
        </w:pBdr>
        <w:spacing w:after="0"/>
        <w:rPr>
          <w:rFonts w:ascii="Calibri" w:eastAsia="Calibri" w:hAnsi="Calibri" w:cs="Calibri"/>
          <w:b/>
          <w:bCs/>
          <w:color w:val="000000"/>
          <w:sz w:val="24"/>
          <w:szCs w:val="24"/>
        </w:rPr>
      </w:pPr>
      <w:r w:rsidRPr="00D25032">
        <w:rPr>
          <w:rFonts w:ascii="Calibri" w:eastAsia="Calibri" w:hAnsi="Calibri" w:cs="Calibri"/>
          <w:b/>
          <w:bCs/>
          <w:color w:val="000000"/>
          <w:sz w:val="24"/>
          <w:szCs w:val="24"/>
          <w:u w:val="single"/>
        </w:rPr>
        <w:lastRenderedPageBreak/>
        <w:t>Camp Infrastructure</w:t>
      </w:r>
    </w:p>
    <w:p w14:paraId="54A7F4C2" w14:textId="5F642FD0" w:rsidR="00B808E8" w:rsidRDefault="00000000">
      <w:pPr>
        <w:pBdr>
          <w:top w:val="nil"/>
          <w:left w:val="nil"/>
          <w:bottom w:val="nil"/>
          <w:right w:val="nil"/>
          <w:between w:val="nil"/>
        </w:pBdr>
        <w:spacing w:after="0"/>
        <w:ind w:left="720"/>
        <w:rPr>
          <w:rFonts w:ascii="Calibri" w:eastAsia="Calibri" w:hAnsi="Calibri" w:cs="Calibri"/>
          <w:color w:val="000000"/>
        </w:rPr>
      </w:pPr>
      <w:r w:rsidRPr="00D25032">
        <w:rPr>
          <w:rFonts w:ascii="Calibri" w:eastAsia="Calibri" w:hAnsi="Calibri" w:cs="Calibri"/>
          <w:b/>
          <w:bCs/>
          <w:color w:val="000000"/>
        </w:rPr>
        <w:t>Site Selection</w:t>
      </w:r>
      <w:r>
        <w:rPr>
          <w:rFonts w:ascii="Calibri" w:eastAsia="Calibri" w:hAnsi="Calibri" w:cs="Calibri"/>
          <w:color w:val="000000"/>
        </w:rPr>
        <w:t xml:space="preserve">: </w:t>
      </w:r>
      <w:r w:rsidR="0006558A">
        <w:rPr>
          <w:rFonts w:ascii="Calibri" w:eastAsia="Calibri" w:hAnsi="Calibri" w:cs="Calibri"/>
          <w:color w:val="000000"/>
        </w:rPr>
        <w:t>Henik Lake Camp</w:t>
      </w:r>
      <w:r w:rsidR="00B347E5">
        <w:rPr>
          <w:rFonts w:ascii="Calibri" w:eastAsia="Calibri" w:hAnsi="Calibri" w:cs="Calibri"/>
          <w:color w:val="000000"/>
        </w:rPr>
        <w:t xml:space="preserve"> (start of program) then potential new exploration camp on Esker (scouting </w:t>
      </w:r>
      <w:r w:rsidR="00CA72CB">
        <w:rPr>
          <w:rFonts w:ascii="Calibri" w:eastAsia="Calibri" w:hAnsi="Calibri" w:cs="Calibri"/>
          <w:color w:val="000000"/>
        </w:rPr>
        <w:t xml:space="preserve">flight </w:t>
      </w:r>
      <w:r w:rsidR="00B347E5">
        <w:rPr>
          <w:rFonts w:ascii="Calibri" w:eastAsia="Calibri" w:hAnsi="Calibri" w:cs="Calibri"/>
          <w:color w:val="000000"/>
        </w:rPr>
        <w:t>scheduled).</w:t>
      </w:r>
      <w:r w:rsidR="0052664D">
        <w:rPr>
          <w:rFonts w:ascii="Calibri" w:eastAsia="Calibri" w:hAnsi="Calibri" w:cs="Calibri"/>
          <w:color w:val="000000"/>
        </w:rPr>
        <w:t xml:space="preserve"> </w:t>
      </w:r>
      <w:r w:rsidR="00AB1995">
        <w:rPr>
          <w:rFonts w:ascii="Calibri" w:eastAsia="Calibri" w:hAnsi="Calibri" w:cs="Calibri"/>
          <w:color w:val="000000"/>
        </w:rPr>
        <w:t>A n</w:t>
      </w:r>
      <w:r w:rsidR="0052664D">
        <w:rPr>
          <w:rFonts w:ascii="Calibri" w:eastAsia="Calibri" w:hAnsi="Calibri" w:cs="Calibri"/>
          <w:color w:val="000000"/>
        </w:rPr>
        <w:t xml:space="preserve">ew camp location would </w:t>
      </w:r>
      <w:r w:rsidR="009818FA">
        <w:rPr>
          <w:rFonts w:ascii="Calibri" w:eastAsia="Calibri" w:hAnsi="Calibri" w:cs="Calibri"/>
          <w:color w:val="000000"/>
        </w:rPr>
        <w:t xml:space="preserve">increase efficiency </w:t>
      </w:r>
      <w:r w:rsidR="0052664D">
        <w:rPr>
          <w:rFonts w:ascii="Calibri" w:eastAsia="Calibri" w:hAnsi="Calibri" w:cs="Calibri"/>
          <w:color w:val="000000"/>
        </w:rPr>
        <w:t>with operations and logistics</w:t>
      </w:r>
      <w:r w:rsidR="009818FA">
        <w:rPr>
          <w:rFonts w:ascii="Calibri" w:eastAsia="Calibri" w:hAnsi="Calibri" w:cs="Calibri"/>
          <w:color w:val="000000"/>
        </w:rPr>
        <w:t>,</w:t>
      </w:r>
      <w:r w:rsidR="0052664D">
        <w:rPr>
          <w:rFonts w:ascii="Calibri" w:eastAsia="Calibri" w:hAnsi="Calibri" w:cs="Calibri"/>
          <w:color w:val="000000"/>
        </w:rPr>
        <w:t xml:space="preserve"> </w:t>
      </w:r>
      <w:r w:rsidR="009818FA">
        <w:rPr>
          <w:rFonts w:ascii="Calibri" w:eastAsia="Calibri" w:hAnsi="Calibri" w:cs="Calibri"/>
          <w:color w:val="000000"/>
        </w:rPr>
        <w:t>due to proximity</w:t>
      </w:r>
      <w:r w:rsidR="0052664D">
        <w:rPr>
          <w:rFonts w:ascii="Calibri" w:eastAsia="Calibri" w:hAnsi="Calibri" w:cs="Calibri"/>
          <w:color w:val="000000"/>
        </w:rPr>
        <w:t xml:space="preserve"> to the tenure and drilling </w:t>
      </w:r>
      <w:r w:rsidR="009818FA">
        <w:rPr>
          <w:rFonts w:ascii="Calibri" w:eastAsia="Calibri" w:hAnsi="Calibri" w:cs="Calibri"/>
          <w:color w:val="000000"/>
        </w:rPr>
        <w:t>targets</w:t>
      </w:r>
      <w:r w:rsidR="0052664D">
        <w:rPr>
          <w:rFonts w:ascii="Calibri" w:eastAsia="Calibri" w:hAnsi="Calibri" w:cs="Calibri"/>
          <w:color w:val="000000"/>
        </w:rPr>
        <w:t xml:space="preserve">. </w:t>
      </w:r>
    </w:p>
    <w:p w14:paraId="4A658FA4" w14:textId="77777777" w:rsidR="00B808E8" w:rsidRDefault="00000000">
      <w:pPr>
        <w:pBdr>
          <w:top w:val="nil"/>
          <w:left w:val="nil"/>
          <w:bottom w:val="nil"/>
          <w:right w:val="nil"/>
          <w:between w:val="nil"/>
        </w:pBdr>
        <w:spacing w:after="0"/>
        <w:ind w:left="720"/>
        <w:rPr>
          <w:rFonts w:ascii="Calibri" w:eastAsia="Calibri" w:hAnsi="Calibri" w:cs="Calibri"/>
          <w:color w:val="000000"/>
        </w:rPr>
      </w:pPr>
      <w:r w:rsidRPr="00D25032">
        <w:rPr>
          <w:rFonts w:ascii="Calibri" w:eastAsia="Calibri" w:hAnsi="Calibri" w:cs="Calibri"/>
          <w:b/>
          <w:bCs/>
          <w:color w:val="000000"/>
        </w:rPr>
        <w:t>Layout Plan and Infrastructure</w:t>
      </w:r>
      <w:r>
        <w:rPr>
          <w:rFonts w:ascii="Calibri" w:eastAsia="Calibri" w:hAnsi="Calibri" w:cs="Calibri"/>
          <w:color w:val="000000"/>
        </w:rPr>
        <w:t xml:space="preserve">: Weather haven tents will be built on sturdy wooden floors for sleepers, office, kitchen, dry and medical tent. Incinolet Electric incinerating toilets will be utilized to capture human waste and burn to ash for collection in waste bags for backhaul to the nearest community for disposal. </w:t>
      </w:r>
    </w:p>
    <w:p w14:paraId="3D5C2AD1" w14:textId="3A6B5344" w:rsidR="00316A3B" w:rsidRDefault="00316A3B" w:rsidP="00316A3B">
      <w:pPr>
        <w:pBdr>
          <w:top w:val="nil"/>
          <w:left w:val="nil"/>
          <w:bottom w:val="nil"/>
          <w:right w:val="nil"/>
          <w:between w:val="nil"/>
        </w:pBdr>
        <w:spacing w:after="0"/>
        <w:ind w:left="720"/>
        <w:rPr>
          <w:rFonts w:ascii="Calibri" w:eastAsia="Calibri" w:hAnsi="Calibri" w:cs="Calibri"/>
          <w:color w:val="000000"/>
        </w:rPr>
      </w:pPr>
      <w:r w:rsidRPr="00D25032">
        <w:rPr>
          <w:rFonts w:ascii="Calibri" w:eastAsia="Calibri" w:hAnsi="Calibri" w:cs="Calibri"/>
          <w:b/>
          <w:bCs/>
          <w:color w:val="000000"/>
        </w:rPr>
        <w:t>Local Accommodations</w:t>
      </w:r>
      <w:r>
        <w:rPr>
          <w:rFonts w:ascii="Calibri" w:eastAsia="Calibri" w:hAnsi="Calibri" w:cs="Calibri"/>
          <w:color w:val="000000"/>
        </w:rPr>
        <w:t>: Two local hotels in Arviat will be used intermittently throughout the project, with most stays during start up while the camp infrastructure is under construction. Associated websites with relevant information are listed below.</w:t>
      </w:r>
    </w:p>
    <w:p w14:paraId="5CFD9B35" w14:textId="62877374" w:rsidR="00316A3B" w:rsidRDefault="00316A3B" w:rsidP="00316A3B">
      <w:pPr>
        <w:pBdr>
          <w:top w:val="nil"/>
          <w:left w:val="nil"/>
          <w:bottom w:val="nil"/>
          <w:right w:val="nil"/>
          <w:between w:val="nil"/>
        </w:pBdr>
        <w:spacing w:after="0"/>
        <w:ind w:left="720"/>
        <w:rPr>
          <w:rFonts w:ascii="Calibri" w:eastAsia="Calibri" w:hAnsi="Calibri" w:cs="Calibri"/>
          <w:color w:val="000000"/>
        </w:rPr>
      </w:pPr>
      <w:r>
        <w:rPr>
          <w:rFonts w:ascii="Calibri" w:eastAsia="Calibri" w:hAnsi="Calibri" w:cs="Calibri"/>
          <w:color w:val="000000"/>
        </w:rPr>
        <w:t>Padlei Inns North - (</w:t>
      </w:r>
      <w:hyperlink r:id="rId13" w:history="1">
        <w:r w:rsidRPr="00187184">
          <w:rPr>
            <w:rStyle w:val="Hyperlink"/>
            <w:rFonts w:ascii="Calibri" w:eastAsia="Calibri" w:hAnsi="Calibri" w:cs="Calibri"/>
          </w:rPr>
          <w:t>https://innsnorth.com/index.php/2020/01/09/arviat/</w:t>
        </w:r>
      </w:hyperlink>
      <w:r>
        <w:rPr>
          <w:rFonts w:ascii="Calibri" w:eastAsia="Calibri" w:hAnsi="Calibri" w:cs="Calibri"/>
          <w:color w:val="000000"/>
        </w:rPr>
        <w:t>)</w:t>
      </w:r>
    </w:p>
    <w:p w14:paraId="03A3CF40" w14:textId="27F3B786" w:rsidR="00316A3B" w:rsidRDefault="00316A3B" w:rsidP="00316A3B">
      <w:pPr>
        <w:pBdr>
          <w:top w:val="nil"/>
          <w:left w:val="nil"/>
          <w:bottom w:val="nil"/>
          <w:right w:val="nil"/>
          <w:between w:val="nil"/>
        </w:pBdr>
        <w:spacing w:after="0"/>
        <w:ind w:left="720"/>
        <w:rPr>
          <w:rFonts w:ascii="Calibri" w:eastAsia="Calibri" w:hAnsi="Calibri" w:cs="Calibri"/>
          <w:color w:val="000000"/>
        </w:rPr>
      </w:pPr>
      <w:r>
        <w:rPr>
          <w:rFonts w:ascii="Calibri" w:eastAsia="Calibri" w:hAnsi="Calibri" w:cs="Calibri"/>
          <w:color w:val="000000"/>
        </w:rPr>
        <w:t>Katimavik Suites – (</w:t>
      </w:r>
      <w:hyperlink r:id="rId14" w:history="1">
        <w:r w:rsidRPr="00187184">
          <w:rPr>
            <w:rStyle w:val="Hyperlink"/>
            <w:rFonts w:ascii="Calibri" w:eastAsia="Calibri" w:hAnsi="Calibri" w:cs="Calibri"/>
          </w:rPr>
          <w:t>https://eplsgroup.com/katimavik-suites-page/</w:t>
        </w:r>
      </w:hyperlink>
      <w:r>
        <w:rPr>
          <w:rFonts w:ascii="Calibri" w:eastAsia="Calibri" w:hAnsi="Calibri" w:cs="Calibri"/>
          <w:color w:val="000000"/>
        </w:rPr>
        <w:t xml:space="preserve">) </w:t>
      </w:r>
    </w:p>
    <w:p w14:paraId="3A2EE26D" w14:textId="3E79E684" w:rsidR="00D50504" w:rsidRDefault="00D50504" w:rsidP="00D50504">
      <w:pPr>
        <w:pBdr>
          <w:top w:val="nil"/>
          <w:left w:val="nil"/>
          <w:bottom w:val="nil"/>
          <w:right w:val="nil"/>
          <w:between w:val="nil"/>
        </w:pBdr>
        <w:spacing w:after="0"/>
        <w:ind w:left="720"/>
        <w:rPr>
          <w:rFonts w:ascii="Calibri" w:eastAsia="Calibri" w:hAnsi="Calibri" w:cs="Calibri"/>
          <w:color w:val="000000"/>
        </w:rPr>
      </w:pPr>
      <w:r>
        <w:rPr>
          <w:rFonts w:ascii="Calibri" w:eastAsia="Calibri" w:hAnsi="Calibri" w:cs="Calibri"/>
          <w:color w:val="000000"/>
        </w:rPr>
        <w:t>Additionally, Henik Lake Camp will be used as the main camp until camp construction is completed. (</w:t>
      </w:r>
      <w:hyperlink r:id="rId15" w:history="1">
        <w:r w:rsidRPr="00187184">
          <w:rPr>
            <w:rStyle w:val="Hyperlink"/>
            <w:rFonts w:ascii="Calibri" w:eastAsia="Calibri" w:hAnsi="Calibri" w:cs="Calibri"/>
          </w:rPr>
          <w:t>https://heniklakeadventures.com/</w:t>
        </w:r>
      </w:hyperlink>
      <w:r>
        <w:rPr>
          <w:rFonts w:ascii="Calibri" w:eastAsia="Calibri" w:hAnsi="Calibri" w:cs="Calibri"/>
          <w:color w:val="000000"/>
        </w:rPr>
        <w:t>)</w:t>
      </w:r>
    </w:p>
    <w:p w14:paraId="5B73E27D" w14:textId="77777777" w:rsidR="00D50504" w:rsidRDefault="00D50504" w:rsidP="00D50504">
      <w:pPr>
        <w:pBdr>
          <w:top w:val="nil"/>
          <w:left w:val="nil"/>
          <w:bottom w:val="nil"/>
          <w:right w:val="nil"/>
          <w:between w:val="nil"/>
        </w:pBdr>
        <w:spacing w:after="0"/>
        <w:ind w:left="720"/>
        <w:rPr>
          <w:rFonts w:ascii="Calibri" w:eastAsia="Calibri" w:hAnsi="Calibri" w:cs="Calibri"/>
          <w:color w:val="000000"/>
        </w:rPr>
      </w:pPr>
    </w:p>
    <w:p w14:paraId="35446643" w14:textId="77777777" w:rsidR="00B808E8" w:rsidRDefault="00B808E8">
      <w:pPr>
        <w:pBdr>
          <w:top w:val="nil"/>
          <w:left w:val="nil"/>
          <w:bottom w:val="nil"/>
          <w:right w:val="nil"/>
          <w:between w:val="nil"/>
        </w:pBdr>
        <w:spacing w:after="0"/>
        <w:ind w:left="720"/>
        <w:rPr>
          <w:rFonts w:ascii="Calibri" w:eastAsia="Calibri" w:hAnsi="Calibri" w:cs="Calibri"/>
          <w:color w:val="000000"/>
        </w:rPr>
      </w:pPr>
    </w:p>
    <w:p w14:paraId="1C13F075" w14:textId="77777777" w:rsidR="00B808E8" w:rsidRPr="0006558A" w:rsidRDefault="00000000">
      <w:pPr>
        <w:numPr>
          <w:ilvl w:val="0"/>
          <w:numId w:val="1"/>
        </w:numPr>
        <w:pBdr>
          <w:top w:val="nil"/>
          <w:left w:val="nil"/>
          <w:bottom w:val="nil"/>
          <w:right w:val="nil"/>
          <w:between w:val="nil"/>
        </w:pBdr>
        <w:spacing w:after="0"/>
        <w:rPr>
          <w:rFonts w:ascii="Calibri" w:eastAsia="Calibri" w:hAnsi="Calibri" w:cs="Calibri"/>
          <w:b/>
          <w:bCs/>
          <w:color w:val="000000"/>
          <w:sz w:val="24"/>
          <w:szCs w:val="24"/>
        </w:rPr>
      </w:pPr>
      <w:r w:rsidRPr="0006558A">
        <w:rPr>
          <w:rFonts w:ascii="Calibri" w:eastAsia="Calibri" w:hAnsi="Calibri" w:cs="Calibri"/>
          <w:b/>
          <w:bCs/>
          <w:color w:val="000000"/>
          <w:sz w:val="24"/>
          <w:szCs w:val="24"/>
          <w:u w:val="single"/>
        </w:rPr>
        <w:t>Logistics and Supply Chain</w:t>
      </w:r>
    </w:p>
    <w:p w14:paraId="6B8B3A22" w14:textId="41FC4D96" w:rsidR="001E28F9" w:rsidRDefault="001E28F9">
      <w:pPr>
        <w:pBdr>
          <w:top w:val="nil"/>
          <w:left w:val="nil"/>
          <w:bottom w:val="nil"/>
          <w:right w:val="nil"/>
          <w:between w:val="nil"/>
        </w:pBdr>
        <w:spacing w:after="0"/>
        <w:ind w:left="720"/>
        <w:rPr>
          <w:rFonts w:ascii="Calibri" w:eastAsia="Calibri" w:hAnsi="Calibri" w:cs="Calibri"/>
          <w:color w:val="000000"/>
        </w:rPr>
      </w:pPr>
      <w:r w:rsidRPr="001E28F9">
        <w:rPr>
          <w:rFonts w:ascii="Calibri" w:eastAsia="Calibri" w:hAnsi="Calibri" w:cs="Calibri"/>
          <w:color w:val="000000"/>
        </w:rPr>
        <w:t xml:space="preserve">The Hook Lake Project is a seasonal exploration program utilizing a temporary camp, currently established at the existing Henik Lake site with plans to relocate closer to exploratory drilling targets. The </w:t>
      </w:r>
      <w:r w:rsidR="00F35B27">
        <w:rPr>
          <w:rFonts w:ascii="Calibri" w:eastAsia="Calibri" w:hAnsi="Calibri" w:cs="Calibri"/>
          <w:color w:val="000000"/>
        </w:rPr>
        <w:t xml:space="preserve">camp </w:t>
      </w:r>
      <w:r w:rsidRPr="001E28F9">
        <w:rPr>
          <w:rFonts w:ascii="Calibri" w:eastAsia="Calibri" w:hAnsi="Calibri" w:cs="Calibri"/>
          <w:color w:val="000000"/>
        </w:rPr>
        <w:t>provides essential infrastructure, including dining, office space, core logging, and waste consolidation. Operations are accessed via Arviat using a combination of aircraft and seasonal ground transport, such as snowmobiles or tracked vehicles, as there are no all-weather roads. Water requirements are met using approved local sources in accordance with established authorizations.</w:t>
      </w:r>
    </w:p>
    <w:p w14:paraId="43FC835B" w14:textId="4B96997D" w:rsidR="00B808E8" w:rsidRDefault="00000000">
      <w:pPr>
        <w:pBdr>
          <w:top w:val="nil"/>
          <w:left w:val="nil"/>
          <w:bottom w:val="nil"/>
          <w:right w:val="nil"/>
          <w:between w:val="nil"/>
        </w:pBdr>
        <w:spacing w:after="0"/>
        <w:ind w:left="720"/>
        <w:rPr>
          <w:rFonts w:ascii="Calibri" w:eastAsia="Calibri" w:hAnsi="Calibri" w:cs="Calibri"/>
          <w:color w:val="000000"/>
        </w:rPr>
      </w:pPr>
      <w:r w:rsidRPr="0006558A">
        <w:rPr>
          <w:rFonts w:ascii="Calibri" w:eastAsia="Calibri" w:hAnsi="Calibri" w:cs="Calibri"/>
          <w:b/>
          <w:bCs/>
          <w:color w:val="000000"/>
        </w:rPr>
        <w:t>Transportation</w:t>
      </w:r>
      <w:r>
        <w:rPr>
          <w:rFonts w:ascii="Calibri" w:eastAsia="Calibri" w:hAnsi="Calibri" w:cs="Calibri"/>
          <w:color w:val="000000"/>
        </w:rPr>
        <w:t xml:space="preserve">: Both fixed wind and helicopter support will be utilized for the program. </w:t>
      </w:r>
      <w:r>
        <w:rPr>
          <w:rFonts w:ascii="Calibri" w:eastAsia="Calibri" w:hAnsi="Calibri" w:cs="Calibri"/>
        </w:rPr>
        <w:t>The fixed</w:t>
      </w:r>
      <w:r>
        <w:rPr>
          <w:rFonts w:ascii="Calibri" w:eastAsia="Calibri" w:hAnsi="Calibri" w:cs="Calibri"/>
          <w:color w:val="000000"/>
        </w:rPr>
        <w:t xml:space="preserve"> wing will be provided by Ookpik Aviation and helicopter support provided by Forest Helicopters. Fixed wing charters will </w:t>
      </w:r>
      <w:r>
        <w:rPr>
          <w:rFonts w:ascii="Calibri" w:eastAsia="Calibri" w:hAnsi="Calibri" w:cs="Calibri"/>
        </w:rPr>
        <w:t>transport</w:t>
      </w:r>
      <w:r>
        <w:rPr>
          <w:rFonts w:ascii="Calibri" w:eastAsia="Calibri" w:hAnsi="Calibri" w:cs="Calibri"/>
          <w:color w:val="000000"/>
        </w:rPr>
        <w:t xml:space="preserve"> groceries, camp supplies, office supplies, crew and fuel drums. Helicopter support will be used for drill moves, fuel barrel transfer to cache sites and crew changes.</w:t>
      </w:r>
    </w:p>
    <w:p w14:paraId="49482581" w14:textId="4FAE408E" w:rsidR="00B808E8" w:rsidRDefault="00000000">
      <w:pPr>
        <w:pBdr>
          <w:top w:val="nil"/>
          <w:left w:val="nil"/>
          <w:bottom w:val="nil"/>
          <w:right w:val="nil"/>
          <w:between w:val="nil"/>
        </w:pBdr>
        <w:spacing w:after="0"/>
        <w:ind w:left="720"/>
        <w:rPr>
          <w:rFonts w:ascii="Calibri" w:eastAsia="Calibri" w:hAnsi="Calibri" w:cs="Calibri"/>
          <w:color w:val="000000"/>
        </w:rPr>
      </w:pPr>
      <w:r w:rsidRPr="0006558A">
        <w:rPr>
          <w:rFonts w:ascii="Calibri" w:eastAsia="Calibri" w:hAnsi="Calibri" w:cs="Calibri"/>
          <w:b/>
          <w:bCs/>
          <w:color w:val="000000"/>
        </w:rPr>
        <w:t>Accommodation</w:t>
      </w:r>
      <w:r>
        <w:rPr>
          <w:rFonts w:ascii="Calibri" w:eastAsia="Calibri" w:hAnsi="Calibri" w:cs="Calibri"/>
          <w:color w:val="000000"/>
        </w:rPr>
        <w:t xml:space="preserve">: The camp is currently being built to support a maximum of </w:t>
      </w:r>
      <w:r w:rsidR="00F35B27">
        <w:rPr>
          <w:rFonts w:ascii="Calibri" w:eastAsia="Calibri" w:hAnsi="Calibri" w:cs="Calibri"/>
          <w:color w:val="000000"/>
        </w:rPr>
        <w:t>24</w:t>
      </w:r>
      <w:r>
        <w:rPr>
          <w:rFonts w:ascii="Calibri" w:eastAsia="Calibri" w:hAnsi="Calibri" w:cs="Calibri"/>
          <w:color w:val="000000"/>
        </w:rPr>
        <w:t xml:space="preserve"> people.</w:t>
      </w:r>
      <w:r w:rsidR="00D025C3">
        <w:rPr>
          <w:rFonts w:ascii="Calibri" w:eastAsia="Calibri" w:hAnsi="Calibri" w:cs="Calibri"/>
          <w:color w:val="000000"/>
        </w:rPr>
        <w:t xml:space="preserve"> </w:t>
      </w:r>
      <w:r w:rsidR="00D23B7E">
        <w:rPr>
          <w:rFonts w:ascii="Calibri" w:eastAsia="Calibri" w:hAnsi="Calibri" w:cs="Calibri"/>
          <w:color w:val="000000"/>
        </w:rPr>
        <w:t>Additionally, t</w:t>
      </w:r>
      <w:r w:rsidR="00D025C3">
        <w:rPr>
          <w:rFonts w:ascii="Calibri" w:eastAsia="Calibri" w:hAnsi="Calibri" w:cs="Calibri"/>
          <w:color w:val="000000"/>
        </w:rPr>
        <w:t xml:space="preserve">wo hotels in Arviat will be used intermittently throughout the program duration to help with scheduling </w:t>
      </w:r>
      <w:r w:rsidR="000D18A8">
        <w:rPr>
          <w:rFonts w:ascii="Calibri" w:eastAsia="Calibri" w:hAnsi="Calibri" w:cs="Calibri"/>
          <w:color w:val="000000"/>
        </w:rPr>
        <w:t xml:space="preserve">and crew change </w:t>
      </w:r>
      <w:r w:rsidR="00D025C3">
        <w:rPr>
          <w:rFonts w:ascii="Calibri" w:eastAsia="Calibri" w:hAnsi="Calibri" w:cs="Calibri"/>
          <w:color w:val="000000"/>
        </w:rPr>
        <w:t>logistics</w:t>
      </w:r>
      <w:r w:rsidR="009049DF">
        <w:rPr>
          <w:rFonts w:ascii="Calibri" w:eastAsia="Calibri" w:hAnsi="Calibri" w:cs="Calibri"/>
          <w:color w:val="000000"/>
        </w:rPr>
        <w:t>, especially at the start of the program.</w:t>
      </w:r>
    </w:p>
    <w:p w14:paraId="6FD3B1D5" w14:textId="77777777" w:rsidR="00B808E8" w:rsidRDefault="00000000">
      <w:pPr>
        <w:pBdr>
          <w:top w:val="nil"/>
          <w:left w:val="nil"/>
          <w:bottom w:val="nil"/>
          <w:right w:val="nil"/>
          <w:between w:val="nil"/>
        </w:pBdr>
        <w:spacing w:after="0"/>
        <w:ind w:left="720"/>
        <w:rPr>
          <w:rFonts w:ascii="Calibri" w:eastAsia="Calibri" w:hAnsi="Calibri" w:cs="Calibri"/>
          <w:color w:val="000000"/>
        </w:rPr>
      </w:pPr>
      <w:r>
        <w:rPr>
          <w:rFonts w:ascii="Calibri" w:eastAsia="Calibri" w:hAnsi="Calibri" w:cs="Calibri"/>
          <w:color w:val="000000"/>
        </w:rPr>
        <w:t xml:space="preserve">Catering: All meals will be made by a resident chef with grocery supplies purchased through Sysco. </w:t>
      </w:r>
    </w:p>
    <w:p w14:paraId="049262D8" w14:textId="77777777" w:rsidR="001E28F9" w:rsidRDefault="001E28F9">
      <w:pPr>
        <w:pBdr>
          <w:top w:val="nil"/>
          <w:left w:val="nil"/>
          <w:bottom w:val="nil"/>
          <w:right w:val="nil"/>
          <w:between w:val="nil"/>
        </w:pBdr>
        <w:spacing w:after="0"/>
        <w:ind w:left="720"/>
        <w:rPr>
          <w:rFonts w:ascii="Calibri" w:eastAsia="Calibri" w:hAnsi="Calibri" w:cs="Calibri"/>
          <w:color w:val="000000"/>
        </w:rPr>
      </w:pPr>
    </w:p>
    <w:p w14:paraId="275A2EC4" w14:textId="77777777" w:rsidR="00B808E8" w:rsidRDefault="00B808E8">
      <w:pPr>
        <w:pBdr>
          <w:top w:val="nil"/>
          <w:left w:val="nil"/>
          <w:bottom w:val="nil"/>
          <w:right w:val="nil"/>
          <w:between w:val="nil"/>
        </w:pBdr>
        <w:spacing w:after="0"/>
        <w:ind w:left="720"/>
        <w:rPr>
          <w:rFonts w:ascii="Calibri" w:eastAsia="Calibri" w:hAnsi="Calibri" w:cs="Calibri"/>
          <w:color w:val="000000"/>
        </w:rPr>
      </w:pPr>
    </w:p>
    <w:p w14:paraId="49C0EEBE" w14:textId="77777777" w:rsidR="00B808E8" w:rsidRPr="00583611" w:rsidRDefault="00000000">
      <w:pPr>
        <w:numPr>
          <w:ilvl w:val="0"/>
          <w:numId w:val="1"/>
        </w:numPr>
        <w:pBdr>
          <w:top w:val="nil"/>
          <w:left w:val="nil"/>
          <w:bottom w:val="nil"/>
          <w:right w:val="nil"/>
          <w:between w:val="nil"/>
        </w:pBdr>
        <w:spacing w:after="0"/>
        <w:rPr>
          <w:rFonts w:ascii="Calibri" w:eastAsia="Calibri" w:hAnsi="Calibri" w:cs="Calibri"/>
          <w:b/>
          <w:bCs/>
          <w:color w:val="000000"/>
          <w:sz w:val="24"/>
          <w:szCs w:val="24"/>
        </w:rPr>
      </w:pPr>
      <w:r w:rsidRPr="00583611">
        <w:rPr>
          <w:rFonts w:ascii="Calibri" w:eastAsia="Calibri" w:hAnsi="Calibri" w:cs="Calibri"/>
          <w:b/>
          <w:bCs/>
          <w:color w:val="000000"/>
          <w:sz w:val="24"/>
          <w:szCs w:val="24"/>
          <w:u w:val="single"/>
        </w:rPr>
        <w:t>Environmental Management and Sustainability</w:t>
      </w:r>
    </w:p>
    <w:p w14:paraId="5CD5391A" w14:textId="622BEF52" w:rsidR="005924E6" w:rsidRDefault="00000000" w:rsidP="005924E6">
      <w:pPr>
        <w:pBdr>
          <w:top w:val="nil"/>
          <w:left w:val="nil"/>
          <w:bottom w:val="nil"/>
          <w:right w:val="nil"/>
          <w:between w:val="nil"/>
        </w:pBdr>
        <w:spacing w:after="0"/>
        <w:ind w:left="720"/>
        <w:rPr>
          <w:rFonts w:ascii="Calibri" w:eastAsia="Calibri" w:hAnsi="Calibri" w:cs="Calibri"/>
          <w:color w:val="000000"/>
        </w:rPr>
      </w:pPr>
      <w:r w:rsidRPr="00583611">
        <w:rPr>
          <w:rFonts w:ascii="Calibri" w:eastAsia="Calibri" w:hAnsi="Calibri" w:cs="Calibri"/>
          <w:b/>
          <w:bCs/>
          <w:color w:val="000000"/>
        </w:rPr>
        <w:t>Waste Management</w:t>
      </w:r>
      <w:r>
        <w:rPr>
          <w:rFonts w:ascii="Calibri" w:eastAsia="Calibri" w:hAnsi="Calibri" w:cs="Calibri"/>
          <w:color w:val="000000"/>
        </w:rPr>
        <w:t xml:space="preserve">: </w:t>
      </w:r>
      <w:r w:rsidR="005924E6" w:rsidRPr="005924E6">
        <w:rPr>
          <w:rFonts w:ascii="Calibri" w:eastAsia="Calibri" w:hAnsi="Calibri" w:cs="Calibri"/>
          <w:color w:val="000000"/>
        </w:rPr>
        <w:t xml:space="preserve">The Waste Management Plan for the Hook Lake Project establishes procedures for handling waste—from reduction to disposal—for all personnel and contractors working </w:t>
      </w:r>
      <w:r w:rsidR="005924E6">
        <w:rPr>
          <w:rFonts w:ascii="Calibri" w:eastAsia="Calibri" w:hAnsi="Calibri" w:cs="Calibri"/>
          <w:color w:val="000000"/>
        </w:rPr>
        <w:t>in the project area. The primary objectives include: 1) Environmental Protection</w:t>
      </w:r>
      <w:r w:rsidR="001E28F9">
        <w:rPr>
          <w:rFonts w:ascii="Calibri" w:eastAsia="Calibri" w:hAnsi="Calibri" w:cs="Calibri"/>
          <w:color w:val="000000"/>
        </w:rPr>
        <w:t xml:space="preserve"> -</w:t>
      </w:r>
      <w:r w:rsidR="005924E6">
        <w:rPr>
          <w:rFonts w:ascii="Calibri" w:eastAsia="Calibri" w:hAnsi="Calibri" w:cs="Calibri"/>
          <w:color w:val="000000"/>
        </w:rPr>
        <w:t>Preventing contamination of land, water, snow, ice, and vegetation. 2) Safety &amp; Compliance</w:t>
      </w:r>
      <w:r w:rsidR="001E28F9">
        <w:rPr>
          <w:rFonts w:ascii="Calibri" w:eastAsia="Calibri" w:hAnsi="Calibri" w:cs="Calibri"/>
          <w:color w:val="000000"/>
        </w:rPr>
        <w:t xml:space="preserve"> -</w:t>
      </w:r>
      <w:r w:rsidR="005924E6">
        <w:rPr>
          <w:rFonts w:ascii="Calibri" w:eastAsia="Calibri" w:hAnsi="Calibri" w:cs="Calibri"/>
          <w:color w:val="000000"/>
        </w:rPr>
        <w:t xml:space="preserve"> Protecting communities and wildlife while adhering to all relevant permits, licenses, and land </w:t>
      </w:r>
      <w:r w:rsidR="005924E6">
        <w:rPr>
          <w:rFonts w:ascii="Calibri" w:eastAsia="Calibri" w:hAnsi="Calibri" w:cs="Calibri"/>
          <w:color w:val="000000"/>
        </w:rPr>
        <w:lastRenderedPageBreak/>
        <w:t xml:space="preserve">use authorizations. 3) </w:t>
      </w:r>
      <w:r w:rsidR="001E28F9">
        <w:rPr>
          <w:rFonts w:ascii="Calibri" w:eastAsia="Calibri" w:hAnsi="Calibri" w:cs="Calibri"/>
          <w:color w:val="000000"/>
        </w:rPr>
        <w:t xml:space="preserve">Site Integrity – Minimizing </w:t>
      </w:r>
      <w:r w:rsidR="001E28F9" w:rsidRPr="001E28F9">
        <w:rPr>
          <w:rFonts w:ascii="Calibri" w:eastAsia="Calibri" w:hAnsi="Calibri" w:cs="Calibri"/>
          <w:color w:val="000000"/>
        </w:rPr>
        <w:t>wildlife attraction and supporting efficient seasonal closure and final reclamation</w:t>
      </w:r>
      <w:r w:rsidR="001E28F9">
        <w:rPr>
          <w:rFonts w:ascii="Calibri" w:eastAsia="Calibri" w:hAnsi="Calibri" w:cs="Calibri"/>
          <w:color w:val="000000"/>
        </w:rPr>
        <w:t>.</w:t>
      </w:r>
    </w:p>
    <w:p w14:paraId="301D1DAE" w14:textId="77777777" w:rsidR="001E28F9" w:rsidRPr="001E28F9" w:rsidRDefault="001E28F9" w:rsidP="001E28F9">
      <w:pPr>
        <w:pBdr>
          <w:top w:val="nil"/>
          <w:left w:val="nil"/>
          <w:bottom w:val="nil"/>
          <w:right w:val="nil"/>
          <w:between w:val="nil"/>
        </w:pBdr>
        <w:spacing w:after="0"/>
        <w:ind w:left="720"/>
        <w:rPr>
          <w:rFonts w:ascii="Calibri" w:eastAsia="Calibri" w:hAnsi="Calibri" w:cs="Calibri"/>
          <w:color w:val="000000"/>
        </w:rPr>
      </w:pPr>
      <w:r w:rsidRPr="001E28F9">
        <w:rPr>
          <w:rFonts w:ascii="Calibri" w:eastAsia="Calibri" w:hAnsi="Calibri" w:cs="Calibri"/>
          <w:color w:val="000000"/>
        </w:rPr>
        <w:t>Waste generated by the Hook Lake Project falls into four primary categories:</w:t>
      </w:r>
    </w:p>
    <w:p w14:paraId="68085A06" w14:textId="77777777" w:rsidR="001E28F9" w:rsidRPr="001E28F9" w:rsidRDefault="001E28F9" w:rsidP="001E28F9">
      <w:pPr>
        <w:numPr>
          <w:ilvl w:val="0"/>
          <w:numId w:val="2"/>
        </w:numPr>
        <w:pBdr>
          <w:top w:val="nil"/>
          <w:left w:val="nil"/>
          <w:bottom w:val="nil"/>
          <w:right w:val="nil"/>
          <w:between w:val="nil"/>
        </w:pBdr>
        <w:tabs>
          <w:tab w:val="num" w:pos="720"/>
        </w:tabs>
        <w:spacing w:after="0"/>
        <w:rPr>
          <w:rFonts w:ascii="Calibri" w:eastAsia="Calibri" w:hAnsi="Calibri" w:cs="Calibri"/>
          <w:color w:val="000000"/>
        </w:rPr>
      </w:pPr>
      <w:r w:rsidRPr="001E28F9">
        <w:rPr>
          <w:rFonts w:ascii="Calibri" w:eastAsia="Calibri" w:hAnsi="Calibri" w:cs="Calibri"/>
          <w:b/>
          <w:bCs/>
          <w:color w:val="000000"/>
        </w:rPr>
        <w:t>Domestic &amp; General:</w:t>
      </w:r>
      <w:r w:rsidRPr="001E28F9">
        <w:rPr>
          <w:rFonts w:ascii="Calibri" w:eastAsia="Calibri" w:hAnsi="Calibri" w:cs="Calibri"/>
          <w:color w:val="000000"/>
        </w:rPr>
        <w:t> Includes standard camp refuse, food/putrescible waste, and packaging materials like cardboard, paper, wood, plastic, metal, and glass.</w:t>
      </w:r>
    </w:p>
    <w:p w14:paraId="237292C4" w14:textId="77777777" w:rsidR="001E28F9" w:rsidRPr="001E28F9" w:rsidRDefault="001E28F9" w:rsidP="001E28F9">
      <w:pPr>
        <w:numPr>
          <w:ilvl w:val="0"/>
          <w:numId w:val="2"/>
        </w:numPr>
        <w:pBdr>
          <w:top w:val="nil"/>
          <w:left w:val="nil"/>
          <w:bottom w:val="nil"/>
          <w:right w:val="nil"/>
          <w:between w:val="nil"/>
        </w:pBdr>
        <w:tabs>
          <w:tab w:val="num" w:pos="720"/>
        </w:tabs>
        <w:spacing w:after="0"/>
        <w:rPr>
          <w:rFonts w:ascii="Calibri" w:eastAsia="Calibri" w:hAnsi="Calibri" w:cs="Calibri"/>
          <w:color w:val="000000"/>
        </w:rPr>
      </w:pPr>
      <w:r w:rsidRPr="001E28F9">
        <w:rPr>
          <w:rFonts w:ascii="Calibri" w:eastAsia="Calibri" w:hAnsi="Calibri" w:cs="Calibri"/>
          <w:b/>
          <w:bCs/>
          <w:color w:val="000000"/>
        </w:rPr>
        <w:t>Liquid &amp; Human Waste:</w:t>
      </w:r>
      <w:r w:rsidRPr="001E28F9">
        <w:rPr>
          <w:rFonts w:ascii="Calibri" w:eastAsia="Calibri" w:hAnsi="Calibri" w:cs="Calibri"/>
          <w:color w:val="000000"/>
        </w:rPr>
        <w:t> Comprises greywater from kitchens and wash facilities, as well as sewage and blackwater.</w:t>
      </w:r>
    </w:p>
    <w:p w14:paraId="7D7522F8" w14:textId="77777777" w:rsidR="001E28F9" w:rsidRPr="001E28F9" w:rsidRDefault="001E28F9" w:rsidP="001E28F9">
      <w:pPr>
        <w:numPr>
          <w:ilvl w:val="0"/>
          <w:numId w:val="2"/>
        </w:numPr>
        <w:pBdr>
          <w:top w:val="nil"/>
          <w:left w:val="nil"/>
          <w:bottom w:val="nil"/>
          <w:right w:val="nil"/>
          <w:between w:val="nil"/>
        </w:pBdr>
        <w:tabs>
          <w:tab w:val="num" w:pos="720"/>
        </w:tabs>
        <w:spacing w:after="0"/>
        <w:rPr>
          <w:rFonts w:ascii="Calibri" w:eastAsia="Calibri" w:hAnsi="Calibri" w:cs="Calibri"/>
          <w:color w:val="000000"/>
        </w:rPr>
      </w:pPr>
      <w:r w:rsidRPr="001E28F9">
        <w:rPr>
          <w:rFonts w:ascii="Calibri" w:eastAsia="Calibri" w:hAnsi="Calibri" w:cs="Calibri"/>
          <w:b/>
          <w:bCs/>
          <w:color w:val="000000"/>
        </w:rPr>
        <w:t>Hazardous &amp; Contaminated:</w:t>
      </w:r>
      <w:r w:rsidRPr="001E28F9">
        <w:rPr>
          <w:rFonts w:ascii="Calibri" w:eastAsia="Calibri" w:hAnsi="Calibri" w:cs="Calibri"/>
          <w:color w:val="000000"/>
        </w:rPr>
        <w:t> Consists of used oil, lubricants, grease, filters, solvents, batteries, and materials contaminated by hydrocarbons (e.g., soil, snow, ice).</w:t>
      </w:r>
    </w:p>
    <w:p w14:paraId="11CB8606" w14:textId="77777777" w:rsidR="001E28F9" w:rsidRPr="001E28F9" w:rsidRDefault="001E28F9" w:rsidP="001E28F9">
      <w:pPr>
        <w:numPr>
          <w:ilvl w:val="0"/>
          <w:numId w:val="2"/>
        </w:numPr>
        <w:pBdr>
          <w:top w:val="nil"/>
          <w:left w:val="nil"/>
          <w:bottom w:val="nil"/>
          <w:right w:val="nil"/>
          <w:between w:val="nil"/>
        </w:pBdr>
        <w:tabs>
          <w:tab w:val="num" w:pos="720"/>
        </w:tabs>
        <w:spacing w:after="0"/>
        <w:rPr>
          <w:rFonts w:ascii="Calibri" w:eastAsia="Calibri" w:hAnsi="Calibri" w:cs="Calibri"/>
          <w:color w:val="000000"/>
        </w:rPr>
      </w:pPr>
      <w:r w:rsidRPr="001E28F9">
        <w:rPr>
          <w:rFonts w:ascii="Calibri" w:eastAsia="Calibri" w:hAnsi="Calibri" w:cs="Calibri"/>
          <w:b/>
          <w:bCs/>
          <w:color w:val="000000"/>
        </w:rPr>
        <w:t>Operational &amp; Drilling:</w:t>
      </w:r>
      <w:r w:rsidRPr="001E28F9">
        <w:rPr>
          <w:rFonts w:ascii="Calibri" w:eastAsia="Calibri" w:hAnsi="Calibri" w:cs="Calibri"/>
          <w:color w:val="000000"/>
        </w:rPr>
        <w:t> Includes incinerator ash, core cutting waste, drill cuttings, and drilling wastewater.</w:t>
      </w:r>
    </w:p>
    <w:p w14:paraId="0BE7829B" w14:textId="77777777" w:rsidR="00D23B7E" w:rsidRDefault="00D23B7E" w:rsidP="005924E6">
      <w:pPr>
        <w:pBdr>
          <w:top w:val="nil"/>
          <w:left w:val="nil"/>
          <w:bottom w:val="nil"/>
          <w:right w:val="nil"/>
          <w:between w:val="nil"/>
        </w:pBdr>
        <w:spacing w:after="0"/>
        <w:ind w:left="720"/>
        <w:rPr>
          <w:rFonts w:ascii="Calibri" w:eastAsia="Calibri" w:hAnsi="Calibri" w:cs="Calibri"/>
          <w:color w:val="000000"/>
        </w:rPr>
      </w:pPr>
    </w:p>
    <w:p w14:paraId="21C5957A" w14:textId="446904BC" w:rsidR="001E28F9" w:rsidRDefault="001E28F9" w:rsidP="005924E6">
      <w:pPr>
        <w:pBdr>
          <w:top w:val="nil"/>
          <w:left w:val="nil"/>
          <w:bottom w:val="nil"/>
          <w:right w:val="nil"/>
          <w:between w:val="nil"/>
        </w:pBdr>
        <w:spacing w:after="0"/>
        <w:ind w:left="720"/>
        <w:rPr>
          <w:rFonts w:ascii="Calibri" w:eastAsia="Calibri" w:hAnsi="Calibri" w:cs="Calibri"/>
          <w:color w:val="000000"/>
        </w:rPr>
      </w:pPr>
      <w:r w:rsidRPr="001E28F9">
        <w:rPr>
          <w:rFonts w:ascii="Calibri" w:eastAsia="Calibri" w:hAnsi="Calibri" w:cs="Calibri"/>
          <w:color w:val="000000"/>
        </w:rPr>
        <w:t>The Hook Lake Project will not utilize an on-site landfill. Instead, waste will be minimized and segregated at the source, with any materials that cannot be safely treated or disposed of on-site being backhauled to an approved waste management facility.</w:t>
      </w:r>
    </w:p>
    <w:p w14:paraId="3D81185A" w14:textId="77777777" w:rsidR="00D23B7E" w:rsidRDefault="00D23B7E" w:rsidP="005924E6">
      <w:pPr>
        <w:pBdr>
          <w:top w:val="nil"/>
          <w:left w:val="nil"/>
          <w:bottom w:val="nil"/>
          <w:right w:val="nil"/>
          <w:between w:val="nil"/>
        </w:pBdr>
        <w:spacing w:after="0"/>
        <w:ind w:left="720"/>
        <w:rPr>
          <w:rFonts w:ascii="Calibri" w:eastAsia="Calibri" w:hAnsi="Calibri" w:cs="Calibri"/>
          <w:color w:val="000000"/>
        </w:rPr>
      </w:pPr>
    </w:p>
    <w:p w14:paraId="23C5897C" w14:textId="77777777" w:rsidR="00D23B7E" w:rsidRPr="00D23B7E" w:rsidRDefault="00D23B7E" w:rsidP="00D23B7E">
      <w:pPr>
        <w:pBdr>
          <w:top w:val="nil"/>
          <w:left w:val="nil"/>
          <w:bottom w:val="nil"/>
          <w:right w:val="nil"/>
          <w:between w:val="nil"/>
        </w:pBdr>
        <w:spacing w:after="0"/>
        <w:ind w:left="720"/>
        <w:rPr>
          <w:rFonts w:ascii="Calibri" w:eastAsia="Calibri" w:hAnsi="Calibri" w:cs="Calibri"/>
          <w:color w:val="000000"/>
        </w:rPr>
      </w:pPr>
      <w:r w:rsidRPr="00D23B7E">
        <w:rPr>
          <w:rFonts w:ascii="Calibri" w:eastAsia="Calibri" w:hAnsi="Calibri" w:cs="Calibri"/>
          <w:color w:val="000000"/>
        </w:rPr>
        <w:t>The Waste Management Plan for the Hook Lake Project is designed to ensure full compliance with a comprehensive suite of federal and territorial regulations, as well as project-specific authorizations.</w:t>
      </w:r>
    </w:p>
    <w:p w14:paraId="6C382233" w14:textId="77777777" w:rsidR="00D23B7E" w:rsidRPr="00D23B7E" w:rsidRDefault="00D23B7E" w:rsidP="00D23B7E">
      <w:pPr>
        <w:numPr>
          <w:ilvl w:val="0"/>
          <w:numId w:val="3"/>
        </w:numPr>
        <w:pBdr>
          <w:top w:val="nil"/>
          <w:left w:val="nil"/>
          <w:bottom w:val="nil"/>
          <w:right w:val="nil"/>
          <w:between w:val="nil"/>
        </w:pBdr>
        <w:tabs>
          <w:tab w:val="num" w:pos="720"/>
        </w:tabs>
        <w:spacing w:after="0"/>
        <w:rPr>
          <w:rFonts w:ascii="Calibri" w:eastAsia="Calibri" w:hAnsi="Calibri" w:cs="Calibri"/>
          <w:color w:val="000000"/>
        </w:rPr>
      </w:pPr>
      <w:r w:rsidRPr="00D23B7E">
        <w:rPr>
          <w:rFonts w:ascii="Calibri" w:eastAsia="Calibri" w:hAnsi="Calibri" w:cs="Calibri"/>
          <w:b/>
          <w:bCs/>
          <w:color w:val="000000"/>
        </w:rPr>
        <w:t>Federal Statutes:</w:t>
      </w:r>
      <w:r w:rsidRPr="00D23B7E">
        <w:rPr>
          <w:rFonts w:ascii="Calibri" w:eastAsia="Calibri" w:hAnsi="Calibri" w:cs="Calibri"/>
          <w:color w:val="000000"/>
        </w:rPr>
        <w:t> Adheres to key legislation including the </w:t>
      </w:r>
      <w:r w:rsidRPr="00D23B7E">
        <w:rPr>
          <w:rFonts w:ascii="Calibri" w:eastAsia="Calibri" w:hAnsi="Calibri" w:cs="Calibri"/>
          <w:i/>
          <w:iCs/>
          <w:color w:val="000000"/>
        </w:rPr>
        <w:t>Canadian Environmental Protection Act</w:t>
      </w:r>
      <w:r w:rsidRPr="00D23B7E">
        <w:rPr>
          <w:rFonts w:ascii="Calibri" w:eastAsia="Calibri" w:hAnsi="Calibri" w:cs="Calibri"/>
          <w:color w:val="000000"/>
        </w:rPr>
        <w:t>, </w:t>
      </w:r>
      <w:r w:rsidRPr="00D23B7E">
        <w:rPr>
          <w:rFonts w:ascii="Calibri" w:eastAsia="Calibri" w:hAnsi="Calibri" w:cs="Calibri"/>
          <w:i/>
          <w:iCs/>
          <w:color w:val="000000"/>
        </w:rPr>
        <w:t>Fisheries Act</w:t>
      </w:r>
      <w:r w:rsidRPr="00D23B7E">
        <w:rPr>
          <w:rFonts w:ascii="Calibri" w:eastAsia="Calibri" w:hAnsi="Calibri" w:cs="Calibri"/>
          <w:color w:val="000000"/>
        </w:rPr>
        <w:t>, </w:t>
      </w:r>
      <w:r w:rsidRPr="00D23B7E">
        <w:rPr>
          <w:rFonts w:ascii="Calibri" w:eastAsia="Calibri" w:hAnsi="Calibri" w:cs="Calibri"/>
          <w:i/>
          <w:iCs/>
          <w:color w:val="000000"/>
        </w:rPr>
        <w:t>Hazardous Products Act</w:t>
      </w:r>
      <w:r w:rsidRPr="00D23B7E">
        <w:rPr>
          <w:rFonts w:ascii="Calibri" w:eastAsia="Calibri" w:hAnsi="Calibri" w:cs="Calibri"/>
          <w:color w:val="000000"/>
        </w:rPr>
        <w:t>, and the </w:t>
      </w:r>
      <w:r w:rsidRPr="00D23B7E">
        <w:rPr>
          <w:rFonts w:ascii="Calibri" w:eastAsia="Calibri" w:hAnsi="Calibri" w:cs="Calibri"/>
          <w:i/>
          <w:iCs/>
          <w:color w:val="000000"/>
        </w:rPr>
        <w:t>Transportation of Dangerous Goods Act</w:t>
      </w:r>
      <w:r w:rsidRPr="00D23B7E">
        <w:rPr>
          <w:rFonts w:ascii="Calibri" w:eastAsia="Calibri" w:hAnsi="Calibri" w:cs="Calibri"/>
          <w:color w:val="000000"/>
        </w:rPr>
        <w:t>.</w:t>
      </w:r>
    </w:p>
    <w:p w14:paraId="4084FBA8" w14:textId="77777777" w:rsidR="00D23B7E" w:rsidRPr="00D23B7E" w:rsidRDefault="00D23B7E" w:rsidP="00D23B7E">
      <w:pPr>
        <w:numPr>
          <w:ilvl w:val="0"/>
          <w:numId w:val="3"/>
        </w:numPr>
        <w:pBdr>
          <w:top w:val="nil"/>
          <w:left w:val="nil"/>
          <w:bottom w:val="nil"/>
          <w:right w:val="nil"/>
          <w:between w:val="nil"/>
        </w:pBdr>
        <w:tabs>
          <w:tab w:val="num" w:pos="720"/>
        </w:tabs>
        <w:spacing w:after="0"/>
        <w:rPr>
          <w:rFonts w:ascii="Calibri" w:eastAsia="Calibri" w:hAnsi="Calibri" w:cs="Calibri"/>
          <w:color w:val="000000"/>
        </w:rPr>
      </w:pPr>
      <w:r w:rsidRPr="00D23B7E">
        <w:rPr>
          <w:rFonts w:ascii="Calibri" w:eastAsia="Calibri" w:hAnsi="Calibri" w:cs="Calibri"/>
          <w:b/>
          <w:bCs/>
          <w:color w:val="000000"/>
        </w:rPr>
        <w:t>Territorial Requirements:</w:t>
      </w:r>
      <w:r w:rsidRPr="00D23B7E">
        <w:rPr>
          <w:rFonts w:ascii="Calibri" w:eastAsia="Calibri" w:hAnsi="Calibri" w:cs="Calibri"/>
          <w:color w:val="000000"/>
        </w:rPr>
        <w:t> Complies with Nunavut-specific laws such as the </w:t>
      </w:r>
      <w:r w:rsidRPr="00D23B7E">
        <w:rPr>
          <w:rFonts w:ascii="Calibri" w:eastAsia="Calibri" w:hAnsi="Calibri" w:cs="Calibri"/>
          <w:i/>
          <w:iCs/>
          <w:color w:val="000000"/>
        </w:rPr>
        <w:t>Nunavut Waters and Nunavut Surface Rights Tribunal Act</w:t>
      </w:r>
      <w:r w:rsidRPr="00D23B7E">
        <w:rPr>
          <w:rFonts w:ascii="Calibri" w:eastAsia="Calibri" w:hAnsi="Calibri" w:cs="Calibri"/>
          <w:color w:val="000000"/>
        </w:rPr>
        <w:t> and </w:t>
      </w:r>
      <w:r w:rsidRPr="00D23B7E">
        <w:rPr>
          <w:rFonts w:ascii="Calibri" w:eastAsia="Calibri" w:hAnsi="Calibri" w:cs="Calibri"/>
          <w:i/>
          <w:iCs/>
          <w:color w:val="000000"/>
        </w:rPr>
        <w:t>Territorial Land Use Regulations</w:t>
      </w:r>
      <w:r w:rsidRPr="00D23B7E">
        <w:rPr>
          <w:rFonts w:ascii="Calibri" w:eastAsia="Calibri" w:hAnsi="Calibri" w:cs="Calibri"/>
          <w:color w:val="000000"/>
        </w:rPr>
        <w:t>.</w:t>
      </w:r>
    </w:p>
    <w:p w14:paraId="48B7430F" w14:textId="77777777" w:rsidR="00D23B7E" w:rsidRPr="00D23B7E" w:rsidRDefault="00D23B7E" w:rsidP="00D23B7E">
      <w:pPr>
        <w:numPr>
          <w:ilvl w:val="0"/>
          <w:numId w:val="3"/>
        </w:numPr>
        <w:pBdr>
          <w:top w:val="nil"/>
          <w:left w:val="nil"/>
          <w:bottom w:val="nil"/>
          <w:right w:val="nil"/>
          <w:between w:val="nil"/>
        </w:pBdr>
        <w:tabs>
          <w:tab w:val="num" w:pos="720"/>
        </w:tabs>
        <w:spacing w:after="0"/>
        <w:rPr>
          <w:rFonts w:ascii="Calibri" w:eastAsia="Calibri" w:hAnsi="Calibri" w:cs="Calibri"/>
          <w:color w:val="000000"/>
        </w:rPr>
      </w:pPr>
      <w:r w:rsidRPr="00D23B7E">
        <w:rPr>
          <w:rFonts w:ascii="Calibri" w:eastAsia="Calibri" w:hAnsi="Calibri" w:cs="Calibri"/>
          <w:b/>
          <w:bCs/>
          <w:color w:val="000000"/>
        </w:rPr>
        <w:t>Environmental Guidance:</w:t>
      </w:r>
      <w:r w:rsidRPr="00D23B7E">
        <w:rPr>
          <w:rFonts w:ascii="Calibri" w:eastAsia="Calibri" w:hAnsi="Calibri" w:cs="Calibri"/>
          <w:color w:val="000000"/>
        </w:rPr>
        <w:t> Follows government standards for hazardous waste management, solid waste incineration, and technical guidelines for batch incineration.</w:t>
      </w:r>
    </w:p>
    <w:p w14:paraId="399466EC" w14:textId="77777777" w:rsidR="00D23B7E" w:rsidRDefault="00D23B7E" w:rsidP="00D23B7E">
      <w:pPr>
        <w:numPr>
          <w:ilvl w:val="0"/>
          <w:numId w:val="3"/>
        </w:numPr>
        <w:pBdr>
          <w:top w:val="nil"/>
          <w:left w:val="nil"/>
          <w:bottom w:val="nil"/>
          <w:right w:val="nil"/>
          <w:between w:val="nil"/>
        </w:pBdr>
        <w:spacing w:after="0"/>
        <w:rPr>
          <w:rFonts w:ascii="Calibri" w:eastAsia="Calibri" w:hAnsi="Calibri" w:cs="Calibri"/>
          <w:color w:val="000000"/>
        </w:rPr>
      </w:pPr>
      <w:r w:rsidRPr="00D23B7E">
        <w:rPr>
          <w:rFonts w:ascii="Calibri" w:eastAsia="Calibri" w:hAnsi="Calibri" w:cs="Calibri"/>
          <w:b/>
          <w:bCs/>
          <w:color w:val="000000"/>
        </w:rPr>
        <w:t>Project-Specific Authorizations:</w:t>
      </w:r>
      <w:r w:rsidRPr="00D23B7E">
        <w:rPr>
          <w:rFonts w:ascii="Calibri" w:eastAsia="Calibri" w:hAnsi="Calibri" w:cs="Calibri"/>
          <w:color w:val="000000"/>
        </w:rPr>
        <w:t> Incorporates all applicable licenses, leases, and permits regarding land and water use.</w:t>
      </w:r>
    </w:p>
    <w:p w14:paraId="2D34A33D" w14:textId="77777777" w:rsidR="00D23B7E" w:rsidRDefault="00D23B7E" w:rsidP="00D23B7E">
      <w:pPr>
        <w:pBdr>
          <w:top w:val="nil"/>
          <w:left w:val="nil"/>
          <w:bottom w:val="nil"/>
          <w:right w:val="nil"/>
          <w:between w:val="nil"/>
        </w:pBdr>
        <w:spacing w:after="0"/>
        <w:rPr>
          <w:rFonts w:ascii="Calibri" w:eastAsia="Calibri" w:hAnsi="Calibri" w:cs="Calibri"/>
          <w:color w:val="000000"/>
        </w:rPr>
      </w:pPr>
    </w:p>
    <w:p w14:paraId="29FC5A1E" w14:textId="079885DE" w:rsidR="00D23B7E" w:rsidRDefault="00D23B7E" w:rsidP="00D23B7E">
      <w:pPr>
        <w:pBdr>
          <w:top w:val="nil"/>
          <w:left w:val="nil"/>
          <w:bottom w:val="nil"/>
          <w:right w:val="nil"/>
          <w:between w:val="nil"/>
        </w:pBdr>
        <w:spacing w:after="0"/>
        <w:ind w:left="720"/>
        <w:rPr>
          <w:rFonts w:ascii="Calibri" w:eastAsia="Calibri" w:hAnsi="Calibri" w:cs="Calibri"/>
          <w:color w:val="000000"/>
        </w:rPr>
      </w:pPr>
      <w:r>
        <w:rPr>
          <w:rFonts w:ascii="Calibri" w:eastAsia="Calibri" w:hAnsi="Calibri" w:cs="Calibri"/>
          <w:color w:val="000000"/>
        </w:rPr>
        <w:t xml:space="preserve">Waste can be divided into Combustible and Non-Combustible with the following protocols: </w:t>
      </w:r>
    </w:p>
    <w:p w14:paraId="16366EC2" w14:textId="6E0E2B29" w:rsidR="00D23B7E" w:rsidRPr="00D23B7E" w:rsidRDefault="00D23B7E" w:rsidP="00D23B7E">
      <w:pPr>
        <w:pBdr>
          <w:top w:val="nil"/>
          <w:left w:val="nil"/>
          <w:bottom w:val="nil"/>
          <w:right w:val="nil"/>
          <w:between w:val="nil"/>
        </w:pBdr>
        <w:spacing w:after="0"/>
        <w:ind w:left="720"/>
        <w:rPr>
          <w:rFonts w:ascii="Calibri" w:eastAsia="Calibri" w:hAnsi="Calibri" w:cs="Calibri"/>
          <w:color w:val="000000"/>
        </w:rPr>
      </w:pPr>
      <w:r w:rsidRPr="00583611">
        <w:rPr>
          <w:rFonts w:ascii="Calibri" w:eastAsia="Calibri" w:hAnsi="Calibri" w:cs="Calibri"/>
          <w:b/>
          <w:bCs/>
          <w:color w:val="000000"/>
        </w:rPr>
        <w:t>Combustible</w:t>
      </w:r>
      <w:r>
        <w:rPr>
          <w:rFonts w:ascii="Calibri" w:eastAsia="Calibri" w:hAnsi="Calibri" w:cs="Calibri"/>
          <w:color w:val="000000"/>
        </w:rPr>
        <w:t xml:space="preserve"> - </w:t>
      </w:r>
      <w:r w:rsidRPr="00D23B7E">
        <w:rPr>
          <w:rFonts w:ascii="Calibri" w:eastAsia="Calibri" w:hAnsi="Calibri" w:cs="Calibri"/>
          <w:color w:val="000000"/>
        </w:rPr>
        <w:t>Here is the summary of the combustible waste management protocols:</w:t>
      </w:r>
    </w:p>
    <w:p w14:paraId="4143C638" w14:textId="77777777" w:rsidR="00D23B7E" w:rsidRPr="00D23B7E" w:rsidRDefault="00D23B7E" w:rsidP="00D23B7E">
      <w:pPr>
        <w:numPr>
          <w:ilvl w:val="0"/>
          <w:numId w:val="4"/>
        </w:numPr>
        <w:pBdr>
          <w:top w:val="nil"/>
          <w:left w:val="nil"/>
          <w:bottom w:val="nil"/>
          <w:right w:val="nil"/>
          <w:between w:val="nil"/>
        </w:pBdr>
        <w:tabs>
          <w:tab w:val="num" w:pos="720"/>
        </w:tabs>
        <w:spacing w:after="0"/>
        <w:rPr>
          <w:rFonts w:ascii="Calibri" w:eastAsia="Calibri" w:hAnsi="Calibri" w:cs="Calibri"/>
          <w:color w:val="000000"/>
        </w:rPr>
      </w:pPr>
      <w:r w:rsidRPr="00D23B7E">
        <w:rPr>
          <w:rFonts w:ascii="Calibri" w:eastAsia="Calibri" w:hAnsi="Calibri" w:cs="Calibri"/>
          <w:b/>
          <w:bCs/>
          <w:color w:val="000000"/>
        </w:rPr>
        <w:t>Waste Management Strategy:</w:t>
      </w:r>
      <w:r w:rsidRPr="00D23B7E">
        <w:rPr>
          <w:rFonts w:ascii="Calibri" w:eastAsia="Calibri" w:hAnsi="Calibri" w:cs="Calibri"/>
          <w:color w:val="000000"/>
        </w:rPr>
        <w:t> All combustible waste—including paper, cardboard, wood, and food—will be reduced, reused, and strictly segregated at the source into categories (food, clean combustibles, recyclables, and hazardous) to maintain order and safety.</w:t>
      </w:r>
    </w:p>
    <w:p w14:paraId="60181F98" w14:textId="77777777" w:rsidR="00D23B7E" w:rsidRPr="00D23B7E" w:rsidRDefault="00D23B7E" w:rsidP="00D23B7E">
      <w:pPr>
        <w:numPr>
          <w:ilvl w:val="0"/>
          <w:numId w:val="4"/>
        </w:numPr>
        <w:pBdr>
          <w:top w:val="nil"/>
          <w:left w:val="nil"/>
          <w:bottom w:val="nil"/>
          <w:right w:val="nil"/>
          <w:between w:val="nil"/>
        </w:pBdr>
        <w:tabs>
          <w:tab w:val="num" w:pos="720"/>
        </w:tabs>
        <w:spacing w:after="0"/>
        <w:rPr>
          <w:rFonts w:ascii="Calibri" w:eastAsia="Calibri" w:hAnsi="Calibri" w:cs="Calibri"/>
          <w:color w:val="000000"/>
        </w:rPr>
      </w:pPr>
      <w:r w:rsidRPr="00D23B7E">
        <w:rPr>
          <w:rFonts w:ascii="Calibri" w:eastAsia="Calibri" w:hAnsi="Calibri" w:cs="Calibri"/>
          <w:b/>
          <w:bCs/>
          <w:color w:val="000000"/>
        </w:rPr>
        <w:t>Food Waste &amp; Wildlife:</w:t>
      </w:r>
      <w:r w:rsidRPr="00D23B7E">
        <w:rPr>
          <w:rFonts w:ascii="Calibri" w:eastAsia="Calibri" w:hAnsi="Calibri" w:cs="Calibri"/>
          <w:color w:val="000000"/>
        </w:rPr>
        <w:t> To mitigate the primary risk of wildlife attraction, food waste must be incinerated daily; if incineration is not possible, it must be double-bagged and stored in secured, wildlife-resistant containers.</w:t>
      </w:r>
    </w:p>
    <w:p w14:paraId="1880EE7A" w14:textId="77777777" w:rsidR="00D23B7E" w:rsidRPr="00D23B7E" w:rsidRDefault="00D23B7E" w:rsidP="00D23B7E">
      <w:pPr>
        <w:numPr>
          <w:ilvl w:val="0"/>
          <w:numId w:val="4"/>
        </w:numPr>
        <w:pBdr>
          <w:top w:val="nil"/>
          <w:left w:val="nil"/>
          <w:bottom w:val="nil"/>
          <w:right w:val="nil"/>
          <w:between w:val="nil"/>
        </w:pBdr>
        <w:tabs>
          <w:tab w:val="num" w:pos="720"/>
        </w:tabs>
        <w:spacing w:after="0"/>
        <w:rPr>
          <w:rFonts w:ascii="Calibri" w:eastAsia="Calibri" w:hAnsi="Calibri" w:cs="Calibri"/>
          <w:color w:val="000000"/>
        </w:rPr>
      </w:pPr>
      <w:r w:rsidRPr="00D23B7E">
        <w:rPr>
          <w:rFonts w:ascii="Calibri" w:eastAsia="Calibri" w:hAnsi="Calibri" w:cs="Calibri"/>
          <w:b/>
          <w:bCs/>
          <w:color w:val="000000"/>
        </w:rPr>
        <w:t>Authorized Burning:</w:t>
      </w:r>
      <w:r w:rsidRPr="00D23B7E">
        <w:rPr>
          <w:rFonts w:ascii="Calibri" w:eastAsia="Calibri" w:hAnsi="Calibri" w:cs="Calibri"/>
          <w:color w:val="000000"/>
        </w:rPr>
        <w:t> Untreated wood, clean cardboard, and paper are approved for burning, though open burning should be minimized where practical.</w:t>
      </w:r>
    </w:p>
    <w:p w14:paraId="25497326" w14:textId="77777777" w:rsidR="00D23B7E" w:rsidRPr="00D23B7E" w:rsidRDefault="00D23B7E" w:rsidP="00D23B7E">
      <w:pPr>
        <w:numPr>
          <w:ilvl w:val="0"/>
          <w:numId w:val="4"/>
        </w:numPr>
        <w:pBdr>
          <w:top w:val="nil"/>
          <w:left w:val="nil"/>
          <w:bottom w:val="nil"/>
          <w:right w:val="nil"/>
          <w:between w:val="nil"/>
        </w:pBdr>
        <w:tabs>
          <w:tab w:val="num" w:pos="720"/>
        </w:tabs>
        <w:spacing w:after="0"/>
        <w:rPr>
          <w:rFonts w:ascii="Calibri" w:eastAsia="Calibri" w:hAnsi="Calibri" w:cs="Calibri"/>
          <w:color w:val="000000"/>
        </w:rPr>
      </w:pPr>
      <w:r w:rsidRPr="00D23B7E">
        <w:rPr>
          <w:rFonts w:ascii="Calibri" w:eastAsia="Calibri" w:hAnsi="Calibri" w:cs="Calibri"/>
          <w:b/>
          <w:bCs/>
          <w:color w:val="000000"/>
        </w:rPr>
        <w:t>Prohibited Items:</w:t>
      </w:r>
      <w:r w:rsidRPr="00D23B7E">
        <w:rPr>
          <w:rFonts w:ascii="Calibri" w:eastAsia="Calibri" w:hAnsi="Calibri" w:cs="Calibri"/>
          <w:color w:val="000000"/>
        </w:rPr>
        <w:t> Plastics, treated wood, fuel-contaminated materials, aerosol cans, and batteries are strictly prohibited from being burned.</w:t>
      </w:r>
    </w:p>
    <w:p w14:paraId="0DD32E75" w14:textId="77777777" w:rsidR="00D23B7E" w:rsidRPr="00D23B7E" w:rsidRDefault="00D23B7E" w:rsidP="00D23B7E">
      <w:pPr>
        <w:numPr>
          <w:ilvl w:val="0"/>
          <w:numId w:val="4"/>
        </w:numPr>
        <w:pBdr>
          <w:top w:val="nil"/>
          <w:left w:val="nil"/>
          <w:bottom w:val="nil"/>
          <w:right w:val="nil"/>
          <w:between w:val="nil"/>
        </w:pBdr>
        <w:tabs>
          <w:tab w:val="num" w:pos="720"/>
        </w:tabs>
        <w:spacing w:after="0"/>
        <w:rPr>
          <w:rFonts w:ascii="Calibri" w:eastAsia="Calibri" w:hAnsi="Calibri" w:cs="Calibri"/>
          <w:color w:val="000000"/>
        </w:rPr>
      </w:pPr>
      <w:r w:rsidRPr="00D23B7E">
        <w:rPr>
          <w:rFonts w:ascii="Calibri" w:eastAsia="Calibri" w:hAnsi="Calibri" w:cs="Calibri"/>
          <w:b/>
          <w:bCs/>
          <w:color w:val="000000"/>
        </w:rPr>
        <w:t>Ash Management:</w:t>
      </w:r>
      <w:r w:rsidRPr="00D23B7E">
        <w:rPr>
          <w:rFonts w:ascii="Calibri" w:eastAsia="Calibri" w:hAnsi="Calibri" w:cs="Calibri"/>
          <w:color w:val="000000"/>
        </w:rPr>
        <w:t> Incinerator ash must be collected, sealed, and backhauled to an approved disposal facility to ensure proper off-site handling.</w:t>
      </w:r>
    </w:p>
    <w:p w14:paraId="16E0AD67" w14:textId="77777777" w:rsidR="00D23B7E" w:rsidRDefault="00D23B7E" w:rsidP="00D23B7E">
      <w:pPr>
        <w:pBdr>
          <w:top w:val="nil"/>
          <w:left w:val="nil"/>
          <w:bottom w:val="nil"/>
          <w:right w:val="nil"/>
          <w:between w:val="nil"/>
        </w:pBdr>
        <w:spacing w:after="0"/>
        <w:ind w:left="720"/>
        <w:rPr>
          <w:rFonts w:ascii="Calibri" w:eastAsia="Calibri" w:hAnsi="Calibri" w:cs="Calibri"/>
          <w:color w:val="000000"/>
        </w:rPr>
      </w:pPr>
    </w:p>
    <w:p w14:paraId="73E3918B" w14:textId="5B3B8EC3" w:rsidR="00D23B7E" w:rsidRPr="00D23B7E" w:rsidRDefault="00D23B7E" w:rsidP="00D23B7E">
      <w:pPr>
        <w:pBdr>
          <w:top w:val="nil"/>
          <w:left w:val="nil"/>
          <w:bottom w:val="nil"/>
          <w:right w:val="nil"/>
          <w:between w:val="nil"/>
        </w:pBdr>
        <w:spacing w:after="0"/>
        <w:ind w:left="720"/>
        <w:rPr>
          <w:rFonts w:ascii="Calibri" w:eastAsia="Calibri" w:hAnsi="Calibri" w:cs="Calibri"/>
          <w:color w:val="000000"/>
        </w:rPr>
      </w:pPr>
      <w:r w:rsidRPr="00583611">
        <w:rPr>
          <w:rFonts w:ascii="Calibri" w:eastAsia="Calibri" w:hAnsi="Calibri" w:cs="Calibri"/>
          <w:b/>
          <w:bCs/>
          <w:color w:val="000000"/>
        </w:rPr>
        <w:lastRenderedPageBreak/>
        <w:t>Non-Combustible</w:t>
      </w:r>
      <w:r>
        <w:rPr>
          <w:rFonts w:ascii="Calibri" w:eastAsia="Calibri" w:hAnsi="Calibri" w:cs="Calibri"/>
          <w:color w:val="000000"/>
        </w:rPr>
        <w:t xml:space="preserve"> - </w:t>
      </w:r>
      <w:r w:rsidRPr="00D23B7E">
        <w:rPr>
          <w:rFonts w:ascii="Calibri" w:eastAsia="Calibri" w:hAnsi="Calibri" w:cs="Calibri"/>
          <w:color w:val="000000"/>
        </w:rPr>
        <w:t>The management of non-combustible waste—such as metal, plastic, glass, and construction debris—focuses on reducing waste and ensuring secure removal:</w:t>
      </w:r>
    </w:p>
    <w:p w14:paraId="7C537DF3" w14:textId="77777777" w:rsidR="00D23B7E" w:rsidRPr="00D23B7E" w:rsidRDefault="00D23B7E" w:rsidP="00D23B7E">
      <w:pPr>
        <w:numPr>
          <w:ilvl w:val="0"/>
          <w:numId w:val="5"/>
        </w:numPr>
        <w:pBdr>
          <w:top w:val="nil"/>
          <w:left w:val="nil"/>
          <w:bottom w:val="nil"/>
          <w:right w:val="nil"/>
          <w:between w:val="nil"/>
        </w:pBdr>
        <w:tabs>
          <w:tab w:val="num" w:pos="720"/>
        </w:tabs>
        <w:spacing w:after="0"/>
        <w:rPr>
          <w:rFonts w:ascii="Calibri" w:eastAsia="Calibri" w:hAnsi="Calibri" w:cs="Calibri"/>
          <w:color w:val="000000"/>
        </w:rPr>
      </w:pPr>
      <w:r w:rsidRPr="00D23B7E">
        <w:rPr>
          <w:rFonts w:ascii="Calibri" w:eastAsia="Calibri" w:hAnsi="Calibri" w:cs="Calibri"/>
          <w:b/>
          <w:bCs/>
          <w:color w:val="000000"/>
        </w:rPr>
        <w:t>Reduction &amp; Reuse:</w:t>
      </w:r>
      <w:r w:rsidRPr="00D23B7E">
        <w:rPr>
          <w:rFonts w:ascii="Calibri" w:eastAsia="Calibri" w:hAnsi="Calibri" w:cs="Calibri"/>
          <w:color w:val="000000"/>
        </w:rPr>
        <w:t> Prioritizing bulk purchasing and reusing containers or materials whenever safe and suitable.</w:t>
      </w:r>
    </w:p>
    <w:p w14:paraId="2A13C83E" w14:textId="77777777" w:rsidR="00D23B7E" w:rsidRPr="00D23B7E" w:rsidRDefault="00D23B7E" w:rsidP="00D23B7E">
      <w:pPr>
        <w:numPr>
          <w:ilvl w:val="0"/>
          <w:numId w:val="5"/>
        </w:numPr>
        <w:pBdr>
          <w:top w:val="nil"/>
          <w:left w:val="nil"/>
          <w:bottom w:val="nil"/>
          <w:right w:val="nil"/>
          <w:between w:val="nil"/>
        </w:pBdr>
        <w:tabs>
          <w:tab w:val="num" w:pos="720"/>
        </w:tabs>
        <w:spacing w:after="0"/>
        <w:rPr>
          <w:rFonts w:ascii="Calibri" w:eastAsia="Calibri" w:hAnsi="Calibri" w:cs="Calibri"/>
          <w:color w:val="000000"/>
        </w:rPr>
      </w:pPr>
      <w:r w:rsidRPr="00D23B7E">
        <w:rPr>
          <w:rFonts w:ascii="Calibri" w:eastAsia="Calibri" w:hAnsi="Calibri" w:cs="Calibri"/>
          <w:b/>
          <w:bCs/>
          <w:color w:val="000000"/>
        </w:rPr>
        <w:t>Handling &amp; Disposal:</w:t>
      </w:r>
      <w:r w:rsidRPr="00D23B7E">
        <w:rPr>
          <w:rFonts w:ascii="Calibri" w:eastAsia="Calibri" w:hAnsi="Calibri" w:cs="Calibri"/>
          <w:color w:val="000000"/>
        </w:rPr>
        <w:t> Segregating waste at the source and consolidating materials for backhaul to an approved landfill or recycling facility.</w:t>
      </w:r>
    </w:p>
    <w:p w14:paraId="53F5BAD4" w14:textId="77777777" w:rsidR="00D23B7E" w:rsidRPr="00D23B7E" w:rsidRDefault="00D23B7E" w:rsidP="00D23B7E">
      <w:pPr>
        <w:numPr>
          <w:ilvl w:val="0"/>
          <w:numId w:val="5"/>
        </w:numPr>
        <w:pBdr>
          <w:top w:val="nil"/>
          <w:left w:val="nil"/>
          <w:bottom w:val="nil"/>
          <w:right w:val="nil"/>
          <w:between w:val="nil"/>
        </w:pBdr>
        <w:tabs>
          <w:tab w:val="num" w:pos="720"/>
        </w:tabs>
        <w:spacing w:after="0"/>
        <w:rPr>
          <w:rFonts w:ascii="Calibri" w:eastAsia="Calibri" w:hAnsi="Calibri" w:cs="Calibri"/>
          <w:color w:val="000000"/>
        </w:rPr>
      </w:pPr>
      <w:r w:rsidRPr="00D23B7E">
        <w:rPr>
          <w:rFonts w:ascii="Calibri" w:eastAsia="Calibri" w:hAnsi="Calibri" w:cs="Calibri"/>
          <w:b/>
          <w:bCs/>
          <w:color w:val="000000"/>
        </w:rPr>
        <w:t>Wildlife &amp; Environmental Protection:</w:t>
      </w:r>
      <w:r w:rsidRPr="00D23B7E">
        <w:rPr>
          <w:rFonts w:ascii="Calibri" w:eastAsia="Calibri" w:hAnsi="Calibri" w:cs="Calibri"/>
          <w:color w:val="000000"/>
        </w:rPr>
        <w:t> Double-bagging and securing all food-contaminated waste.</w:t>
      </w:r>
    </w:p>
    <w:p w14:paraId="150D3BB9" w14:textId="77777777" w:rsidR="00D23B7E" w:rsidRPr="00D23B7E" w:rsidRDefault="00D23B7E" w:rsidP="00D23B7E">
      <w:pPr>
        <w:numPr>
          <w:ilvl w:val="0"/>
          <w:numId w:val="5"/>
        </w:numPr>
        <w:pBdr>
          <w:top w:val="nil"/>
          <w:left w:val="nil"/>
          <w:bottom w:val="nil"/>
          <w:right w:val="nil"/>
          <w:between w:val="nil"/>
        </w:pBdr>
        <w:tabs>
          <w:tab w:val="num" w:pos="720"/>
        </w:tabs>
        <w:spacing w:after="0"/>
        <w:rPr>
          <w:rFonts w:ascii="Calibri" w:eastAsia="Calibri" w:hAnsi="Calibri" w:cs="Calibri"/>
          <w:color w:val="000000"/>
        </w:rPr>
      </w:pPr>
      <w:r w:rsidRPr="00D23B7E">
        <w:rPr>
          <w:rFonts w:ascii="Calibri" w:eastAsia="Calibri" w:hAnsi="Calibri" w:cs="Calibri"/>
          <w:b/>
          <w:bCs/>
          <w:color w:val="000000"/>
        </w:rPr>
        <w:t>Risk Mitigation:</w:t>
      </w:r>
      <w:r w:rsidRPr="00D23B7E">
        <w:rPr>
          <w:rFonts w:ascii="Calibri" w:eastAsia="Calibri" w:hAnsi="Calibri" w:cs="Calibri"/>
          <w:color w:val="000000"/>
        </w:rPr>
        <w:t> Preventing litter and wildlife attraction through regular site inspections, daily cleanup of remote work areas, and proper consolidation of backhaul loads.</w:t>
      </w:r>
    </w:p>
    <w:p w14:paraId="19F91D20" w14:textId="37B8E07B" w:rsidR="00D23B7E" w:rsidRDefault="00D23B7E" w:rsidP="00D23B7E">
      <w:pPr>
        <w:pBdr>
          <w:top w:val="nil"/>
          <w:left w:val="nil"/>
          <w:bottom w:val="nil"/>
          <w:right w:val="nil"/>
          <w:between w:val="nil"/>
        </w:pBdr>
        <w:spacing w:after="0"/>
        <w:ind w:left="720"/>
        <w:rPr>
          <w:rFonts w:ascii="Calibri" w:eastAsia="Calibri" w:hAnsi="Calibri" w:cs="Calibri"/>
          <w:color w:val="000000"/>
        </w:rPr>
      </w:pPr>
    </w:p>
    <w:p w14:paraId="0C90990F" w14:textId="77777777" w:rsidR="00E56B1D" w:rsidRPr="00E56B1D" w:rsidRDefault="00D23B7E" w:rsidP="00E56B1D">
      <w:pPr>
        <w:pBdr>
          <w:top w:val="nil"/>
          <w:left w:val="nil"/>
          <w:bottom w:val="nil"/>
          <w:right w:val="nil"/>
          <w:between w:val="nil"/>
        </w:pBdr>
        <w:spacing w:after="0"/>
        <w:ind w:left="720"/>
        <w:rPr>
          <w:rFonts w:ascii="Calibri" w:eastAsia="Calibri" w:hAnsi="Calibri" w:cs="Calibri"/>
          <w:color w:val="000000"/>
        </w:rPr>
      </w:pPr>
      <w:r w:rsidRPr="00583611">
        <w:rPr>
          <w:rFonts w:ascii="Calibri" w:eastAsia="Calibri" w:hAnsi="Calibri" w:cs="Calibri"/>
          <w:b/>
          <w:bCs/>
          <w:color w:val="000000"/>
        </w:rPr>
        <w:t>Sewage and Blackwater</w:t>
      </w:r>
      <w:r>
        <w:rPr>
          <w:rFonts w:ascii="Calibri" w:eastAsia="Calibri" w:hAnsi="Calibri" w:cs="Calibri"/>
          <w:color w:val="000000"/>
        </w:rPr>
        <w:t xml:space="preserve">: </w:t>
      </w:r>
      <w:r w:rsidR="00E56B1D" w:rsidRPr="00E56B1D">
        <w:rPr>
          <w:rFonts w:ascii="Calibri" w:eastAsia="Calibri" w:hAnsi="Calibri" w:cs="Calibri"/>
          <w:color w:val="000000"/>
        </w:rPr>
        <w:t>Sewage and blackwater management at the Hook Lake Project prioritizes environmental protection and regulatory compliance through the following practices:</w:t>
      </w:r>
    </w:p>
    <w:p w14:paraId="224C7C63" w14:textId="77777777" w:rsidR="00E56B1D" w:rsidRPr="00E56B1D" w:rsidRDefault="00E56B1D" w:rsidP="00E56B1D">
      <w:pPr>
        <w:numPr>
          <w:ilvl w:val="0"/>
          <w:numId w:val="6"/>
        </w:numPr>
        <w:pBdr>
          <w:top w:val="nil"/>
          <w:left w:val="nil"/>
          <w:bottom w:val="nil"/>
          <w:right w:val="nil"/>
          <w:between w:val="nil"/>
        </w:pBdr>
        <w:tabs>
          <w:tab w:val="num" w:pos="720"/>
        </w:tabs>
        <w:spacing w:after="0"/>
        <w:rPr>
          <w:rFonts w:ascii="Calibri" w:eastAsia="Calibri" w:hAnsi="Calibri" w:cs="Calibri"/>
          <w:color w:val="000000"/>
        </w:rPr>
      </w:pPr>
      <w:r w:rsidRPr="00E56B1D">
        <w:rPr>
          <w:rFonts w:ascii="Calibri" w:eastAsia="Calibri" w:hAnsi="Calibri" w:cs="Calibri"/>
          <w:b/>
          <w:bCs/>
          <w:color w:val="000000"/>
        </w:rPr>
        <w:t>System Selection:</w:t>
      </w:r>
      <w:r w:rsidRPr="00E56B1D">
        <w:rPr>
          <w:rFonts w:ascii="Calibri" w:eastAsia="Calibri" w:hAnsi="Calibri" w:cs="Calibri"/>
          <w:color w:val="000000"/>
        </w:rPr>
        <w:t> Toilet systems—including pacto, incinerating, pit, or portable units—are selected based on site-specific factors such as camp size, seasonal conditions, and applicable permit requirements.</w:t>
      </w:r>
    </w:p>
    <w:p w14:paraId="6B4CB4AF" w14:textId="6AF2F3E7" w:rsidR="00E56B1D" w:rsidRPr="00E56B1D" w:rsidRDefault="00E56B1D" w:rsidP="00E56B1D">
      <w:pPr>
        <w:numPr>
          <w:ilvl w:val="0"/>
          <w:numId w:val="6"/>
        </w:numPr>
        <w:pBdr>
          <w:top w:val="nil"/>
          <w:left w:val="nil"/>
          <w:bottom w:val="nil"/>
          <w:right w:val="nil"/>
          <w:between w:val="nil"/>
        </w:pBdr>
        <w:tabs>
          <w:tab w:val="num" w:pos="720"/>
        </w:tabs>
        <w:spacing w:after="0"/>
        <w:rPr>
          <w:rFonts w:ascii="Calibri" w:eastAsia="Calibri" w:hAnsi="Calibri" w:cs="Calibri"/>
          <w:color w:val="000000"/>
        </w:rPr>
      </w:pPr>
      <w:r w:rsidRPr="00E56B1D">
        <w:rPr>
          <w:rFonts w:ascii="Calibri" w:eastAsia="Calibri" w:hAnsi="Calibri" w:cs="Calibri"/>
          <w:b/>
          <w:bCs/>
          <w:color w:val="000000"/>
        </w:rPr>
        <w:t>Operational Standards:</w:t>
      </w:r>
      <w:r w:rsidRPr="00E56B1D">
        <w:rPr>
          <w:rFonts w:ascii="Calibri" w:eastAsia="Calibri" w:hAnsi="Calibri" w:cs="Calibri"/>
          <w:color w:val="000000"/>
        </w:rPr>
        <w:t xml:space="preserve"> Pit toilets must be located at least 31 m from the Ordinary </w:t>
      </w:r>
      <w:r w:rsidR="0039029A" w:rsidRPr="00E56B1D">
        <w:rPr>
          <w:rFonts w:ascii="Calibri" w:eastAsia="Calibri" w:hAnsi="Calibri" w:cs="Calibri"/>
          <w:color w:val="000000"/>
        </w:rPr>
        <w:t>High-Water</w:t>
      </w:r>
      <w:r w:rsidRPr="00E56B1D">
        <w:rPr>
          <w:rFonts w:ascii="Calibri" w:eastAsia="Calibri" w:hAnsi="Calibri" w:cs="Calibri"/>
          <w:color w:val="000000"/>
        </w:rPr>
        <w:t xml:space="preserve"> Mark of any waterbody (unless otherwise authorized) and must be sealed or secured when not in use.</w:t>
      </w:r>
    </w:p>
    <w:p w14:paraId="78BC8BCA" w14:textId="77777777" w:rsidR="00E56B1D" w:rsidRPr="00E56B1D" w:rsidRDefault="00E56B1D" w:rsidP="00E56B1D">
      <w:pPr>
        <w:numPr>
          <w:ilvl w:val="0"/>
          <w:numId w:val="6"/>
        </w:numPr>
        <w:pBdr>
          <w:top w:val="nil"/>
          <w:left w:val="nil"/>
          <w:bottom w:val="nil"/>
          <w:right w:val="nil"/>
          <w:between w:val="nil"/>
        </w:pBdr>
        <w:tabs>
          <w:tab w:val="num" w:pos="720"/>
        </w:tabs>
        <w:spacing w:after="0"/>
        <w:rPr>
          <w:rFonts w:ascii="Calibri" w:eastAsia="Calibri" w:hAnsi="Calibri" w:cs="Calibri"/>
          <w:color w:val="000000"/>
        </w:rPr>
      </w:pPr>
      <w:r w:rsidRPr="00E56B1D">
        <w:rPr>
          <w:rFonts w:ascii="Calibri" w:eastAsia="Calibri" w:hAnsi="Calibri" w:cs="Calibri"/>
          <w:b/>
          <w:bCs/>
          <w:color w:val="000000"/>
        </w:rPr>
        <w:t>Waste Disposal:</w:t>
      </w:r>
      <w:r w:rsidRPr="00E56B1D">
        <w:rPr>
          <w:rFonts w:ascii="Calibri" w:eastAsia="Calibri" w:hAnsi="Calibri" w:cs="Calibri"/>
          <w:color w:val="000000"/>
        </w:rPr>
        <w:t> Depending on the system, waste is either incinerated using approved equipment or backhauled to an authorized facility in sealed containers or bins.</w:t>
      </w:r>
    </w:p>
    <w:p w14:paraId="744BCC13" w14:textId="77777777" w:rsidR="00E56B1D" w:rsidRPr="00E56B1D" w:rsidRDefault="00E56B1D" w:rsidP="00E56B1D">
      <w:pPr>
        <w:numPr>
          <w:ilvl w:val="0"/>
          <w:numId w:val="6"/>
        </w:numPr>
        <w:pBdr>
          <w:top w:val="nil"/>
          <w:left w:val="nil"/>
          <w:bottom w:val="nil"/>
          <w:right w:val="nil"/>
          <w:between w:val="nil"/>
        </w:pBdr>
        <w:tabs>
          <w:tab w:val="num" w:pos="720"/>
        </w:tabs>
        <w:spacing w:after="0"/>
        <w:rPr>
          <w:rFonts w:ascii="Calibri" w:eastAsia="Calibri" w:hAnsi="Calibri" w:cs="Calibri"/>
          <w:color w:val="000000"/>
        </w:rPr>
      </w:pPr>
      <w:r w:rsidRPr="00E56B1D">
        <w:rPr>
          <w:rFonts w:ascii="Calibri" w:eastAsia="Calibri" w:hAnsi="Calibri" w:cs="Calibri"/>
          <w:b/>
          <w:bCs/>
          <w:color w:val="000000"/>
        </w:rPr>
        <w:t>Environmental Mitigation:</w:t>
      </w:r>
      <w:r w:rsidRPr="00E56B1D">
        <w:rPr>
          <w:rFonts w:ascii="Calibri" w:eastAsia="Calibri" w:hAnsi="Calibri" w:cs="Calibri"/>
          <w:color w:val="000000"/>
        </w:rPr>
        <w:t> To address risks like wildlife attraction, odour, and soil or water contamination, the project enforces strict protocols including regular inspections, secure storage, removal of waste from remote sites, and proper reclamation of pit toilets upon closure.</w:t>
      </w:r>
    </w:p>
    <w:p w14:paraId="0FF10701" w14:textId="1AE0F34F" w:rsidR="00D23B7E" w:rsidRDefault="00D23B7E" w:rsidP="00D23B7E">
      <w:pPr>
        <w:pBdr>
          <w:top w:val="nil"/>
          <w:left w:val="nil"/>
          <w:bottom w:val="nil"/>
          <w:right w:val="nil"/>
          <w:between w:val="nil"/>
        </w:pBdr>
        <w:spacing w:after="0"/>
        <w:ind w:left="720"/>
        <w:rPr>
          <w:rFonts w:ascii="Calibri" w:eastAsia="Calibri" w:hAnsi="Calibri" w:cs="Calibri"/>
          <w:color w:val="000000"/>
        </w:rPr>
      </w:pPr>
    </w:p>
    <w:p w14:paraId="21BC4DEF" w14:textId="77777777" w:rsidR="00D23B7E" w:rsidRPr="00D23B7E" w:rsidRDefault="00D23B7E" w:rsidP="00D23B7E">
      <w:pPr>
        <w:pBdr>
          <w:top w:val="nil"/>
          <w:left w:val="nil"/>
          <w:bottom w:val="nil"/>
          <w:right w:val="nil"/>
          <w:between w:val="nil"/>
        </w:pBdr>
        <w:spacing w:after="0"/>
        <w:ind w:left="720"/>
        <w:rPr>
          <w:rFonts w:ascii="Calibri" w:eastAsia="Calibri" w:hAnsi="Calibri" w:cs="Calibri"/>
          <w:color w:val="000000"/>
        </w:rPr>
      </w:pPr>
    </w:p>
    <w:p w14:paraId="53E06073" w14:textId="77777777" w:rsidR="00E56B1D" w:rsidRPr="00E56B1D" w:rsidRDefault="00E56B1D" w:rsidP="00E56B1D">
      <w:pPr>
        <w:pBdr>
          <w:top w:val="nil"/>
          <w:left w:val="nil"/>
          <w:bottom w:val="nil"/>
          <w:right w:val="nil"/>
          <w:between w:val="nil"/>
        </w:pBdr>
        <w:spacing w:after="0"/>
        <w:ind w:left="720"/>
        <w:rPr>
          <w:rFonts w:ascii="Calibri" w:eastAsia="Calibri" w:hAnsi="Calibri" w:cs="Calibri"/>
          <w:color w:val="000000"/>
        </w:rPr>
      </w:pPr>
      <w:r w:rsidRPr="00583611">
        <w:rPr>
          <w:rFonts w:ascii="Calibri" w:eastAsia="Calibri" w:hAnsi="Calibri" w:cs="Calibri"/>
          <w:b/>
          <w:bCs/>
          <w:color w:val="000000"/>
        </w:rPr>
        <w:t>Greywater</w:t>
      </w:r>
      <w:r>
        <w:rPr>
          <w:rFonts w:ascii="Calibri" w:eastAsia="Calibri" w:hAnsi="Calibri" w:cs="Calibri"/>
          <w:color w:val="000000"/>
        </w:rPr>
        <w:t xml:space="preserve">: </w:t>
      </w:r>
      <w:r w:rsidRPr="00E56B1D">
        <w:rPr>
          <w:rFonts w:ascii="Calibri" w:eastAsia="Calibri" w:hAnsi="Calibri" w:cs="Calibri"/>
          <w:color w:val="000000"/>
        </w:rPr>
        <w:t>The management of greywater, generated from kitchen, shower, and wash facilities (estimated at 5 m³/day), focuses on responsible on-site disposal and environmental protection:</w:t>
      </w:r>
    </w:p>
    <w:p w14:paraId="61E0F876" w14:textId="77777777" w:rsidR="00E56B1D" w:rsidRPr="00E56B1D" w:rsidRDefault="00E56B1D" w:rsidP="00E56B1D">
      <w:pPr>
        <w:numPr>
          <w:ilvl w:val="0"/>
          <w:numId w:val="7"/>
        </w:numPr>
        <w:pBdr>
          <w:top w:val="nil"/>
          <w:left w:val="nil"/>
          <w:bottom w:val="nil"/>
          <w:right w:val="nil"/>
          <w:between w:val="nil"/>
        </w:pBdr>
        <w:tabs>
          <w:tab w:val="num" w:pos="720"/>
        </w:tabs>
        <w:spacing w:after="0"/>
        <w:rPr>
          <w:rFonts w:ascii="Calibri" w:eastAsia="Calibri" w:hAnsi="Calibri" w:cs="Calibri"/>
          <w:color w:val="000000"/>
        </w:rPr>
      </w:pPr>
      <w:r w:rsidRPr="00E56B1D">
        <w:rPr>
          <w:rFonts w:ascii="Calibri" w:eastAsia="Calibri" w:hAnsi="Calibri" w:cs="Calibri"/>
          <w:b/>
          <w:bCs/>
          <w:color w:val="000000"/>
        </w:rPr>
        <w:t>Disposal Strategy:</w:t>
      </w:r>
      <w:r w:rsidRPr="00E56B1D">
        <w:rPr>
          <w:rFonts w:ascii="Calibri" w:eastAsia="Calibri" w:hAnsi="Calibri" w:cs="Calibri"/>
          <w:color w:val="000000"/>
        </w:rPr>
        <w:t> Greywater will be discharged into an approved sump or infiltration area that demonstrates suitable capacity for the volume.</w:t>
      </w:r>
    </w:p>
    <w:p w14:paraId="0EA8BB29" w14:textId="77777777" w:rsidR="00E56B1D" w:rsidRPr="00E56B1D" w:rsidRDefault="00E56B1D" w:rsidP="00E56B1D">
      <w:pPr>
        <w:numPr>
          <w:ilvl w:val="0"/>
          <w:numId w:val="7"/>
        </w:numPr>
        <w:pBdr>
          <w:top w:val="nil"/>
          <w:left w:val="nil"/>
          <w:bottom w:val="nil"/>
          <w:right w:val="nil"/>
          <w:between w:val="nil"/>
        </w:pBdr>
        <w:tabs>
          <w:tab w:val="num" w:pos="720"/>
        </w:tabs>
        <w:spacing w:after="0"/>
        <w:rPr>
          <w:rFonts w:ascii="Calibri" w:eastAsia="Calibri" w:hAnsi="Calibri" w:cs="Calibri"/>
          <w:color w:val="000000"/>
        </w:rPr>
      </w:pPr>
      <w:r w:rsidRPr="00E56B1D">
        <w:rPr>
          <w:rFonts w:ascii="Calibri" w:eastAsia="Calibri" w:hAnsi="Calibri" w:cs="Calibri"/>
          <w:b/>
          <w:bCs/>
          <w:color w:val="000000"/>
        </w:rPr>
        <w:t>Operational Controls:</w:t>
      </w:r>
    </w:p>
    <w:p w14:paraId="7A20C3C5" w14:textId="0C7F713E" w:rsidR="00E56B1D" w:rsidRPr="00E56B1D" w:rsidRDefault="00E56B1D" w:rsidP="00E56B1D">
      <w:pPr>
        <w:numPr>
          <w:ilvl w:val="1"/>
          <w:numId w:val="7"/>
        </w:numPr>
        <w:pBdr>
          <w:top w:val="nil"/>
          <w:left w:val="nil"/>
          <w:bottom w:val="nil"/>
          <w:right w:val="nil"/>
          <w:between w:val="nil"/>
        </w:pBdr>
        <w:tabs>
          <w:tab w:val="num" w:pos="1440"/>
        </w:tabs>
        <w:spacing w:after="0"/>
        <w:rPr>
          <w:rFonts w:ascii="Calibri" w:eastAsia="Calibri" w:hAnsi="Calibri" w:cs="Calibri"/>
          <w:color w:val="000000"/>
        </w:rPr>
      </w:pPr>
      <w:r w:rsidRPr="00E56B1D">
        <w:rPr>
          <w:rFonts w:ascii="Calibri" w:eastAsia="Calibri" w:hAnsi="Calibri" w:cs="Calibri"/>
          <w:b/>
          <w:bCs/>
          <w:color w:val="000000"/>
        </w:rPr>
        <w:t>Pre-treatment:</w:t>
      </w:r>
      <w:r w:rsidRPr="00E56B1D">
        <w:rPr>
          <w:rFonts w:ascii="Calibri" w:eastAsia="Calibri" w:hAnsi="Calibri" w:cs="Calibri"/>
          <w:color w:val="000000"/>
        </w:rPr>
        <w:t xml:space="preserve"> To prevent wildlife attraction, all kitchen </w:t>
      </w:r>
      <w:r w:rsidR="0039029A" w:rsidRPr="00E56B1D">
        <w:rPr>
          <w:rFonts w:ascii="Calibri" w:eastAsia="Calibri" w:hAnsi="Calibri" w:cs="Calibri"/>
          <w:color w:val="000000"/>
        </w:rPr>
        <w:t>greywaters</w:t>
      </w:r>
      <w:r w:rsidRPr="00E56B1D">
        <w:rPr>
          <w:rFonts w:ascii="Calibri" w:eastAsia="Calibri" w:hAnsi="Calibri" w:cs="Calibri"/>
          <w:color w:val="000000"/>
        </w:rPr>
        <w:t xml:space="preserve"> must pass through strainers or traps to remove food particles before entering the sump.</w:t>
      </w:r>
    </w:p>
    <w:p w14:paraId="56035F64" w14:textId="212094C2" w:rsidR="00E56B1D" w:rsidRPr="00E56B1D" w:rsidRDefault="00E56B1D" w:rsidP="00E56B1D">
      <w:pPr>
        <w:numPr>
          <w:ilvl w:val="1"/>
          <w:numId w:val="7"/>
        </w:numPr>
        <w:pBdr>
          <w:top w:val="nil"/>
          <w:left w:val="nil"/>
          <w:bottom w:val="nil"/>
          <w:right w:val="nil"/>
          <w:between w:val="nil"/>
        </w:pBdr>
        <w:tabs>
          <w:tab w:val="num" w:pos="1440"/>
        </w:tabs>
        <w:spacing w:after="0"/>
        <w:rPr>
          <w:rFonts w:ascii="Calibri" w:eastAsia="Calibri" w:hAnsi="Calibri" w:cs="Calibri"/>
          <w:color w:val="000000"/>
        </w:rPr>
      </w:pPr>
      <w:r w:rsidRPr="00E56B1D">
        <w:rPr>
          <w:rFonts w:ascii="Calibri" w:eastAsia="Calibri" w:hAnsi="Calibri" w:cs="Calibri"/>
          <w:b/>
          <w:bCs/>
          <w:color w:val="000000"/>
        </w:rPr>
        <w:t>Siting:</w:t>
      </w:r>
      <w:r w:rsidRPr="00E56B1D">
        <w:rPr>
          <w:rFonts w:ascii="Calibri" w:eastAsia="Calibri" w:hAnsi="Calibri" w:cs="Calibri"/>
          <w:color w:val="000000"/>
        </w:rPr>
        <w:t xml:space="preserve"> All sumps must be located at least 31 m from the Ordinary </w:t>
      </w:r>
      <w:r w:rsidR="0039029A" w:rsidRPr="00E56B1D">
        <w:rPr>
          <w:rFonts w:ascii="Calibri" w:eastAsia="Calibri" w:hAnsi="Calibri" w:cs="Calibri"/>
          <w:color w:val="000000"/>
        </w:rPr>
        <w:t>High-Water</w:t>
      </w:r>
      <w:r w:rsidRPr="00E56B1D">
        <w:rPr>
          <w:rFonts w:ascii="Calibri" w:eastAsia="Calibri" w:hAnsi="Calibri" w:cs="Calibri"/>
          <w:color w:val="000000"/>
        </w:rPr>
        <w:t xml:space="preserve"> Mark of any waterbody, unless otherwise authorized.</w:t>
      </w:r>
    </w:p>
    <w:p w14:paraId="5A6F5EDC" w14:textId="77777777" w:rsidR="00E56B1D" w:rsidRPr="00E56B1D" w:rsidRDefault="00E56B1D" w:rsidP="00E56B1D">
      <w:pPr>
        <w:numPr>
          <w:ilvl w:val="1"/>
          <w:numId w:val="7"/>
        </w:numPr>
        <w:pBdr>
          <w:top w:val="nil"/>
          <w:left w:val="nil"/>
          <w:bottom w:val="nil"/>
          <w:right w:val="nil"/>
          <w:between w:val="nil"/>
        </w:pBdr>
        <w:tabs>
          <w:tab w:val="num" w:pos="1440"/>
        </w:tabs>
        <w:spacing w:after="0"/>
        <w:rPr>
          <w:rFonts w:ascii="Calibri" w:eastAsia="Calibri" w:hAnsi="Calibri" w:cs="Calibri"/>
          <w:color w:val="000000"/>
        </w:rPr>
      </w:pPr>
      <w:r w:rsidRPr="00E56B1D">
        <w:rPr>
          <w:rFonts w:ascii="Calibri" w:eastAsia="Calibri" w:hAnsi="Calibri" w:cs="Calibri"/>
          <w:b/>
          <w:bCs/>
          <w:color w:val="000000"/>
        </w:rPr>
        <w:t>Monitoring:</w:t>
      </w:r>
      <w:r w:rsidRPr="00E56B1D">
        <w:rPr>
          <w:rFonts w:ascii="Calibri" w:eastAsia="Calibri" w:hAnsi="Calibri" w:cs="Calibri"/>
          <w:color w:val="000000"/>
        </w:rPr>
        <w:t> Regular inspections are required to monitor for odour, erosion, overflow, and infiltration efficiency. Treatment agents (e.g., lime or lye) may be applied if odour or wildlife issues arise.</w:t>
      </w:r>
    </w:p>
    <w:p w14:paraId="7D970E76" w14:textId="77777777" w:rsidR="00E56B1D" w:rsidRPr="00E56B1D" w:rsidRDefault="00E56B1D" w:rsidP="00E56B1D">
      <w:pPr>
        <w:numPr>
          <w:ilvl w:val="0"/>
          <w:numId w:val="7"/>
        </w:numPr>
        <w:pBdr>
          <w:top w:val="nil"/>
          <w:left w:val="nil"/>
          <w:bottom w:val="nil"/>
          <w:right w:val="nil"/>
          <w:between w:val="nil"/>
        </w:pBdr>
        <w:tabs>
          <w:tab w:val="num" w:pos="720"/>
        </w:tabs>
        <w:spacing w:after="0"/>
        <w:rPr>
          <w:rFonts w:ascii="Calibri" w:eastAsia="Calibri" w:hAnsi="Calibri" w:cs="Calibri"/>
          <w:color w:val="000000"/>
        </w:rPr>
      </w:pPr>
      <w:r w:rsidRPr="00E56B1D">
        <w:rPr>
          <w:rFonts w:ascii="Calibri" w:eastAsia="Calibri" w:hAnsi="Calibri" w:cs="Calibri"/>
          <w:b/>
          <w:bCs/>
          <w:color w:val="000000"/>
        </w:rPr>
        <w:t>Closure:</w:t>
      </w:r>
      <w:r w:rsidRPr="00E56B1D">
        <w:rPr>
          <w:rFonts w:ascii="Calibri" w:eastAsia="Calibri" w:hAnsi="Calibri" w:cs="Calibri"/>
          <w:color w:val="000000"/>
        </w:rPr>
        <w:t> All greywater sumps must be fully backfilled and reclaimed when the camp is decommissioned.</w:t>
      </w:r>
    </w:p>
    <w:p w14:paraId="2712BE54" w14:textId="77777777" w:rsidR="00E56B1D" w:rsidRPr="00E56B1D" w:rsidRDefault="00E56B1D" w:rsidP="00E56B1D">
      <w:pPr>
        <w:numPr>
          <w:ilvl w:val="0"/>
          <w:numId w:val="7"/>
        </w:numPr>
        <w:pBdr>
          <w:top w:val="nil"/>
          <w:left w:val="nil"/>
          <w:bottom w:val="nil"/>
          <w:right w:val="nil"/>
          <w:between w:val="nil"/>
        </w:pBdr>
        <w:tabs>
          <w:tab w:val="num" w:pos="720"/>
        </w:tabs>
        <w:spacing w:after="0"/>
        <w:rPr>
          <w:rFonts w:ascii="Calibri" w:eastAsia="Calibri" w:hAnsi="Calibri" w:cs="Calibri"/>
          <w:color w:val="000000"/>
        </w:rPr>
      </w:pPr>
      <w:r w:rsidRPr="00E56B1D">
        <w:rPr>
          <w:rFonts w:ascii="Calibri" w:eastAsia="Calibri" w:hAnsi="Calibri" w:cs="Calibri"/>
          <w:b/>
          <w:bCs/>
          <w:color w:val="000000"/>
        </w:rPr>
        <w:t>Environmental Protection:</w:t>
      </w:r>
      <w:r w:rsidRPr="00E56B1D">
        <w:rPr>
          <w:rFonts w:ascii="Calibri" w:eastAsia="Calibri" w:hAnsi="Calibri" w:cs="Calibri"/>
          <w:color w:val="000000"/>
        </w:rPr>
        <w:t> These measures mitigate potential impacts, including nutrient enrichment of waterbodies, ground disturbance, and wildlife attraction.</w:t>
      </w:r>
    </w:p>
    <w:p w14:paraId="5AA4D0CE" w14:textId="151C60EE" w:rsidR="00D23B7E" w:rsidRDefault="00D23B7E" w:rsidP="005924E6">
      <w:pPr>
        <w:pBdr>
          <w:top w:val="nil"/>
          <w:left w:val="nil"/>
          <w:bottom w:val="nil"/>
          <w:right w:val="nil"/>
          <w:between w:val="nil"/>
        </w:pBdr>
        <w:spacing w:after="0"/>
        <w:ind w:left="720"/>
        <w:rPr>
          <w:rFonts w:ascii="Calibri" w:eastAsia="Calibri" w:hAnsi="Calibri" w:cs="Calibri"/>
          <w:color w:val="000000"/>
        </w:rPr>
      </w:pPr>
    </w:p>
    <w:p w14:paraId="6DE1DDA1" w14:textId="77777777" w:rsidR="00E56B1D" w:rsidRPr="00E56B1D" w:rsidRDefault="00E56B1D" w:rsidP="00E56B1D">
      <w:pPr>
        <w:pBdr>
          <w:top w:val="nil"/>
          <w:left w:val="nil"/>
          <w:bottom w:val="nil"/>
          <w:right w:val="nil"/>
          <w:between w:val="nil"/>
        </w:pBdr>
        <w:spacing w:after="0"/>
        <w:ind w:left="720"/>
        <w:rPr>
          <w:rFonts w:ascii="Calibri" w:eastAsia="Calibri" w:hAnsi="Calibri" w:cs="Calibri"/>
          <w:color w:val="000000"/>
        </w:rPr>
      </w:pPr>
      <w:r w:rsidRPr="00583611">
        <w:rPr>
          <w:rFonts w:ascii="Calibri" w:eastAsia="Calibri" w:hAnsi="Calibri" w:cs="Calibri"/>
          <w:b/>
          <w:bCs/>
          <w:color w:val="000000"/>
        </w:rPr>
        <w:lastRenderedPageBreak/>
        <w:t>Inspections and Record Keeping</w:t>
      </w:r>
      <w:r>
        <w:rPr>
          <w:rFonts w:ascii="Calibri" w:eastAsia="Calibri" w:hAnsi="Calibri" w:cs="Calibri"/>
          <w:color w:val="000000"/>
        </w:rPr>
        <w:t xml:space="preserve">: </w:t>
      </w:r>
      <w:r w:rsidRPr="00E56B1D">
        <w:rPr>
          <w:rFonts w:ascii="Calibri" w:eastAsia="Calibri" w:hAnsi="Calibri" w:cs="Calibri"/>
          <w:color w:val="000000"/>
        </w:rPr>
        <w:t>Regular inspections and detailed record-keeping are required to ensure the Hook Lake Project meets operational and environmental standards:</w:t>
      </w:r>
    </w:p>
    <w:p w14:paraId="0D006E1D" w14:textId="77777777" w:rsidR="00E56B1D" w:rsidRPr="00E56B1D" w:rsidRDefault="00E56B1D" w:rsidP="00E56B1D">
      <w:pPr>
        <w:numPr>
          <w:ilvl w:val="0"/>
          <w:numId w:val="8"/>
        </w:numPr>
        <w:pBdr>
          <w:top w:val="nil"/>
          <w:left w:val="nil"/>
          <w:bottom w:val="nil"/>
          <w:right w:val="nil"/>
          <w:between w:val="nil"/>
        </w:pBdr>
        <w:tabs>
          <w:tab w:val="num" w:pos="720"/>
        </w:tabs>
        <w:spacing w:after="0"/>
        <w:rPr>
          <w:rFonts w:ascii="Calibri" w:eastAsia="Calibri" w:hAnsi="Calibri" w:cs="Calibri"/>
          <w:color w:val="000000"/>
        </w:rPr>
      </w:pPr>
      <w:r w:rsidRPr="00E56B1D">
        <w:rPr>
          <w:rFonts w:ascii="Calibri" w:eastAsia="Calibri" w:hAnsi="Calibri" w:cs="Calibri"/>
          <w:b/>
          <w:bCs/>
          <w:color w:val="000000"/>
        </w:rPr>
        <w:t>Regular Monitoring:</w:t>
      </w:r>
      <w:r w:rsidRPr="00E56B1D">
        <w:rPr>
          <w:rFonts w:ascii="Calibri" w:eastAsia="Calibri" w:hAnsi="Calibri" w:cs="Calibri"/>
          <w:color w:val="000000"/>
        </w:rPr>
        <w:t> The Camp Manager or a designated person is responsible for performing frequent inspections of all waste infrastructure, including storage areas, sumps, incineration areas, toilets, and secondary containment systems.</w:t>
      </w:r>
    </w:p>
    <w:p w14:paraId="648D157E" w14:textId="280A173F" w:rsidR="00E56B1D" w:rsidRPr="00E56B1D" w:rsidRDefault="00E56B1D" w:rsidP="00E56B1D">
      <w:pPr>
        <w:numPr>
          <w:ilvl w:val="0"/>
          <w:numId w:val="8"/>
        </w:numPr>
        <w:pBdr>
          <w:top w:val="nil"/>
          <w:left w:val="nil"/>
          <w:bottom w:val="nil"/>
          <w:right w:val="nil"/>
          <w:between w:val="nil"/>
        </w:pBdr>
        <w:tabs>
          <w:tab w:val="num" w:pos="720"/>
        </w:tabs>
        <w:spacing w:after="0"/>
        <w:rPr>
          <w:rFonts w:ascii="Calibri" w:eastAsia="Calibri" w:hAnsi="Calibri" w:cs="Calibri"/>
          <w:color w:val="000000"/>
        </w:rPr>
      </w:pPr>
      <w:r w:rsidRPr="00E56B1D">
        <w:rPr>
          <w:rFonts w:ascii="Calibri" w:eastAsia="Calibri" w:hAnsi="Calibri" w:cs="Calibri"/>
          <w:b/>
          <w:bCs/>
          <w:color w:val="000000"/>
        </w:rPr>
        <w:t>Inspection Logs:</w:t>
      </w:r>
      <w:r w:rsidRPr="00E56B1D">
        <w:rPr>
          <w:rFonts w:ascii="Calibri" w:eastAsia="Calibri" w:hAnsi="Calibri" w:cs="Calibri"/>
          <w:color w:val="000000"/>
        </w:rPr>
        <w:t> Comprehensive records must be maintained for every inspection, documenting the date, inspector name, facility conditions (including signs of wildlife access or odour), waste volumes, corrective actions taken, and details of any spills or incidents.</w:t>
      </w:r>
      <w:r>
        <w:rPr>
          <w:rFonts w:ascii="Calibri" w:eastAsia="Calibri" w:hAnsi="Calibri" w:cs="Calibri"/>
          <w:color w:val="000000"/>
        </w:rPr>
        <w:t xml:space="preserve"> Documentation will be recorded in SiteDocs. </w:t>
      </w:r>
    </w:p>
    <w:p w14:paraId="137E5D24" w14:textId="77777777" w:rsidR="00E56B1D" w:rsidRPr="00E56B1D" w:rsidRDefault="00E56B1D" w:rsidP="00E56B1D">
      <w:pPr>
        <w:numPr>
          <w:ilvl w:val="0"/>
          <w:numId w:val="8"/>
        </w:numPr>
        <w:pBdr>
          <w:top w:val="nil"/>
          <w:left w:val="nil"/>
          <w:bottom w:val="nil"/>
          <w:right w:val="nil"/>
          <w:between w:val="nil"/>
        </w:pBdr>
        <w:tabs>
          <w:tab w:val="num" w:pos="720"/>
        </w:tabs>
        <w:spacing w:after="0"/>
        <w:rPr>
          <w:rFonts w:ascii="Calibri" w:eastAsia="Calibri" w:hAnsi="Calibri" w:cs="Calibri"/>
          <w:color w:val="000000"/>
        </w:rPr>
      </w:pPr>
      <w:r w:rsidRPr="00E56B1D">
        <w:rPr>
          <w:rFonts w:ascii="Calibri" w:eastAsia="Calibri" w:hAnsi="Calibri" w:cs="Calibri"/>
          <w:b/>
          <w:bCs/>
          <w:color w:val="000000"/>
        </w:rPr>
        <w:t>Backhaul Documentation:</w:t>
      </w:r>
      <w:r w:rsidRPr="00E56B1D">
        <w:rPr>
          <w:rFonts w:ascii="Calibri" w:eastAsia="Calibri" w:hAnsi="Calibri" w:cs="Calibri"/>
          <w:color w:val="000000"/>
        </w:rPr>
        <w:t> A separate log tracks all waste removed from the site, recording the type and quantity of waste, removal date, method of transport, destination facility, and any required shipping documentation for regulated or hazardous waste.</w:t>
      </w:r>
    </w:p>
    <w:p w14:paraId="0AD4F497" w14:textId="71C7E3CD" w:rsidR="001E28F9" w:rsidRDefault="001E28F9">
      <w:pPr>
        <w:pBdr>
          <w:top w:val="nil"/>
          <w:left w:val="nil"/>
          <w:bottom w:val="nil"/>
          <w:right w:val="nil"/>
          <w:between w:val="nil"/>
        </w:pBdr>
        <w:spacing w:after="0"/>
        <w:ind w:left="720"/>
        <w:rPr>
          <w:rFonts w:ascii="Calibri" w:eastAsia="Calibri" w:hAnsi="Calibri" w:cs="Calibri"/>
          <w:color w:val="000000"/>
        </w:rPr>
      </w:pPr>
    </w:p>
    <w:p w14:paraId="00864F37" w14:textId="25422E33" w:rsidR="00D25032" w:rsidRPr="00D25032" w:rsidRDefault="00000000" w:rsidP="00D25032">
      <w:pPr>
        <w:pBdr>
          <w:top w:val="nil"/>
          <w:left w:val="nil"/>
          <w:bottom w:val="nil"/>
          <w:right w:val="nil"/>
          <w:between w:val="nil"/>
        </w:pBdr>
        <w:spacing w:after="0"/>
        <w:ind w:left="720"/>
        <w:rPr>
          <w:rFonts w:ascii="Calibri" w:eastAsia="Calibri" w:hAnsi="Calibri" w:cs="Calibri"/>
          <w:color w:val="000000"/>
        </w:rPr>
      </w:pPr>
      <w:r w:rsidRPr="00583611">
        <w:rPr>
          <w:rFonts w:ascii="Calibri" w:eastAsia="Calibri" w:hAnsi="Calibri" w:cs="Calibri"/>
          <w:b/>
          <w:bCs/>
          <w:color w:val="000000"/>
        </w:rPr>
        <w:t>Spill Contingency</w:t>
      </w:r>
      <w:r>
        <w:rPr>
          <w:rFonts w:ascii="Calibri" w:eastAsia="Calibri" w:hAnsi="Calibri" w:cs="Calibri"/>
          <w:color w:val="000000"/>
        </w:rPr>
        <w:t xml:space="preserve">: </w:t>
      </w:r>
      <w:r w:rsidR="00D25032" w:rsidRPr="00D25032">
        <w:rPr>
          <w:rFonts w:ascii="Calibri" w:eastAsia="Calibri" w:hAnsi="Calibri" w:cs="Calibri"/>
          <w:color w:val="000000"/>
        </w:rPr>
        <w:t xml:space="preserve">The Fuel Spill Contingency Plan for </w:t>
      </w:r>
      <w:r w:rsidR="00D25032">
        <w:rPr>
          <w:rFonts w:ascii="Calibri" w:eastAsia="Calibri" w:hAnsi="Calibri" w:cs="Calibri"/>
          <w:color w:val="000000"/>
        </w:rPr>
        <w:t xml:space="preserve">the </w:t>
      </w:r>
      <w:r w:rsidR="00D25032" w:rsidRPr="00D25032">
        <w:rPr>
          <w:rFonts w:ascii="Calibri" w:eastAsia="Calibri" w:hAnsi="Calibri" w:cs="Calibri"/>
          <w:color w:val="000000"/>
        </w:rPr>
        <w:t>Hook Lake exploration program in Nunavut provides a structured action plan for potential spill events. Its primary objectives are to:</w:t>
      </w:r>
    </w:p>
    <w:p w14:paraId="3B99ACC6" w14:textId="77777777" w:rsidR="00D25032" w:rsidRPr="00D25032" w:rsidRDefault="00D25032" w:rsidP="00D25032">
      <w:pPr>
        <w:numPr>
          <w:ilvl w:val="0"/>
          <w:numId w:val="11"/>
        </w:numPr>
        <w:pBdr>
          <w:top w:val="nil"/>
          <w:left w:val="nil"/>
          <w:bottom w:val="nil"/>
          <w:right w:val="nil"/>
          <w:between w:val="nil"/>
        </w:pBdr>
        <w:tabs>
          <w:tab w:val="num" w:pos="720"/>
        </w:tabs>
        <w:spacing w:after="0"/>
        <w:rPr>
          <w:rFonts w:ascii="Calibri" w:eastAsia="Calibri" w:hAnsi="Calibri" w:cs="Calibri"/>
          <w:color w:val="000000"/>
        </w:rPr>
      </w:pPr>
      <w:r w:rsidRPr="00D25032">
        <w:rPr>
          <w:rFonts w:ascii="Calibri" w:eastAsia="Calibri" w:hAnsi="Calibri" w:cs="Calibri"/>
          <w:b/>
          <w:bCs/>
          <w:color w:val="000000"/>
        </w:rPr>
        <w:t>Minimize Impacts:</w:t>
      </w:r>
      <w:r w:rsidRPr="00D25032">
        <w:rPr>
          <w:rFonts w:ascii="Calibri" w:eastAsia="Calibri" w:hAnsi="Calibri" w:cs="Calibri"/>
          <w:color w:val="000000"/>
        </w:rPr>
        <w:t> Reduce health and safety hazards, environmental damage, and clean-up costs.</w:t>
      </w:r>
    </w:p>
    <w:p w14:paraId="1185FFD3" w14:textId="77777777" w:rsidR="00D25032" w:rsidRPr="00D25032" w:rsidRDefault="00D25032" w:rsidP="00D25032">
      <w:pPr>
        <w:numPr>
          <w:ilvl w:val="0"/>
          <w:numId w:val="11"/>
        </w:numPr>
        <w:pBdr>
          <w:top w:val="nil"/>
          <w:left w:val="nil"/>
          <w:bottom w:val="nil"/>
          <w:right w:val="nil"/>
          <w:between w:val="nil"/>
        </w:pBdr>
        <w:tabs>
          <w:tab w:val="num" w:pos="720"/>
        </w:tabs>
        <w:spacing w:after="0"/>
        <w:rPr>
          <w:rFonts w:ascii="Calibri" w:eastAsia="Calibri" w:hAnsi="Calibri" w:cs="Calibri"/>
          <w:color w:val="000000"/>
        </w:rPr>
      </w:pPr>
      <w:r w:rsidRPr="00D25032">
        <w:rPr>
          <w:rFonts w:ascii="Calibri" w:eastAsia="Calibri" w:hAnsi="Calibri" w:cs="Calibri"/>
          <w:b/>
          <w:bCs/>
          <w:color w:val="000000"/>
        </w:rPr>
        <w:t>Define Procedures:</w:t>
      </w:r>
      <w:r w:rsidRPr="00D25032">
        <w:rPr>
          <w:rFonts w:ascii="Calibri" w:eastAsia="Calibri" w:hAnsi="Calibri" w:cs="Calibri"/>
          <w:color w:val="000000"/>
        </w:rPr>
        <w:t> Establish clear protocols for response organization, action planning, incident reporting, and training exercises, while detailing specific operational sites.</w:t>
      </w:r>
    </w:p>
    <w:p w14:paraId="5CB40310" w14:textId="77777777" w:rsidR="00D25032" w:rsidRPr="00D25032" w:rsidRDefault="00D25032" w:rsidP="00D25032">
      <w:pPr>
        <w:numPr>
          <w:ilvl w:val="0"/>
          <w:numId w:val="11"/>
        </w:numPr>
        <w:pBdr>
          <w:top w:val="nil"/>
          <w:left w:val="nil"/>
          <w:bottom w:val="nil"/>
          <w:right w:val="nil"/>
          <w:between w:val="nil"/>
        </w:pBdr>
        <w:tabs>
          <w:tab w:val="num" w:pos="720"/>
        </w:tabs>
        <w:spacing w:after="0"/>
        <w:rPr>
          <w:rFonts w:ascii="Calibri" w:eastAsia="Calibri" w:hAnsi="Calibri" w:cs="Calibri"/>
          <w:color w:val="000000"/>
        </w:rPr>
      </w:pPr>
      <w:r w:rsidRPr="00D25032">
        <w:rPr>
          <w:rFonts w:ascii="Calibri" w:eastAsia="Calibri" w:hAnsi="Calibri" w:cs="Calibri"/>
          <w:b/>
          <w:bCs/>
          <w:color w:val="000000"/>
        </w:rPr>
        <w:t>Ensure Compliance:</w:t>
      </w:r>
      <w:r w:rsidRPr="00D25032">
        <w:rPr>
          <w:rFonts w:ascii="Calibri" w:eastAsia="Calibri" w:hAnsi="Calibri" w:cs="Calibri"/>
          <w:color w:val="000000"/>
        </w:rPr>
        <w:t> Require that all hazardous waste movement is accompanied by a Waste Manifest.</w:t>
      </w:r>
    </w:p>
    <w:p w14:paraId="7E923E00" w14:textId="00E66C9C" w:rsidR="00B808E8" w:rsidRDefault="00B808E8">
      <w:pPr>
        <w:pBdr>
          <w:top w:val="nil"/>
          <w:left w:val="nil"/>
          <w:bottom w:val="nil"/>
          <w:right w:val="nil"/>
          <w:between w:val="nil"/>
        </w:pBdr>
        <w:spacing w:after="0"/>
        <w:ind w:left="720"/>
        <w:rPr>
          <w:rFonts w:ascii="Calibri" w:eastAsia="Calibri" w:hAnsi="Calibri" w:cs="Calibri"/>
          <w:color w:val="000000"/>
        </w:rPr>
      </w:pPr>
    </w:p>
    <w:p w14:paraId="4B618634" w14:textId="77777777" w:rsidR="00B808E8" w:rsidRDefault="00B808E8">
      <w:pPr>
        <w:pBdr>
          <w:top w:val="nil"/>
          <w:left w:val="nil"/>
          <w:bottom w:val="nil"/>
          <w:right w:val="nil"/>
          <w:between w:val="nil"/>
        </w:pBdr>
        <w:spacing w:after="0"/>
        <w:ind w:left="720"/>
        <w:rPr>
          <w:rFonts w:ascii="Calibri" w:eastAsia="Calibri" w:hAnsi="Calibri" w:cs="Calibri"/>
          <w:color w:val="000000"/>
        </w:rPr>
      </w:pPr>
    </w:p>
    <w:p w14:paraId="77664AA2" w14:textId="77777777" w:rsidR="00B808E8" w:rsidRPr="00583611" w:rsidRDefault="00000000">
      <w:pPr>
        <w:numPr>
          <w:ilvl w:val="0"/>
          <w:numId w:val="1"/>
        </w:numPr>
        <w:pBdr>
          <w:top w:val="nil"/>
          <w:left w:val="nil"/>
          <w:bottom w:val="nil"/>
          <w:right w:val="nil"/>
          <w:between w:val="nil"/>
        </w:pBdr>
        <w:spacing w:after="0"/>
        <w:rPr>
          <w:rFonts w:ascii="Calibri" w:eastAsia="Calibri" w:hAnsi="Calibri" w:cs="Calibri"/>
          <w:b/>
          <w:bCs/>
          <w:color w:val="000000"/>
          <w:sz w:val="24"/>
          <w:szCs w:val="24"/>
        </w:rPr>
      </w:pPr>
      <w:r w:rsidRPr="00583611">
        <w:rPr>
          <w:rFonts w:ascii="Calibri" w:eastAsia="Calibri" w:hAnsi="Calibri" w:cs="Calibri"/>
          <w:b/>
          <w:bCs/>
          <w:color w:val="000000"/>
          <w:sz w:val="24"/>
          <w:szCs w:val="24"/>
          <w:u w:val="single"/>
        </w:rPr>
        <w:t>Health, Safety and Security</w:t>
      </w:r>
    </w:p>
    <w:p w14:paraId="2A4A2F93" w14:textId="5EE3D03B" w:rsidR="00B808E8" w:rsidRDefault="00000000">
      <w:pPr>
        <w:pBdr>
          <w:top w:val="nil"/>
          <w:left w:val="nil"/>
          <w:bottom w:val="nil"/>
          <w:right w:val="nil"/>
          <w:between w:val="nil"/>
        </w:pBdr>
        <w:spacing w:after="0"/>
        <w:ind w:left="720"/>
        <w:rPr>
          <w:rFonts w:ascii="Calibri" w:eastAsia="Calibri" w:hAnsi="Calibri" w:cs="Calibri"/>
          <w:color w:val="000000"/>
        </w:rPr>
      </w:pPr>
      <w:r w:rsidRPr="00583611">
        <w:rPr>
          <w:rFonts w:ascii="Calibri" w:eastAsia="Calibri" w:hAnsi="Calibri" w:cs="Calibri"/>
          <w:b/>
          <w:bCs/>
          <w:color w:val="000000"/>
        </w:rPr>
        <w:t>First Aid Facilities</w:t>
      </w:r>
      <w:r>
        <w:rPr>
          <w:rFonts w:ascii="Calibri" w:eastAsia="Calibri" w:hAnsi="Calibri" w:cs="Calibri"/>
          <w:color w:val="000000"/>
        </w:rPr>
        <w:t>: There will be 2 on-site medics accessible 24 hours a day</w:t>
      </w:r>
      <w:r w:rsidR="00265BE5">
        <w:rPr>
          <w:rFonts w:ascii="Calibri" w:eastAsia="Calibri" w:hAnsi="Calibri" w:cs="Calibri"/>
          <w:color w:val="000000"/>
        </w:rPr>
        <w:t>, a dayshift and nightshift. Dayshift medic will remain in camp, and nightshift medic will accompany the drillers at the drill rig/survival shack</w:t>
      </w:r>
      <w:r w:rsidR="006B0FFC">
        <w:rPr>
          <w:rFonts w:ascii="Calibri" w:eastAsia="Calibri" w:hAnsi="Calibri" w:cs="Calibri"/>
          <w:color w:val="000000"/>
        </w:rPr>
        <w:t xml:space="preserve"> for the duration of their shift -</w:t>
      </w:r>
      <w:r w:rsidR="00265BE5">
        <w:rPr>
          <w:rFonts w:ascii="Calibri" w:eastAsia="Calibri" w:hAnsi="Calibri" w:cs="Calibri"/>
          <w:color w:val="000000"/>
        </w:rPr>
        <w:t xml:space="preserve"> due to the helicopter </w:t>
      </w:r>
      <w:r w:rsidR="006B0FFC">
        <w:rPr>
          <w:rFonts w:ascii="Calibri" w:eastAsia="Calibri" w:hAnsi="Calibri" w:cs="Calibri"/>
          <w:color w:val="000000"/>
        </w:rPr>
        <w:t xml:space="preserve">pilots duty day hours and </w:t>
      </w:r>
      <w:r w:rsidR="00265BE5">
        <w:rPr>
          <w:rFonts w:ascii="Calibri" w:eastAsia="Calibri" w:hAnsi="Calibri" w:cs="Calibri"/>
          <w:color w:val="000000"/>
        </w:rPr>
        <w:t xml:space="preserve">not flying during the night. </w:t>
      </w:r>
    </w:p>
    <w:p w14:paraId="3ADC7FDA" w14:textId="77777777" w:rsidR="00CB38D4" w:rsidRDefault="00CB38D4">
      <w:pPr>
        <w:pBdr>
          <w:top w:val="nil"/>
          <w:left w:val="nil"/>
          <w:bottom w:val="nil"/>
          <w:right w:val="nil"/>
          <w:between w:val="nil"/>
        </w:pBdr>
        <w:spacing w:after="0"/>
        <w:ind w:left="720"/>
        <w:rPr>
          <w:rFonts w:ascii="Calibri" w:eastAsia="Calibri" w:hAnsi="Calibri" w:cs="Calibri"/>
          <w:b/>
          <w:bCs/>
          <w:color w:val="000000"/>
        </w:rPr>
      </w:pPr>
    </w:p>
    <w:p w14:paraId="7B0FE4A7" w14:textId="0620FED2" w:rsidR="00B808E8" w:rsidRDefault="00000000">
      <w:pPr>
        <w:pBdr>
          <w:top w:val="nil"/>
          <w:left w:val="nil"/>
          <w:bottom w:val="nil"/>
          <w:right w:val="nil"/>
          <w:between w:val="nil"/>
        </w:pBdr>
        <w:spacing w:after="0"/>
        <w:ind w:left="720"/>
        <w:rPr>
          <w:rFonts w:ascii="Calibri" w:eastAsia="Calibri" w:hAnsi="Calibri" w:cs="Calibri"/>
          <w:color w:val="000000"/>
        </w:rPr>
      </w:pPr>
      <w:r w:rsidRPr="00583611">
        <w:rPr>
          <w:rFonts w:ascii="Calibri" w:eastAsia="Calibri" w:hAnsi="Calibri" w:cs="Calibri"/>
          <w:b/>
          <w:bCs/>
          <w:color w:val="000000"/>
        </w:rPr>
        <w:t>Emergency Evacuation</w:t>
      </w:r>
      <w:r>
        <w:rPr>
          <w:rFonts w:ascii="Calibri" w:eastAsia="Calibri" w:hAnsi="Calibri" w:cs="Calibri"/>
          <w:color w:val="000000"/>
        </w:rPr>
        <w:t xml:space="preserve">: An ERP (Emergency Response Plan) will be </w:t>
      </w:r>
      <w:r w:rsidR="00D66936">
        <w:rPr>
          <w:rFonts w:ascii="Calibri" w:eastAsia="Calibri" w:hAnsi="Calibri" w:cs="Calibri"/>
          <w:color w:val="000000"/>
        </w:rPr>
        <w:t>available,</w:t>
      </w:r>
      <w:r>
        <w:rPr>
          <w:rFonts w:ascii="Calibri" w:eastAsia="Calibri" w:hAnsi="Calibri" w:cs="Calibri"/>
          <w:color w:val="000000"/>
        </w:rPr>
        <w:t xml:space="preserve"> and copies placed behind every door in each tent.</w:t>
      </w:r>
    </w:p>
    <w:p w14:paraId="7DD95735" w14:textId="77777777" w:rsidR="00CB38D4" w:rsidRDefault="00CB38D4">
      <w:pPr>
        <w:pBdr>
          <w:top w:val="nil"/>
          <w:left w:val="nil"/>
          <w:bottom w:val="nil"/>
          <w:right w:val="nil"/>
          <w:between w:val="nil"/>
        </w:pBdr>
        <w:spacing w:after="0"/>
        <w:ind w:left="720"/>
        <w:rPr>
          <w:rFonts w:ascii="Calibri" w:eastAsia="Calibri" w:hAnsi="Calibri" w:cs="Calibri"/>
          <w:b/>
          <w:bCs/>
          <w:color w:val="000000"/>
        </w:rPr>
      </w:pPr>
    </w:p>
    <w:p w14:paraId="2BC3DB19" w14:textId="3821A590" w:rsidR="00B808E8" w:rsidRDefault="00000000">
      <w:pPr>
        <w:pBdr>
          <w:top w:val="nil"/>
          <w:left w:val="nil"/>
          <w:bottom w:val="nil"/>
          <w:right w:val="nil"/>
          <w:between w:val="nil"/>
        </w:pBdr>
        <w:spacing w:after="0"/>
        <w:ind w:left="720"/>
        <w:rPr>
          <w:rFonts w:ascii="Calibri" w:eastAsia="Calibri" w:hAnsi="Calibri" w:cs="Calibri"/>
          <w:color w:val="000000"/>
        </w:rPr>
      </w:pPr>
      <w:r w:rsidRPr="00583611">
        <w:rPr>
          <w:rFonts w:ascii="Calibri" w:eastAsia="Calibri" w:hAnsi="Calibri" w:cs="Calibri"/>
          <w:b/>
          <w:bCs/>
          <w:color w:val="000000"/>
        </w:rPr>
        <w:t>Wildlife Interaction</w:t>
      </w:r>
      <w:r>
        <w:rPr>
          <w:rFonts w:ascii="Calibri" w:eastAsia="Calibri" w:hAnsi="Calibri" w:cs="Calibri"/>
          <w:color w:val="000000"/>
        </w:rPr>
        <w:t>: A bear-safety fence will be constructed around the camp. Every tent will be supplied with bear spray</w:t>
      </w:r>
      <w:r w:rsidR="00583611">
        <w:rPr>
          <w:rFonts w:ascii="Calibri" w:eastAsia="Calibri" w:hAnsi="Calibri" w:cs="Calibri"/>
          <w:color w:val="000000"/>
        </w:rPr>
        <w:t>,</w:t>
      </w:r>
      <w:r w:rsidR="0065435E">
        <w:rPr>
          <w:rFonts w:ascii="Calibri" w:eastAsia="Calibri" w:hAnsi="Calibri" w:cs="Calibri"/>
          <w:color w:val="000000"/>
        </w:rPr>
        <w:t xml:space="preserve"> airhorn, and</w:t>
      </w:r>
      <w:r w:rsidR="00583611">
        <w:rPr>
          <w:rFonts w:ascii="Calibri" w:eastAsia="Calibri" w:hAnsi="Calibri" w:cs="Calibri"/>
          <w:color w:val="000000"/>
        </w:rPr>
        <w:t xml:space="preserve"> </w:t>
      </w:r>
      <w:r>
        <w:rPr>
          <w:rFonts w:ascii="Calibri" w:eastAsia="Calibri" w:hAnsi="Calibri" w:cs="Calibri"/>
          <w:color w:val="000000"/>
        </w:rPr>
        <w:t xml:space="preserve">bear bangers. </w:t>
      </w:r>
    </w:p>
    <w:p w14:paraId="231E9FD5" w14:textId="345C4616" w:rsidR="0065435E" w:rsidRPr="0065435E" w:rsidRDefault="0065435E" w:rsidP="0065435E">
      <w:pPr>
        <w:pBdr>
          <w:top w:val="nil"/>
          <w:left w:val="nil"/>
          <w:bottom w:val="nil"/>
          <w:right w:val="nil"/>
          <w:between w:val="nil"/>
        </w:pBdr>
        <w:spacing w:after="0"/>
        <w:ind w:left="720"/>
        <w:rPr>
          <w:rFonts w:ascii="Calibri" w:eastAsia="Calibri" w:hAnsi="Calibri" w:cs="Calibri"/>
          <w:color w:val="000000"/>
        </w:rPr>
      </w:pPr>
      <w:r>
        <w:rPr>
          <w:rFonts w:ascii="Calibri" w:eastAsia="Calibri" w:hAnsi="Calibri" w:cs="Calibri"/>
          <w:color w:val="000000"/>
        </w:rPr>
        <w:t xml:space="preserve">The </w:t>
      </w:r>
      <w:r w:rsidRPr="0065435E">
        <w:rPr>
          <w:rFonts w:ascii="Calibri" w:eastAsia="Calibri" w:hAnsi="Calibri" w:cs="Calibri"/>
          <w:color w:val="000000"/>
        </w:rPr>
        <w:t>wildlife mitigation and monitoring plan establishes strict guidelines to ensure minimal disturbance to wildlife in the Hook Lake Project area. Key points include:</w:t>
      </w:r>
    </w:p>
    <w:p w14:paraId="68E683F2" w14:textId="77777777" w:rsidR="0065435E" w:rsidRPr="0065435E" w:rsidRDefault="0065435E" w:rsidP="0065435E">
      <w:pPr>
        <w:numPr>
          <w:ilvl w:val="0"/>
          <w:numId w:val="13"/>
        </w:numPr>
        <w:pBdr>
          <w:top w:val="nil"/>
          <w:left w:val="nil"/>
          <w:bottom w:val="nil"/>
          <w:right w:val="nil"/>
          <w:between w:val="nil"/>
        </w:pBdr>
        <w:tabs>
          <w:tab w:val="num" w:pos="720"/>
        </w:tabs>
        <w:spacing w:after="0"/>
        <w:rPr>
          <w:rFonts w:ascii="Calibri" w:eastAsia="Calibri" w:hAnsi="Calibri" w:cs="Calibri"/>
          <w:color w:val="000000"/>
        </w:rPr>
      </w:pPr>
      <w:r w:rsidRPr="0065435E">
        <w:rPr>
          <w:rFonts w:ascii="Calibri" w:eastAsia="Calibri" w:hAnsi="Calibri" w:cs="Calibri"/>
          <w:b/>
          <w:bCs/>
          <w:color w:val="000000"/>
        </w:rPr>
        <w:t>Location &amp; Habitat:</w:t>
      </w:r>
      <w:r w:rsidRPr="0065435E">
        <w:rPr>
          <w:rFonts w:ascii="Calibri" w:eastAsia="Calibri" w:hAnsi="Calibri" w:cs="Calibri"/>
          <w:color w:val="000000"/>
        </w:rPr>
        <w:t> The project area is outside critical caribou calving grounds and contains no primary migratory bird nesting sites, though it does host several species of concern, including the wolverine, grizzly and polar bears, and various raptors.</w:t>
      </w:r>
    </w:p>
    <w:p w14:paraId="11814514" w14:textId="7A9E73AD" w:rsidR="0065435E" w:rsidRDefault="0065435E" w:rsidP="0065435E">
      <w:pPr>
        <w:numPr>
          <w:ilvl w:val="0"/>
          <w:numId w:val="13"/>
        </w:numPr>
        <w:pBdr>
          <w:top w:val="nil"/>
          <w:left w:val="nil"/>
          <w:bottom w:val="nil"/>
          <w:right w:val="nil"/>
          <w:between w:val="nil"/>
        </w:pBdr>
        <w:spacing w:after="0"/>
        <w:rPr>
          <w:rFonts w:ascii="Calibri" w:eastAsia="Calibri" w:hAnsi="Calibri" w:cs="Calibri"/>
          <w:color w:val="000000"/>
        </w:rPr>
      </w:pPr>
      <w:r w:rsidRPr="0065435E">
        <w:rPr>
          <w:rFonts w:ascii="Calibri" w:eastAsia="Calibri" w:hAnsi="Calibri" w:cs="Calibri"/>
          <w:b/>
          <w:bCs/>
          <w:color w:val="000000"/>
        </w:rPr>
        <w:t>Plan Objectives:</w:t>
      </w:r>
      <w:r w:rsidRPr="0065435E">
        <w:rPr>
          <w:rFonts w:ascii="Calibri" w:eastAsia="Calibri" w:hAnsi="Calibri" w:cs="Calibri"/>
          <w:color w:val="000000"/>
        </w:rPr>
        <w:t xml:space="preserve"> The strategy focuses on two main areas: implementing measures to mitigate disturbances to caribou and other </w:t>
      </w:r>
      <w:r w:rsidR="00265BE5" w:rsidRPr="0065435E">
        <w:rPr>
          <w:rFonts w:ascii="Calibri" w:eastAsia="Calibri" w:hAnsi="Calibri" w:cs="Calibri"/>
          <w:color w:val="000000"/>
        </w:rPr>
        <w:t>wildlife and</w:t>
      </w:r>
      <w:r w:rsidRPr="0065435E">
        <w:rPr>
          <w:rFonts w:ascii="Calibri" w:eastAsia="Calibri" w:hAnsi="Calibri" w:cs="Calibri"/>
          <w:color w:val="000000"/>
        </w:rPr>
        <w:t xml:space="preserve"> establishing a consistent monitoring program for all wildlife sightings.</w:t>
      </w:r>
    </w:p>
    <w:p w14:paraId="46594A36" w14:textId="77777777" w:rsidR="00267B33" w:rsidRPr="00267B33" w:rsidRDefault="00267B33" w:rsidP="00267B33">
      <w:pPr>
        <w:numPr>
          <w:ilvl w:val="0"/>
          <w:numId w:val="13"/>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b/>
          <w:bCs/>
          <w:color w:val="000000"/>
        </w:rPr>
        <w:lastRenderedPageBreak/>
        <w:t>Mitigation Plan:</w:t>
      </w:r>
      <w:r>
        <w:rPr>
          <w:rFonts w:ascii="Calibri" w:eastAsia="Calibri" w:hAnsi="Calibri" w:cs="Calibri"/>
          <w:color w:val="000000"/>
        </w:rPr>
        <w:t xml:space="preserve"> </w:t>
      </w:r>
      <w:r w:rsidRPr="00267B33">
        <w:rPr>
          <w:rFonts w:ascii="Calibri" w:eastAsia="Calibri" w:hAnsi="Calibri" w:cs="Calibri"/>
          <w:color w:val="000000"/>
        </w:rPr>
        <w:t>The wildlife mitigation and monitoring plan for the Hook Lake Project establishes strict operational protocols to ensure minimal impact on local wildlife:</w:t>
      </w:r>
    </w:p>
    <w:p w14:paraId="6A80C72A" w14:textId="77777777" w:rsidR="00267B33" w:rsidRPr="00267B33" w:rsidRDefault="00267B33" w:rsidP="00267B33">
      <w:pPr>
        <w:numPr>
          <w:ilvl w:val="0"/>
          <w:numId w:val="13"/>
        </w:numPr>
        <w:pBdr>
          <w:top w:val="nil"/>
          <w:left w:val="nil"/>
          <w:bottom w:val="nil"/>
          <w:right w:val="nil"/>
          <w:between w:val="nil"/>
        </w:pBdr>
        <w:tabs>
          <w:tab w:val="num" w:pos="720"/>
        </w:tabs>
        <w:spacing w:after="0"/>
        <w:rPr>
          <w:rFonts w:ascii="Calibri" w:eastAsia="Calibri" w:hAnsi="Calibri" w:cs="Calibri"/>
          <w:color w:val="000000"/>
        </w:rPr>
      </w:pPr>
      <w:r w:rsidRPr="00267B33">
        <w:rPr>
          <w:rFonts w:ascii="Calibri" w:eastAsia="Calibri" w:hAnsi="Calibri" w:cs="Calibri"/>
          <w:b/>
          <w:bCs/>
          <w:color w:val="000000"/>
        </w:rPr>
        <w:t>Caribou Protection:</w:t>
      </w:r>
      <w:r w:rsidRPr="00267B33">
        <w:rPr>
          <w:rFonts w:ascii="Calibri" w:eastAsia="Calibri" w:hAnsi="Calibri" w:cs="Calibri"/>
          <w:color w:val="000000"/>
        </w:rPr>
        <w:t> All activities—including drilling, equipment movement, and flights—must be suspended immediately if caribou calving is observed. Drilling is prohibited within 5 km and fuel caches within 10 km of important caribou crossings, with a minimum flight altitude of 610 m maintained in the presence of caribou.</w:t>
      </w:r>
    </w:p>
    <w:p w14:paraId="69659662" w14:textId="3CFAD05C" w:rsidR="00267B33" w:rsidRPr="00267B33" w:rsidRDefault="00267B33" w:rsidP="00267B33">
      <w:pPr>
        <w:numPr>
          <w:ilvl w:val="0"/>
          <w:numId w:val="13"/>
        </w:numPr>
        <w:pBdr>
          <w:top w:val="nil"/>
          <w:left w:val="nil"/>
          <w:bottom w:val="nil"/>
          <w:right w:val="nil"/>
          <w:between w:val="nil"/>
        </w:pBdr>
        <w:tabs>
          <w:tab w:val="num" w:pos="720"/>
        </w:tabs>
        <w:spacing w:after="0"/>
        <w:rPr>
          <w:rFonts w:ascii="Calibri" w:eastAsia="Calibri" w:hAnsi="Calibri" w:cs="Calibri"/>
          <w:color w:val="000000"/>
        </w:rPr>
      </w:pPr>
      <w:r w:rsidRPr="00267B33">
        <w:rPr>
          <w:rFonts w:ascii="Calibri" w:eastAsia="Calibri" w:hAnsi="Calibri" w:cs="Calibri"/>
          <w:b/>
          <w:bCs/>
          <w:color w:val="000000"/>
        </w:rPr>
        <w:t>Aviation Standards:</w:t>
      </w:r>
      <w:r w:rsidRPr="00267B33">
        <w:rPr>
          <w:rFonts w:ascii="Calibri" w:eastAsia="Calibri" w:hAnsi="Calibri" w:cs="Calibri"/>
          <w:color w:val="000000"/>
        </w:rPr>
        <w:t xml:space="preserve"> Low-level flights should be avoided. Large bird concentrations require </w:t>
      </w:r>
      <w:r w:rsidR="0039029A" w:rsidRPr="00267B33">
        <w:rPr>
          <w:rFonts w:ascii="Calibri" w:eastAsia="Calibri" w:hAnsi="Calibri" w:cs="Calibri"/>
          <w:color w:val="000000"/>
        </w:rPr>
        <w:t>1,000</w:t>
      </w:r>
      <w:r w:rsidRPr="00267B33">
        <w:rPr>
          <w:rFonts w:ascii="Calibri" w:eastAsia="Calibri" w:hAnsi="Calibri" w:cs="Calibri"/>
          <w:color w:val="000000"/>
        </w:rPr>
        <w:t xml:space="preserve"> m vertical and 1,500 m horizontal</w:t>
      </w:r>
      <w:r w:rsidR="0039029A">
        <w:rPr>
          <w:rFonts w:ascii="Calibri" w:eastAsia="Calibri" w:hAnsi="Calibri" w:cs="Calibri"/>
          <w:color w:val="000000"/>
        </w:rPr>
        <w:t xml:space="preserve"> distancing</w:t>
      </w:r>
      <w:r w:rsidRPr="00267B33">
        <w:rPr>
          <w:rFonts w:ascii="Calibri" w:eastAsia="Calibri" w:hAnsi="Calibri" w:cs="Calibri"/>
          <w:color w:val="000000"/>
        </w:rPr>
        <w:t>. Nesting raptors must be avoided by at least 1.5 km from April 15 to September 1, and nest sites must be avoided entirely from late May through mid-July.</w:t>
      </w:r>
    </w:p>
    <w:p w14:paraId="79471EAA" w14:textId="77777777" w:rsidR="00267B33" w:rsidRPr="00267B33" w:rsidRDefault="00267B33" w:rsidP="00267B33">
      <w:pPr>
        <w:numPr>
          <w:ilvl w:val="0"/>
          <w:numId w:val="13"/>
        </w:numPr>
        <w:pBdr>
          <w:top w:val="nil"/>
          <w:left w:val="nil"/>
          <w:bottom w:val="nil"/>
          <w:right w:val="nil"/>
          <w:between w:val="nil"/>
        </w:pBdr>
        <w:tabs>
          <w:tab w:val="num" w:pos="720"/>
        </w:tabs>
        <w:spacing w:after="0"/>
        <w:rPr>
          <w:rFonts w:ascii="Calibri" w:eastAsia="Calibri" w:hAnsi="Calibri" w:cs="Calibri"/>
          <w:color w:val="000000"/>
        </w:rPr>
      </w:pPr>
      <w:r w:rsidRPr="00267B33">
        <w:rPr>
          <w:rFonts w:ascii="Calibri" w:eastAsia="Calibri" w:hAnsi="Calibri" w:cs="Calibri"/>
          <w:b/>
          <w:bCs/>
          <w:color w:val="000000"/>
        </w:rPr>
        <w:t>Personnel Protocols:</w:t>
      </w:r>
      <w:r w:rsidRPr="00267B33">
        <w:rPr>
          <w:rFonts w:ascii="Calibri" w:eastAsia="Calibri" w:hAnsi="Calibri" w:cs="Calibri"/>
          <w:color w:val="000000"/>
        </w:rPr>
        <w:t> All staff must complete mandatory training on wildlife safety, waste management, and interaction reporting. Feeding wildlife and hunting are strictly prohibited for all employees.</w:t>
      </w:r>
    </w:p>
    <w:p w14:paraId="387063A2" w14:textId="77777777" w:rsidR="00267B33" w:rsidRDefault="00267B33" w:rsidP="00267B33">
      <w:pPr>
        <w:numPr>
          <w:ilvl w:val="0"/>
          <w:numId w:val="13"/>
        </w:numPr>
        <w:pBdr>
          <w:top w:val="nil"/>
          <w:left w:val="nil"/>
          <w:bottom w:val="nil"/>
          <w:right w:val="nil"/>
          <w:between w:val="nil"/>
        </w:pBdr>
        <w:spacing w:after="0"/>
        <w:rPr>
          <w:rFonts w:ascii="Calibri" w:eastAsia="Calibri" w:hAnsi="Calibri" w:cs="Calibri"/>
          <w:color w:val="000000"/>
        </w:rPr>
      </w:pPr>
      <w:r w:rsidRPr="00267B33">
        <w:rPr>
          <w:rFonts w:ascii="Calibri" w:eastAsia="Calibri" w:hAnsi="Calibri" w:cs="Calibri"/>
          <w:b/>
          <w:bCs/>
          <w:color w:val="000000"/>
        </w:rPr>
        <w:t>Bear Safety &amp; Waste:</w:t>
      </w:r>
      <w:r w:rsidRPr="00267B33">
        <w:rPr>
          <w:rFonts w:ascii="Calibri" w:eastAsia="Calibri" w:hAnsi="Calibri" w:cs="Calibri"/>
          <w:color w:val="000000"/>
        </w:rPr>
        <w:t> Personnel must follow the </w:t>
      </w:r>
      <w:r w:rsidRPr="00267B33">
        <w:rPr>
          <w:rFonts w:ascii="Calibri" w:eastAsia="Calibri" w:hAnsi="Calibri" w:cs="Calibri"/>
          <w:i/>
          <w:iCs/>
          <w:color w:val="000000"/>
        </w:rPr>
        <w:t>Safety in Bear Country Manual</w:t>
      </w:r>
      <w:r w:rsidRPr="00267B33">
        <w:rPr>
          <w:rFonts w:ascii="Calibri" w:eastAsia="Calibri" w:hAnsi="Calibri" w:cs="Calibri"/>
          <w:color w:val="000000"/>
        </w:rPr>
        <w:t> and strictly adhere to proper food and garbage disposal procedures to minimize attractants.</w:t>
      </w:r>
    </w:p>
    <w:p w14:paraId="38B13516" w14:textId="77777777" w:rsidR="00CB38D4" w:rsidRDefault="00CB38D4" w:rsidP="00CB38D4">
      <w:pPr>
        <w:pBdr>
          <w:top w:val="nil"/>
          <w:left w:val="nil"/>
          <w:bottom w:val="nil"/>
          <w:right w:val="nil"/>
          <w:between w:val="nil"/>
        </w:pBdr>
        <w:spacing w:after="0"/>
        <w:ind w:left="1080"/>
        <w:rPr>
          <w:rFonts w:ascii="Calibri" w:eastAsia="Calibri" w:hAnsi="Calibri" w:cs="Calibri"/>
          <w:b/>
          <w:bCs/>
          <w:color w:val="000000"/>
        </w:rPr>
      </w:pPr>
    </w:p>
    <w:p w14:paraId="66B8CFD2" w14:textId="15F37A8D" w:rsidR="00267B33" w:rsidRPr="00267B33" w:rsidRDefault="00267B33" w:rsidP="00CB38D4">
      <w:pPr>
        <w:pBdr>
          <w:top w:val="nil"/>
          <w:left w:val="nil"/>
          <w:bottom w:val="nil"/>
          <w:right w:val="nil"/>
          <w:between w:val="nil"/>
        </w:pBdr>
        <w:spacing w:after="0"/>
        <w:ind w:left="1080"/>
        <w:rPr>
          <w:rFonts w:ascii="Calibri" w:eastAsia="Calibri" w:hAnsi="Calibri" w:cs="Calibri"/>
          <w:color w:val="000000"/>
        </w:rPr>
      </w:pPr>
      <w:r w:rsidRPr="00267B33">
        <w:rPr>
          <w:rFonts w:ascii="Calibri" w:eastAsia="Calibri" w:hAnsi="Calibri" w:cs="Calibri"/>
          <w:b/>
          <w:bCs/>
          <w:color w:val="000000"/>
        </w:rPr>
        <w:t>Monitoring Plan:</w:t>
      </w:r>
      <w:r w:rsidRPr="00267B33">
        <w:rPr>
          <w:rFonts w:ascii="Calibri" w:eastAsia="Calibri" w:hAnsi="Calibri" w:cs="Calibri"/>
          <w:color w:val="000000"/>
        </w:rPr>
        <w:t xml:space="preserve"> Wildlife monitoring and reporting protocols at the Hook Lake Project ensure consistent data collection and proactive wildlife management:</w:t>
      </w:r>
    </w:p>
    <w:p w14:paraId="5B09A44C" w14:textId="7479B62D" w:rsidR="00267B33" w:rsidRPr="00267B33" w:rsidRDefault="00267B33" w:rsidP="00267B33">
      <w:pPr>
        <w:numPr>
          <w:ilvl w:val="1"/>
          <w:numId w:val="13"/>
        </w:numPr>
        <w:pBdr>
          <w:top w:val="nil"/>
          <w:left w:val="nil"/>
          <w:bottom w:val="nil"/>
          <w:right w:val="nil"/>
          <w:between w:val="nil"/>
        </w:pBdr>
        <w:spacing w:after="0"/>
        <w:rPr>
          <w:rFonts w:ascii="Calibri" w:eastAsia="Calibri" w:hAnsi="Calibri" w:cs="Calibri"/>
          <w:color w:val="000000"/>
        </w:rPr>
      </w:pPr>
      <w:r w:rsidRPr="00267B33">
        <w:rPr>
          <w:rFonts w:ascii="Calibri" w:eastAsia="Calibri" w:hAnsi="Calibri" w:cs="Calibri"/>
          <w:b/>
          <w:bCs/>
          <w:color w:val="000000"/>
        </w:rPr>
        <w:t>Monitoring &amp; Documentation:</w:t>
      </w:r>
      <w:r w:rsidRPr="00267B33">
        <w:rPr>
          <w:rFonts w:ascii="Calibri" w:eastAsia="Calibri" w:hAnsi="Calibri" w:cs="Calibri"/>
          <w:color w:val="000000"/>
        </w:rPr>
        <w:t> All wildlife sightings (date, species, and coordinates) must be tracked on in-camp sheets and compiled into a master spreadsheet for inclusion in the annual report.</w:t>
      </w:r>
      <w:r>
        <w:rPr>
          <w:rFonts w:ascii="Calibri" w:eastAsia="Calibri" w:hAnsi="Calibri" w:cs="Calibri"/>
          <w:color w:val="000000"/>
        </w:rPr>
        <w:t xml:space="preserve"> Export any reports from SiteDocs to include in annual report. </w:t>
      </w:r>
    </w:p>
    <w:p w14:paraId="1BF0DEDD" w14:textId="77777777" w:rsidR="00267B33" w:rsidRPr="00267B33" w:rsidRDefault="00267B33" w:rsidP="00267B33">
      <w:pPr>
        <w:numPr>
          <w:ilvl w:val="1"/>
          <w:numId w:val="13"/>
        </w:numPr>
        <w:pBdr>
          <w:top w:val="nil"/>
          <w:left w:val="nil"/>
          <w:bottom w:val="nil"/>
          <w:right w:val="nil"/>
          <w:between w:val="nil"/>
        </w:pBdr>
        <w:spacing w:after="0"/>
        <w:rPr>
          <w:rFonts w:ascii="Calibri" w:eastAsia="Calibri" w:hAnsi="Calibri" w:cs="Calibri"/>
          <w:color w:val="000000"/>
        </w:rPr>
      </w:pPr>
      <w:r w:rsidRPr="00267B33">
        <w:rPr>
          <w:rFonts w:ascii="Calibri" w:eastAsia="Calibri" w:hAnsi="Calibri" w:cs="Calibri"/>
          <w:b/>
          <w:bCs/>
          <w:color w:val="000000"/>
        </w:rPr>
        <w:t>Attractant Control:</w:t>
      </w:r>
      <w:r w:rsidRPr="00267B33">
        <w:rPr>
          <w:rFonts w:ascii="Calibri" w:eastAsia="Calibri" w:hAnsi="Calibri" w:cs="Calibri"/>
          <w:color w:val="000000"/>
        </w:rPr>
        <w:t> Strict food storage and waste management protocols are enforced to minimize wildlife interactions; any nuisance wildlife must be reported immediately.</w:t>
      </w:r>
    </w:p>
    <w:p w14:paraId="02A2834E" w14:textId="77777777" w:rsidR="00267B33" w:rsidRPr="00267B33" w:rsidRDefault="00267B33" w:rsidP="00267B33">
      <w:pPr>
        <w:numPr>
          <w:ilvl w:val="1"/>
          <w:numId w:val="13"/>
        </w:numPr>
        <w:pBdr>
          <w:top w:val="nil"/>
          <w:left w:val="nil"/>
          <w:bottom w:val="nil"/>
          <w:right w:val="nil"/>
          <w:between w:val="nil"/>
        </w:pBdr>
        <w:spacing w:after="0"/>
        <w:rPr>
          <w:rFonts w:ascii="Calibri" w:eastAsia="Calibri" w:hAnsi="Calibri" w:cs="Calibri"/>
          <w:color w:val="000000"/>
        </w:rPr>
      </w:pPr>
      <w:r w:rsidRPr="00267B33">
        <w:rPr>
          <w:rFonts w:ascii="Calibri" w:eastAsia="Calibri" w:hAnsi="Calibri" w:cs="Calibri"/>
          <w:b/>
          <w:bCs/>
          <w:color w:val="000000"/>
        </w:rPr>
        <w:t>Regulatory Reporting:</w:t>
      </w:r>
      <w:r w:rsidRPr="00267B33">
        <w:rPr>
          <w:rFonts w:ascii="Calibri" w:eastAsia="Calibri" w:hAnsi="Calibri" w:cs="Calibri"/>
          <w:color w:val="000000"/>
        </w:rPr>
        <w:t> At the end of the operational season, all wildlife observations must be submitted to the GN-DOE (Wildlife Division) Kivalliq regional contacts: Rob Harmer (Regional Manager) and Mitch Campbell (Biologist).</w:t>
      </w:r>
    </w:p>
    <w:p w14:paraId="3D1057E5" w14:textId="2F93F199" w:rsidR="0065435E" w:rsidRPr="00267B33" w:rsidRDefault="0065435E" w:rsidP="00267B33">
      <w:pPr>
        <w:pBdr>
          <w:top w:val="nil"/>
          <w:left w:val="nil"/>
          <w:bottom w:val="nil"/>
          <w:right w:val="nil"/>
          <w:between w:val="nil"/>
        </w:pBdr>
        <w:spacing w:after="0"/>
        <w:ind w:left="720"/>
        <w:rPr>
          <w:rFonts w:ascii="Calibri" w:eastAsia="Calibri" w:hAnsi="Calibri" w:cs="Calibri"/>
          <w:color w:val="000000"/>
        </w:rPr>
      </w:pPr>
    </w:p>
    <w:p w14:paraId="13B90E73" w14:textId="16B2398B" w:rsidR="00B808E8" w:rsidRDefault="00000000">
      <w:pPr>
        <w:pBdr>
          <w:top w:val="nil"/>
          <w:left w:val="nil"/>
          <w:bottom w:val="nil"/>
          <w:right w:val="nil"/>
          <w:between w:val="nil"/>
        </w:pBdr>
        <w:spacing w:after="0"/>
        <w:ind w:left="720"/>
        <w:rPr>
          <w:rFonts w:ascii="Calibri" w:eastAsia="Calibri" w:hAnsi="Calibri" w:cs="Calibri"/>
          <w:color w:val="000000"/>
        </w:rPr>
      </w:pPr>
      <w:r w:rsidRPr="00583611">
        <w:rPr>
          <w:rFonts w:ascii="Calibri" w:eastAsia="Calibri" w:hAnsi="Calibri" w:cs="Calibri"/>
          <w:b/>
          <w:bCs/>
          <w:color w:val="000000"/>
        </w:rPr>
        <w:t>Fire Safety</w:t>
      </w:r>
      <w:r>
        <w:rPr>
          <w:rFonts w:ascii="Calibri" w:eastAsia="Calibri" w:hAnsi="Calibri" w:cs="Calibri"/>
          <w:color w:val="000000"/>
        </w:rPr>
        <w:t>:</w:t>
      </w:r>
      <w:r w:rsidR="00322A00">
        <w:rPr>
          <w:rFonts w:ascii="Calibri" w:eastAsia="Calibri" w:hAnsi="Calibri" w:cs="Calibri"/>
          <w:color w:val="000000"/>
        </w:rPr>
        <w:t xml:space="preserve"> A fire extinguisher will </w:t>
      </w:r>
      <w:r w:rsidR="0039029A">
        <w:rPr>
          <w:rFonts w:ascii="Calibri" w:eastAsia="Calibri" w:hAnsi="Calibri" w:cs="Calibri"/>
          <w:color w:val="000000"/>
        </w:rPr>
        <w:t>be in</w:t>
      </w:r>
      <w:r w:rsidR="00322A00">
        <w:rPr>
          <w:rFonts w:ascii="Calibri" w:eastAsia="Calibri" w:hAnsi="Calibri" w:cs="Calibri"/>
          <w:color w:val="000000"/>
        </w:rPr>
        <w:t xml:space="preserve"> each tent on site and near any fuel sources and machinery, such as the camps generator or any potential fire hazards/risks. </w:t>
      </w:r>
    </w:p>
    <w:p w14:paraId="3D6C0661" w14:textId="77777777" w:rsidR="00B808E8" w:rsidRDefault="00B808E8">
      <w:pPr>
        <w:pBdr>
          <w:top w:val="nil"/>
          <w:left w:val="nil"/>
          <w:bottom w:val="nil"/>
          <w:right w:val="nil"/>
          <w:between w:val="nil"/>
        </w:pBdr>
        <w:spacing w:after="0"/>
        <w:ind w:left="720"/>
        <w:rPr>
          <w:rFonts w:ascii="Calibri" w:eastAsia="Calibri" w:hAnsi="Calibri" w:cs="Calibri"/>
          <w:color w:val="000000"/>
        </w:rPr>
      </w:pPr>
    </w:p>
    <w:p w14:paraId="743D7E58" w14:textId="77777777" w:rsidR="00B808E8" w:rsidRPr="00583611" w:rsidRDefault="00000000">
      <w:pPr>
        <w:numPr>
          <w:ilvl w:val="0"/>
          <w:numId w:val="1"/>
        </w:numPr>
        <w:pBdr>
          <w:top w:val="nil"/>
          <w:left w:val="nil"/>
          <w:bottom w:val="nil"/>
          <w:right w:val="nil"/>
          <w:between w:val="nil"/>
        </w:pBdr>
        <w:spacing w:after="0"/>
        <w:rPr>
          <w:rFonts w:ascii="Calibri" w:eastAsia="Calibri" w:hAnsi="Calibri" w:cs="Calibri"/>
          <w:b/>
          <w:bCs/>
          <w:color w:val="000000"/>
          <w:sz w:val="24"/>
          <w:szCs w:val="24"/>
        </w:rPr>
      </w:pPr>
      <w:r w:rsidRPr="00583611">
        <w:rPr>
          <w:rFonts w:ascii="Calibri" w:eastAsia="Calibri" w:hAnsi="Calibri" w:cs="Calibri"/>
          <w:b/>
          <w:bCs/>
          <w:color w:val="000000"/>
          <w:sz w:val="24"/>
          <w:szCs w:val="24"/>
          <w:u w:val="single"/>
        </w:rPr>
        <w:t>Site Reclamation and Closure</w:t>
      </w:r>
    </w:p>
    <w:p w14:paraId="3AA503A1" w14:textId="02F17209" w:rsidR="00E56B1D" w:rsidRPr="00E56B1D" w:rsidRDefault="00000000" w:rsidP="00E56B1D">
      <w:pPr>
        <w:pBdr>
          <w:top w:val="nil"/>
          <w:left w:val="nil"/>
          <w:bottom w:val="nil"/>
          <w:right w:val="nil"/>
          <w:between w:val="nil"/>
        </w:pBdr>
        <w:spacing w:after="0"/>
        <w:ind w:left="720"/>
        <w:rPr>
          <w:rFonts w:ascii="Calibri" w:eastAsia="Calibri" w:hAnsi="Calibri" w:cs="Calibri"/>
          <w:color w:val="000000"/>
        </w:rPr>
      </w:pPr>
      <w:r w:rsidRPr="0065435E">
        <w:rPr>
          <w:rFonts w:ascii="Calibri" w:eastAsia="Calibri" w:hAnsi="Calibri" w:cs="Calibri"/>
          <w:b/>
          <w:bCs/>
          <w:color w:val="000000"/>
        </w:rPr>
        <w:t>Decommissioning</w:t>
      </w:r>
      <w:r>
        <w:rPr>
          <w:rFonts w:ascii="Calibri" w:eastAsia="Calibri" w:hAnsi="Calibri" w:cs="Calibri"/>
          <w:color w:val="000000"/>
        </w:rPr>
        <w:t>:</w:t>
      </w:r>
      <w:r w:rsidR="00E56B1D">
        <w:rPr>
          <w:rFonts w:ascii="Calibri" w:eastAsia="Calibri" w:hAnsi="Calibri" w:cs="Calibri"/>
          <w:color w:val="000000"/>
        </w:rPr>
        <w:t xml:space="preserve"> </w:t>
      </w:r>
      <w:r w:rsidR="00E56B1D" w:rsidRPr="00E56B1D">
        <w:rPr>
          <w:rFonts w:ascii="Calibri" w:eastAsia="Calibri" w:hAnsi="Calibri" w:cs="Calibri"/>
          <w:color w:val="000000"/>
        </w:rPr>
        <w:t xml:space="preserve">At the end of each field season or during a temporary shutdown, </w:t>
      </w:r>
      <w:r w:rsidR="00E56B1D">
        <w:rPr>
          <w:rFonts w:ascii="Calibri" w:eastAsia="Calibri" w:hAnsi="Calibri" w:cs="Calibri"/>
          <w:color w:val="000000"/>
        </w:rPr>
        <w:t xml:space="preserve">AGL </w:t>
      </w:r>
      <w:r w:rsidR="00E56B1D" w:rsidRPr="00E56B1D">
        <w:rPr>
          <w:rFonts w:ascii="Calibri" w:eastAsia="Calibri" w:hAnsi="Calibri" w:cs="Calibri"/>
          <w:color w:val="000000"/>
        </w:rPr>
        <w:t>will ensure the site is secured and cleaned through the following measures:</w:t>
      </w:r>
    </w:p>
    <w:p w14:paraId="6789154C" w14:textId="77777777" w:rsidR="00E56B1D" w:rsidRPr="00E56B1D" w:rsidRDefault="00E56B1D" w:rsidP="00E56B1D">
      <w:pPr>
        <w:numPr>
          <w:ilvl w:val="0"/>
          <w:numId w:val="9"/>
        </w:numPr>
        <w:pBdr>
          <w:top w:val="nil"/>
          <w:left w:val="nil"/>
          <w:bottom w:val="nil"/>
          <w:right w:val="nil"/>
          <w:between w:val="nil"/>
        </w:pBdr>
        <w:tabs>
          <w:tab w:val="num" w:pos="720"/>
        </w:tabs>
        <w:spacing w:after="0"/>
        <w:rPr>
          <w:rFonts w:ascii="Calibri" w:eastAsia="Calibri" w:hAnsi="Calibri" w:cs="Calibri"/>
          <w:color w:val="000000"/>
        </w:rPr>
      </w:pPr>
      <w:r w:rsidRPr="00E56B1D">
        <w:rPr>
          <w:rFonts w:ascii="Calibri" w:eastAsia="Calibri" w:hAnsi="Calibri" w:cs="Calibri"/>
          <w:b/>
          <w:bCs/>
          <w:color w:val="000000"/>
        </w:rPr>
        <w:t>Waste Management:</w:t>
      </w:r>
      <w:r w:rsidRPr="00E56B1D">
        <w:rPr>
          <w:rFonts w:ascii="Calibri" w:eastAsia="Calibri" w:hAnsi="Calibri" w:cs="Calibri"/>
          <w:color w:val="000000"/>
        </w:rPr>
        <w:t> Consolidate and backhaul general and hazardous waste where practical; all remaining waste must be secured in sealed, wildlife-resistant containers.</w:t>
      </w:r>
    </w:p>
    <w:p w14:paraId="1102EE56" w14:textId="77777777" w:rsidR="00E56B1D" w:rsidRPr="00E56B1D" w:rsidRDefault="00E56B1D" w:rsidP="00E56B1D">
      <w:pPr>
        <w:numPr>
          <w:ilvl w:val="0"/>
          <w:numId w:val="9"/>
        </w:numPr>
        <w:pBdr>
          <w:top w:val="nil"/>
          <w:left w:val="nil"/>
          <w:bottom w:val="nil"/>
          <w:right w:val="nil"/>
          <w:between w:val="nil"/>
        </w:pBdr>
        <w:tabs>
          <w:tab w:val="num" w:pos="720"/>
        </w:tabs>
        <w:spacing w:after="0"/>
        <w:rPr>
          <w:rFonts w:ascii="Calibri" w:eastAsia="Calibri" w:hAnsi="Calibri" w:cs="Calibri"/>
          <w:color w:val="000000"/>
        </w:rPr>
      </w:pPr>
      <w:r w:rsidRPr="00E56B1D">
        <w:rPr>
          <w:rFonts w:ascii="Calibri" w:eastAsia="Calibri" w:hAnsi="Calibri" w:cs="Calibri"/>
          <w:b/>
          <w:bCs/>
          <w:color w:val="000000"/>
        </w:rPr>
        <w:t>Wildlife Protection:</w:t>
      </w:r>
      <w:r w:rsidRPr="00E56B1D">
        <w:rPr>
          <w:rFonts w:ascii="Calibri" w:eastAsia="Calibri" w:hAnsi="Calibri" w:cs="Calibri"/>
          <w:color w:val="000000"/>
        </w:rPr>
        <w:t> Remove, incinerate, or securely store all food waste and wildlife attractants to prevent interactions.</w:t>
      </w:r>
    </w:p>
    <w:p w14:paraId="387E1808" w14:textId="77777777" w:rsidR="00E56B1D" w:rsidRPr="00E56B1D" w:rsidRDefault="00E56B1D" w:rsidP="00E56B1D">
      <w:pPr>
        <w:numPr>
          <w:ilvl w:val="0"/>
          <w:numId w:val="9"/>
        </w:numPr>
        <w:pBdr>
          <w:top w:val="nil"/>
          <w:left w:val="nil"/>
          <w:bottom w:val="nil"/>
          <w:right w:val="nil"/>
          <w:between w:val="nil"/>
        </w:pBdr>
        <w:tabs>
          <w:tab w:val="num" w:pos="720"/>
        </w:tabs>
        <w:spacing w:after="0"/>
        <w:rPr>
          <w:rFonts w:ascii="Calibri" w:eastAsia="Calibri" w:hAnsi="Calibri" w:cs="Calibri"/>
          <w:color w:val="000000"/>
        </w:rPr>
      </w:pPr>
      <w:r w:rsidRPr="00E56B1D">
        <w:rPr>
          <w:rFonts w:ascii="Calibri" w:eastAsia="Calibri" w:hAnsi="Calibri" w:cs="Calibri"/>
          <w:b/>
          <w:bCs/>
          <w:color w:val="000000"/>
        </w:rPr>
        <w:t>Infrastructure Shutdown:</w:t>
      </w:r>
      <w:r w:rsidRPr="00E56B1D">
        <w:rPr>
          <w:rFonts w:ascii="Calibri" w:eastAsia="Calibri" w:hAnsi="Calibri" w:cs="Calibri"/>
          <w:color w:val="000000"/>
        </w:rPr>
        <w:t> Empty, secure, or close toilet systems and inspect/secure all sumps to ensure environmental stability.</w:t>
      </w:r>
    </w:p>
    <w:p w14:paraId="586CCCFC" w14:textId="77777777" w:rsidR="00E56B1D" w:rsidRPr="00E56B1D" w:rsidRDefault="00E56B1D" w:rsidP="00E56B1D">
      <w:pPr>
        <w:numPr>
          <w:ilvl w:val="0"/>
          <w:numId w:val="9"/>
        </w:numPr>
        <w:pBdr>
          <w:top w:val="nil"/>
          <w:left w:val="nil"/>
          <w:bottom w:val="nil"/>
          <w:right w:val="nil"/>
          <w:between w:val="nil"/>
        </w:pBdr>
        <w:tabs>
          <w:tab w:val="num" w:pos="720"/>
        </w:tabs>
        <w:spacing w:after="0"/>
        <w:rPr>
          <w:rFonts w:ascii="Calibri" w:eastAsia="Calibri" w:hAnsi="Calibri" w:cs="Calibri"/>
          <w:color w:val="000000"/>
        </w:rPr>
      </w:pPr>
      <w:r w:rsidRPr="00E56B1D">
        <w:rPr>
          <w:rFonts w:ascii="Calibri" w:eastAsia="Calibri" w:hAnsi="Calibri" w:cs="Calibri"/>
          <w:b/>
          <w:bCs/>
          <w:color w:val="000000"/>
        </w:rPr>
        <w:t>Hazardous Materials:</w:t>
      </w:r>
      <w:r w:rsidRPr="00E56B1D">
        <w:rPr>
          <w:rFonts w:ascii="Calibri" w:eastAsia="Calibri" w:hAnsi="Calibri" w:cs="Calibri"/>
          <w:color w:val="000000"/>
        </w:rPr>
        <w:t> Ensure all fuel and hazardous materials are safely stored within secondary containment.</w:t>
      </w:r>
    </w:p>
    <w:p w14:paraId="6100D6D5" w14:textId="77777777" w:rsidR="00E56B1D" w:rsidRPr="00E56B1D" w:rsidRDefault="00E56B1D" w:rsidP="00E56B1D">
      <w:pPr>
        <w:numPr>
          <w:ilvl w:val="0"/>
          <w:numId w:val="9"/>
        </w:numPr>
        <w:pBdr>
          <w:top w:val="nil"/>
          <w:left w:val="nil"/>
          <w:bottom w:val="nil"/>
          <w:right w:val="nil"/>
          <w:between w:val="nil"/>
        </w:pBdr>
        <w:tabs>
          <w:tab w:val="num" w:pos="720"/>
        </w:tabs>
        <w:spacing w:after="0"/>
        <w:rPr>
          <w:rFonts w:ascii="Calibri" w:eastAsia="Calibri" w:hAnsi="Calibri" w:cs="Calibri"/>
          <w:color w:val="000000"/>
        </w:rPr>
      </w:pPr>
      <w:r w:rsidRPr="00E56B1D">
        <w:rPr>
          <w:rFonts w:ascii="Calibri" w:eastAsia="Calibri" w:hAnsi="Calibri" w:cs="Calibri"/>
          <w:b/>
          <w:bCs/>
          <w:color w:val="000000"/>
        </w:rPr>
        <w:lastRenderedPageBreak/>
        <w:t>Final Verification:</w:t>
      </w:r>
      <w:r w:rsidRPr="00E56B1D">
        <w:rPr>
          <w:rFonts w:ascii="Calibri" w:eastAsia="Calibri" w:hAnsi="Calibri" w:cs="Calibri"/>
          <w:color w:val="000000"/>
        </w:rPr>
        <w:t> Clean the camp area thoroughly and complete all required inspection and closure documentation.</w:t>
      </w:r>
    </w:p>
    <w:p w14:paraId="7624DE44" w14:textId="783E89CF" w:rsidR="00B808E8" w:rsidRDefault="00B808E8">
      <w:pPr>
        <w:pBdr>
          <w:top w:val="nil"/>
          <w:left w:val="nil"/>
          <w:bottom w:val="nil"/>
          <w:right w:val="nil"/>
          <w:between w:val="nil"/>
        </w:pBdr>
        <w:spacing w:after="0"/>
        <w:ind w:left="720"/>
        <w:rPr>
          <w:rFonts w:ascii="Calibri" w:eastAsia="Calibri" w:hAnsi="Calibri" w:cs="Calibri"/>
          <w:color w:val="000000"/>
        </w:rPr>
      </w:pPr>
    </w:p>
    <w:p w14:paraId="3486C2C2" w14:textId="77777777" w:rsidR="00D66936" w:rsidRPr="00D66936" w:rsidRDefault="00000000" w:rsidP="00D66936">
      <w:pPr>
        <w:pBdr>
          <w:top w:val="nil"/>
          <w:left w:val="nil"/>
          <w:bottom w:val="nil"/>
          <w:right w:val="nil"/>
          <w:between w:val="nil"/>
        </w:pBdr>
        <w:spacing w:after="0"/>
        <w:ind w:left="720"/>
        <w:rPr>
          <w:rFonts w:ascii="Calibri" w:eastAsia="Calibri" w:hAnsi="Calibri" w:cs="Calibri"/>
          <w:color w:val="000000"/>
        </w:rPr>
      </w:pPr>
      <w:r w:rsidRPr="0065435E">
        <w:rPr>
          <w:rFonts w:ascii="Calibri" w:eastAsia="Calibri" w:hAnsi="Calibri" w:cs="Calibri"/>
          <w:b/>
          <w:bCs/>
          <w:color w:val="000000"/>
        </w:rPr>
        <w:t>Remediation</w:t>
      </w:r>
      <w:r>
        <w:rPr>
          <w:rFonts w:ascii="Calibri" w:eastAsia="Calibri" w:hAnsi="Calibri" w:cs="Calibri"/>
          <w:color w:val="000000"/>
        </w:rPr>
        <w:t>:</w:t>
      </w:r>
      <w:r w:rsidR="00D66936">
        <w:rPr>
          <w:rFonts w:ascii="Calibri" w:eastAsia="Calibri" w:hAnsi="Calibri" w:cs="Calibri"/>
          <w:color w:val="000000"/>
        </w:rPr>
        <w:t xml:space="preserve"> </w:t>
      </w:r>
      <w:r w:rsidR="00D66936" w:rsidRPr="00D66936">
        <w:rPr>
          <w:rFonts w:ascii="Calibri" w:eastAsia="Calibri" w:hAnsi="Calibri" w:cs="Calibri"/>
          <w:color w:val="000000"/>
        </w:rPr>
        <w:t>Final closure and reclamation for the Hook Lake Project focus on restoring the site to a clean and stable condition through the following procedures:</w:t>
      </w:r>
    </w:p>
    <w:p w14:paraId="30EA5D66" w14:textId="77777777" w:rsidR="00D66936" w:rsidRPr="00D66936" w:rsidRDefault="00D66936" w:rsidP="00D66936">
      <w:pPr>
        <w:numPr>
          <w:ilvl w:val="0"/>
          <w:numId w:val="10"/>
        </w:numPr>
        <w:pBdr>
          <w:top w:val="nil"/>
          <w:left w:val="nil"/>
          <w:bottom w:val="nil"/>
          <w:right w:val="nil"/>
          <w:between w:val="nil"/>
        </w:pBdr>
        <w:tabs>
          <w:tab w:val="num" w:pos="720"/>
        </w:tabs>
        <w:spacing w:after="0"/>
        <w:rPr>
          <w:rFonts w:ascii="Calibri" w:eastAsia="Calibri" w:hAnsi="Calibri" w:cs="Calibri"/>
          <w:color w:val="000000"/>
        </w:rPr>
      </w:pPr>
      <w:r w:rsidRPr="00D66936">
        <w:rPr>
          <w:rFonts w:ascii="Calibri" w:eastAsia="Calibri" w:hAnsi="Calibri" w:cs="Calibri"/>
          <w:b/>
          <w:bCs/>
          <w:color w:val="000000"/>
        </w:rPr>
        <w:t>Infrastructure Removal:</w:t>
      </w:r>
      <w:r w:rsidRPr="00D66936">
        <w:rPr>
          <w:rFonts w:ascii="Calibri" w:eastAsia="Calibri" w:hAnsi="Calibri" w:cs="Calibri"/>
          <w:color w:val="000000"/>
        </w:rPr>
        <w:t> All waste, equipment, fuel, hazardous materials, and temporary infrastructure will be removed from the site unless otherwise authorized.</w:t>
      </w:r>
    </w:p>
    <w:p w14:paraId="2A0DF27D" w14:textId="77777777" w:rsidR="00D66936" w:rsidRPr="00D66936" w:rsidRDefault="00D66936" w:rsidP="00D66936">
      <w:pPr>
        <w:numPr>
          <w:ilvl w:val="0"/>
          <w:numId w:val="10"/>
        </w:numPr>
        <w:pBdr>
          <w:top w:val="nil"/>
          <w:left w:val="nil"/>
          <w:bottom w:val="nil"/>
          <w:right w:val="nil"/>
          <w:between w:val="nil"/>
        </w:pBdr>
        <w:tabs>
          <w:tab w:val="num" w:pos="720"/>
        </w:tabs>
        <w:spacing w:after="0"/>
        <w:rPr>
          <w:rFonts w:ascii="Calibri" w:eastAsia="Calibri" w:hAnsi="Calibri" w:cs="Calibri"/>
          <w:color w:val="000000"/>
        </w:rPr>
      </w:pPr>
      <w:r w:rsidRPr="00D66936">
        <w:rPr>
          <w:rFonts w:ascii="Calibri" w:eastAsia="Calibri" w:hAnsi="Calibri" w:cs="Calibri"/>
          <w:b/>
          <w:bCs/>
          <w:color w:val="000000"/>
        </w:rPr>
        <w:t>Site Remediation:</w:t>
      </w:r>
      <w:r w:rsidRPr="00D66936">
        <w:rPr>
          <w:rFonts w:ascii="Calibri" w:eastAsia="Calibri" w:hAnsi="Calibri" w:cs="Calibri"/>
          <w:color w:val="000000"/>
        </w:rPr>
        <w:t> Activities include backfilling dug sumps, reclaiming disturbed areas, and cleaning waste storage areas.</w:t>
      </w:r>
    </w:p>
    <w:p w14:paraId="741C767B" w14:textId="77777777" w:rsidR="00D66936" w:rsidRPr="00D66936" w:rsidRDefault="00D66936" w:rsidP="00D66936">
      <w:pPr>
        <w:numPr>
          <w:ilvl w:val="0"/>
          <w:numId w:val="10"/>
        </w:numPr>
        <w:pBdr>
          <w:top w:val="nil"/>
          <w:left w:val="nil"/>
          <w:bottom w:val="nil"/>
          <w:right w:val="nil"/>
          <w:between w:val="nil"/>
        </w:pBdr>
        <w:tabs>
          <w:tab w:val="num" w:pos="720"/>
        </w:tabs>
        <w:spacing w:after="0"/>
        <w:rPr>
          <w:rFonts w:ascii="Calibri" w:eastAsia="Calibri" w:hAnsi="Calibri" w:cs="Calibri"/>
          <w:color w:val="000000"/>
        </w:rPr>
      </w:pPr>
      <w:r w:rsidRPr="00D66936">
        <w:rPr>
          <w:rFonts w:ascii="Calibri" w:eastAsia="Calibri" w:hAnsi="Calibri" w:cs="Calibri"/>
          <w:b/>
          <w:bCs/>
          <w:color w:val="000000"/>
        </w:rPr>
        <w:t>Contamination Management:</w:t>
      </w:r>
      <w:r w:rsidRPr="00D66936">
        <w:rPr>
          <w:rFonts w:ascii="Calibri" w:eastAsia="Calibri" w:hAnsi="Calibri" w:cs="Calibri"/>
          <w:color w:val="000000"/>
        </w:rPr>
        <w:t> Any contaminated soil, snow, ice, or other materials will be transported to an approved disposal facility.</w:t>
      </w:r>
    </w:p>
    <w:p w14:paraId="02FA3B0F" w14:textId="77777777" w:rsidR="00D66936" w:rsidRPr="00D66936" w:rsidRDefault="00D66936" w:rsidP="00D66936">
      <w:pPr>
        <w:numPr>
          <w:ilvl w:val="0"/>
          <w:numId w:val="10"/>
        </w:numPr>
        <w:pBdr>
          <w:top w:val="nil"/>
          <w:left w:val="nil"/>
          <w:bottom w:val="nil"/>
          <w:right w:val="nil"/>
          <w:between w:val="nil"/>
        </w:pBdr>
        <w:tabs>
          <w:tab w:val="num" w:pos="720"/>
        </w:tabs>
        <w:spacing w:after="0"/>
        <w:rPr>
          <w:rFonts w:ascii="Calibri" w:eastAsia="Calibri" w:hAnsi="Calibri" w:cs="Calibri"/>
          <w:color w:val="000000"/>
        </w:rPr>
      </w:pPr>
      <w:r w:rsidRPr="00D66936">
        <w:rPr>
          <w:rFonts w:ascii="Calibri" w:eastAsia="Calibri" w:hAnsi="Calibri" w:cs="Calibri"/>
          <w:b/>
          <w:bCs/>
          <w:color w:val="000000"/>
        </w:rPr>
        <w:t>Verification:</w:t>
      </w:r>
      <w:r w:rsidRPr="00D66936">
        <w:rPr>
          <w:rFonts w:ascii="Calibri" w:eastAsia="Calibri" w:hAnsi="Calibri" w:cs="Calibri"/>
          <w:color w:val="000000"/>
        </w:rPr>
        <w:t> Final site inspections will be conducted to ensure no waste or contamination remains, with all removal and reclamation activities fully documented to confirm compliance.</w:t>
      </w:r>
    </w:p>
    <w:p w14:paraId="7F6FD0E8" w14:textId="54B850FD" w:rsidR="00B808E8" w:rsidRDefault="00B808E8">
      <w:pPr>
        <w:pBdr>
          <w:top w:val="nil"/>
          <w:left w:val="nil"/>
          <w:bottom w:val="nil"/>
          <w:right w:val="nil"/>
          <w:between w:val="nil"/>
        </w:pBdr>
        <w:spacing w:after="0"/>
        <w:ind w:left="720"/>
        <w:rPr>
          <w:rFonts w:ascii="Calibri" w:eastAsia="Calibri" w:hAnsi="Calibri" w:cs="Calibri"/>
          <w:color w:val="000000"/>
        </w:rPr>
      </w:pPr>
    </w:p>
    <w:p w14:paraId="0C5B826D" w14:textId="757E86B2" w:rsidR="00D25032" w:rsidRPr="00D25032" w:rsidRDefault="00000000" w:rsidP="00D25032">
      <w:pPr>
        <w:pBdr>
          <w:top w:val="nil"/>
          <w:left w:val="nil"/>
          <w:bottom w:val="nil"/>
          <w:right w:val="nil"/>
          <w:between w:val="nil"/>
        </w:pBdr>
        <w:ind w:left="720"/>
        <w:rPr>
          <w:rFonts w:ascii="Calibri" w:eastAsia="Calibri" w:hAnsi="Calibri" w:cs="Calibri"/>
          <w:color w:val="000000"/>
        </w:rPr>
      </w:pPr>
      <w:r w:rsidRPr="00CB38D4">
        <w:rPr>
          <w:rFonts w:ascii="Calibri" w:eastAsia="Calibri" w:hAnsi="Calibri" w:cs="Calibri"/>
          <w:b/>
          <w:bCs/>
          <w:color w:val="000000"/>
        </w:rPr>
        <w:t>Reporting</w:t>
      </w:r>
      <w:r>
        <w:rPr>
          <w:rFonts w:ascii="Calibri" w:eastAsia="Calibri" w:hAnsi="Calibri" w:cs="Calibri"/>
          <w:color w:val="000000"/>
        </w:rPr>
        <w:t>:</w:t>
      </w:r>
      <w:r w:rsidR="00D25032" w:rsidRPr="00D25032">
        <w:rPr>
          <w:rFonts w:ascii="Roboto" w:eastAsia="Times New Roman" w:hAnsi="Roboto" w:cs="Times New Roman"/>
          <w:color w:val="1F1F1F"/>
          <w:sz w:val="21"/>
          <w:szCs w:val="21"/>
          <w:shd w:val="clear" w:color="auto" w:fill="FFFFFF"/>
        </w:rPr>
        <w:t xml:space="preserve"> </w:t>
      </w:r>
      <w:r w:rsidR="00D25032" w:rsidRPr="00D25032">
        <w:rPr>
          <w:rFonts w:ascii="Calibri" w:eastAsia="Calibri" w:hAnsi="Calibri" w:cs="Calibri"/>
          <w:color w:val="000000"/>
        </w:rPr>
        <w:t>The Fuel Spill Contingency Plan emphasizes immediate communication and reporting to manage spills during the Hook Lake exploration program effectively:</w:t>
      </w:r>
    </w:p>
    <w:p w14:paraId="2DA755E2" w14:textId="77777777" w:rsidR="00D25032" w:rsidRPr="00D25032" w:rsidRDefault="00D25032" w:rsidP="00D25032">
      <w:pPr>
        <w:numPr>
          <w:ilvl w:val="0"/>
          <w:numId w:val="12"/>
        </w:numPr>
        <w:pBdr>
          <w:top w:val="nil"/>
          <w:left w:val="nil"/>
          <w:bottom w:val="nil"/>
          <w:right w:val="nil"/>
          <w:between w:val="nil"/>
        </w:pBdr>
        <w:tabs>
          <w:tab w:val="num" w:pos="720"/>
        </w:tabs>
        <w:rPr>
          <w:rFonts w:ascii="Calibri" w:eastAsia="Calibri" w:hAnsi="Calibri" w:cs="Calibri"/>
          <w:color w:val="000000"/>
        </w:rPr>
      </w:pPr>
      <w:r w:rsidRPr="00D25032">
        <w:rPr>
          <w:rFonts w:ascii="Calibri" w:eastAsia="Calibri" w:hAnsi="Calibri" w:cs="Calibri"/>
          <w:b/>
          <w:bCs/>
          <w:color w:val="000000"/>
        </w:rPr>
        <w:t>Communication Protocol:</w:t>
      </w:r>
      <w:r w:rsidRPr="00D25032">
        <w:rPr>
          <w:rFonts w:ascii="Calibri" w:eastAsia="Calibri" w:hAnsi="Calibri" w:cs="Calibri"/>
          <w:color w:val="000000"/>
        </w:rPr>
        <w:t> Two-way and satellite radios will be set up at the drill rig and external fuel caches, allowing for immediate reporting of any spills to the Project Supervisor.</w:t>
      </w:r>
    </w:p>
    <w:p w14:paraId="0796811E" w14:textId="6D0A725C" w:rsidR="00D25032" w:rsidRPr="00D25032" w:rsidRDefault="00D25032" w:rsidP="00D25032">
      <w:pPr>
        <w:numPr>
          <w:ilvl w:val="0"/>
          <w:numId w:val="12"/>
        </w:numPr>
        <w:pBdr>
          <w:top w:val="nil"/>
          <w:left w:val="nil"/>
          <w:bottom w:val="nil"/>
          <w:right w:val="nil"/>
          <w:between w:val="nil"/>
        </w:pBdr>
        <w:tabs>
          <w:tab w:val="num" w:pos="720"/>
        </w:tabs>
        <w:rPr>
          <w:rFonts w:ascii="Calibri" w:eastAsia="Calibri" w:hAnsi="Calibri" w:cs="Calibri"/>
          <w:color w:val="000000"/>
        </w:rPr>
      </w:pPr>
      <w:r w:rsidRPr="00D25032">
        <w:rPr>
          <w:rFonts w:ascii="Calibri" w:eastAsia="Calibri" w:hAnsi="Calibri" w:cs="Calibri"/>
          <w:b/>
          <w:bCs/>
          <w:color w:val="000000"/>
        </w:rPr>
        <w:t>Emergency Contact Information:</w:t>
      </w:r>
      <w:r w:rsidRPr="00D25032">
        <w:rPr>
          <w:rFonts w:ascii="Calibri" w:eastAsia="Calibri" w:hAnsi="Calibri" w:cs="Calibri"/>
          <w:color w:val="000000"/>
        </w:rPr>
        <w:t xml:space="preserve"> Contact details for the NWT/NU 24-Hour Spill Report Line, government contacts, and company officials must be prominently displayed at all fuel sources and </w:t>
      </w:r>
      <w:r>
        <w:rPr>
          <w:rFonts w:ascii="Calibri" w:eastAsia="Calibri" w:hAnsi="Calibri" w:cs="Calibri"/>
          <w:color w:val="000000"/>
        </w:rPr>
        <w:t xml:space="preserve">in the main camp facilities. </w:t>
      </w:r>
    </w:p>
    <w:p w14:paraId="18AC506C" w14:textId="6F1AC51F" w:rsidR="00D25032" w:rsidRDefault="00D25032" w:rsidP="00D25032">
      <w:pPr>
        <w:numPr>
          <w:ilvl w:val="0"/>
          <w:numId w:val="12"/>
        </w:numPr>
        <w:pBdr>
          <w:top w:val="nil"/>
          <w:left w:val="nil"/>
          <w:bottom w:val="nil"/>
          <w:right w:val="nil"/>
          <w:between w:val="nil"/>
        </w:pBdr>
        <w:rPr>
          <w:rFonts w:ascii="Calibri" w:eastAsia="Calibri" w:hAnsi="Calibri" w:cs="Calibri"/>
          <w:color w:val="000000"/>
        </w:rPr>
      </w:pPr>
      <w:r w:rsidRPr="00D25032">
        <w:rPr>
          <w:rFonts w:ascii="Calibri" w:eastAsia="Calibri" w:hAnsi="Calibri" w:cs="Calibri"/>
          <w:b/>
          <w:bCs/>
          <w:color w:val="000000"/>
        </w:rPr>
        <w:t>Compliance &amp; Documentation:</w:t>
      </w:r>
      <w:r w:rsidRPr="00D25032">
        <w:rPr>
          <w:rFonts w:ascii="Calibri" w:eastAsia="Calibri" w:hAnsi="Calibri" w:cs="Calibri"/>
          <w:color w:val="000000"/>
        </w:rPr>
        <w:t> All movements of hazardous waste must be accompanied by a Waste Manifest to maintain regulatory compliance.</w:t>
      </w:r>
    </w:p>
    <w:p w14:paraId="09CEA128" w14:textId="0F0BE5B0" w:rsidR="00D25032" w:rsidRPr="00D25032" w:rsidRDefault="00D25032" w:rsidP="00D25032">
      <w:pPr>
        <w:pStyle w:val="ListParagraph"/>
        <w:numPr>
          <w:ilvl w:val="0"/>
          <w:numId w:val="1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Spill report form must be filled out as completely as possible before making the report, then a report must be made Immediately to the Government of Nunavut 24-hour spill report line – 867-920-8130. The spill form will also be emailed to spills@gov.nt.ca.</w:t>
      </w:r>
    </w:p>
    <w:p w14:paraId="7FAE5E5F" w14:textId="4F5405DD" w:rsidR="00B808E8" w:rsidRDefault="00B808E8">
      <w:pPr>
        <w:pBdr>
          <w:top w:val="nil"/>
          <w:left w:val="nil"/>
          <w:bottom w:val="nil"/>
          <w:right w:val="nil"/>
          <w:between w:val="nil"/>
        </w:pBdr>
        <w:ind w:left="720"/>
        <w:rPr>
          <w:rFonts w:ascii="Calibri" w:eastAsia="Calibri" w:hAnsi="Calibri" w:cs="Calibri"/>
          <w:color w:val="000000"/>
        </w:rPr>
      </w:pPr>
    </w:p>
    <w:p w14:paraId="5F6759B9" w14:textId="77777777" w:rsidR="00B808E8" w:rsidRDefault="00B808E8">
      <w:pPr>
        <w:jc w:val="right"/>
      </w:pPr>
    </w:p>
    <w:p w14:paraId="1AE9E7C0" w14:textId="77777777" w:rsidR="00B808E8" w:rsidRDefault="00B808E8">
      <w:pPr>
        <w:jc w:val="right"/>
      </w:pPr>
    </w:p>
    <w:p w14:paraId="1A6C668D" w14:textId="77777777" w:rsidR="00B808E8" w:rsidRDefault="00B808E8">
      <w:pPr>
        <w:jc w:val="right"/>
      </w:pPr>
    </w:p>
    <w:p w14:paraId="4BA6F2BC" w14:textId="77777777" w:rsidR="00B808E8" w:rsidRDefault="00B808E8">
      <w:pPr>
        <w:jc w:val="right"/>
      </w:pPr>
    </w:p>
    <w:p w14:paraId="5EBAE306" w14:textId="77777777" w:rsidR="00B808E8" w:rsidRDefault="00B808E8">
      <w:pPr>
        <w:jc w:val="right"/>
      </w:pPr>
    </w:p>
    <w:p w14:paraId="42A43705" w14:textId="77777777" w:rsidR="00B808E8" w:rsidRDefault="00B808E8">
      <w:pPr>
        <w:jc w:val="right"/>
      </w:pPr>
    </w:p>
    <w:p w14:paraId="30DF8C7D" w14:textId="77777777" w:rsidR="00B808E8" w:rsidRDefault="00B808E8">
      <w:pPr>
        <w:jc w:val="right"/>
      </w:pPr>
    </w:p>
    <w:p w14:paraId="0B1D70CE" w14:textId="77777777" w:rsidR="00B808E8" w:rsidRDefault="00B808E8">
      <w:pPr>
        <w:jc w:val="right"/>
      </w:pPr>
    </w:p>
    <w:p w14:paraId="037D36B4" w14:textId="77777777" w:rsidR="00B808E8" w:rsidRDefault="00B808E8">
      <w:pPr>
        <w:jc w:val="right"/>
      </w:pPr>
    </w:p>
    <w:p w14:paraId="456457E1" w14:textId="77777777" w:rsidR="00B808E8" w:rsidRDefault="00B808E8" w:rsidP="00A21CA0"/>
    <w:sectPr w:rsidR="00B808E8">
      <w:headerReference w:type="default" r:id="rId16"/>
      <w:footerReference w:type="default" r:id="rId17"/>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9F1CC" w14:textId="77777777" w:rsidR="00C00B63" w:rsidRDefault="00C00B63">
      <w:pPr>
        <w:spacing w:after="0" w:line="240" w:lineRule="auto"/>
      </w:pPr>
      <w:r>
        <w:separator/>
      </w:r>
    </w:p>
  </w:endnote>
  <w:endnote w:type="continuationSeparator" w:id="0">
    <w:p w14:paraId="3801A3D7" w14:textId="77777777" w:rsidR="00C00B63" w:rsidRDefault="00C00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58D9E034-F27C-4237-8F7A-A6FA9A945C4A}"/>
    <w:embedItalic r:id="rId2" w:fontKey="{29D8A14D-D4E0-43D9-8E65-CC18629FF96A}"/>
  </w:font>
  <w:font w:name="Play">
    <w:charset w:val="00"/>
    <w:family w:val="auto"/>
    <w:pitch w:val="default"/>
    <w:embedRegular r:id="rId3" w:fontKey="{8429452B-4949-4313-ACE2-4EB68458FDAE}"/>
  </w:font>
  <w:font w:name="Calibri">
    <w:panose1 w:val="020F0502020204030204"/>
    <w:charset w:val="00"/>
    <w:family w:val="swiss"/>
    <w:pitch w:val="variable"/>
    <w:sig w:usb0="E4002EFF" w:usb1="C200247B" w:usb2="00000009" w:usb3="00000000" w:csb0="000001FF" w:csb1="00000000"/>
    <w:embedRegular r:id="rId4" w:fontKey="{D8D8BF25-650C-4DA6-9452-5F7DD75216F9}"/>
    <w:embedBold r:id="rId5" w:fontKey="{BA31C2B3-9EBE-45B4-8FDB-F7BD80443A27}"/>
    <w:embedItalic r:id="rId6" w:fontKey="{D148A1EB-1682-4008-A176-E5E20E657A41}"/>
  </w:font>
  <w:font w:name="Roboto">
    <w:charset w:val="00"/>
    <w:family w:val="auto"/>
    <w:pitch w:val="variable"/>
    <w:sig w:usb0="E0000AFF" w:usb1="5000217F" w:usb2="00000021" w:usb3="00000000" w:csb0="0000019F" w:csb1="00000000"/>
    <w:embedRegular r:id="rId7" w:fontKey="{6EF7B5D6-1EB7-46A8-9E49-AB533DDC7826}"/>
  </w:font>
  <w:font w:name="Cambria">
    <w:panose1 w:val="02040503050406030204"/>
    <w:charset w:val="00"/>
    <w:family w:val="roman"/>
    <w:pitch w:val="variable"/>
    <w:sig w:usb0="E00006FF" w:usb1="420024FF" w:usb2="02000000" w:usb3="00000000" w:csb0="0000019F" w:csb1="00000000"/>
    <w:embedRegular r:id="rId8" w:fontKey="{1B75A964-8EB8-49BD-B960-987F3EC248C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21A23" w14:textId="4AD16573" w:rsidR="00F35B27" w:rsidRDefault="00F35B27" w:rsidP="00F35B2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C1E60" w14:textId="77777777" w:rsidR="00C00B63" w:rsidRDefault="00C00B63">
      <w:pPr>
        <w:spacing w:after="0" w:line="240" w:lineRule="auto"/>
      </w:pPr>
      <w:r>
        <w:separator/>
      </w:r>
    </w:p>
  </w:footnote>
  <w:footnote w:type="continuationSeparator" w:id="0">
    <w:p w14:paraId="2AA75F06" w14:textId="77777777" w:rsidR="00C00B63" w:rsidRDefault="00C00B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7C3DB" w14:textId="5CE2DF8A" w:rsidR="00B808E8" w:rsidRDefault="00B808E8">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447"/>
    <w:multiLevelType w:val="multilevel"/>
    <w:tmpl w:val="CDC2088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 w15:restartNumberingAfterBreak="0">
    <w:nsid w:val="04751C0E"/>
    <w:multiLevelType w:val="multilevel"/>
    <w:tmpl w:val="206E5D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161979"/>
    <w:multiLevelType w:val="multilevel"/>
    <w:tmpl w:val="E738FC5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 w15:restartNumberingAfterBreak="0">
    <w:nsid w:val="15ED5DCB"/>
    <w:multiLevelType w:val="multilevel"/>
    <w:tmpl w:val="0EF2B8A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4" w15:restartNumberingAfterBreak="0">
    <w:nsid w:val="291E2E1C"/>
    <w:multiLevelType w:val="multilevel"/>
    <w:tmpl w:val="586C9CC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 w15:restartNumberingAfterBreak="0">
    <w:nsid w:val="31647AAB"/>
    <w:multiLevelType w:val="multilevel"/>
    <w:tmpl w:val="E420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5F1C2B"/>
    <w:multiLevelType w:val="multilevel"/>
    <w:tmpl w:val="99EA396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 w15:restartNumberingAfterBreak="0">
    <w:nsid w:val="40636880"/>
    <w:multiLevelType w:val="multilevel"/>
    <w:tmpl w:val="7AB00CD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8" w15:restartNumberingAfterBreak="0">
    <w:nsid w:val="416F09EC"/>
    <w:multiLevelType w:val="multilevel"/>
    <w:tmpl w:val="88C0B0A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9" w15:restartNumberingAfterBreak="0">
    <w:nsid w:val="4E9144D8"/>
    <w:multiLevelType w:val="multilevel"/>
    <w:tmpl w:val="9BDA7D64"/>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0" w15:restartNumberingAfterBreak="0">
    <w:nsid w:val="50F32E2B"/>
    <w:multiLevelType w:val="multilevel"/>
    <w:tmpl w:val="E3EC7E5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1" w15:restartNumberingAfterBreak="0">
    <w:nsid w:val="51D76BDF"/>
    <w:multiLevelType w:val="multilevel"/>
    <w:tmpl w:val="3FA4E4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2" w15:restartNumberingAfterBreak="0">
    <w:nsid w:val="5F576496"/>
    <w:multiLevelType w:val="multilevel"/>
    <w:tmpl w:val="E4202C54"/>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3" w15:restartNumberingAfterBreak="0">
    <w:nsid w:val="76EB63F0"/>
    <w:multiLevelType w:val="multilevel"/>
    <w:tmpl w:val="E420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D034190"/>
    <w:multiLevelType w:val="multilevel"/>
    <w:tmpl w:val="E4202C5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num w:numId="1" w16cid:durableId="1171795585">
    <w:abstractNumId w:val="1"/>
  </w:num>
  <w:num w:numId="2" w16cid:durableId="1668443">
    <w:abstractNumId w:val="8"/>
  </w:num>
  <w:num w:numId="3" w16cid:durableId="709494331">
    <w:abstractNumId w:val="10"/>
  </w:num>
  <w:num w:numId="4" w16cid:durableId="694813674">
    <w:abstractNumId w:val="0"/>
  </w:num>
  <w:num w:numId="5" w16cid:durableId="8608292">
    <w:abstractNumId w:val="6"/>
  </w:num>
  <w:num w:numId="6" w16cid:durableId="733431619">
    <w:abstractNumId w:val="11"/>
  </w:num>
  <w:num w:numId="7" w16cid:durableId="1719816051">
    <w:abstractNumId w:val="9"/>
  </w:num>
  <w:num w:numId="8" w16cid:durableId="72824395">
    <w:abstractNumId w:val="7"/>
  </w:num>
  <w:num w:numId="9" w16cid:durableId="1171406473">
    <w:abstractNumId w:val="3"/>
  </w:num>
  <w:num w:numId="10" w16cid:durableId="133186738">
    <w:abstractNumId w:val="2"/>
  </w:num>
  <w:num w:numId="11" w16cid:durableId="1580601696">
    <w:abstractNumId w:val="4"/>
  </w:num>
  <w:num w:numId="12" w16cid:durableId="232934753">
    <w:abstractNumId w:val="14"/>
  </w:num>
  <w:num w:numId="13" w16cid:durableId="495338794">
    <w:abstractNumId w:val="12"/>
  </w:num>
  <w:num w:numId="14" w16cid:durableId="915480510">
    <w:abstractNumId w:val="13"/>
  </w:num>
  <w:num w:numId="15" w16cid:durableId="11336741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8E8"/>
    <w:rsid w:val="00004B03"/>
    <w:rsid w:val="00012033"/>
    <w:rsid w:val="00022809"/>
    <w:rsid w:val="00035727"/>
    <w:rsid w:val="0006558A"/>
    <w:rsid w:val="000D18A8"/>
    <w:rsid w:val="001E28F9"/>
    <w:rsid w:val="00265BE5"/>
    <w:rsid w:val="00265D30"/>
    <w:rsid w:val="00267B33"/>
    <w:rsid w:val="002C0F0A"/>
    <w:rsid w:val="00316A3B"/>
    <w:rsid w:val="00322A00"/>
    <w:rsid w:val="0039029A"/>
    <w:rsid w:val="003A0127"/>
    <w:rsid w:val="003B7B07"/>
    <w:rsid w:val="0052320E"/>
    <w:rsid w:val="0052664D"/>
    <w:rsid w:val="00583611"/>
    <w:rsid w:val="005924E6"/>
    <w:rsid w:val="0065435E"/>
    <w:rsid w:val="006B0FFC"/>
    <w:rsid w:val="00734F35"/>
    <w:rsid w:val="008D236A"/>
    <w:rsid w:val="009049DF"/>
    <w:rsid w:val="0092493F"/>
    <w:rsid w:val="009818FA"/>
    <w:rsid w:val="009D79B5"/>
    <w:rsid w:val="009F08BA"/>
    <w:rsid w:val="00A21CA0"/>
    <w:rsid w:val="00AB1995"/>
    <w:rsid w:val="00B347E5"/>
    <w:rsid w:val="00B808E8"/>
    <w:rsid w:val="00C00B63"/>
    <w:rsid w:val="00C30892"/>
    <w:rsid w:val="00CA72CB"/>
    <w:rsid w:val="00CB38D4"/>
    <w:rsid w:val="00D025C3"/>
    <w:rsid w:val="00D23B7E"/>
    <w:rsid w:val="00D25032"/>
    <w:rsid w:val="00D50504"/>
    <w:rsid w:val="00D66936"/>
    <w:rsid w:val="00DD7600"/>
    <w:rsid w:val="00E56B1D"/>
    <w:rsid w:val="00E61946"/>
    <w:rsid w:val="00E81F96"/>
    <w:rsid w:val="00EC6511"/>
    <w:rsid w:val="00F35B27"/>
    <w:rsid w:val="00F94AE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DE55D"/>
  <w15:docId w15:val="{EE447E2E-140C-41C4-B01D-A7159A4A5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character" w:styleId="Hyperlink">
    <w:name w:val="Hyperlink"/>
    <w:basedOn w:val="DefaultParagraphFont"/>
    <w:uiPriority w:val="99"/>
    <w:unhideWhenUsed/>
    <w:rsid w:val="00316A3B"/>
    <w:rPr>
      <w:color w:val="0000FF" w:themeColor="hyperlink"/>
      <w:u w:val="single"/>
    </w:rPr>
  </w:style>
  <w:style w:type="character" w:styleId="UnresolvedMention">
    <w:name w:val="Unresolved Mention"/>
    <w:basedOn w:val="DefaultParagraphFont"/>
    <w:uiPriority w:val="99"/>
    <w:semiHidden/>
    <w:unhideWhenUsed/>
    <w:rsid w:val="00316A3B"/>
    <w:rPr>
      <w:color w:val="605E5C"/>
      <w:shd w:val="clear" w:color="auto" w:fill="E1DFDD"/>
    </w:rPr>
  </w:style>
  <w:style w:type="paragraph" w:styleId="ListParagraph">
    <w:name w:val="List Paragraph"/>
    <w:basedOn w:val="Normal"/>
    <w:uiPriority w:val="34"/>
    <w:qFormat/>
    <w:rsid w:val="00D25032"/>
    <w:pPr>
      <w:ind w:left="720"/>
      <w:contextualSpacing/>
    </w:pPr>
  </w:style>
  <w:style w:type="paragraph" w:styleId="Header">
    <w:name w:val="header"/>
    <w:basedOn w:val="Normal"/>
    <w:link w:val="HeaderChar"/>
    <w:uiPriority w:val="99"/>
    <w:unhideWhenUsed/>
    <w:rsid w:val="00F35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5B27"/>
  </w:style>
  <w:style w:type="paragraph" w:styleId="Footer">
    <w:name w:val="footer"/>
    <w:basedOn w:val="Normal"/>
    <w:link w:val="FooterChar"/>
    <w:uiPriority w:val="99"/>
    <w:unhideWhenUsed/>
    <w:rsid w:val="00F35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5B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nsnorth.com/index.php/2020/01/09/arvia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heniklakeadventures.com/"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plsgroup.com/katimavik-suites-pag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hQI+fGoXy5dwIbOGwsj3SVIxcA==">CgMxLjA4AHIhMS1Qb25BSlM5SDBBbHp6dmtsLURTVUR6T0hkZU1aczV2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10</Pages>
  <Words>2673</Words>
  <Characters>15241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Evan Gladney</cp:lastModifiedBy>
  <cp:revision>28</cp:revision>
  <dcterms:created xsi:type="dcterms:W3CDTF">2026-06-11T20:01:00Z</dcterms:created>
  <dcterms:modified xsi:type="dcterms:W3CDTF">2026-06-15T23:58:00Z</dcterms:modified>
</cp:coreProperties>
</file>