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29BE2" w14:textId="77777777" w:rsidR="00B666B5" w:rsidRDefault="00B666B5">
      <w:pPr>
        <w:rPr>
          <w:b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0" locked="0" layoutInCell="1" allowOverlap="1" wp14:anchorId="52729BFD" wp14:editId="52729BFE">
            <wp:simplePos x="0" y="0"/>
            <wp:positionH relativeFrom="page">
              <wp:posOffset>3206750</wp:posOffset>
            </wp:positionH>
            <wp:positionV relativeFrom="paragraph">
              <wp:posOffset>-437515</wp:posOffset>
            </wp:positionV>
            <wp:extent cx="1663700" cy="9690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ArrowLogo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969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29BE3" w14:textId="77777777" w:rsidR="00B666B5" w:rsidRDefault="00B666B5">
      <w:pPr>
        <w:rPr>
          <w:b/>
        </w:rPr>
      </w:pPr>
    </w:p>
    <w:p w14:paraId="52729BE4" w14:textId="77777777" w:rsidR="00B666B5" w:rsidRDefault="00B666B5">
      <w:pPr>
        <w:rPr>
          <w:b/>
        </w:rPr>
      </w:pPr>
    </w:p>
    <w:p w14:paraId="52729BE5" w14:textId="77777777" w:rsidR="00B666B5" w:rsidRDefault="00B666B5">
      <w:pPr>
        <w:rPr>
          <w:b/>
        </w:rPr>
      </w:pPr>
    </w:p>
    <w:p w14:paraId="52729BE6" w14:textId="2FC7934F" w:rsidR="00833506" w:rsidRPr="00BB133F" w:rsidRDefault="00BB133F">
      <w:pPr>
        <w:rPr>
          <w:b/>
          <w:i/>
        </w:rPr>
      </w:pPr>
      <w:r w:rsidRPr="00BB133F">
        <w:rPr>
          <w:b/>
          <w:i/>
        </w:rPr>
        <w:t>PROJECT SUMMARY</w:t>
      </w:r>
      <w:r w:rsidR="0091343D">
        <w:rPr>
          <w:b/>
          <w:i/>
        </w:rPr>
        <w:br/>
      </w:r>
      <w:r w:rsidR="00AC0F24">
        <w:rPr>
          <w:b/>
          <w:i/>
        </w:rPr>
        <w:br/>
      </w:r>
      <w:r w:rsidR="00E53F04">
        <w:rPr>
          <w:b/>
          <w:i/>
        </w:rPr>
        <w:t>December 20</w:t>
      </w:r>
      <w:r w:rsidR="0091343D">
        <w:rPr>
          <w:b/>
          <w:i/>
        </w:rPr>
        <w:t>, 2017</w:t>
      </w:r>
      <w:r w:rsidR="0091343D">
        <w:rPr>
          <w:b/>
          <w:i/>
        </w:rPr>
        <w:br/>
      </w:r>
    </w:p>
    <w:p w14:paraId="52729BE7" w14:textId="77777777" w:rsidR="00BF68FA" w:rsidRDefault="00BF68FA"/>
    <w:p w14:paraId="52729BE8" w14:textId="0D8E8458" w:rsidR="00BF68FA" w:rsidRDefault="00BF68FA">
      <w:r>
        <w:t>North Arrow Minerals</w:t>
      </w:r>
      <w:r w:rsidR="00BB79E0">
        <w:t xml:space="preserve"> Inc.</w:t>
      </w:r>
    </w:p>
    <w:p w14:paraId="52729BE9" w14:textId="77777777" w:rsidR="00BF68FA" w:rsidRDefault="00BF68FA">
      <w:r>
        <w:t>Suite 960 – 789 West Pender St.</w:t>
      </w:r>
    </w:p>
    <w:p w14:paraId="52729BEA" w14:textId="77777777" w:rsidR="00BF68FA" w:rsidRDefault="00BF68FA">
      <w:r>
        <w:t xml:space="preserve">Vancouver, </w:t>
      </w:r>
      <w:proofErr w:type="gramStart"/>
      <w:r>
        <w:t>BC</w:t>
      </w:r>
      <w:r w:rsidR="008309C6">
        <w:t xml:space="preserve">  </w:t>
      </w:r>
      <w:r>
        <w:t>V6C</w:t>
      </w:r>
      <w:proofErr w:type="gramEnd"/>
      <w:r>
        <w:t xml:space="preserve"> 1H2</w:t>
      </w:r>
    </w:p>
    <w:p w14:paraId="52729BEB" w14:textId="77777777" w:rsidR="00BF68FA" w:rsidRDefault="00BF68FA">
      <w:r>
        <w:t>Phone: 604-668-8355</w:t>
      </w:r>
    </w:p>
    <w:p w14:paraId="52729BEC" w14:textId="77777777" w:rsidR="00BF68FA" w:rsidRDefault="00BF68FA">
      <w:r>
        <w:t>Fax: 604-336-4813</w:t>
      </w:r>
    </w:p>
    <w:p w14:paraId="52729BED" w14:textId="77777777" w:rsidR="00BF68FA" w:rsidRDefault="00BF68FA"/>
    <w:p w14:paraId="52729BEE" w14:textId="7CDE5845" w:rsidR="00BF68FA" w:rsidRDefault="00BF68FA">
      <w:pPr>
        <w:rPr>
          <w:b/>
          <w:u w:val="single"/>
        </w:rPr>
      </w:pPr>
      <w:r w:rsidRPr="00BF68FA">
        <w:rPr>
          <w:b/>
          <w:u w:val="single"/>
        </w:rPr>
        <w:t xml:space="preserve">Summary of Proposed Activities – </w:t>
      </w:r>
      <w:proofErr w:type="spellStart"/>
      <w:r w:rsidRPr="00BF68FA">
        <w:rPr>
          <w:b/>
          <w:u w:val="single"/>
        </w:rPr>
        <w:t>Luxx</w:t>
      </w:r>
      <w:proofErr w:type="spellEnd"/>
      <w:r w:rsidRPr="00BF68FA">
        <w:rPr>
          <w:b/>
          <w:u w:val="single"/>
        </w:rPr>
        <w:t xml:space="preserve"> Property, </w:t>
      </w:r>
      <w:proofErr w:type="spellStart"/>
      <w:r w:rsidRPr="00BF68FA">
        <w:rPr>
          <w:b/>
          <w:u w:val="single"/>
        </w:rPr>
        <w:t>Kivalliq</w:t>
      </w:r>
      <w:proofErr w:type="spellEnd"/>
      <w:r w:rsidRPr="00BF68FA">
        <w:rPr>
          <w:b/>
          <w:u w:val="single"/>
        </w:rPr>
        <w:t xml:space="preserve"> Region, Nunavut</w:t>
      </w:r>
      <w:r w:rsidR="008D2B97">
        <w:rPr>
          <w:b/>
          <w:u w:val="single"/>
        </w:rPr>
        <w:br/>
      </w:r>
      <w:r w:rsidR="004620BD">
        <w:rPr>
          <w:b/>
          <w:u w:val="single"/>
        </w:rPr>
        <w:t xml:space="preserve">Water License Renewal Application for License </w:t>
      </w:r>
      <w:r w:rsidR="004620BD" w:rsidRPr="00B10FA4">
        <w:rPr>
          <w:b/>
          <w:u w:val="single"/>
        </w:rPr>
        <w:t>2BE-LUX1618</w:t>
      </w:r>
      <w:r w:rsidR="00B10FA4" w:rsidRPr="00B10FA4">
        <w:rPr>
          <w:b/>
          <w:u w:val="single"/>
        </w:rPr>
        <w:t xml:space="preserve"> </w:t>
      </w:r>
      <w:r w:rsidR="00B10FA4" w:rsidRPr="00B10FA4">
        <w:rPr>
          <w:b/>
          <w:u w:val="single"/>
        </w:rPr>
        <w:t>/ TYPE “B”</w:t>
      </w:r>
      <w:r w:rsidR="008D2B97">
        <w:rPr>
          <w:b/>
          <w:u w:val="single"/>
        </w:rPr>
        <w:br/>
      </w:r>
    </w:p>
    <w:p w14:paraId="719B519A" w14:textId="77777777" w:rsidR="007E05AD" w:rsidRPr="00BF68FA" w:rsidRDefault="007E05AD">
      <w:pPr>
        <w:rPr>
          <w:b/>
          <w:u w:val="single"/>
        </w:rPr>
      </w:pPr>
    </w:p>
    <w:p w14:paraId="7D20E26C" w14:textId="47D5B866" w:rsidR="007E05AD" w:rsidRDefault="007E05AD" w:rsidP="007E05AD">
      <w:r>
        <w:t xml:space="preserve">The land use activity being proposed is a drilling program on North Arrow Minerals Inc.’s (“North Arrow”) </w:t>
      </w:r>
      <w:proofErr w:type="spellStart"/>
      <w:r>
        <w:t>Luxx</w:t>
      </w:r>
      <w:proofErr w:type="spellEnd"/>
      <w:r>
        <w:t xml:space="preserve"> Project</w:t>
      </w:r>
      <w:r w:rsidR="00DC7DAE">
        <w:t xml:space="preserve"> (“the Property”)</w:t>
      </w:r>
      <w:r w:rsidR="004620BD">
        <w:t xml:space="preserve"> and will involve the use of up to 50 cubic meters of water per day from viable lakes and streams close to yet to be determined drill locations</w:t>
      </w:r>
      <w:r>
        <w:t>. The Property is located approximately 60 km west of Chesterfield Inlet</w:t>
      </w:r>
      <w:r w:rsidRPr="008B3409">
        <w:t xml:space="preserve"> and 90 km north of the tow</w:t>
      </w:r>
      <w:r>
        <w:t>n of Rankin Inlet (Figure 1</w:t>
      </w:r>
      <w:r w:rsidRPr="008B3409">
        <w:t>)</w:t>
      </w:r>
      <w:r>
        <w:t xml:space="preserve">. </w:t>
      </w:r>
      <w:r w:rsidRPr="008B3409">
        <w:t xml:space="preserve">The </w:t>
      </w:r>
      <w:r w:rsidR="00DC7DAE">
        <w:t>P</w:t>
      </w:r>
      <w:r w:rsidRPr="008B3409">
        <w:t xml:space="preserve">roperty comprises </w:t>
      </w:r>
      <w:r>
        <w:t>three</w:t>
      </w:r>
      <w:r w:rsidRPr="008B3409">
        <w:t xml:space="preserve"> mi</w:t>
      </w:r>
      <w:r>
        <w:t xml:space="preserve">neral claims </w:t>
      </w:r>
      <w:r w:rsidR="00063D7D">
        <w:t xml:space="preserve">on Crown Land </w:t>
      </w:r>
      <w:r>
        <w:t>and</w:t>
      </w:r>
      <w:r w:rsidRPr="008B3409">
        <w:t xml:space="preserve"> fits within National Topographic System (NTS) map sheet 55/O12</w:t>
      </w:r>
      <w:r>
        <w:t>.</w:t>
      </w:r>
      <w:r w:rsidR="008D2B97">
        <w:t xml:space="preserve">  The original Two Year </w:t>
      </w:r>
      <w:r w:rsidR="004620BD">
        <w:t>Water License</w:t>
      </w:r>
      <w:r w:rsidR="00B10FA4">
        <w:t xml:space="preserve"> (</w:t>
      </w:r>
      <w:bookmarkStart w:id="0" w:name="_GoBack"/>
      <w:r w:rsidR="00B10FA4" w:rsidRPr="00B10FA4">
        <w:t>2BE-LUX1618 / TYPE “B”</w:t>
      </w:r>
      <w:bookmarkEnd w:id="0"/>
      <w:r w:rsidR="00B10FA4" w:rsidRPr="00B10FA4">
        <w:t>)</w:t>
      </w:r>
      <w:r w:rsidR="008D2B97">
        <w:t xml:space="preserve"> was issued on </w:t>
      </w:r>
      <w:r w:rsidR="004620BD">
        <w:t>July 15</w:t>
      </w:r>
      <w:r w:rsidR="008D2B97">
        <w:t xml:space="preserve">, 2016. It will expire </w:t>
      </w:r>
      <w:r w:rsidR="004620BD">
        <w:t>July 14</w:t>
      </w:r>
      <w:r w:rsidR="008D2B97">
        <w:t>, 2018.</w:t>
      </w:r>
      <w:r w:rsidR="004620BD">
        <w:t xml:space="preserve"> </w:t>
      </w:r>
    </w:p>
    <w:p w14:paraId="6B3E4025" w14:textId="77777777" w:rsidR="007E05AD" w:rsidRDefault="007E05AD" w:rsidP="007E05AD">
      <w:pPr>
        <w:rPr>
          <w:iCs/>
        </w:rPr>
      </w:pPr>
    </w:p>
    <w:p w14:paraId="6AE502CC" w14:textId="6CED079E" w:rsidR="007E05AD" w:rsidRPr="007E05AD" w:rsidRDefault="007E05AD" w:rsidP="007E05AD">
      <w:pPr>
        <w:rPr>
          <w:iCs/>
        </w:rPr>
      </w:pPr>
      <w:r w:rsidRPr="007E05AD">
        <w:rPr>
          <w:iCs/>
        </w:rPr>
        <w:t xml:space="preserve">The proposed </w:t>
      </w:r>
      <w:r w:rsidR="004620BD">
        <w:rPr>
          <w:iCs/>
        </w:rPr>
        <w:t xml:space="preserve">drilling </w:t>
      </w:r>
      <w:r w:rsidRPr="007E05AD">
        <w:rPr>
          <w:iCs/>
        </w:rPr>
        <w:t>will be conducted during the spr</w:t>
      </w:r>
      <w:r>
        <w:rPr>
          <w:iCs/>
        </w:rPr>
        <w:t>ing and/or summer months in 201</w:t>
      </w:r>
      <w:r w:rsidR="008D2B97">
        <w:rPr>
          <w:iCs/>
        </w:rPr>
        <w:t>8</w:t>
      </w:r>
      <w:r w:rsidRPr="007E05AD">
        <w:rPr>
          <w:iCs/>
        </w:rPr>
        <w:t xml:space="preserve"> </w:t>
      </w:r>
      <w:r w:rsidR="008D2B97">
        <w:rPr>
          <w:iCs/>
        </w:rPr>
        <w:t xml:space="preserve">and </w:t>
      </w:r>
      <w:r w:rsidRPr="007E05AD">
        <w:rPr>
          <w:iCs/>
        </w:rPr>
        <w:t xml:space="preserve">would be run out of Chesterfield Inlet – no camp is proposed as crews will stay in town. Personnel working on the project may vary and typical personnel requirements will likely include 1 project geologist (with the possibility of up to </w:t>
      </w:r>
      <w:r>
        <w:rPr>
          <w:iCs/>
        </w:rPr>
        <w:t xml:space="preserve">2 </w:t>
      </w:r>
      <w:r w:rsidRPr="007E05AD">
        <w:rPr>
          <w:iCs/>
        </w:rPr>
        <w:t xml:space="preserve">geologists/geo-technicians), 1 helicopter pilot, 1 helicopter engineer and </w:t>
      </w:r>
      <w:r w:rsidR="00DC7DAE">
        <w:rPr>
          <w:iCs/>
        </w:rPr>
        <w:t xml:space="preserve">4 or </w:t>
      </w:r>
      <w:r w:rsidRPr="007E05AD">
        <w:rPr>
          <w:iCs/>
        </w:rPr>
        <w:t>5 contract drillers. The drill progr</w:t>
      </w:r>
      <w:r>
        <w:rPr>
          <w:iCs/>
        </w:rPr>
        <w:t>am would run for approximately 1-2</w:t>
      </w:r>
      <w:r w:rsidRPr="007E05AD">
        <w:rPr>
          <w:iCs/>
        </w:rPr>
        <w:t xml:space="preserve"> weeks and drilling will be don</w:t>
      </w:r>
      <w:r>
        <w:rPr>
          <w:iCs/>
        </w:rPr>
        <w:t>e with a small diamond drill</w:t>
      </w:r>
      <w:r w:rsidRPr="007E05AD">
        <w:rPr>
          <w:iCs/>
        </w:rPr>
        <w:t xml:space="preserve"> transported by helicopter. </w:t>
      </w:r>
    </w:p>
    <w:p w14:paraId="34603986" w14:textId="77777777" w:rsidR="007E05AD" w:rsidRDefault="007E05AD" w:rsidP="007E05AD">
      <w:pPr>
        <w:rPr>
          <w:iCs/>
        </w:rPr>
      </w:pPr>
    </w:p>
    <w:p w14:paraId="54981CBD" w14:textId="21AA5453" w:rsidR="007E05AD" w:rsidRDefault="007E05AD" w:rsidP="007E05AD">
      <w:pPr>
        <w:rPr>
          <w:iCs/>
        </w:rPr>
      </w:pPr>
      <w:r w:rsidRPr="007E05AD">
        <w:rPr>
          <w:iCs/>
        </w:rPr>
        <w:t xml:space="preserve">The </w:t>
      </w:r>
      <w:proofErr w:type="spellStart"/>
      <w:r w:rsidRPr="007E05AD">
        <w:rPr>
          <w:iCs/>
        </w:rPr>
        <w:t>Luxx</w:t>
      </w:r>
      <w:proofErr w:type="spellEnd"/>
      <w:r w:rsidRPr="007E05AD">
        <w:rPr>
          <w:iCs/>
        </w:rPr>
        <w:t xml:space="preserve"> field program will be conducted in two phases. Phase 1 is planned for ei</w:t>
      </w:r>
      <w:r>
        <w:rPr>
          <w:iCs/>
        </w:rPr>
        <w:t>ther spring or summer of 201</w:t>
      </w:r>
      <w:r w:rsidR="004620BD">
        <w:rPr>
          <w:iCs/>
        </w:rPr>
        <w:t>8</w:t>
      </w:r>
      <w:r w:rsidRPr="007E05AD">
        <w:rPr>
          <w:iCs/>
        </w:rPr>
        <w:t xml:space="preserve"> and will involve drill-testing a small number of land-</w:t>
      </w:r>
      <w:r w:rsidR="00063D7D">
        <w:rPr>
          <w:iCs/>
        </w:rPr>
        <w:t>based</w:t>
      </w:r>
      <w:r w:rsidRPr="007E05AD">
        <w:rPr>
          <w:iCs/>
        </w:rPr>
        <w:t xml:space="preserve"> and lake-based targets. </w:t>
      </w:r>
      <w:r w:rsidR="00D727C5">
        <w:rPr>
          <w:iCs/>
        </w:rPr>
        <w:t xml:space="preserve">Exact drill </w:t>
      </w:r>
      <w:proofErr w:type="gramStart"/>
      <w:r w:rsidR="00D727C5">
        <w:rPr>
          <w:iCs/>
        </w:rPr>
        <w:t>hole</w:t>
      </w:r>
      <w:proofErr w:type="gramEnd"/>
      <w:r w:rsidR="00D727C5">
        <w:rPr>
          <w:iCs/>
        </w:rPr>
        <w:t xml:space="preserve"> locations have yet to be determined however it is anticipated that three to four target</w:t>
      </w:r>
      <w:r w:rsidR="008F2E59">
        <w:rPr>
          <w:iCs/>
        </w:rPr>
        <w:t>s</w:t>
      </w:r>
      <w:r w:rsidR="00D727C5">
        <w:rPr>
          <w:iCs/>
        </w:rPr>
        <w:t xml:space="preserve"> will be tested by three to six drill holes (approximately 500-1000</w:t>
      </w:r>
      <w:r w:rsidR="008F2E59">
        <w:rPr>
          <w:iCs/>
        </w:rPr>
        <w:t xml:space="preserve"> </w:t>
      </w:r>
      <w:r w:rsidR="00D727C5">
        <w:rPr>
          <w:iCs/>
        </w:rPr>
        <w:t xml:space="preserve">m of drilling). </w:t>
      </w:r>
      <w:r w:rsidRPr="007E05AD">
        <w:rPr>
          <w:iCs/>
        </w:rPr>
        <w:t xml:space="preserve">If results of this initial work are positive, a second phase of drilling (Phase 2) may be conducted </w:t>
      </w:r>
      <w:r w:rsidR="008D2B97">
        <w:rPr>
          <w:iCs/>
        </w:rPr>
        <w:t xml:space="preserve">later in the </w:t>
      </w:r>
      <w:r>
        <w:rPr>
          <w:iCs/>
        </w:rPr>
        <w:t xml:space="preserve">summer </w:t>
      </w:r>
      <w:r w:rsidR="008D2B97">
        <w:rPr>
          <w:iCs/>
        </w:rPr>
        <w:t xml:space="preserve">of </w:t>
      </w:r>
      <w:r w:rsidR="00D03C6E">
        <w:rPr>
          <w:iCs/>
        </w:rPr>
        <w:t>201</w:t>
      </w:r>
      <w:r w:rsidR="008D2B97">
        <w:rPr>
          <w:iCs/>
        </w:rPr>
        <w:t>8</w:t>
      </w:r>
      <w:r w:rsidR="00D03C6E" w:rsidRPr="007E05AD">
        <w:rPr>
          <w:iCs/>
        </w:rPr>
        <w:t xml:space="preserve"> </w:t>
      </w:r>
      <w:r w:rsidRPr="007E05AD">
        <w:rPr>
          <w:iCs/>
        </w:rPr>
        <w:t xml:space="preserve">or </w:t>
      </w:r>
      <w:r w:rsidR="008D2B97">
        <w:rPr>
          <w:iCs/>
        </w:rPr>
        <w:t xml:space="preserve">possibly </w:t>
      </w:r>
      <w:r w:rsidRPr="007E05AD">
        <w:rPr>
          <w:iCs/>
        </w:rPr>
        <w:t>at a later date. Phase 2, if warranted, would likely involve further delineation of targets identified from Phase 1 drilling, as well as drill-testing additional targets.</w:t>
      </w:r>
    </w:p>
    <w:p w14:paraId="44887233" w14:textId="77777777" w:rsidR="007E05AD" w:rsidRDefault="007E05AD" w:rsidP="007E05AD">
      <w:pPr>
        <w:rPr>
          <w:iCs/>
        </w:rPr>
      </w:pPr>
    </w:p>
    <w:p w14:paraId="1569B160" w14:textId="6F52AD4F" w:rsidR="007E05AD" w:rsidRPr="007E05AD" w:rsidRDefault="007E05AD" w:rsidP="007E05AD">
      <w:pPr>
        <w:rPr>
          <w:iCs/>
        </w:rPr>
      </w:pPr>
      <w:r w:rsidRPr="007E05AD">
        <w:rPr>
          <w:iCs/>
        </w:rPr>
        <w:t xml:space="preserve">Fuel for the </w:t>
      </w:r>
      <w:r w:rsidR="00DC7DAE">
        <w:rPr>
          <w:iCs/>
        </w:rPr>
        <w:t>h</w:t>
      </w:r>
      <w:r w:rsidRPr="007E05AD">
        <w:rPr>
          <w:iCs/>
        </w:rPr>
        <w:t xml:space="preserve">elicopter will be purchased from the airport, and drums of diesel for the diamond drill will need to be purchased and </w:t>
      </w:r>
      <w:r w:rsidR="00063D7D">
        <w:rPr>
          <w:iCs/>
        </w:rPr>
        <w:t xml:space="preserve">transportation </w:t>
      </w:r>
      <w:r w:rsidRPr="007E05AD">
        <w:rPr>
          <w:iCs/>
        </w:rPr>
        <w:t>arrange</w:t>
      </w:r>
      <w:r w:rsidR="00063D7D">
        <w:rPr>
          <w:iCs/>
        </w:rPr>
        <w:t>d</w:t>
      </w:r>
      <w:r w:rsidRPr="007E05AD">
        <w:rPr>
          <w:iCs/>
        </w:rPr>
        <w:t xml:space="preserve"> to</w:t>
      </w:r>
      <w:r>
        <w:rPr>
          <w:iCs/>
        </w:rPr>
        <w:t xml:space="preserve"> Chester</w:t>
      </w:r>
      <w:r w:rsidR="00BB79E0">
        <w:rPr>
          <w:iCs/>
        </w:rPr>
        <w:t xml:space="preserve">field Inlet or to a suitable site closer to the </w:t>
      </w:r>
      <w:r w:rsidR="00BB79E0">
        <w:rPr>
          <w:iCs/>
        </w:rPr>
        <w:lastRenderedPageBreak/>
        <w:t xml:space="preserve">Property. </w:t>
      </w:r>
      <w:r w:rsidRPr="007E05AD">
        <w:rPr>
          <w:iCs/>
        </w:rPr>
        <w:t xml:space="preserve">Temporary storage berms or another type of secondary containment will be used at all </w:t>
      </w:r>
      <w:r w:rsidR="00BB79E0">
        <w:rPr>
          <w:iCs/>
        </w:rPr>
        <w:t xml:space="preserve">fuel storage and </w:t>
      </w:r>
      <w:r w:rsidRPr="007E05AD">
        <w:rPr>
          <w:iCs/>
        </w:rPr>
        <w:t xml:space="preserve">drill sites.  </w:t>
      </w:r>
    </w:p>
    <w:p w14:paraId="52729BF3" w14:textId="77777777" w:rsidR="004376A5" w:rsidRDefault="004376A5" w:rsidP="00C71E64">
      <w:pPr>
        <w:rPr>
          <w:iCs/>
        </w:rPr>
      </w:pPr>
    </w:p>
    <w:p w14:paraId="5BF0C575" w14:textId="3ED3F537" w:rsidR="00412ABB" w:rsidRPr="000D119C" w:rsidRDefault="000D119C" w:rsidP="00C71E64">
      <w:pPr>
        <w:rPr>
          <w:i/>
          <w:iCs/>
        </w:rPr>
      </w:pPr>
      <w:r w:rsidRPr="000D119C">
        <w:rPr>
          <w:i/>
          <w:iCs/>
        </w:rPr>
        <w:t>Prior Exploration A</w:t>
      </w:r>
      <w:r>
        <w:rPr>
          <w:i/>
          <w:iCs/>
        </w:rPr>
        <w:t>ctivities</w:t>
      </w:r>
    </w:p>
    <w:p w14:paraId="145A014E" w14:textId="5D1872EB" w:rsidR="00412ABB" w:rsidRPr="000A5939" w:rsidRDefault="00412ABB" w:rsidP="00412ABB">
      <w:pPr>
        <w:rPr>
          <w:iCs/>
        </w:rPr>
      </w:pPr>
      <w:r>
        <w:rPr>
          <w:iCs/>
        </w:rPr>
        <w:t>In August</w:t>
      </w:r>
      <w:r w:rsidRPr="000A5939">
        <w:rPr>
          <w:iCs/>
        </w:rPr>
        <w:t xml:space="preserve"> 2013, a North Arrow field crew consisting of three geologists visite</w:t>
      </w:r>
      <w:r>
        <w:rPr>
          <w:iCs/>
        </w:rPr>
        <w:t>d the property and collected 62</w:t>
      </w:r>
      <w:r w:rsidRPr="000A5939">
        <w:rPr>
          <w:iCs/>
        </w:rPr>
        <w:t xml:space="preserve"> till samples. </w:t>
      </w:r>
      <w:r w:rsidR="008441DC">
        <w:rPr>
          <w:iCs/>
        </w:rPr>
        <w:t xml:space="preserve"> </w:t>
      </w:r>
      <w:r w:rsidRPr="000A5939">
        <w:rPr>
          <w:iCs/>
        </w:rPr>
        <w:t xml:space="preserve">The base of operations </w:t>
      </w:r>
      <w:r>
        <w:rPr>
          <w:iCs/>
        </w:rPr>
        <w:t>for the</w:t>
      </w:r>
      <w:r w:rsidR="008441DC">
        <w:rPr>
          <w:iCs/>
        </w:rPr>
        <w:t xml:space="preserve"> sampling was Rankin Inlet where h</w:t>
      </w:r>
      <w:r w:rsidRPr="000A5939">
        <w:rPr>
          <w:iCs/>
        </w:rPr>
        <w:t>elicopter flights</w:t>
      </w:r>
      <w:r>
        <w:rPr>
          <w:iCs/>
        </w:rPr>
        <w:t xml:space="preserve"> and fuel</w:t>
      </w:r>
      <w:r w:rsidRPr="000A5939">
        <w:rPr>
          <w:iCs/>
        </w:rPr>
        <w:t xml:space="preserve"> for the sampli</w:t>
      </w:r>
      <w:r>
        <w:rPr>
          <w:iCs/>
        </w:rPr>
        <w:t>ng program were</w:t>
      </w:r>
      <w:r w:rsidR="008441DC">
        <w:rPr>
          <w:iCs/>
        </w:rPr>
        <w:t xml:space="preserve"> based from</w:t>
      </w:r>
      <w:r>
        <w:rPr>
          <w:iCs/>
        </w:rPr>
        <w:t>.</w:t>
      </w:r>
    </w:p>
    <w:p w14:paraId="5EBC8A4E" w14:textId="4EDD6CBE" w:rsidR="009110C4" w:rsidRDefault="009110C4" w:rsidP="000A5939">
      <w:pPr>
        <w:rPr>
          <w:b/>
          <w:iCs/>
        </w:rPr>
      </w:pPr>
    </w:p>
    <w:p w14:paraId="2124CEDE" w14:textId="08EEDE18" w:rsidR="009110C4" w:rsidRDefault="009110C4" w:rsidP="000A5939">
      <w:pPr>
        <w:rPr>
          <w:iCs/>
        </w:rPr>
      </w:pPr>
      <w:r>
        <w:rPr>
          <w:iCs/>
        </w:rPr>
        <w:t>A small progra</w:t>
      </w:r>
      <w:r w:rsidR="000D119C">
        <w:rPr>
          <w:iCs/>
        </w:rPr>
        <w:t xml:space="preserve">m in the </w:t>
      </w:r>
      <w:r w:rsidR="008F2E59">
        <w:rPr>
          <w:iCs/>
        </w:rPr>
        <w:t>summer of</w:t>
      </w:r>
      <w:r w:rsidR="000D119C">
        <w:rPr>
          <w:iCs/>
        </w:rPr>
        <w:t xml:space="preserve"> 2014 consisted of</w:t>
      </w:r>
      <w:r>
        <w:rPr>
          <w:iCs/>
        </w:rPr>
        <w:t xml:space="preserve"> </w:t>
      </w:r>
      <w:r w:rsidR="000D119C">
        <w:rPr>
          <w:iCs/>
        </w:rPr>
        <w:t>collecting 17</w:t>
      </w:r>
      <w:r w:rsidRPr="001A219D">
        <w:rPr>
          <w:iCs/>
        </w:rPr>
        <w:t xml:space="preserve"> till samples with a limited a</w:t>
      </w:r>
      <w:r w:rsidR="000D119C">
        <w:rPr>
          <w:iCs/>
        </w:rPr>
        <w:t>mount of prospecting</w:t>
      </w:r>
      <w:r w:rsidRPr="001A219D">
        <w:rPr>
          <w:iCs/>
        </w:rPr>
        <w:t xml:space="preserve"> within</w:t>
      </w:r>
      <w:r w:rsidR="000D119C">
        <w:rPr>
          <w:iCs/>
        </w:rPr>
        <w:t xml:space="preserve"> the</w:t>
      </w:r>
      <w:r w:rsidRPr="001A219D">
        <w:rPr>
          <w:iCs/>
        </w:rPr>
        <w:t xml:space="preserve"> mineral claims</w:t>
      </w:r>
      <w:r>
        <w:rPr>
          <w:iCs/>
        </w:rPr>
        <w:t>.</w:t>
      </w:r>
      <w:r w:rsidR="008441DC">
        <w:rPr>
          <w:iCs/>
        </w:rPr>
        <w:t xml:space="preserve"> Again, Rankin Inlet served as the base of operations for the program.</w:t>
      </w:r>
    </w:p>
    <w:p w14:paraId="52729BF4" w14:textId="1B7B5D5C" w:rsidR="000A5939" w:rsidRPr="0073030A" w:rsidRDefault="000A5939" w:rsidP="000A5939">
      <w:pPr>
        <w:rPr>
          <w:b/>
          <w:iCs/>
        </w:rPr>
      </w:pPr>
    </w:p>
    <w:p w14:paraId="52729BF6" w14:textId="77777777" w:rsidR="00BF68FA" w:rsidRDefault="00BF68FA" w:rsidP="008B3409">
      <w:pPr>
        <w:rPr>
          <w:iCs/>
        </w:rPr>
      </w:pPr>
    </w:p>
    <w:p w14:paraId="2F77DCB1" w14:textId="77777777" w:rsidR="00BB79E0" w:rsidRDefault="00BB79E0" w:rsidP="008B3409">
      <w:pPr>
        <w:rPr>
          <w:iCs/>
        </w:rPr>
      </w:pPr>
    </w:p>
    <w:p w14:paraId="245A3909" w14:textId="77777777" w:rsidR="00BB79E0" w:rsidRDefault="00BB79E0" w:rsidP="008B3409">
      <w:pPr>
        <w:rPr>
          <w:iCs/>
        </w:rPr>
      </w:pPr>
    </w:p>
    <w:p w14:paraId="52729BF7" w14:textId="34103F20" w:rsidR="008B3409" w:rsidRDefault="00C31DB7" w:rsidP="008B3409">
      <w:r>
        <w:rPr>
          <w:noProof/>
          <w:lang w:val="en-CA" w:eastAsia="en-CA"/>
        </w:rPr>
        <w:drawing>
          <wp:inline distT="0" distB="0" distL="0" distR="0" wp14:anchorId="6E526D43" wp14:editId="6DB7E02E">
            <wp:extent cx="6340560" cy="4848225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xx Property Location Ma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2332" cy="48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29BF8" w14:textId="77777777" w:rsidR="00077E40" w:rsidRDefault="00267505" w:rsidP="00077E40">
      <w:pPr>
        <w:jc w:val="center"/>
      </w:pPr>
      <w:r>
        <w:t xml:space="preserve">Figure 1: </w:t>
      </w:r>
      <w:proofErr w:type="spellStart"/>
      <w:r>
        <w:t>Luxx</w:t>
      </w:r>
      <w:proofErr w:type="spellEnd"/>
      <w:r>
        <w:t xml:space="preserve"> property location.</w:t>
      </w:r>
    </w:p>
    <w:p w14:paraId="52729BF9" w14:textId="53AFEC4D" w:rsidR="00077E40" w:rsidRDefault="00077E40" w:rsidP="00077E40">
      <w:pPr>
        <w:jc w:val="center"/>
      </w:pPr>
    </w:p>
    <w:p w14:paraId="7EF86CFE" w14:textId="77777777" w:rsidR="00BB79E0" w:rsidRDefault="00BB79E0" w:rsidP="00077E40">
      <w:pPr>
        <w:jc w:val="center"/>
      </w:pPr>
    </w:p>
    <w:p w14:paraId="1B7A3D31" w14:textId="77777777" w:rsidR="00BB79E0" w:rsidRDefault="00BB79E0" w:rsidP="00077E40">
      <w:pPr>
        <w:jc w:val="center"/>
      </w:pPr>
    </w:p>
    <w:p w14:paraId="3B8A5073" w14:textId="77777777" w:rsidR="00BB79E0" w:rsidRDefault="00BB79E0" w:rsidP="00077E40">
      <w:pPr>
        <w:jc w:val="center"/>
      </w:pPr>
    </w:p>
    <w:p w14:paraId="443D28D7" w14:textId="77777777" w:rsidR="00BB79E0" w:rsidRDefault="00BB79E0" w:rsidP="00077E40">
      <w:pPr>
        <w:jc w:val="center"/>
      </w:pPr>
    </w:p>
    <w:p w14:paraId="79548A82" w14:textId="77777777" w:rsidR="00BB79E0" w:rsidRDefault="00BB79E0" w:rsidP="00077E40">
      <w:pPr>
        <w:jc w:val="center"/>
      </w:pPr>
    </w:p>
    <w:p w14:paraId="3B52853A" w14:textId="77777777" w:rsidR="00BB79E0" w:rsidRDefault="00BB79E0" w:rsidP="00077E40">
      <w:pPr>
        <w:jc w:val="center"/>
      </w:pPr>
    </w:p>
    <w:p w14:paraId="67CDE067" w14:textId="77777777" w:rsidR="00BB79E0" w:rsidRDefault="00BB79E0" w:rsidP="00077E40">
      <w:pPr>
        <w:jc w:val="center"/>
      </w:pPr>
    </w:p>
    <w:p w14:paraId="6026C38E" w14:textId="5CB8A85F" w:rsidR="00BB79E0" w:rsidRDefault="00BB79E0" w:rsidP="00077E40">
      <w:pPr>
        <w:jc w:val="center"/>
      </w:pPr>
    </w:p>
    <w:p w14:paraId="5B3B2EA1" w14:textId="77777777" w:rsidR="00E61E5B" w:rsidRDefault="00E61E5B" w:rsidP="00077E40">
      <w:pPr>
        <w:jc w:val="center"/>
      </w:pPr>
    </w:p>
    <w:p w14:paraId="0878B7AD" w14:textId="77777777" w:rsidR="00E61E5B" w:rsidRDefault="00E61E5B" w:rsidP="00077E40">
      <w:pPr>
        <w:jc w:val="center"/>
      </w:pPr>
    </w:p>
    <w:p w14:paraId="3AD28DFD" w14:textId="33201B21" w:rsidR="00E61E5B" w:rsidRDefault="00E61E5B" w:rsidP="00077E40">
      <w:pPr>
        <w:jc w:val="center"/>
      </w:pPr>
      <w:r>
        <w:rPr>
          <w:noProof/>
          <w:lang w:val="en-CA" w:eastAsia="en-CA"/>
        </w:rPr>
        <w:drawing>
          <wp:anchor distT="0" distB="0" distL="114300" distR="114300" simplePos="0" relativeHeight="251662336" behindDoc="0" locked="0" layoutInCell="1" allowOverlap="1" wp14:anchorId="344AD3BB" wp14:editId="4C453E2E">
            <wp:simplePos x="914400" y="914400"/>
            <wp:positionH relativeFrom="margin">
              <wp:align>center</wp:align>
            </wp:positionH>
            <wp:positionV relativeFrom="margin">
              <wp:align>center</wp:align>
            </wp:positionV>
            <wp:extent cx="6887845" cy="5275580"/>
            <wp:effectExtent l="0" t="0" r="8255" b="127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xx Property Land Use Area Map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605" cy="52768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729BFA" w14:textId="7A98A2A9" w:rsidR="00267505" w:rsidRDefault="00C31DB7" w:rsidP="00077E40">
      <w:pPr>
        <w:jc w:val="center"/>
      </w:pPr>
      <w:r>
        <w:t xml:space="preserve">Figure 2: </w:t>
      </w:r>
      <w:proofErr w:type="spellStart"/>
      <w:r>
        <w:t>Luxx</w:t>
      </w:r>
      <w:proofErr w:type="spellEnd"/>
      <w:r>
        <w:t xml:space="preserve"> property land use area</w:t>
      </w:r>
      <w:r w:rsidR="00267505">
        <w:t>.</w:t>
      </w:r>
    </w:p>
    <w:p w14:paraId="52729BFC" w14:textId="0C514460" w:rsidR="00C17EC5" w:rsidRDefault="00C17EC5" w:rsidP="005969D7">
      <w:pPr>
        <w:jc w:val="center"/>
      </w:pPr>
    </w:p>
    <w:sectPr w:rsidR="00C17E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1A9DB7" w14:textId="77777777" w:rsidR="007A0B46" w:rsidRDefault="007A0B46" w:rsidP="00A83EEB">
      <w:pPr>
        <w:spacing w:line="240" w:lineRule="auto"/>
      </w:pPr>
      <w:r>
        <w:separator/>
      </w:r>
    </w:p>
  </w:endnote>
  <w:endnote w:type="continuationSeparator" w:id="0">
    <w:p w14:paraId="5CB3A811" w14:textId="77777777" w:rsidR="007A0B46" w:rsidRDefault="007A0B46" w:rsidP="00A83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40245" w14:textId="77777777" w:rsidR="00A83EEB" w:rsidRDefault="00A83E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B93B4" w14:textId="77777777" w:rsidR="00A83EEB" w:rsidRDefault="00A83E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A3D42" w14:textId="77777777" w:rsidR="00A83EEB" w:rsidRDefault="00A83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95EB3" w14:textId="77777777" w:rsidR="007A0B46" w:rsidRDefault="007A0B46" w:rsidP="00A83EEB">
      <w:pPr>
        <w:spacing w:line="240" w:lineRule="auto"/>
      </w:pPr>
      <w:r>
        <w:separator/>
      </w:r>
    </w:p>
  </w:footnote>
  <w:footnote w:type="continuationSeparator" w:id="0">
    <w:p w14:paraId="5375782C" w14:textId="77777777" w:rsidR="007A0B46" w:rsidRDefault="007A0B46" w:rsidP="00A83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8B80F" w14:textId="77777777" w:rsidR="00A83EEB" w:rsidRDefault="00A83E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6F3F3" w14:textId="062245E5" w:rsidR="00A83EEB" w:rsidRDefault="00A83E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BCCC1" w14:textId="77777777" w:rsidR="00A83EEB" w:rsidRDefault="00A83E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FA"/>
    <w:rsid w:val="0003046D"/>
    <w:rsid w:val="00063D7D"/>
    <w:rsid w:val="00077E40"/>
    <w:rsid w:val="000A5939"/>
    <w:rsid w:val="000D119C"/>
    <w:rsid w:val="0010107B"/>
    <w:rsid w:val="00106386"/>
    <w:rsid w:val="0019607C"/>
    <w:rsid w:val="001A219D"/>
    <w:rsid w:val="0022243F"/>
    <w:rsid w:val="00250DB6"/>
    <w:rsid w:val="00267505"/>
    <w:rsid w:val="00392F92"/>
    <w:rsid w:val="003D47DA"/>
    <w:rsid w:val="00412ABB"/>
    <w:rsid w:val="004376A5"/>
    <w:rsid w:val="004620BD"/>
    <w:rsid w:val="005969D7"/>
    <w:rsid w:val="005E6083"/>
    <w:rsid w:val="005E6DCB"/>
    <w:rsid w:val="006452F9"/>
    <w:rsid w:val="006822A3"/>
    <w:rsid w:val="006F26CA"/>
    <w:rsid w:val="007033BF"/>
    <w:rsid w:val="0073030A"/>
    <w:rsid w:val="00757158"/>
    <w:rsid w:val="007A0B46"/>
    <w:rsid w:val="007A6958"/>
    <w:rsid w:val="007E05AD"/>
    <w:rsid w:val="008309C6"/>
    <w:rsid w:val="00833506"/>
    <w:rsid w:val="008441DC"/>
    <w:rsid w:val="00864F70"/>
    <w:rsid w:val="008B3409"/>
    <w:rsid w:val="008D2B97"/>
    <w:rsid w:val="008D75C8"/>
    <w:rsid w:val="008F2E59"/>
    <w:rsid w:val="009110C4"/>
    <w:rsid w:val="0091343D"/>
    <w:rsid w:val="00A064E9"/>
    <w:rsid w:val="00A83EEB"/>
    <w:rsid w:val="00AC0F24"/>
    <w:rsid w:val="00B10FA4"/>
    <w:rsid w:val="00B159C0"/>
    <w:rsid w:val="00B666B5"/>
    <w:rsid w:val="00BB133F"/>
    <w:rsid w:val="00BB79E0"/>
    <w:rsid w:val="00BF68FA"/>
    <w:rsid w:val="00C1799B"/>
    <w:rsid w:val="00C17EC5"/>
    <w:rsid w:val="00C31DB7"/>
    <w:rsid w:val="00C71E64"/>
    <w:rsid w:val="00CA4041"/>
    <w:rsid w:val="00D03C6E"/>
    <w:rsid w:val="00D42893"/>
    <w:rsid w:val="00D727C5"/>
    <w:rsid w:val="00DC7DAE"/>
    <w:rsid w:val="00DF1AAE"/>
    <w:rsid w:val="00E44875"/>
    <w:rsid w:val="00E53F04"/>
    <w:rsid w:val="00E61E5B"/>
    <w:rsid w:val="00ED6AC3"/>
    <w:rsid w:val="00F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729BE2"/>
  <w15:docId w15:val="{F94211CB-7D30-4AD5-AB01-1B59EB92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4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4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3EE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EEB"/>
  </w:style>
  <w:style w:type="paragraph" w:styleId="Footer">
    <w:name w:val="footer"/>
    <w:basedOn w:val="Normal"/>
    <w:link w:val="FooterChar"/>
    <w:uiPriority w:val="99"/>
    <w:unhideWhenUsed/>
    <w:rsid w:val="00A83EE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EEB"/>
  </w:style>
  <w:style w:type="paragraph" w:styleId="Revision">
    <w:name w:val="Revision"/>
    <w:hidden/>
    <w:uiPriority w:val="99"/>
    <w:semiHidden/>
    <w:rsid w:val="0022243F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67E94-33DB-4DC0-A2F1-8BD52F5A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Macmorran</dc:creator>
  <cp:lastModifiedBy>Nick Thomas</cp:lastModifiedBy>
  <cp:revision>2</cp:revision>
  <dcterms:created xsi:type="dcterms:W3CDTF">2017-12-20T22:34:00Z</dcterms:created>
  <dcterms:modified xsi:type="dcterms:W3CDTF">2017-12-20T22:34:00Z</dcterms:modified>
</cp:coreProperties>
</file>