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895" w:rsidRDefault="00E44895">
      <w:bookmarkStart w:id="0" w:name="_GoBack"/>
      <w:bookmarkEnd w:id="0"/>
    </w:p>
    <w:p w:rsidR="006A30EA" w:rsidRDefault="006A30EA">
      <w:r>
        <w:rPr>
          <w:noProof/>
        </w:rPr>
        <w:drawing>
          <wp:anchor distT="0" distB="0" distL="114300" distR="114300" simplePos="0" relativeHeight="251658240" behindDoc="0" locked="0" layoutInCell="1" allowOverlap="1" wp14:anchorId="05CE2E7A" wp14:editId="51D9AD86">
            <wp:simplePos x="0" y="0"/>
            <wp:positionH relativeFrom="page">
              <wp:align>center</wp:align>
            </wp:positionH>
            <wp:positionV relativeFrom="paragraph">
              <wp:posOffset>-575945</wp:posOffset>
            </wp:positionV>
            <wp:extent cx="1663700" cy="9690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Log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4208" cy="969264"/>
                    </a:xfrm>
                    <a:prstGeom prst="rect">
                      <a:avLst/>
                    </a:prstGeom>
                  </pic:spPr>
                </pic:pic>
              </a:graphicData>
            </a:graphic>
            <wp14:sizeRelH relativeFrom="margin">
              <wp14:pctWidth>0</wp14:pctWidth>
            </wp14:sizeRelH>
            <wp14:sizeRelV relativeFrom="margin">
              <wp14:pctHeight>0</wp14:pctHeight>
            </wp14:sizeRelV>
          </wp:anchor>
        </w:drawing>
      </w:r>
    </w:p>
    <w:p w:rsidR="006A30EA" w:rsidRDefault="006A30EA"/>
    <w:p w:rsidR="00BB3538" w:rsidRDefault="00BB3538" w:rsidP="00BB3538">
      <w:pPr>
        <w:keepNext/>
        <w:widowControl w:val="0"/>
        <w:tabs>
          <w:tab w:val="left" w:pos="2880"/>
        </w:tabs>
        <w:spacing w:after="0" w:line="240" w:lineRule="auto"/>
        <w:jc w:val="center"/>
        <w:outlineLvl w:val="0"/>
        <w:rPr>
          <w:rFonts w:ascii="Arial" w:eastAsia="Times New Roman" w:hAnsi="Arial" w:cs="Arial"/>
          <w:b/>
          <w:i/>
          <w:snapToGrid w:val="0"/>
          <w:sz w:val="44"/>
          <w:szCs w:val="44"/>
          <w:lang w:val="en-CA"/>
        </w:rPr>
      </w:pPr>
    </w:p>
    <w:p w:rsidR="00BB3538" w:rsidRDefault="00BB3538" w:rsidP="00BB3538">
      <w:pPr>
        <w:keepNext/>
        <w:widowControl w:val="0"/>
        <w:tabs>
          <w:tab w:val="left" w:pos="2880"/>
        </w:tabs>
        <w:spacing w:after="0" w:line="240" w:lineRule="auto"/>
        <w:jc w:val="center"/>
        <w:outlineLvl w:val="0"/>
        <w:rPr>
          <w:rFonts w:ascii="Arial" w:eastAsia="Times New Roman" w:hAnsi="Arial" w:cs="Arial"/>
          <w:b/>
          <w:i/>
          <w:snapToGrid w:val="0"/>
          <w:sz w:val="44"/>
          <w:szCs w:val="44"/>
          <w:lang w:val="en-CA"/>
        </w:rPr>
      </w:pPr>
    </w:p>
    <w:p w:rsidR="00BB3538" w:rsidRDefault="00BB3538" w:rsidP="00BB3538">
      <w:pPr>
        <w:keepNext/>
        <w:widowControl w:val="0"/>
        <w:tabs>
          <w:tab w:val="left" w:pos="2880"/>
        </w:tabs>
        <w:spacing w:after="0" w:line="240" w:lineRule="auto"/>
        <w:jc w:val="center"/>
        <w:outlineLvl w:val="0"/>
        <w:rPr>
          <w:rFonts w:ascii="Arial" w:eastAsia="Times New Roman" w:hAnsi="Arial" w:cs="Arial"/>
          <w:b/>
          <w:i/>
          <w:snapToGrid w:val="0"/>
          <w:sz w:val="44"/>
          <w:szCs w:val="44"/>
          <w:lang w:val="en-CA"/>
        </w:rPr>
      </w:pPr>
    </w:p>
    <w:p w:rsidR="00BB3538" w:rsidRDefault="00BB3538" w:rsidP="00BB3538">
      <w:pPr>
        <w:keepNext/>
        <w:widowControl w:val="0"/>
        <w:tabs>
          <w:tab w:val="left" w:pos="2880"/>
        </w:tabs>
        <w:spacing w:after="0" w:line="240" w:lineRule="auto"/>
        <w:jc w:val="center"/>
        <w:outlineLvl w:val="0"/>
        <w:rPr>
          <w:rFonts w:ascii="Arial" w:eastAsia="Times New Roman" w:hAnsi="Arial" w:cs="Arial"/>
          <w:b/>
          <w:i/>
          <w:snapToGrid w:val="0"/>
          <w:sz w:val="44"/>
          <w:szCs w:val="44"/>
          <w:lang w:val="en-CA"/>
        </w:rPr>
      </w:pPr>
    </w:p>
    <w:p w:rsidR="00BB3538" w:rsidRDefault="00BB3538" w:rsidP="00BB3538">
      <w:pPr>
        <w:keepNext/>
        <w:widowControl w:val="0"/>
        <w:tabs>
          <w:tab w:val="left" w:pos="2880"/>
        </w:tabs>
        <w:spacing w:after="0" w:line="240" w:lineRule="auto"/>
        <w:jc w:val="center"/>
        <w:outlineLvl w:val="0"/>
        <w:rPr>
          <w:rFonts w:ascii="Arial" w:eastAsia="Times New Roman" w:hAnsi="Arial" w:cs="Arial"/>
          <w:b/>
          <w:i/>
          <w:snapToGrid w:val="0"/>
          <w:sz w:val="44"/>
          <w:szCs w:val="44"/>
          <w:lang w:val="en-CA"/>
        </w:rPr>
      </w:pPr>
    </w:p>
    <w:p w:rsidR="00BB3538" w:rsidRDefault="00BB3538" w:rsidP="00BB3538">
      <w:pPr>
        <w:keepNext/>
        <w:widowControl w:val="0"/>
        <w:tabs>
          <w:tab w:val="left" w:pos="2880"/>
        </w:tabs>
        <w:spacing w:after="0" w:line="240" w:lineRule="auto"/>
        <w:jc w:val="center"/>
        <w:outlineLvl w:val="0"/>
        <w:rPr>
          <w:rFonts w:ascii="Arial" w:eastAsia="Times New Roman" w:hAnsi="Arial" w:cs="Arial"/>
          <w:b/>
          <w:i/>
          <w:snapToGrid w:val="0"/>
          <w:sz w:val="44"/>
          <w:szCs w:val="44"/>
          <w:lang w:val="en-CA"/>
        </w:rPr>
      </w:pPr>
    </w:p>
    <w:p w:rsidR="00BB3538" w:rsidRDefault="00BB3538" w:rsidP="00BB3538">
      <w:pPr>
        <w:keepNext/>
        <w:widowControl w:val="0"/>
        <w:tabs>
          <w:tab w:val="left" w:pos="2880"/>
        </w:tabs>
        <w:spacing w:after="0" w:line="240" w:lineRule="auto"/>
        <w:jc w:val="center"/>
        <w:outlineLvl w:val="0"/>
        <w:rPr>
          <w:rFonts w:ascii="Arial" w:eastAsia="Times New Roman" w:hAnsi="Arial" w:cs="Arial"/>
          <w:b/>
          <w:i/>
          <w:snapToGrid w:val="0"/>
          <w:sz w:val="44"/>
          <w:szCs w:val="44"/>
          <w:lang w:val="en-CA"/>
        </w:rPr>
      </w:pPr>
    </w:p>
    <w:p w:rsidR="00BB3538" w:rsidRPr="00BB3538" w:rsidRDefault="00BB3538" w:rsidP="00BB3538">
      <w:pPr>
        <w:keepNext/>
        <w:widowControl w:val="0"/>
        <w:tabs>
          <w:tab w:val="left" w:pos="2880"/>
        </w:tabs>
        <w:spacing w:after="0" w:line="240" w:lineRule="auto"/>
        <w:jc w:val="center"/>
        <w:outlineLvl w:val="0"/>
        <w:rPr>
          <w:rFonts w:ascii="Arial" w:eastAsia="Times New Roman" w:hAnsi="Arial" w:cs="Arial"/>
          <w:b/>
          <w:i/>
          <w:snapToGrid w:val="0"/>
          <w:sz w:val="44"/>
          <w:szCs w:val="44"/>
          <w:lang w:val="en-CA"/>
        </w:rPr>
      </w:pPr>
      <w:r w:rsidRPr="00BB3538">
        <w:rPr>
          <w:rFonts w:ascii="Arial" w:eastAsia="Times New Roman" w:hAnsi="Arial" w:cs="Arial"/>
          <w:b/>
          <w:i/>
          <w:snapToGrid w:val="0"/>
          <w:sz w:val="44"/>
          <w:szCs w:val="44"/>
          <w:lang w:val="en-CA"/>
        </w:rPr>
        <w:t>SPILL CONTINGENCY PLAN</w:t>
      </w:r>
    </w:p>
    <w:p w:rsidR="00BB3538" w:rsidRPr="00BB3538" w:rsidRDefault="00BB3538" w:rsidP="00BB3538">
      <w:pPr>
        <w:widowControl w:val="0"/>
        <w:spacing w:after="0" w:line="240" w:lineRule="auto"/>
        <w:rPr>
          <w:rFonts w:ascii="Arial" w:eastAsia="Times New Roman" w:hAnsi="Arial" w:cs="Arial"/>
          <w:snapToGrid w:val="0"/>
          <w:sz w:val="24"/>
          <w:szCs w:val="20"/>
          <w:lang w:val="en-CA"/>
        </w:rPr>
      </w:pPr>
    </w:p>
    <w:p w:rsidR="00BB3538" w:rsidRPr="00BB3538" w:rsidRDefault="00BB3538" w:rsidP="00BB3538">
      <w:pPr>
        <w:widowControl w:val="0"/>
        <w:spacing w:after="0" w:line="240" w:lineRule="auto"/>
        <w:rPr>
          <w:rFonts w:ascii="Arial" w:eastAsia="Times New Roman" w:hAnsi="Arial" w:cs="Arial"/>
          <w:snapToGrid w:val="0"/>
          <w:sz w:val="24"/>
          <w:szCs w:val="20"/>
          <w:lang w:val="en-CA"/>
        </w:rPr>
      </w:pPr>
    </w:p>
    <w:p w:rsidR="00BB3538" w:rsidRPr="00BB3538" w:rsidRDefault="00BB3538" w:rsidP="00BB3538">
      <w:pPr>
        <w:widowControl w:val="0"/>
        <w:spacing w:after="0" w:line="240" w:lineRule="auto"/>
        <w:jc w:val="center"/>
        <w:rPr>
          <w:rFonts w:ascii="Arial" w:eastAsia="Times New Roman" w:hAnsi="Arial" w:cs="Arial"/>
          <w:b/>
          <w:snapToGrid w:val="0"/>
          <w:sz w:val="36"/>
          <w:szCs w:val="36"/>
          <w:lang w:val="en-CA"/>
        </w:rPr>
      </w:pPr>
      <w:r>
        <w:rPr>
          <w:rFonts w:ascii="Arial" w:eastAsia="Times New Roman" w:hAnsi="Arial" w:cs="Arial"/>
          <w:b/>
          <w:snapToGrid w:val="0"/>
          <w:sz w:val="36"/>
          <w:szCs w:val="36"/>
          <w:lang w:val="en-CA"/>
        </w:rPr>
        <w:t>LUXX</w:t>
      </w:r>
      <w:r w:rsidRPr="00BB3538">
        <w:rPr>
          <w:rFonts w:ascii="Arial" w:eastAsia="Times New Roman" w:hAnsi="Arial" w:cs="Arial"/>
          <w:b/>
          <w:snapToGrid w:val="0"/>
          <w:sz w:val="36"/>
          <w:szCs w:val="36"/>
          <w:lang w:val="en-CA"/>
        </w:rPr>
        <w:t xml:space="preserve"> PROJECT, NUNAVUT</w:t>
      </w:r>
    </w:p>
    <w:p w:rsidR="00BB3538" w:rsidRPr="00BB3538" w:rsidRDefault="00BB3538" w:rsidP="00BB3538">
      <w:pPr>
        <w:widowControl w:val="0"/>
        <w:spacing w:after="0" w:line="240" w:lineRule="auto"/>
        <w:rPr>
          <w:rFonts w:ascii="Arial" w:eastAsia="Times New Roman" w:hAnsi="Arial" w:cs="Arial"/>
          <w:snapToGrid w:val="0"/>
          <w:sz w:val="32"/>
          <w:szCs w:val="32"/>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Pr="00BB3538" w:rsidRDefault="00BB3538" w:rsidP="00BB3538">
      <w:pPr>
        <w:widowControl w:val="0"/>
        <w:spacing w:after="0" w:line="240" w:lineRule="auto"/>
        <w:ind w:left="720" w:right="587"/>
        <w:rPr>
          <w:rFonts w:ascii="Arial" w:eastAsia="Times New Roman" w:hAnsi="Arial" w:cs="Arial"/>
          <w:snapToGrid w:val="0"/>
          <w:sz w:val="28"/>
          <w:szCs w:val="20"/>
          <w:lang w:val="en-CA"/>
        </w:rPr>
      </w:pPr>
    </w:p>
    <w:p w:rsidR="00BB3538" w:rsidRDefault="00BB3538" w:rsidP="00BB3538">
      <w:pPr>
        <w:widowControl w:val="0"/>
        <w:spacing w:after="0" w:line="240" w:lineRule="auto"/>
        <w:ind w:left="709"/>
        <w:jc w:val="both"/>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 xml:space="preserve">Date:  </w:t>
      </w:r>
      <w:r w:rsidR="009454D3">
        <w:rPr>
          <w:rFonts w:ascii="Arial" w:eastAsia="Times New Roman" w:hAnsi="Arial" w:cs="Arial"/>
          <w:snapToGrid w:val="0"/>
          <w:sz w:val="24"/>
          <w:szCs w:val="24"/>
          <w:lang w:val="en-CA"/>
        </w:rPr>
        <w:t>December 11, 2017</w:t>
      </w:r>
    </w:p>
    <w:p w:rsidR="002D1B2E" w:rsidRPr="00BB3538" w:rsidRDefault="002D1B2E" w:rsidP="00BB3538">
      <w:pPr>
        <w:widowControl w:val="0"/>
        <w:spacing w:after="0" w:line="240" w:lineRule="auto"/>
        <w:ind w:left="709"/>
        <w:jc w:val="both"/>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ind w:right="587"/>
        <w:jc w:val="center"/>
        <w:rPr>
          <w:rFonts w:ascii="Arial" w:eastAsia="Times New Roman" w:hAnsi="Arial" w:cs="Arial"/>
          <w:b/>
          <w:snapToGrid w:val="0"/>
          <w:sz w:val="28"/>
          <w:szCs w:val="28"/>
          <w:lang w:val="en-CA"/>
        </w:rPr>
      </w:pPr>
      <w:r w:rsidRPr="00BB3538">
        <w:rPr>
          <w:rFonts w:ascii="Arial" w:eastAsia="Times New Roman" w:hAnsi="Arial" w:cs="Arial"/>
          <w:b/>
          <w:snapToGrid w:val="0"/>
          <w:sz w:val="32"/>
          <w:szCs w:val="20"/>
          <w:u w:val="single"/>
          <w:lang w:val="en-CA"/>
        </w:rPr>
        <w:br w:type="page"/>
      </w:r>
      <w:r w:rsidRPr="00BB3538">
        <w:rPr>
          <w:rFonts w:ascii="Arial" w:eastAsia="Times New Roman" w:hAnsi="Arial" w:cs="Arial"/>
          <w:b/>
          <w:snapToGrid w:val="0"/>
          <w:sz w:val="28"/>
          <w:szCs w:val="28"/>
          <w:lang w:val="en-CA"/>
        </w:rPr>
        <w:lastRenderedPageBreak/>
        <w:t>TABLE OF CONTENTS</w:t>
      </w:r>
    </w:p>
    <w:p w:rsidR="00BB3538" w:rsidRPr="00BB3538" w:rsidRDefault="00BB3538" w:rsidP="00BB3538">
      <w:pPr>
        <w:widowControl w:val="0"/>
        <w:tabs>
          <w:tab w:val="left" w:pos="759"/>
          <w:tab w:val="right" w:pos="10440"/>
        </w:tabs>
        <w:spacing w:after="0" w:line="266" w:lineRule="exact"/>
        <w:ind w:left="567" w:right="587"/>
        <w:rPr>
          <w:rFonts w:ascii="Arial" w:eastAsia="Times New Roman" w:hAnsi="Arial" w:cs="Arial"/>
          <w:i/>
          <w:snapToGrid w:val="0"/>
          <w:sz w:val="24"/>
          <w:szCs w:val="20"/>
          <w:u w:val="single"/>
          <w:lang w:val="en-CA"/>
        </w:rPr>
      </w:pPr>
      <w:r w:rsidRPr="00BB3538">
        <w:rPr>
          <w:rFonts w:ascii="Arial" w:eastAsia="Times New Roman" w:hAnsi="Arial" w:cs="Arial"/>
          <w:b/>
          <w:snapToGrid w:val="0"/>
          <w:sz w:val="32"/>
          <w:szCs w:val="20"/>
          <w:lang w:val="en-CA"/>
        </w:rPr>
        <w:tab/>
      </w:r>
      <w:r w:rsidRPr="00BB3538">
        <w:rPr>
          <w:rFonts w:ascii="Arial" w:eastAsia="Times New Roman" w:hAnsi="Arial" w:cs="Arial"/>
          <w:b/>
          <w:snapToGrid w:val="0"/>
          <w:sz w:val="32"/>
          <w:szCs w:val="20"/>
          <w:lang w:val="en-CA"/>
        </w:rPr>
        <w:tab/>
      </w:r>
      <w:r w:rsidRPr="00BB3538">
        <w:rPr>
          <w:rFonts w:ascii="Arial" w:eastAsia="Times New Roman" w:hAnsi="Arial" w:cs="Arial"/>
          <w:i/>
          <w:snapToGrid w:val="0"/>
          <w:sz w:val="24"/>
          <w:szCs w:val="20"/>
          <w:u w:val="single"/>
          <w:lang w:val="en-CA"/>
        </w:rPr>
        <w:t>Page</w:t>
      </w:r>
    </w:p>
    <w:p w:rsidR="00BB3538" w:rsidRPr="00096217" w:rsidRDefault="00BB3538" w:rsidP="00BB3538">
      <w:pPr>
        <w:widowControl w:val="0"/>
        <w:tabs>
          <w:tab w:val="left" w:pos="1276"/>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b/>
          <w:snapToGrid w:val="0"/>
          <w:lang w:val="en-CA"/>
        </w:rPr>
        <w:t>1.</w:t>
      </w:r>
      <w:r w:rsidRPr="00096217">
        <w:rPr>
          <w:rFonts w:ascii="Arial" w:eastAsia="Times New Roman" w:hAnsi="Arial" w:cs="Arial"/>
          <w:b/>
          <w:snapToGrid w:val="0"/>
          <w:lang w:val="en-CA"/>
        </w:rPr>
        <w:tab/>
        <w:t>INTRODUCTION</w:t>
      </w:r>
      <w:r w:rsidRPr="00096217">
        <w:rPr>
          <w:rFonts w:ascii="Arial" w:eastAsia="Times New Roman" w:hAnsi="Arial" w:cs="Arial"/>
          <w:snapToGrid w:val="0"/>
          <w:lang w:val="en-CA"/>
        </w:rPr>
        <w:tab/>
        <w:t>1</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b/>
          <w:snapToGrid w:val="0"/>
          <w:lang w:val="en-CA"/>
        </w:rPr>
        <w:tab/>
      </w:r>
      <w:r w:rsidRPr="00096217">
        <w:rPr>
          <w:rFonts w:ascii="Arial" w:eastAsia="Times New Roman" w:hAnsi="Arial" w:cs="Arial"/>
          <w:snapToGrid w:val="0"/>
          <w:lang w:val="en-CA"/>
        </w:rPr>
        <w:t>1.1</w:t>
      </w:r>
      <w:r w:rsidRPr="00096217">
        <w:rPr>
          <w:rFonts w:ascii="Arial" w:eastAsia="Times New Roman" w:hAnsi="Arial" w:cs="Arial"/>
          <w:snapToGrid w:val="0"/>
          <w:lang w:val="en-CA"/>
        </w:rPr>
        <w:tab/>
        <w:t>Corporate Details</w:t>
      </w:r>
      <w:r w:rsidRPr="00096217">
        <w:rPr>
          <w:rFonts w:ascii="Arial" w:eastAsia="Times New Roman" w:hAnsi="Arial" w:cs="Arial"/>
          <w:snapToGrid w:val="0"/>
          <w:lang w:val="en-CA"/>
        </w:rPr>
        <w:tab/>
        <w:t>1</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1.2</w:t>
      </w:r>
      <w:r w:rsidRPr="00096217">
        <w:rPr>
          <w:rFonts w:ascii="Arial" w:eastAsia="Times New Roman" w:hAnsi="Arial" w:cs="Arial"/>
          <w:snapToGrid w:val="0"/>
          <w:lang w:val="en-CA"/>
        </w:rPr>
        <w:tab/>
        <w:t>Term of Spill Contingency Plan</w:t>
      </w:r>
      <w:r w:rsidRPr="00096217">
        <w:rPr>
          <w:rFonts w:ascii="Arial" w:eastAsia="Times New Roman" w:hAnsi="Arial" w:cs="Arial"/>
          <w:snapToGrid w:val="0"/>
          <w:lang w:val="en-CA"/>
        </w:rPr>
        <w:tab/>
        <w:t>1</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1.3</w:t>
      </w:r>
      <w:r w:rsidRPr="00096217">
        <w:rPr>
          <w:rFonts w:ascii="Arial" w:eastAsia="Times New Roman" w:hAnsi="Arial" w:cs="Arial"/>
          <w:snapToGrid w:val="0"/>
          <w:lang w:val="en-CA"/>
        </w:rPr>
        <w:tab/>
        <w:t>Purpose and Scope</w:t>
      </w:r>
      <w:r w:rsidRPr="00096217">
        <w:rPr>
          <w:rFonts w:ascii="Arial" w:eastAsia="Times New Roman" w:hAnsi="Arial" w:cs="Arial"/>
          <w:snapToGrid w:val="0"/>
          <w:lang w:val="en-CA"/>
        </w:rPr>
        <w:tab/>
        <w:t>1</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1.4</w:t>
      </w:r>
      <w:r w:rsidRPr="00096217">
        <w:rPr>
          <w:rFonts w:ascii="Arial" w:eastAsia="Times New Roman" w:hAnsi="Arial" w:cs="Arial"/>
          <w:snapToGrid w:val="0"/>
          <w:lang w:val="en-CA"/>
        </w:rPr>
        <w:tab/>
        <w:t>North Arrow Minerals Inc. Environmental Policy</w:t>
      </w:r>
      <w:r w:rsidRPr="00096217">
        <w:rPr>
          <w:rFonts w:ascii="Arial" w:eastAsia="Times New Roman" w:hAnsi="Arial" w:cs="Arial"/>
          <w:snapToGrid w:val="0"/>
          <w:lang w:val="en-CA"/>
        </w:rPr>
        <w:tab/>
        <w:t>1</w:t>
      </w:r>
    </w:p>
    <w:p w:rsidR="00BB3538" w:rsidRPr="00096217" w:rsidRDefault="00BB3538" w:rsidP="00BB3538">
      <w:pPr>
        <w:widowControl w:val="0"/>
        <w:tabs>
          <w:tab w:val="left" w:pos="1276"/>
          <w:tab w:val="left" w:pos="1985"/>
          <w:tab w:val="right" w:leader="dot" w:pos="10440"/>
        </w:tabs>
        <w:spacing w:after="0" w:line="266" w:lineRule="exact"/>
        <w:ind w:left="567" w:right="587"/>
        <w:rPr>
          <w:rFonts w:ascii="Arial" w:eastAsia="Times New Roman" w:hAnsi="Arial" w:cs="Arial"/>
          <w:snapToGrid w:val="0"/>
          <w:lang w:val="en-CA"/>
        </w:rPr>
      </w:pP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b/>
          <w:snapToGrid w:val="0"/>
          <w:lang w:val="en-CA"/>
        </w:rPr>
        <w:t>2.</w:t>
      </w:r>
      <w:r w:rsidRPr="00096217">
        <w:rPr>
          <w:rFonts w:ascii="Arial" w:eastAsia="Times New Roman" w:hAnsi="Arial" w:cs="Arial"/>
          <w:b/>
          <w:snapToGrid w:val="0"/>
          <w:lang w:val="en-CA"/>
        </w:rPr>
        <w:tab/>
        <w:t>PROJECT AND SITE DESCRIPTION</w:t>
      </w:r>
      <w:r w:rsidRPr="00096217">
        <w:rPr>
          <w:rFonts w:ascii="Arial" w:eastAsia="Times New Roman" w:hAnsi="Arial" w:cs="Arial"/>
          <w:snapToGrid w:val="0"/>
          <w:lang w:val="en-CA"/>
        </w:rPr>
        <w:tab/>
        <w:t>2</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b/>
          <w:snapToGrid w:val="0"/>
          <w:lang w:val="en-CA"/>
        </w:rPr>
        <w:tab/>
      </w:r>
      <w:r w:rsidRPr="00096217">
        <w:rPr>
          <w:rFonts w:ascii="Arial" w:eastAsia="Times New Roman" w:hAnsi="Arial" w:cs="Arial"/>
          <w:snapToGrid w:val="0"/>
          <w:lang w:val="en-CA"/>
        </w:rPr>
        <w:t>2.1</w:t>
      </w:r>
      <w:r w:rsidRPr="00096217">
        <w:rPr>
          <w:rFonts w:ascii="Arial" w:eastAsia="Times New Roman" w:hAnsi="Arial" w:cs="Arial"/>
          <w:snapToGrid w:val="0"/>
          <w:lang w:val="en-CA"/>
        </w:rPr>
        <w:tab/>
        <w:t>Project Description</w:t>
      </w:r>
      <w:r w:rsidRPr="00096217">
        <w:rPr>
          <w:rFonts w:ascii="Arial" w:eastAsia="Times New Roman" w:hAnsi="Arial" w:cs="Arial"/>
          <w:snapToGrid w:val="0"/>
          <w:lang w:val="en-CA"/>
        </w:rPr>
        <w:tab/>
        <w:t>2</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2.2</w:t>
      </w:r>
      <w:r w:rsidRPr="00096217">
        <w:rPr>
          <w:rFonts w:ascii="Arial" w:eastAsia="Times New Roman" w:hAnsi="Arial" w:cs="Arial"/>
          <w:snapToGrid w:val="0"/>
          <w:lang w:val="en-CA"/>
        </w:rPr>
        <w:tab/>
        <w:t>Current Permits/Licences</w:t>
      </w:r>
      <w:r w:rsidRPr="00096217">
        <w:rPr>
          <w:rFonts w:ascii="Arial" w:eastAsia="Times New Roman" w:hAnsi="Arial" w:cs="Arial"/>
          <w:snapToGrid w:val="0"/>
          <w:lang w:val="en-CA"/>
        </w:rPr>
        <w:tab/>
        <w:t>2</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2.3</w:t>
      </w:r>
      <w:r w:rsidRPr="00096217">
        <w:rPr>
          <w:rFonts w:ascii="Arial" w:eastAsia="Times New Roman" w:hAnsi="Arial" w:cs="Arial"/>
          <w:snapToGrid w:val="0"/>
          <w:lang w:val="en-CA"/>
        </w:rPr>
        <w:tab/>
        <w:t>List of Hazardous Materials On-Site</w:t>
      </w:r>
      <w:r w:rsidRPr="00096217">
        <w:rPr>
          <w:rFonts w:ascii="Arial" w:eastAsia="Times New Roman" w:hAnsi="Arial" w:cs="Arial"/>
          <w:snapToGrid w:val="0"/>
          <w:lang w:val="en-CA"/>
        </w:rPr>
        <w:tab/>
        <w:t>2</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2.4</w:t>
      </w:r>
      <w:r w:rsidRPr="00096217">
        <w:rPr>
          <w:rFonts w:ascii="Arial" w:eastAsia="Times New Roman" w:hAnsi="Arial" w:cs="Arial"/>
          <w:snapToGrid w:val="0"/>
          <w:lang w:val="en-CA"/>
        </w:rPr>
        <w:tab/>
        <w:t>Petroleum and Chemical Product Storage and Transport</w:t>
      </w:r>
      <w:r w:rsidRPr="00096217">
        <w:rPr>
          <w:rFonts w:ascii="Arial" w:eastAsia="Times New Roman" w:hAnsi="Arial" w:cs="Arial"/>
          <w:snapToGrid w:val="0"/>
          <w:lang w:val="en-CA"/>
        </w:rPr>
        <w:tab/>
        <w:t>3</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2.5</w:t>
      </w:r>
      <w:r w:rsidRPr="00096217">
        <w:rPr>
          <w:rFonts w:ascii="Arial" w:eastAsia="Times New Roman" w:hAnsi="Arial" w:cs="Arial"/>
          <w:snapToGrid w:val="0"/>
          <w:lang w:val="en-CA"/>
        </w:rPr>
        <w:tab/>
        <w:t>Petroleum Product Transfer</w:t>
      </w:r>
      <w:r w:rsidRPr="00096217">
        <w:rPr>
          <w:rFonts w:ascii="Arial" w:eastAsia="Times New Roman" w:hAnsi="Arial" w:cs="Arial"/>
          <w:snapToGrid w:val="0"/>
          <w:lang w:val="en-CA"/>
        </w:rPr>
        <w:tab/>
        <w:t>3</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2.6</w:t>
      </w:r>
      <w:r w:rsidRPr="00096217">
        <w:rPr>
          <w:rFonts w:ascii="Arial" w:eastAsia="Times New Roman" w:hAnsi="Arial" w:cs="Arial"/>
          <w:snapToGrid w:val="0"/>
          <w:lang w:val="en-CA"/>
        </w:rPr>
        <w:tab/>
        <w:t>Equipment</w:t>
      </w:r>
      <w:r w:rsidRPr="00096217">
        <w:rPr>
          <w:rFonts w:ascii="Arial" w:eastAsia="Times New Roman" w:hAnsi="Arial" w:cs="Arial"/>
          <w:snapToGrid w:val="0"/>
          <w:lang w:val="en-CA"/>
        </w:rPr>
        <w:tab/>
        <w:t>4</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2.7</w:t>
      </w:r>
      <w:r w:rsidRPr="00096217">
        <w:rPr>
          <w:rFonts w:ascii="Arial" w:eastAsia="Times New Roman" w:hAnsi="Arial" w:cs="Arial"/>
          <w:snapToGrid w:val="0"/>
          <w:lang w:val="en-CA"/>
        </w:rPr>
        <w:tab/>
        <w:t>Existing Preventative Measures</w:t>
      </w:r>
      <w:r w:rsidRPr="00096217">
        <w:rPr>
          <w:rFonts w:ascii="Arial" w:eastAsia="Times New Roman" w:hAnsi="Arial" w:cs="Arial"/>
          <w:snapToGrid w:val="0"/>
          <w:lang w:val="en-CA"/>
        </w:rPr>
        <w:tab/>
        <w:t>4</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2.8</w:t>
      </w:r>
      <w:r w:rsidRPr="00096217">
        <w:rPr>
          <w:rFonts w:ascii="Arial" w:eastAsia="Times New Roman" w:hAnsi="Arial" w:cs="Arial"/>
          <w:snapToGrid w:val="0"/>
          <w:lang w:val="en-CA"/>
        </w:rPr>
        <w:tab/>
        <w:t>Copies of Spill Contingency Plan</w:t>
      </w:r>
      <w:r w:rsidRPr="00096217">
        <w:rPr>
          <w:rFonts w:ascii="Arial" w:eastAsia="Times New Roman" w:hAnsi="Arial" w:cs="Arial"/>
          <w:snapToGrid w:val="0"/>
          <w:lang w:val="en-CA"/>
        </w:rPr>
        <w:tab/>
        <w:t>4</w:t>
      </w:r>
    </w:p>
    <w:p w:rsidR="00BB3538" w:rsidRPr="00096217" w:rsidRDefault="00BB3538" w:rsidP="00BB3538">
      <w:pPr>
        <w:widowControl w:val="0"/>
        <w:tabs>
          <w:tab w:val="left" w:pos="1276"/>
          <w:tab w:val="left" w:pos="1985"/>
          <w:tab w:val="right" w:leader="dot" w:pos="10440"/>
        </w:tabs>
        <w:spacing w:after="0" w:line="266" w:lineRule="exact"/>
        <w:ind w:left="567" w:right="587"/>
        <w:rPr>
          <w:rFonts w:ascii="Arial" w:eastAsia="Times New Roman" w:hAnsi="Arial" w:cs="Arial"/>
          <w:snapToGrid w:val="0"/>
          <w:lang w:val="en-CA"/>
        </w:rPr>
      </w:pP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b/>
          <w:snapToGrid w:val="0"/>
          <w:lang w:val="en-CA"/>
        </w:rPr>
        <w:t>3.</w:t>
      </w:r>
      <w:r w:rsidRPr="00096217">
        <w:rPr>
          <w:rFonts w:ascii="Arial" w:eastAsia="Times New Roman" w:hAnsi="Arial" w:cs="Arial"/>
          <w:b/>
          <w:snapToGrid w:val="0"/>
          <w:lang w:val="en-CA"/>
        </w:rPr>
        <w:tab/>
        <w:t>RESPONSE ORGANIZATION</w:t>
      </w:r>
      <w:r w:rsidRPr="00096217">
        <w:rPr>
          <w:rFonts w:ascii="Arial" w:eastAsia="Times New Roman" w:hAnsi="Arial" w:cs="Arial"/>
          <w:snapToGrid w:val="0"/>
          <w:lang w:val="en-CA"/>
        </w:rPr>
        <w:tab/>
        <w:t>5</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3.1</w:t>
      </w:r>
      <w:r w:rsidRPr="00096217">
        <w:rPr>
          <w:rFonts w:ascii="Arial" w:eastAsia="Times New Roman" w:hAnsi="Arial" w:cs="Arial"/>
          <w:snapToGrid w:val="0"/>
          <w:lang w:val="en-CA"/>
        </w:rPr>
        <w:tab/>
        <w:t>Spill Response Team</w:t>
      </w:r>
      <w:r w:rsidRPr="00096217">
        <w:rPr>
          <w:rFonts w:ascii="Arial" w:eastAsia="Times New Roman" w:hAnsi="Arial" w:cs="Arial"/>
          <w:snapToGrid w:val="0"/>
          <w:lang w:val="en-CA"/>
        </w:rPr>
        <w:tab/>
        <w:t>6</w:t>
      </w:r>
    </w:p>
    <w:p w:rsidR="00BB3538" w:rsidRPr="00096217" w:rsidRDefault="00BB3538" w:rsidP="00BB3538">
      <w:pPr>
        <w:widowControl w:val="0"/>
        <w:tabs>
          <w:tab w:val="left" w:pos="1276"/>
          <w:tab w:val="left" w:pos="1985"/>
          <w:tab w:val="right" w:leader="dot" w:pos="10440"/>
        </w:tabs>
        <w:spacing w:after="0" w:line="266" w:lineRule="exact"/>
        <w:ind w:left="567" w:right="587"/>
        <w:rPr>
          <w:rFonts w:ascii="Arial" w:eastAsia="Times New Roman" w:hAnsi="Arial" w:cs="Arial"/>
          <w:snapToGrid w:val="0"/>
          <w:lang w:val="en-CA"/>
        </w:rPr>
      </w:pP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b/>
          <w:snapToGrid w:val="0"/>
          <w:lang w:val="en-CA"/>
        </w:rPr>
        <w:t>4.</w:t>
      </w:r>
      <w:r w:rsidRPr="00096217">
        <w:rPr>
          <w:rFonts w:ascii="Arial" w:eastAsia="Times New Roman" w:hAnsi="Arial" w:cs="Arial"/>
          <w:b/>
          <w:snapToGrid w:val="0"/>
          <w:lang w:val="en-CA"/>
        </w:rPr>
        <w:tab/>
        <w:t>REPORTING PROCEDURE</w:t>
      </w:r>
      <w:r w:rsidRPr="00096217">
        <w:rPr>
          <w:rFonts w:ascii="Arial" w:eastAsia="Times New Roman" w:hAnsi="Arial" w:cs="Arial"/>
          <w:snapToGrid w:val="0"/>
          <w:lang w:val="en-CA"/>
        </w:rPr>
        <w:tab/>
      </w:r>
      <w:r w:rsidR="00BB3434" w:rsidRPr="00096217">
        <w:rPr>
          <w:rFonts w:ascii="Arial" w:eastAsia="Times New Roman" w:hAnsi="Arial" w:cs="Arial"/>
          <w:snapToGrid w:val="0"/>
          <w:lang w:val="en-CA"/>
        </w:rPr>
        <w:t>6</w:t>
      </w:r>
    </w:p>
    <w:p w:rsidR="00BB3538" w:rsidRPr="00096217" w:rsidRDefault="00BB3538" w:rsidP="00BB3538">
      <w:pPr>
        <w:widowControl w:val="0"/>
        <w:tabs>
          <w:tab w:val="left" w:pos="1276"/>
          <w:tab w:val="left" w:pos="1985"/>
          <w:tab w:val="right" w:leader="dot" w:pos="10440"/>
        </w:tabs>
        <w:spacing w:after="0" w:line="266" w:lineRule="exact"/>
        <w:ind w:left="567" w:right="587"/>
        <w:rPr>
          <w:rFonts w:ascii="Arial" w:eastAsia="Times New Roman" w:hAnsi="Arial" w:cs="Arial"/>
          <w:snapToGrid w:val="0"/>
          <w:lang w:val="en-CA"/>
        </w:rPr>
      </w:pP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b/>
          <w:snapToGrid w:val="0"/>
          <w:lang w:val="en-CA"/>
        </w:rPr>
        <w:t>5.</w:t>
      </w:r>
      <w:r w:rsidRPr="00096217">
        <w:rPr>
          <w:rFonts w:ascii="Arial" w:eastAsia="Times New Roman" w:hAnsi="Arial" w:cs="Arial"/>
          <w:b/>
          <w:snapToGrid w:val="0"/>
          <w:lang w:val="en-CA"/>
        </w:rPr>
        <w:tab/>
        <w:t>ACTION PLANS</w:t>
      </w:r>
      <w:r w:rsidRPr="00096217">
        <w:rPr>
          <w:rFonts w:ascii="Arial" w:eastAsia="Times New Roman" w:hAnsi="Arial" w:cs="Arial"/>
          <w:snapToGrid w:val="0"/>
          <w:lang w:val="en-CA"/>
        </w:rPr>
        <w:tab/>
      </w:r>
      <w:r w:rsidR="00D26CFE" w:rsidRPr="00096217">
        <w:rPr>
          <w:rFonts w:ascii="Arial" w:eastAsia="Times New Roman" w:hAnsi="Arial" w:cs="Arial"/>
          <w:snapToGrid w:val="0"/>
          <w:lang w:val="en-CA"/>
        </w:rPr>
        <w:t>8</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5.1</w:t>
      </w:r>
      <w:r w:rsidRPr="00096217">
        <w:rPr>
          <w:rFonts w:ascii="Arial" w:eastAsia="Times New Roman" w:hAnsi="Arial" w:cs="Arial"/>
          <w:snapToGrid w:val="0"/>
          <w:lang w:val="en-CA"/>
        </w:rPr>
        <w:tab/>
        <w:t>Initial Action</w:t>
      </w:r>
      <w:r w:rsidRPr="00096217">
        <w:rPr>
          <w:rFonts w:ascii="Arial" w:eastAsia="Times New Roman" w:hAnsi="Arial" w:cs="Arial"/>
          <w:snapToGrid w:val="0"/>
          <w:lang w:val="en-CA"/>
        </w:rPr>
        <w:tab/>
      </w:r>
      <w:r w:rsidR="00D26CFE" w:rsidRPr="00096217">
        <w:rPr>
          <w:rFonts w:ascii="Arial" w:eastAsia="Times New Roman" w:hAnsi="Arial" w:cs="Arial"/>
          <w:snapToGrid w:val="0"/>
          <w:lang w:val="en-CA"/>
        </w:rPr>
        <w:t>8</w:t>
      </w: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snapToGrid w:val="0"/>
          <w:lang w:val="en-CA"/>
        </w:rPr>
        <w:tab/>
        <w:t>5.2</w:t>
      </w:r>
      <w:r w:rsidRPr="00096217">
        <w:rPr>
          <w:rFonts w:ascii="Arial" w:eastAsia="Times New Roman" w:hAnsi="Arial" w:cs="Arial"/>
          <w:snapToGrid w:val="0"/>
          <w:lang w:val="en-CA"/>
        </w:rPr>
        <w:tab/>
        <w:t>Spill Response Actions – Diesel Fuel, Hydraulic Oil and Lubricating Oil</w:t>
      </w:r>
      <w:r w:rsidRPr="00096217">
        <w:rPr>
          <w:rFonts w:ascii="Arial" w:eastAsia="Times New Roman" w:hAnsi="Arial" w:cs="Arial"/>
          <w:snapToGrid w:val="0"/>
          <w:lang w:val="en-CA"/>
        </w:rPr>
        <w:tab/>
      </w:r>
      <w:r w:rsidR="00D26CFE" w:rsidRPr="00096217">
        <w:rPr>
          <w:rFonts w:ascii="Arial" w:eastAsia="Times New Roman" w:hAnsi="Arial" w:cs="Arial"/>
          <w:snapToGrid w:val="0"/>
          <w:lang w:val="en-CA"/>
        </w:rPr>
        <w:t>9</w:t>
      </w:r>
    </w:p>
    <w:p w:rsidR="00BB3538" w:rsidRPr="009454D3"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fr-CA"/>
        </w:rPr>
      </w:pPr>
      <w:r w:rsidRPr="00096217">
        <w:rPr>
          <w:rFonts w:ascii="Arial" w:eastAsia="Times New Roman" w:hAnsi="Arial" w:cs="Arial"/>
          <w:snapToGrid w:val="0"/>
          <w:lang w:val="en-CA"/>
        </w:rPr>
        <w:tab/>
      </w:r>
      <w:r w:rsidRPr="009454D3">
        <w:rPr>
          <w:rFonts w:ascii="Arial" w:eastAsia="Times New Roman" w:hAnsi="Arial" w:cs="Arial"/>
          <w:snapToGrid w:val="0"/>
          <w:lang w:val="fr-CA"/>
        </w:rPr>
        <w:t>5.3</w:t>
      </w:r>
      <w:r w:rsidRPr="009454D3">
        <w:rPr>
          <w:rFonts w:ascii="Arial" w:eastAsia="Times New Roman" w:hAnsi="Arial" w:cs="Arial"/>
          <w:snapToGrid w:val="0"/>
          <w:lang w:val="fr-CA"/>
        </w:rPr>
        <w:tab/>
        <w:t xml:space="preserve">Spill </w:t>
      </w:r>
      <w:r w:rsidR="00A967E5" w:rsidRPr="009454D3">
        <w:rPr>
          <w:rFonts w:ascii="Arial" w:eastAsia="Times New Roman" w:hAnsi="Arial" w:cs="Arial"/>
          <w:snapToGrid w:val="0"/>
          <w:lang w:val="fr-CA"/>
        </w:rPr>
        <w:t xml:space="preserve">Response Actions – </w:t>
      </w:r>
      <w:r w:rsidRPr="009454D3">
        <w:rPr>
          <w:rFonts w:ascii="Arial" w:eastAsia="Times New Roman" w:hAnsi="Arial" w:cs="Arial"/>
          <w:snapToGrid w:val="0"/>
          <w:lang w:val="fr-CA"/>
        </w:rPr>
        <w:t>Jet B Aviation Fuel</w:t>
      </w:r>
      <w:r w:rsidRPr="009454D3">
        <w:rPr>
          <w:rFonts w:ascii="Arial" w:eastAsia="Times New Roman" w:hAnsi="Arial" w:cs="Arial"/>
          <w:snapToGrid w:val="0"/>
          <w:lang w:val="fr-CA"/>
        </w:rPr>
        <w:tab/>
      </w:r>
      <w:r w:rsidR="00D26CFE" w:rsidRPr="009454D3">
        <w:rPr>
          <w:rFonts w:ascii="Arial" w:eastAsia="Times New Roman" w:hAnsi="Arial" w:cs="Arial"/>
          <w:snapToGrid w:val="0"/>
          <w:lang w:val="fr-CA"/>
        </w:rPr>
        <w:t>10</w:t>
      </w:r>
    </w:p>
    <w:p w:rsidR="00BB3538" w:rsidRPr="009454D3" w:rsidRDefault="00BB3538" w:rsidP="00BB3538">
      <w:pPr>
        <w:widowControl w:val="0"/>
        <w:tabs>
          <w:tab w:val="left" w:pos="1276"/>
          <w:tab w:val="left" w:pos="1985"/>
          <w:tab w:val="right" w:leader="dot" w:pos="10440"/>
        </w:tabs>
        <w:spacing w:after="0" w:line="266" w:lineRule="exact"/>
        <w:ind w:left="567" w:right="587"/>
        <w:rPr>
          <w:rFonts w:ascii="Arial" w:eastAsia="Times New Roman" w:hAnsi="Arial" w:cs="Arial"/>
          <w:snapToGrid w:val="0"/>
          <w:lang w:val="fr-CA"/>
        </w:rPr>
      </w:pP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b/>
          <w:snapToGrid w:val="0"/>
          <w:lang w:val="en-CA"/>
        </w:rPr>
        <w:t>6.</w:t>
      </w:r>
      <w:r w:rsidRPr="00096217">
        <w:rPr>
          <w:rFonts w:ascii="Arial" w:eastAsia="Times New Roman" w:hAnsi="Arial" w:cs="Arial"/>
          <w:b/>
          <w:snapToGrid w:val="0"/>
          <w:lang w:val="en-CA"/>
        </w:rPr>
        <w:tab/>
        <w:t>PROCEDURES FOR TRANSFERRING, STORING, AND MANAGING</w:t>
      </w:r>
      <w:r w:rsidRPr="00096217">
        <w:rPr>
          <w:rFonts w:ascii="Arial" w:eastAsia="Times New Roman" w:hAnsi="Arial" w:cs="Arial"/>
          <w:snapToGrid w:val="0"/>
          <w:lang w:val="en-CA"/>
        </w:rPr>
        <w:tab/>
      </w:r>
      <w:r w:rsidR="00D26CFE" w:rsidRPr="00096217">
        <w:rPr>
          <w:rFonts w:ascii="Arial" w:eastAsia="Times New Roman" w:hAnsi="Arial" w:cs="Arial"/>
          <w:snapToGrid w:val="0"/>
          <w:lang w:val="en-CA"/>
        </w:rPr>
        <w:t>12</w:t>
      </w:r>
    </w:p>
    <w:p w:rsidR="00BB3538" w:rsidRPr="00096217" w:rsidRDefault="00BB3538" w:rsidP="00BB3538">
      <w:pPr>
        <w:widowControl w:val="0"/>
        <w:tabs>
          <w:tab w:val="left" w:pos="1276"/>
          <w:tab w:val="left" w:pos="1985"/>
          <w:tab w:val="right" w:leader="dot" w:pos="10440"/>
        </w:tabs>
        <w:spacing w:after="0" w:line="266" w:lineRule="exact"/>
        <w:ind w:left="567" w:right="587"/>
        <w:rPr>
          <w:rFonts w:ascii="Arial" w:eastAsia="Times New Roman" w:hAnsi="Arial" w:cs="Arial"/>
          <w:b/>
          <w:snapToGrid w:val="0"/>
          <w:lang w:val="en-CA"/>
        </w:rPr>
      </w:pPr>
      <w:r w:rsidRPr="00096217">
        <w:rPr>
          <w:rFonts w:ascii="Arial" w:eastAsia="Times New Roman" w:hAnsi="Arial" w:cs="Arial"/>
          <w:b/>
          <w:snapToGrid w:val="0"/>
          <w:lang w:val="en-CA"/>
        </w:rPr>
        <w:tab/>
        <w:t>SPILL-RELATED WASTES</w:t>
      </w:r>
    </w:p>
    <w:p w:rsidR="00BB3538" w:rsidRPr="00BB3538" w:rsidRDefault="00BB3538" w:rsidP="00BB3538">
      <w:pPr>
        <w:widowControl w:val="0"/>
        <w:tabs>
          <w:tab w:val="left" w:pos="1276"/>
          <w:tab w:val="left" w:pos="1985"/>
          <w:tab w:val="right" w:leader="dot" w:pos="10440"/>
        </w:tabs>
        <w:spacing w:after="0" w:line="266" w:lineRule="exact"/>
        <w:ind w:left="567" w:right="587"/>
        <w:rPr>
          <w:rFonts w:ascii="Arial" w:eastAsia="Times New Roman" w:hAnsi="Arial" w:cs="Arial"/>
          <w:snapToGrid w:val="0"/>
          <w:lang w:val="en-CA"/>
        </w:rPr>
      </w:pP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BB3538">
        <w:rPr>
          <w:rFonts w:ascii="Arial" w:eastAsia="Times New Roman" w:hAnsi="Arial" w:cs="Arial"/>
          <w:b/>
          <w:snapToGrid w:val="0"/>
          <w:sz w:val="24"/>
          <w:szCs w:val="24"/>
          <w:lang w:val="en-CA"/>
        </w:rPr>
        <w:t>7.</w:t>
      </w:r>
      <w:r w:rsidRPr="00BB3538">
        <w:rPr>
          <w:rFonts w:ascii="Arial" w:eastAsia="Times New Roman" w:hAnsi="Arial" w:cs="Arial"/>
          <w:b/>
          <w:snapToGrid w:val="0"/>
          <w:sz w:val="24"/>
          <w:szCs w:val="24"/>
          <w:lang w:val="en-CA"/>
        </w:rPr>
        <w:tab/>
        <w:t>PROCEDURES FOR RESTORING AFFECTED AREAS</w:t>
      </w:r>
      <w:r w:rsidRPr="00BB3538">
        <w:rPr>
          <w:rFonts w:ascii="Arial" w:eastAsia="Times New Roman" w:hAnsi="Arial" w:cs="Arial"/>
          <w:snapToGrid w:val="0"/>
          <w:sz w:val="24"/>
          <w:szCs w:val="24"/>
          <w:lang w:val="en-CA"/>
        </w:rPr>
        <w:tab/>
      </w:r>
      <w:r w:rsidR="00D26CFE" w:rsidRPr="00096217">
        <w:rPr>
          <w:rFonts w:ascii="Arial" w:eastAsia="Times New Roman" w:hAnsi="Arial" w:cs="Arial"/>
          <w:snapToGrid w:val="0"/>
          <w:lang w:val="en-CA"/>
        </w:rPr>
        <w:t>12</w:t>
      </w:r>
    </w:p>
    <w:p w:rsidR="00BB3538" w:rsidRPr="00096217" w:rsidRDefault="00BB3538" w:rsidP="00BB3538">
      <w:pPr>
        <w:widowControl w:val="0"/>
        <w:tabs>
          <w:tab w:val="left" w:pos="1276"/>
          <w:tab w:val="left" w:pos="1985"/>
          <w:tab w:val="right" w:leader="dot" w:pos="10440"/>
        </w:tabs>
        <w:spacing w:after="0" w:line="266" w:lineRule="exact"/>
        <w:ind w:left="567" w:right="587"/>
        <w:rPr>
          <w:rFonts w:ascii="Arial" w:eastAsia="Times New Roman" w:hAnsi="Arial" w:cs="Arial"/>
          <w:snapToGrid w:val="0"/>
          <w:lang w:val="en-CA"/>
        </w:rPr>
      </w:pPr>
    </w:p>
    <w:p w:rsidR="00BB3538" w:rsidRPr="00096217"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096217">
        <w:rPr>
          <w:rFonts w:ascii="Arial" w:eastAsia="Times New Roman" w:hAnsi="Arial" w:cs="Arial"/>
          <w:b/>
          <w:snapToGrid w:val="0"/>
          <w:lang w:val="en-CA"/>
        </w:rPr>
        <w:t>8.</w:t>
      </w:r>
      <w:r w:rsidRPr="00096217">
        <w:rPr>
          <w:rFonts w:ascii="Arial" w:eastAsia="Times New Roman" w:hAnsi="Arial" w:cs="Arial"/>
          <w:b/>
          <w:snapToGrid w:val="0"/>
          <w:lang w:val="en-CA"/>
        </w:rPr>
        <w:tab/>
        <w:t>TRAINING</w:t>
      </w:r>
      <w:r w:rsidRPr="00096217">
        <w:rPr>
          <w:rFonts w:ascii="Arial" w:eastAsia="Times New Roman" w:hAnsi="Arial" w:cs="Arial"/>
          <w:snapToGrid w:val="0"/>
          <w:lang w:val="en-CA"/>
        </w:rPr>
        <w:tab/>
      </w:r>
      <w:r w:rsidR="00D26CFE" w:rsidRPr="00096217">
        <w:rPr>
          <w:rFonts w:ascii="Arial" w:eastAsia="Times New Roman" w:hAnsi="Arial" w:cs="Arial"/>
          <w:snapToGrid w:val="0"/>
          <w:lang w:val="en-CA"/>
        </w:rPr>
        <w:t>12</w:t>
      </w:r>
    </w:p>
    <w:p w:rsidR="00BB3538" w:rsidRPr="00BB3538" w:rsidRDefault="00BB3538" w:rsidP="00BB3538">
      <w:pPr>
        <w:widowControl w:val="0"/>
        <w:tabs>
          <w:tab w:val="left" w:pos="1276"/>
          <w:tab w:val="left" w:pos="1985"/>
          <w:tab w:val="right" w:leader="dot" w:pos="10440"/>
        </w:tabs>
        <w:spacing w:after="0" w:line="266" w:lineRule="exact"/>
        <w:ind w:left="567" w:right="587"/>
        <w:rPr>
          <w:rFonts w:ascii="Arial" w:eastAsia="Times New Roman" w:hAnsi="Arial" w:cs="Arial"/>
          <w:snapToGrid w:val="0"/>
          <w:lang w:val="en-CA"/>
        </w:rPr>
      </w:pPr>
    </w:p>
    <w:p w:rsidR="00BB3538" w:rsidRPr="00BB3538" w:rsidRDefault="00BB3538" w:rsidP="00BB3538">
      <w:pPr>
        <w:widowControl w:val="0"/>
        <w:tabs>
          <w:tab w:val="left" w:pos="822"/>
          <w:tab w:val="left" w:pos="1276"/>
          <w:tab w:val="left" w:pos="1985"/>
          <w:tab w:val="right" w:leader="dot" w:pos="10440"/>
          <w:tab w:val="right" w:leader="dot" w:pos="10800"/>
        </w:tabs>
        <w:spacing w:after="0" w:line="240" w:lineRule="auto"/>
        <w:ind w:left="1276" w:right="587" w:hanging="709"/>
        <w:rPr>
          <w:rFonts w:ascii="Arial" w:eastAsia="Times New Roman" w:hAnsi="Arial" w:cs="Arial"/>
          <w:b/>
          <w:snapToGrid w:val="0"/>
          <w:sz w:val="24"/>
          <w:szCs w:val="20"/>
          <w:u w:val="single"/>
          <w:lang w:val="en-CA"/>
        </w:rPr>
      </w:pPr>
      <w:r w:rsidRPr="00BB3538">
        <w:rPr>
          <w:rFonts w:ascii="Arial" w:eastAsia="Times New Roman" w:hAnsi="Arial" w:cs="Arial"/>
          <w:b/>
          <w:snapToGrid w:val="0"/>
          <w:sz w:val="24"/>
          <w:szCs w:val="20"/>
          <w:u w:val="single"/>
          <w:lang w:val="en-CA"/>
        </w:rPr>
        <w:t>LIST OF TABLES</w:t>
      </w:r>
    </w:p>
    <w:p w:rsidR="00BB3538" w:rsidRPr="00BB3538"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BB3538">
        <w:rPr>
          <w:rFonts w:ascii="Arial" w:eastAsia="Times New Roman" w:hAnsi="Arial" w:cs="Arial"/>
          <w:snapToGrid w:val="0"/>
          <w:lang w:val="en-CA"/>
        </w:rPr>
        <w:t>Table 1</w:t>
      </w:r>
      <w:r w:rsidRPr="00BB3538">
        <w:rPr>
          <w:rFonts w:ascii="Arial" w:eastAsia="Times New Roman" w:hAnsi="Arial" w:cs="Arial"/>
          <w:snapToGrid w:val="0"/>
          <w:lang w:val="en-CA"/>
        </w:rPr>
        <w:tab/>
        <w:t>List of hazardous materials stored on-site, type of storage container,</w:t>
      </w:r>
      <w:r w:rsidRPr="00BB3538">
        <w:rPr>
          <w:rFonts w:ascii="Arial" w:eastAsia="Times New Roman" w:hAnsi="Arial" w:cs="Arial"/>
          <w:snapToGrid w:val="0"/>
          <w:lang w:val="en-CA"/>
        </w:rPr>
        <w:tab/>
        <w:t>3</w:t>
      </w:r>
    </w:p>
    <w:p w:rsidR="00BB3538" w:rsidRPr="00BB3538" w:rsidRDefault="00BB3538" w:rsidP="00BB3538">
      <w:pPr>
        <w:widowControl w:val="0"/>
        <w:tabs>
          <w:tab w:val="left" w:pos="204"/>
          <w:tab w:val="left" w:pos="1985"/>
        </w:tabs>
        <w:spacing w:after="0" w:line="266" w:lineRule="exact"/>
        <w:ind w:left="567" w:right="587"/>
        <w:rPr>
          <w:rFonts w:ascii="Arial" w:eastAsia="Times New Roman" w:hAnsi="Arial" w:cs="Arial"/>
          <w:snapToGrid w:val="0"/>
          <w:lang w:val="en-CA"/>
        </w:rPr>
      </w:pPr>
      <w:r w:rsidRPr="00BB3538">
        <w:rPr>
          <w:rFonts w:ascii="Arial" w:eastAsia="Times New Roman" w:hAnsi="Arial" w:cs="Arial"/>
          <w:snapToGrid w:val="0"/>
          <w:lang w:val="en-CA"/>
        </w:rPr>
        <w:tab/>
        <w:t>the storage quantities, and storage locations where known</w:t>
      </w:r>
    </w:p>
    <w:p w:rsidR="00BB3538" w:rsidRPr="00BB3538" w:rsidRDefault="00BB3538" w:rsidP="00BB3538">
      <w:pPr>
        <w:widowControl w:val="0"/>
        <w:tabs>
          <w:tab w:val="left" w:pos="1276"/>
          <w:tab w:val="left" w:pos="1985"/>
          <w:tab w:val="right" w:leader="dot" w:pos="10065"/>
        </w:tabs>
        <w:spacing w:after="0" w:line="266" w:lineRule="exact"/>
        <w:ind w:left="567" w:right="587"/>
        <w:rPr>
          <w:rFonts w:ascii="Arial" w:eastAsia="Times New Roman" w:hAnsi="Arial" w:cs="Arial"/>
          <w:snapToGrid w:val="0"/>
          <w:lang w:val="en-CA"/>
        </w:rPr>
      </w:pPr>
      <w:r w:rsidRPr="00BB3538">
        <w:rPr>
          <w:rFonts w:ascii="Arial" w:eastAsia="Times New Roman" w:hAnsi="Arial" w:cs="Arial"/>
          <w:snapToGrid w:val="0"/>
          <w:lang w:val="en-CA"/>
        </w:rPr>
        <w:t>Table 2</w:t>
      </w:r>
      <w:r w:rsidRPr="00BB3538">
        <w:rPr>
          <w:rFonts w:ascii="Arial" w:eastAsia="Times New Roman" w:hAnsi="Arial" w:cs="Arial"/>
          <w:snapToGrid w:val="0"/>
          <w:lang w:val="en-CA"/>
        </w:rPr>
        <w:tab/>
        <w:t>Emergency Contacts</w:t>
      </w:r>
      <w:r w:rsidRPr="00BB3538">
        <w:rPr>
          <w:rFonts w:ascii="Arial" w:eastAsia="Times New Roman" w:hAnsi="Arial" w:cs="Arial"/>
          <w:snapToGrid w:val="0"/>
          <w:lang w:val="en-CA"/>
        </w:rPr>
        <w:tab/>
      </w:r>
      <w:r w:rsidR="00D93627">
        <w:rPr>
          <w:rFonts w:ascii="Arial" w:eastAsia="Times New Roman" w:hAnsi="Arial" w:cs="Arial"/>
          <w:snapToGrid w:val="0"/>
          <w:lang w:val="en-CA"/>
        </w:rPr>
        <w:t>7</w:t>
      </w:r>
    </w:p>
    <w:p w:rsidR="00BB3538" w:rsidRPr="00BB3538" w:rsidRDefault="00BB3538" w:rsidP="00BB3538">
      <w:pPr>
        <w:widowControl w:val="0"/>
        <w:tabs>
          <w:tab w:val="left" w:pos="759"/>
          <w:tab w:val="left" w:pos="1276"/>
          <w:tab w:val="decimal" w:pos="8322"/>
        </w:tabs>
        <w:spacing w:after="0" w:line="240" w:lineRule="auto"/>
        <w:ind w:left="567" w:right="587"/>
        <w:rPr>
          <w:rFonts w:ascii="Arial" w:eastAsia="Times New Roman" w:hAnsi="Arial" w:cs="Arial"/>
          <w:snapToGrid w:val="0"/>
          <w:sz w:val="24"/>
          <w:szCs w:val="24"/>
          <w:lang w:val="en-CA"/>
        </w:rPr>
      </w:pPr>
    </w:p>
    <w:p w:rsidR="00BB3538" w:rsidRPr="00BB3538" w:rsidRDefault="00BB3538" w:rsidP="00BB3538">
      <w:pPr>
        <w:widowControl w:val="0"/>
        <w:tabs>
          <w:tab w:val="left" w:pos="759"/>
          <w:tab w:val="left" w:pos="1276"/>
          <w:tab w:val="decimal" w:pos="8322"/>
        </w:tabs>
        <w:spacing w:after="0" w:line="240" w:lineRule="auto"/>
        <w:ind w:left="567" w:right="587"/>
        <w:rPr>
          <w:rFonts w:ascii="Arial" w:eastAsia="Times New Roman" w:hAnsi="Arial" w:cs="Arial"/>
          <w:b/>
          <w:snapToGrid w:val="0"/>
          <w:sz w:val="24"/>
          <w:szCs w:val="24"/>
          <w:u w:val="single"/>
          <w:lang w:val="en-CA"/>
        </w:rPr>
      </w:pPr>
      <w:r w:rsidRPr="00BB3538">
        <w:rPr>
          <w:rFonts w:ascii="Arial" w:eastAsia="Times New Roman" w:hAnsi="Arial" w:cs="Arial"/>
          <w:b/>
          <w:snapToGrid w:val="0"/>
          <w:sz w:val="24"/>
          <w:szCs w:val="24"/>
          <w:u w:val="single"/>
          <w:lang w:val="en-CA"/>
        </w:rPr>
        <w:t>LIST OF APPENDICES</w:t>
      </w:r>
    </w:p>
    <w:p w:rsidR="00BB3538" w:rsidRPr="00BB3538" w:rsidRDefault="00BB3538" w:rsidP="00BB3538">
      <w:pPr>
        <w:widowControl w:val="0"/>
        <w:tabs>
          <w:tab w:val="left" w:pos="1276"/>
          <w:tab w:val="left" w:pos="1440"/>
          <w:tab w:val="left" w:pos="2268"/>
          <w:tab w:val="right" w:leader="dot" w:pos="10440"/>
        </w:tabs>
        <w:spacing w:after="0" w:line="266" w:lineRule="exact"/>
        <w:ind w:left="567" w:right="587"/>
        <w:rPr>
          <w:rFonts w:ascii="Arial" w:eastAsia="Times New Roman" w:hAnsi="Arial" w:cs="Arial"/>
          <w:snapToGrid w:val="0"/>
          <w:lang w:val="en-CA"/>
        </w:rPr>
      </w:pPr>
      <w:r w:rsidRPr="00BB3538">
        <w:rPr>
          <w:rFonts w:ascii="Arial" w:eastAsia="Times New Roman" w:hAnsi="Arial" w:cs="Arial"/>
          <w:snapToGrid w:val="0"/>
          <w:lang w:val="en-CA"/>
        </w:rPr>
        <w:t>Appendix 1</w:t>
      </w:r>
      <w:r w:rsidRPr="00BB3538">
        <w:rPr>
          <w:rFonts w:ascii="Arial" w:eastAsia="Times New Roman" w:hAnsi="Arial" w:cs="Arial"/>
          <w:snapToGrid w:val="0"/>
          <w:lang w:val="en-CA"/>
        </w:rPr>
        <w:tab/>
        <w:t>NT/NU Spill Report Form and Instructions</w:t>
      </w:r>
    </w:p>
    <w:p w:rsidR="00BB3538" w:rsidRPr="00BB3538" w:rsidRDefault="00570FAA" w:rsidP="00BB3538">
      <w:pPr>
        <w:widowControl w:val="0"/>
        <w:tabs>
          <w:tab w:val="left" w:pos="204"/>
          <w:tab w:val="left" w:pos="1276"/>
          <w:tab w:val="left" w:pos="2268"/>
          <w:tab w:val="right" w:leader="dot" w:pos="10440"/>
        </w:tabs>
        <w:spacing w:after="0" w:line="266" w:lineRule="exact"/>
        <w:ind w:left="567" w:right="587"/>
        <w:rPr>
          <w:rFonts w:ascii="Arial" w:eastAsia="Times New Roman" w:hAnsi="Arial" w:cs="Arial"/>
          <w:snapToGrid w:val="0"/>
          <w:lang w:val="en-CA"/>
        </w:rPr>
      </w:pPr>
      <w:r>
        <w:rPr>
          <w:rFonts w:ascii="Arial" w:eastAsia="Times New Roman" w:hAnsi="Arial" w:cs="Arial"/>
          <w:snapToGrid w:val="0"/>
          <w:lang w:val="en-CA"/>
        </w:rPr>
        <w:t>Appendix 2</w:t>
      </w:r>
      <w:r>
        <w:rPr>
          <w:rFonts w:ascii="Arial" w:eastAsia="Times New Roman" w:hAnsi="Arial" w:cs="Arial"/>
          <w:snapToGrid w:val="0"/>
          <w:lang w:val="en-CA"/>
        </w:rPr>
        <w:tab/>
        <w:t>Map of Property</w:t>
      </w:r>
    </w:p>
    <w:p w:rsidR="00BB3538" w:rsidRPr="00BB3538" w:rsidRDefault="00BB3538" w:rsidP="00BB3538">
      <w:pPr>
        <w:widowControl w:val="0"/>
        <w:tabs>
          <w:tab w:val="left" w:pos="204"/>
          <w:tab w:val="left" w:pos="1276"/>
          <w:tab w:val="left" w:pos="2268"/>
          <w:tab w:val="right" w:leader="dot" w:pos="10440"/>
        </w:tabs>
        <w:spacing w:after="0" w:line="266" w:lineRule="exact"/>
        <w:ind w:left="567" w:right="587"/>
        <w:rPr>
          <w:rFonts w:ascii="Arial" w:eastAsia="Times New Roman" w:hAnsi="Arial" w:cs="Arial"/>
          <w:snapToGrid w:val="0"/>
          <w:lang w:val="en-CA"/>
        </w:rPr>
      </w:pPr>
      <w:r w:rsidRPr="00BB3538">
        <w:rPr>
          <w:rFonts w:ascii="Arial" w:eastAsia="Times New Roman" w:hAnsi="Arial" w:cs="Arial"/>
          <w:snapToGrid w:val="0"/>
          <w:lang w:val="en-CA"/>
        </w:rPr>
        <w:t>Appendix 3</w:t>
      </w:r>
      <w:r w:rsidRPr="00BB3538">
        <w:rPr>
          <w:rFonts w:ascii="Arial" w:eastAsia="Times New Roman" w:hAnsi="Arial" w:cs="Arial"/>
          <w:snapToGrid w:val="0"/>
          <w:lang w:val="en-CA"/>
        </w:rPr>
        <w:tab/>
        <w:t>MSDS Sheets</w:t>
      </w:r>
    </w:p>
    <w:p w:rsidR="00BB3538" w:rsidRPr="00BB3538" w:rsidRDefault="00BB3538" w:rsidP="00BB3538">
      <w:pPr>
        <w:widowControl w:val="0"/>
        <w:tabs>
          <w:tab w:val="left" w:pos="204"/>
          <w:tab w:val="left" w:pos="1276"/>
          <w:tab w:val="left" w:pos="2268"/>
          <w:tab w:val="right" w:leader="dot" w:pos="10440"/>
        </w:tabs>
        <w:spacing w:after="0" w:line="266" w:lineRule="exact"/>
        <w:ind w:left="567" w:right="587"/>
        <w:rPr>
          <w:rFonts w:ascii="Arial" w:eastAsia="Times New Roman" w:hAnsi="Arial" w:cs="Arial"/>
          <w:snapToGrid w:val="0"/>
          <w:lang w:val="en-CA"/>
        </w:rPr>
      </w:pPr>
    </w:p>
    <w:p w:rsidR="00BB3538" w:rsidRPr="00BB3538" w:rsidRDefault="00BB3538" w:rsidP="00BB3538">
      <w:pPr>
        <w:widowControl w:val="0"/>
        <w:tabs>
          <w:tab w:val="decimal" w:pos="8917"/>
        </w:tabs>
        <w:spacing w:after="0" w:line="221" w:lineRule="exact"/>
        <w:ind w:right="587"/>
        <w:rPr>
          <w:rFonts w:ascii="Arial" w:eastAsia="Times New Roman" w:hAnsi="Arial" w:cs="Arial"/>
          <w:snapToGrid w:val="0"/>
          <w:sz w:val="24"/>
          <w:szCs w:val="24"/>
          <w:lang w:val="en-CA"/>
        </w:rPr>
      </w:pPr>
    </w:p>
    <w:p w:rsidR="00BB3538" w:rsidRPr="00BB3538" w:rsidRDefault="00BB3538" w:rsidP="00BB3538">
      <w:pPr>
        <w:widowControl w:val="0"/>
        <w:tabs>
          <w:tab w:val="left" w:pos="990"/>
        </w:tabs>
        <w:spacing w:after="0" w:line="617" w:lineRule="exact"/>
        <w:ind w:left="1440" w:right="587" w:hanging="725"/>
        <w:rPr>
          <w:rFonts w:ascii="Arial" w:eastAsia="Times New Roman" w:hAnsi="Arial" w:cs="Arial"/>
          <w:b/>
          <w:snapToGrid w:val="0"/>
          <w:sz w:val="24"/>
          <w:szCs w:val="20"/>
          <w:u w:val="single"/>
          <w:lang w:val="en-CA"/>
        </w:rPr>
        <w:sectPr w:rsidR="00BB3538" w:rsidRPr="00BB3538" w:rsidSect="0054395E">
          <w:footerReference w:type="default" r:id="rId9"/>
          <w:pgSz w:w="12240" w:h="15840"/>
          <w:pgMar w:top="850" w:right="613" w:bottom="856" w:left="600" w:header="960" w:footer="616" w:gutter="0"/>
          <w:pgNumType w:start="1"/>
          <w:cols w:space="720"/>
          <w:noEndnote/>
          <w:titlePg/>
        </w:sectPr>
      </w:pPr>
    </w:p>
    <w:p w:rsidR="00BB3538" w:rsidRPr="00BB3538" w:rsidRDefault="00BB3538" w:rsidP="00BB3538">
      <w:pPr>
        <w:widowControl w:val="0"/>
        <w:tabs>
          <w:tab w:val="left" w:pos="990"/>
        </w:tabs>
        <w:spacing w:after="0" w:line="617" w:lineRule="exact"/>
        <w:ind w:left="725" w:right="587" w:hanging="725"/>
        <w:rPr>
          <w:rFonts w:ascii="Arial" w:eastAsia="Times New Roman" w:hAnsi="Arial" w:cs="Arial"/>
          <w:b/>
          <w:snapToGrid w:val="0"/>
          <w:sz w:val="30"/>
          <w:szCs w:val="20"/>
          <w:u w:val="single"/>
          <w:lang w:val="en-CA"/>
        </w:rPr>
      </w:pPr>
      <w:r w:rsidRPr="00BB3538">
        <w:rPr>
          <w:rFonts w:ascii="Arial" w:eastAsia="Times New Roman" w:hAnsi="Arial" w:cs="Arial"/>
          <w:b/>
          <w:snapToGrid w:val="0"/>
          <w:sz w:val="24"/>
          <w:szCs w:val="20"/>
          <w:lang w:val="en-CA"/>
        </w:rPr>
        <w:lastRenderedPageBreak/>
        <w:t>1.</w:t>
      </w:r>
      <w:r w:rsidRPr="00BB3538">
        <w:rPr>
          <w:rFonts w:ascii="Arial" w:eastAsia="Times New Roman" w:hAnsi="Arial" w:cs="Arial"/>
          <w:b/>
          <w:snapToGrid w:val="0"/>
          <w:sz w:val="24"/>
          <w:szCs w:val="20"/>
          <w:lang w:val="en-CA"/>
        </w:rPr>
        <w:tab/>
      </w:r>
      <w:r w:rsidRPr="00BB3538">
        <w:rPr>
          <w:rFonts w:ascii="Arial" w:eastAsia="Times New Roman" w:hAnsi="Arial" w:cs="Arial"/>
          <w:b/>
          <w:snapToGrid w:val="0"/>
          <w:sz w:val="24"/>
          <w:szCs w:val="20"/>
          <w:u w:val="single"/>
          <w:lang w:val="en-CA"/>
        </w:rPr>
        <w:t>INTRODUCTION</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r w:rsidRPr="00BB3538">
        <w:rPr>
          <w:rFonts w:ascii="Arial" w:eastAsia="Times New Roman" w:hAnsi="Arial" w:cs="Times New Roman"/>
          <w:snapToGrid w:val="0"/>
          <w:lang w:val="en-CA"/>
        </w:rPr>
        <w:t xml:space="preserve">This Spill Contingency Plan has been prepared specifically for the </w:t>
      </w:r>
      <w:r w:rsidR="000700E8">
        <w:rPr>
          <w:rFonts w:ascii="Arial" w:eastAsia="Times New Roman" w:hAnsi="Arial" w:cs="Times New Roman"/>
          <w:snapToGrid w:val="0"/>
          <w:lang w:val="en-CA"/>
        </w:rPr>
        <w:t>Luxx</w:t>
      </w:r>
      <w:r w:rsidRPr="00BB3538">
        <w:rPr>
          <w:rFonts w:ascii="Arial" w:eastAsia="Times New Roman" w:hAnsi="Arial" w:cs="Times New Roman"/>
          <w:snapToGrid w:val="0"/>
          <w:lang w:val="en-CA"/>
        </w:rPr>
        <w:t xml:space="preserve"> </w:t>
      </w:r>
      <w:r w:rsidR="000700E8">
        <w:rPr>
          <w:rFonts w:ascii="Arial" w:eastAsia="Times New Roman" w:hAnsi="Arial" w:cs="Times New Roman"/>
          <w:snapToGrid w:val="0"/>
          <w:lang w:val="en-CA"/>
        </w:rPr>
        <w:t xml:space="preserve">Project (NTS </w:t>
      </w:r>
      <w:r w:rsidR="000700E8" w:rsidRPr="000700E8">
        <w:rPr>
          <w:rFonts w:ascii="Arial" w:eastAsia="Times New Roman" w:hAnsi="Arial" w:cs="Times New Roman"/>
          <w:snapToGrid w:val="0"/>
        </w:rPr>
        <w:t>55O/12</w:t>
      </w:r>
      <w:r w:rsidRPr="00BB3538">
        <w:rPr>
          <w:rFonts w:ascii="Arial" w:eastAsia="Times New Roman" w:hAnsi="Arial" w:cs="Times New Roman"/>
          <w:snapToGrid w:val="0"/>
          <w:lang w:val="en-CA"/>
        </w:rPr>
        <w:t xml:space="preserve">) operated by North Arrow Minerals Inc. (“North Arrow”). The plan demonstrates that North Arrow Minerals Inc. will have appropriate response capabilities and measures in place to effectively address potential spills at its </w:t>
      </w:r>
      <w:r w:rsidR="000700E8">
        <w:rPr>
          <w:rFonts w:ascii="Arial" w:eastAsia="Times New Roman" w:hAnsi="Arial" w:cs="Times New Roman"/>
          <w:snapToGrid w:val="0"/>
          <w:lang w:val="en-CA"/>
        </w:rPr>
        <w:t>Luxx</w:t>
      </w:r>
      <w:r w:rsidRPr="00BB3538">
        <w:rPr>
          <w:rFonts w:ascii="Arial" w:eastAsia="Times New Roman" w:hAnsi="Arial" w:cs="Times New Roman"/>
          <w:snapToGrid w:val="0"/>
          <w:lang w:val="en-CA"/>
        </w:rPr>
        <w:t xml:space="preserve"> Project site.</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p>
    <w:p w:rsidR="00BB3538" w:rsidRPr="00BB3538" w:rsidRDefault="00BB3538" w:rsidP="00BB3538">
      <w:pPr>
        <w:widowControl w:val="0"/>
        <w:spacing w:after="0" w:line="240" w:lineRule="auto"/>
        <w:jc w:val="both"/>
        <w:rPr>
          <w:rFonts w:ascii="Arial" w:eastAsia="Times New Roman" w:hAnsi="Arial" w:cs="Times New Roman"/>
          <w:b/>
          <w:snapToGrid w:val="0"/>
          <w:lang w:val="en-CA"/>
        </w:rPr>
      </w:pPr>
      <w:r w:rsidRPr="00BB3538">
        <w:rPr>
          <w:rFonts w:ascii="Arial" w:eastAsia="Times New Roman" w:hAnsi="Arial" w:cs="Times New Roman"/>
          <w:b/>
          <w:snapToGrid w:val="0"/>
          <w:lang w:val="en-CA"/>
        </w:rPr>
        <w:t>1.1</w:t>
      </w:r>
      <w:r w:rsidRPr="00BB3538">
        <w:rPr>
          <w:rFonts w:ascii="Arial" w:eastAsia="Times New Roman" w:hAnsi="Arial" w:cs="Times New Roman"/>
          <w:b/>
          <w:snapToGrid w:val="0"/>
          <w:lang w:val="en-CA"/>
        </w:rPr>
        <w:tab/>
        <w:t>Corporate Details</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r w:rsidRPr="00BB3538">
        <w:rPr>
          <w:rFonts w:ascii="Arial" w:eastAsia="Times New Roman" w:hAnsi="Arial" w:cs="Times New Roman"/>
          <w:snapToGrid w:val="0"/>
          <w:lang w:val="en-CA"/>
        </w:rPr>
        <w:tab/>
      </w:r>
      <w:r w:rsidRPr="00BB3538">
        <w:rPr>
          <w:rFonts w:ascii="Arial" w:eastAsia="Times New Roman" w:hAnsi="Arial" w:cs="Times New Roman"/>
          <w:snapToGrid w:val="0"/>
          <w:lang w:val="en-CA"/>
        </w:rPr>
        <w:tab/>
      </w:r>
      <w:r w:rsidRPr="00BB3538">
        <w:rPr>
          <w:rFonts w:ascii="Arial" w:eastAsia="Times New Roman" w:hAnsi="Arial" w:cs="Times New Roman"/>
          <w:snapToGrid w:val="0"/>
          <w:lang w:val="en-CA"/>
        </w:rPr>
        <w:tab/>
      </w:r>
    </w:p>
    <w:p w:rsidR="00BB3538" w:rsidRPr="00BB3538" w:rsidRDefault="00BB3538" w:rsidP="00BB3538">
      <w:pPr>
        <w:widowControl w:val="0"/>
        <w:spacing w:after="0" w:line="240" w:lineRule="auto"/>
        <w:jc w:val="center"/>
        <w:rPr>
          <w:rFonts w:ascii="Arial" w:eastAsia="Times New Roman" w:hAnsi="Arial" w:cs="Arial"/>
          <w:snapToGrid w:val="0"/>
          <w:lang w:val="en-CA"/>
        </w:rPr>
      </w:pPr>
      <w:r w:rsidRPr="00BB3538">
        <w:rPr>
          <w:rFonts w:ascii="Arial" w:eastAsia="Times New Roman" w:hAnsi="Arial" w:cs="Arial"/>
          <w:snapToGrid w:val="0"/>
          <w:lang w:val="en-CA"/>
        </w:rPr>
        <w:t>North Arrow Minerals Inc.</w:t>
      </w:r>
    </w:p>
    <w:p w:rsidR="00BB3538" w:rsidRPr="00BB3538" w:rsidRDefault="00BB3538" w:rsidP="00BB3538">
      <w:pPr>
        <w:widowControl w:val="0"/>
        <w:tabs>
          <w:tab w:val="left" w:pos="-1440"/>
        </w:tabs>
        <w:autoSpaceDE w:val="0"/>
        <w:autoSpaceDN w:val="0"/>
        <w:adjustRightInd w:val="0"/>
        <w:spacing w:after="0" w:line="240" w:lineRule="auto"/>
        <w:jc w:val="center"/>
        <w:outlineLvl w:val="0"/>
        <w:rPr>
          <w:rFonts w:ascii="Arial" w:eastAsia="Times New Roman" w:hAnsi="Arial" w:cs="Arial"/>
        </w:rPr>
      </w:pPr>
      <w:r w:rsidRPr="00BB3538">
        <w:rPr>
          <w:rFonts w:ascii="Arial" w:eastAsia="Times New Roman" w:hAnsi="Arial" w:cs="Arial"/>
        </w:rPr>
        <w:t>Suite</w:t>
      </w:r>
      <w:r w:rsidR="00D26CFE">
        <w:rPr>
          <w:rFonts w:ascii="Arial" w:eastAsia="Times New Roman" w:hAnsi="Arial" w:cs="Arial"/>
        </w:rPr>
        <w:t xml:space="preserve"> 960 -</w:t>
      </w:r>
      <w:r w:rsidR="000700E8">
        <w:rPr>
          <w:rFonts w:ascii="Arial" w:eastAsia="Times New Roman" w:hAnsi="Arial" w:cs="Arial"/>
        </w:rPr>
        <w:t xml:space="preserve"> 789 West Pender</w:t>
      </w:r>
      <w:r w:rsidRPr="00BB3538">
        <w:rPr>
          <w:rFonts w:ascii="Arial" w:eastAsia="Times New Roman" w:hAnsi="Arial" w:cs="Arial"/>
        </w:rPr>
        <w:t xml:space="preserve"> Street</w:t>
      </w:r>
    </w:p>
    <w:p w:rsidR="00BB3538" w:rsidRPr="00BB3538" w:rsidRDefault="00BB3538" w:rsidP="00BB3538">
      <w:pPr>
        <w:widowControl w:val="0"/>
        <w:spacing w:after="0" w:line="240" w:lineRule="auto"/>
        <w:jc w:val="center"/>
        <w:rPr>
          <w:rFonts w:ascii="Arial" w:eastAsia="Times New Roman" w:hAnsi="Arial" w:cs="Arial"/>
          <w:snapToGrid w:val="0"/>
          <w:lang w:val="en-CA"/>
        </w:rPr>
      </w:pPr>
      <w:r w:rsidRPr="00BB3538">
        <w:rPr>
          <w:rFonts w:ascii="Arial" w:eastAsia="Times New Roman" w:hAnsi="Arial" w:cs="Arial"/>
          <w:i/>
          <w:snapToGrid w:val="0"/>
          <w:lang w:val="en-CA"/>
        </w:rPr>
        <w:t>Vancouver, BC</w:t>
      </w:r>
      <w:r w:rsidR="000700E8">
        <w:rPr>
          <w:rFonts w:ascii="Arial" w:eastAsia="Times New Roman" w:hAnsi="Arial" w:cs="Arial"/>
          <w:i/>
          <w:snapToGrid w:val="0"/>
          <w:lang w:val="en-CA"/>
        </w:rPr>
        <w:t xml:space="preserve"> V6C 1H2</w:t>
      </w:r>
    </w:p>
    <w:p w:rsidR="00BB3538" w:rsidRPr="00BB3538" w:rsidRDefault="00BB3538" w:rsidP="00BB3538">
      <w:pPr>
        <w:widowControl w:val="0"/>
        <w:spacing w:after="0" w:line="240" w:lineRule="auto"/>
        <w:jc w:val="both"/>
        <w:rPr>
          <w:rFonts w:ascii="Arial" w:eastAsia="Times New Roman" w:hAnsi="Arial" w:cs="Times New Roman"/>
          <w:snapToGrid w:val="0"/>
          <w:u w:val="single"/>
          <w:lang w:val="en-CA"/>
        </w:rPr>
      </w:pPr>
      <w:r w:rsidRPr="00BB3538">
        <w:rPr>
          <w:rFonts w:ascii="Arial" w:eastAsia="Times New Roman" w:hAnsi="Arial" w:cs="Times New Roman"/>
          <w:snapToGrid w:val="0"/>
          <w:u w:val="single"/>
          <w:lang w:val="en-CA"/>
        </w:rPr>
        <w:t xml:space="preserve"> </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p>
    <w:p w:rsidR="00BB3538" w:rsidRPr="00BB3538" w:rsidRDefault="00BB3538" w:rsidP="00BB3538">
      <w:pPr>
        <w:widowControl w:val="0"/>
        <w:spacing w:after="0" w:line="240" w:lineRule="auto"/>
        <w:jc w:val="both"/>
        <w:rPr>
          <w:rFonts w:ascii="Arial" w:eastAsia="Times New Roman" w:hAnsi="Arial" w:cs="Times New Roman"/>
          <w:b/>
          <w:snapToGrid w:val="0"/>
          <w:lang w:val="en-CA"/>
        </w:rPr>
      </w:pPr>
      <w:r w:rsidRPr="00BB3538">
        <w:rPr>
          <w:rFonts w:ascii="Arial" w:eastAsia="Times New Roman" w:hAnsi="Arial" w:cs="Times New Roman"/>
          <w:b/>
          <w:snapToGrid w:val="0"/>
          <w:lang w:val="en-CA"/>
        </w:rPr>
        <w:t>1.2</w:t>
      </w:r>
      <w:r w:rsidRPr="00BB3538">
        <w:rPr>
          <w:rFonts w:ascii="Arial" w:eastAsia="Times New Roman" w:hAnsi="Arial" w:cs="Times New Roman"/>
          <w:b/>
          <w:snapToGrid w:val="0"/>
          <w:lang w:val="en-CA"/>
        </w:rPr>
        <w:tab/>
        <w:t>Term of Spill Contingency Plan</w:t>
      </w:r>
    </w:p>
    <w:p w:rsidR="00BB3538" w:rsidRPr="00BB3538" w:rsidRDefault="002D1B2E"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This version</w:t>
      </w:r>
      <w:r w:rsidR="00BB3538" w:rsidRPr="00BB3538">
        <w:rPr>
          <w:rFonts w:ascii="Arial" w:eastAsia="Times New Roman" w:hAnsi="Arial" w:cs="Arial"/>
          <w:snapToGrid w:val="0"/>
          <w:lang w:val="en-CA"/>
        </w:rPr>
        <w:t xml:space="preserve"> of the North Arrow Minerals Inc. Spill Contingency Plan shall be in effect from date of acceptance of applicable land use permits. Any future changes and/or amendments will be submitted t</w:t>
      </w:r>
      <w:r w:rsidR="000700E8">
        <w:rPr>
          <w:rFonts w:ascii="Arial" w:eastAsia="Times New Roman" w:hAnsi="Arial" w:cs="Arial"/>
          <w:snapToGrid w:val="0"/>
          <w:lang w:val="en-CA"/>
        </w:rPr>
        <w:t>o the Nunavut Water Board and</w:t>
      </w:r>
      <w:r w:rsidR="00BB3538" w:rsidRPr="00BB3538">
        <w:rPr>
          <w:rFonts w:ascii="Arial" w:eastAsia="Times New Roman" w:hAnsi="Arial" w:cs="Arial"/>
          <w:snapToGrid w:val="0"/>
          <w:lang w:val="en-CA"/>
        </w:rPr>
        <w:t xml:space="preserve"> </w:t>
      </w:r>
      <w:r w:rsidR="000700E8">
        <w:rPr>
          <w:rFonts w:ascii="Arial" w:eastAsia="Times New Roman" w:hAnsi="Arial" w:cs="Arial"/>
          <w:snapToGrid w:val="0"/>
          <w:lang w:val="en-CA"/>
        </w:rPr>
        <w:t>INAC/AANDC</w:t>
      </w:r>
      <w:r w:rsidR="00BB3538" w:rsidRPr="00BB3538">
        <w:rPr>
          <w:rFonts w:ascii="Arial" w:eastAsia="Times New Roman" w:hAnsi="Arial" w:cs="Arial"/>
          <w:snapToGrid w:val="0"/>
          <w:lang w:val="en-CA"/>
        </w:rPr>
        <w:t>.</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spacing w:after="0" w:line="240" w:lineRule="auto"/>
        <w:jc w:val="both"/>
        <w:rPr>
          <w:rFonts w:ascii="Arial" w:eastAsia="Times New Roman" w:hAnsi="Arial" w:cs="Times New Roman"/>
          <w:b/>
          <w:snapToGrid w:val="0"/>
          <w:lang w:val="en-CA"/>
        </w:rPr>
      </w:pPr>
      <w:r w:rsidRPr="00BB3538">
        <w:rPr>
          <w:rFonts w:ascii="Arial" w:eastAsia="Times New Roman" w:hAnsi="Arial" w:cs="Times New Roman"/>
          <w:b/>
          <w:snapToGrid w:val="0"/>
          <w:lang w:val="en-CA"/>
        </w:rPr>
        <w:t>1.3</w:t>
      </w:r>
      <w:r w:rsidRPr="00BB3538">
        <w:rPr>
          <w:rFonts w:ascii="Arial" w:eastAsia="Times New Roman" w:hAnsi="Arial" w:cs="Times New Roman"/>
          <w:b/>
          <w:snapToGrid w:val="0"/>
          <w:lang w:val="en-CA"/>
        </w:rPr>
        <w:tab/>
        <w:t>Purpose and Scope</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r w:rsidRPr="00BB3538">
        <w:rPr>
          <w:rFonts w:ascii="Arial" w:eastAsia="Times New Roman" w:hAnsi="Arial" w:cs="Times New Roman"/>
          <w:snapToGrid w:val="0"/>
          <w:lang w:val="en-CA"/>
        </w:rPr>
        <w:t xml:space="preserve">The purpose of this Spill Contingency Plan is to provide a plan of action for all spills of hazardous materials that may occur on the </w:t>
      </w:r>
      <w:r w:rsidR="0054395E">
        <w:rPr>
          <w:rFonts w:ascii="Arial" w:eastAsia="Times New Roman" w:hAnsi="Arial" w:cs="Times New Roman"/>
          <w:snapToGrid w:val="0"/>
          <w:lang w:val="en-CA"/>
        </w:rPr>
        <w:t>Luxx Project, NU.</w:t>
      </w:r>
      <w:r w:rsidRPr="00BB3538">
        <w:rPr>
          <w:rFonts w:ascii="Arial" w:eastAsia="Times New Roman" w:hAnsi="Arial" w:cs="Times New Roman"/>
          <w:snapToGrid w:val="0"/>
          <w:lang w:val="en-CA"/>
        </w:rPr>
        <w:t xml:space="preserve"> This plan identifies key response personnel and their roles and responsibilities in the event of a spill, as well as the equipment and other resources available to respond to </w:t>
      </w:r>
      <w:r w:rsidR="0054395E">
        <w:rPr>
          <w:rFonts w:ascii="Arial" w:eastAsia="Times New Roman" w:hAnsi="Arial" w:cs="Times New Roman"/>
          <w:snapToGrid w:val="0"/>
          <w:lang w:val="en-CA"/>
        </w:rPr>
        <w:t>a spill.</w:t>
      </w:r>
      <w:r w:rsidRPr="00BB3538">
        <w:rPr>
          <w:rFonts w:ascii="Arial" w:eastAsia="Times New Roman" w:hAnsi="Arial" w:cs="Times New Roman"/>
          <w:snapToGrid w:val="0"/>
          <w:lang w:val="en-CA"/>
        </w:rPr>
        <w:t xml:space="preserve"> It details spill response procedures that will minimize potential health and safety hazards, environmenta</w:t>
      </w:r>
      <w:r w:rsidR="0054395E">
        <w:rPr>
          <w:rFonts w:ascii="Arial" w:eastAsia="Times New Roman" w:hAnsi="Arial" w:cs="Times New Roman"/>
          <w:snapToGrid w:val="0"/>
          <w:lang w:val="en-CA"/>
        </w:rPr>
        <w:t>l damage, and clean-up efforts.</w:t>
      </w:r>
      <w:r w:rsidRPr="00BB3538">
        <w:rPr>
          <w:rFonts w:ascii="Arial" w:eastAsia="Times New Roman" w:hAnsi="Arial" w:cs="Times New Roman"/>
          <w:snapToGrid w:val="0"/>
          <w:lang w:val="en-CA"/>
        </w:rPr>
        <w:t xml:space="preserve"> The plan has been prepared to ensure quick access to all information required in responding to a spill.</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p>
    <w:p w:rsidR="00BB3538" w:rsidRPr="00BB3538" w:rsidRDefault="00BB3538" w:rsidP="00BB3538">
      <w:pPr>
        <w:widowControl w:val="0"/>
        <w:spacing w:after="0" w:line="240" w:lineRule="auto"/>
        <w:jc w:val="both"/>
        <w:rPr>
          <w:rFonts w:ascii="Arial" w:eastAsia="Times New Roman" w:hAnsi="Arial" w:cs="Times New Roman"/>
          <w:b/>
          <w:snapToGrid w:val="0"/>
          <w:lang w:val="en-CA"/>
        </w:rPr>
      </w:pPr>
      <w:r w:rsidRPr="00BB3538">
        <w:rPr>
          <w:rFonts w:ascii="Arial" w:eastAsia="Times New Roman" w:hAnsi="Arial" w:cs="Times New Roman"/>
          <w:b/>
          <w:snapToGrid w:val="0"/>
          <w:lang w:val="en-CA"/>
        </w:rPr>
        <w:t>1.4</w:t>
      </w:r>
      <w:r w:rsidRPr="00BB3538">
        <w:rPr>
          <w:rFonts w:ascii="Arial" w:eastAsia="Times New Roman" w:hAnsi="Arial" w:cs="Times New Roman"/>
          <w:b/>
          <w:snapToGrid w:val="0"/>
          <w:lang w:val="en-CA"/>
        </w:rPr>
        <w:tab/>
        <w:t>North Arrow Minerals Inc. Environmental Policy</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r w:rsidRPr="00BB3538">
        <w:rPr>
          <w:rFonts w:ascii="Arial" w:eastAsia="Times New Roman" w:hAnsi="Arial" w:cs="Times New Roman"/>
          <w:snapToGrid w:val="0"/>
          <w:lang w:val="en-CA"/>
        </w:rPr>
        <w:t>It is the policy of North Arrow Minerals Inc. to comply with all existing laws and regulations to help ensure the</w:t>
      </w:r>
      <w:r w:rsidR="0054395E">
        <w:rPr>
          <w:rFonts w:ascii="Arial" w:eastAsia="Times New Roman" w:hAnsi="Arial" w:cs="Times New Roman"/>
          <w:snapToGrid w:val="0"/>
          <w:lang w:val="en-CA"/>
        </w:rPr>
        <w:t xml:space="preserve"> protection of the environment.</w:t>
      </w:r>
      <w:r w:rsidRPr="00BB3538">
        <w:rPr>
          <w:rFonts w:ascii="Arial" w:eastAsia="Times New Roman" w:hAnsi="Arial" w:cs="Times New Roman"/>
          <w:snapToGrid w:val="0"/>
          <w:lang w:val="en-CA"/>
        </w:rPr>
        <w:t xml:space="preserve"> North Arrow Minerals Inc. cooperates with other groups committed to protecting the environment and ensures that employees, government, and the public is informed on the procedures followed to help protect the environment.</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North Arrow Minerals Inc. endeavours to take every reasonable precaution toward ensuring the protection and conservation of the natural environment and the safety and health of all employees and contractors from any potential harmful effects of stored materials and operations.</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r w:rsidRPr="00BB3538">
        <w:rPr>
          <w:rFonts w:ascii="Arial" w:eastAsia="Times New Roman" w:hAnsi="Arial" w:cs="Times New Roman"/>
          <w:snapToGrid w:val="0"/>
          <w:lang w:val="en-CA"/>
        </w:rPr>
        <w:t>The plan is presented to all staff during their on-site orientation sess</w:t>
      </w:r>
      <w:r w:rsidR="0054395E">
        <w:rPr>
          <w:rFonts w:ascii="Arial" w:eastAsia="Times New Roman" w:hAnsi="Arial" w:cs="Times New Roman"/>
          <w:snapToGrid w:val="0"/>
          <w:lang w:val="en-CA"/>
        </w:rPr>
        <w:t>ions.</w:t>
      </w:r>
      <w:r w:rsidRPr="00BB3538">
        <w:rPr>
          <w:rFonts w:ascii="Arial" w:eastAsia="Times New Roman" w:hAnsi="Arial" w:cs="Times New Roman"/>
          <w:snapToGrid w:val="0"/>
          <w:lang w:val="en-CA"/>
        </w:rPr>
        <w:t xml:space="preserve"> All employees and contractors are aware of the locations of the plan on site at the </w:t>
      </w:r>
      <w:r w:rsidR="0054395E">
        <w:rPr>
          <w:rFonts w:ascii="Arial" w:eastAsia="Times New Roman" w:hAnsi="Arial" w:cs="Times New Roman"/>
          <w:snapToGrid w:val="0"/>
          <w:lang w:val="en-CA"/>
        </w:rPr>
        <w:t>Luxx</w:t>
      </w:r>
      <w:r w:rsidRPr="00BB3538">
        <w:rPr>
          <w:rFonts w:ascii="Arial" w:eastAsia="Times New Roman" w:hAnsi="Arial" w:cs="Times New Roman"/>
          <w:snapToGrid w:val="0"/>
          <w:lang w:val="en-CA"/>
        </w:rPr>
        <w:t xml:space="preserve"> Project and in North Arrow’s offices.</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r w:rsidRPr="00BB3538">
        <w:rPr>
          <w:rFonts w:ascii="Arial" w:eastAsia="Times New Roman" w:hAnsi="Arial" w:cs="Times New Roman"/>
          <w:snapToGrid w:val="0"/>
          <w:lang w:val="en-CA"/>
        </w:rPr>
        <w:t>During the orientation meeting, training sessions are scheduled to ensure employees have an understanding of the steps to be under</w:t>
      </w:r>
      <w:r w:rsidR="0054395E">
        <w:rPr>
          <w:rFonts w:ascii="Arial" w:eastAsia="Times New Roman" w:hAnsi="Arial" w:cs="Times New Roman"/>
          <w:snapToGrid w:val="0"/>
          <w:lang w:val="en-CA"/>
        </w:rPr>
        <w:t xml:space="preserve">taken in the event of a spill. </w:t>
      </w:r>
      <w:r w:rsidRPr="00BB3538">
        <w:rPr>
          <w:rFonts w:ascii="Arial" w:eastAsia="Times New Roman" w:hAnsi="Arial" w:cs="Times New Roman"/>
          <w:snapToGrid w:val="0"/>
          <w:lang w:val="en-CA"/>
        </w:rPr>
        <w:t>All employees and contractors are shown where spill kits are stored, are aware of their contents and are trained in using spill equip</w:t>
      </w:r>
      <w:r w:rsidR="0054395E">
        <w:rPr>
          <w:rFonts w:ascii="Arial" w:eastAsia="Times New Roman" w:hAnsi="Arial" w:cs="Times New Roman"/>
          <w:snapToGrid w:val="0"/>
          <w:lang w:val="en-CA"/>
        </w:rPr>
        <w:t xml:space="preserve">ment and responding to spills. </w:t>
      </w:r>
      <w:r w:rsidRPr="00BB3538">
        <w:rPr>
          <w:rFonts w:ascii="Arial" w:eastAsia="Times New Roman" w:hAnsi="Arial" w:cs="Times New Roman"/>
          <w:snapToGrid w:val="0"/>
          <w:lang w:val="en-CA"/>
        </w:rPr>
        <w:t>The company is committed to keeping personnel up to date on the latest technologies and spill response methods.</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r w:rsidRPr="00BB3538">
        <w:rPr>
          <w:rFonts w:ascii="Arial" w:eastAsia="Times New Roman" w:hAnsi="Arial" w:cs="Times New Roman"/>
          <w:snapToGrid w:val="0"/>
          <w:lang w:val="en-CA"/>
        </w:rPr>
        <w:br w:type="page"/>
      </w:r>
    </w:p>
    <w:p w:rsidR="00BB3538" w:rsidRPr="00BB3538" w:rsidRDefault="00BB3538" w:rsidP="00BB3538">
      <w:pPr>
        <w:widowControl w:val="0"/>
        <w:spacing w:after="0" w:line="240" w:lineRule="auto"/>
        <w:jc w:val="both"/>
        <w:rPr>
          <w:rFonts w:ascii="Arial" w:eastAsia="Times New Roman" w:hAnsi="Arial" w:cs="Times New Roman"/>
          <w:b/>
          <w:snapToGrid w:val="0"/>
          <w:lang w:val="en-CA"/>
        </w:rPr>
      </w:pPr>
      <w:r w:rsidRPr="00BB3538">
        <w:rPr>
          <w:rFonts w:ascii="Arial" w:eastAsia="Times New Roman" w:hAnsi="Arial" w:cs="Times New Roman"/>
          <w:b/>
          <w:snapToGrid w:val="0"/>
          <w:lang w:val="en-CA"/>
        </w:rPr>
        <w:lastRenderedPageBreak/>
        <w:t>2.</w:t>
      </w:r>
      <w:r w:rsidRPr="00BB3538">
        <w:rPr>
          <w:rFonts w:ascii="Arial" w:eastAsia="Times New Roman" w:hAnsi="Arial" w:cs="Times New Roman"/>
          <w:b/>
          <w:snapToGrid w:val="0"/>
          <w:lang w:val="en-CA"/>
        </w:rPr>
        <w:tab/>
      </w:r>
      <w:r w:rsidRPr="00BB3538">
        <w:rPr>
          <w:rFonts w:ascii="Arial" w:eastAsia="Times New Roman" w:hAnsi="Arial" w:cs="Times New Roman"/>
          <w:b/>
          <w:snapToGrid w:val="0"/>
          <w:u w:val="single"/>
          <w:lang w:val="en-CA"/>
        </w:rPr>
        <w:t>PROJECT AND SITE DESCRIPTION</w:t>
      </w:r>
    </w:p>
    <w:p w:rsidR="00BB3538" w:rsidRPr="00BB3538" w:rsidRDefault="00BB3538" w:rsidP="00BB3538">
      <w:pPr>
        <w:widowControl w:val="0"/>
        <w:spacing w:after="0" w:line="240" w:lineRule="auto"/>
        <w:jc w:val="both"/>
        <w:rPr>
          <w:rFonts w:ascii="Arial" w:eastAsia="Times New Roman" w:hAnsi="Arial" w:cs="Times New Roman"/>
          <w:b/>
          <w:snapToGrid w:val="0"/>
          <w:lang w:val="en-CA"/>
        </w:rPr>
      </w:pPr>
      <w:r w:rsidRPr="00BB3538">
        <w:rPr>
          <w:rFonts w:ascii="Arial" w:eastAsia="Times New Roman" w:hAnsi="Arial" w:cs="Times New Roman"/>
          <w:b/>
          <w:snapToGrid w:val="0"/>
          <w:lang w:val="en-CA"/>
        </w:rPr>
        <w:t>2.1</w:t>
      </w:r>
      <w:r w:rsidRPr="00BB3538">
        <w:rPr>
          <w:rFonts w:ascii="Arial" w:eastAsia="Times New Roman" w:hAnsi="Arial" w:cs="Times New Roman"/>
          <w:b/>
          <w:snapToGrid w:val="0"/>
          <w:lang w:val="en-CA"/>
        </w:rPr>
        <w:tab/>
        <w:t>Project Description</w:t>
      </w:r>
    </w:p>
    <w:p w:rsidR="00BB3538" w:rsidRPr="00BB3538" w:rsidRDefault="0054395E" w:rsidP="00BB3538">
      <w:pPr>
        <w:widowControl w:val="0"/>
        <w:spacing w:after="0" w:line="240" w:lineRule="auto"/>
        <w:jc w:val="both"/>
        <w:rPr>
          <w:rFonts w:ascii="Arial" w:eastAsia="Times New Roman" w:hAnsi="Arial" w:cs="Times New Roman"/>
          <w:snapToGrid w:val="0"/>
          <w:lang w:val="en-CA"/>
        </w:rPr>
      </w:pPr>
      <w:r>
        <w:rPr>
          <w:rFonts w:ascii="Arial" w:eastAsia="Times New Roman" w:hAnsi="Arial" w:cs="Times New Roman"/>
          <w:snapToGrid w:val="0"/>
          <w:lang w:val="en-CA"/>
        </w:rPr>
        <w:t>This project, located in the East Kivalliq</w:t>
      </w:r>
      <w:r w:rsidR="00BB3538" w:rsidRPr="00BB3538">
        <w:rPr>
          <w:rFonts w:ascii="Arial" w:eastAsia="Times New Roman" w:hAnsi="Arial" w:cs="Times New Roman"/>
          <w:snapToGrid w:val="0"/>
          <w:lang w:val="en-CA"/>
        </w:rPr>
        <w:t xml:space="preserve"> Reg</w:t>
      </w:r>
      <w:r>
        <w:rPr>
          <w:rFonts w:ascii="Arial" w:eastAsia="Times New Roman" w:hAnsi="Arial" w:cs="Times New Roman"/>
          <w:snapToGrid w:val="0"/>
          <w:lang w:val="en-CA"/>
        </w:rPr>
        <w:t>ion of Nunavut, approximately 90</w:t>
      </w:r>
      <w:r w:rsidR="00BB3538" w:rsidRPr="00BB3538">
        <w:rPr>
          <w:rFonts w:ascii="Arial" w:eastAsia="Times New Roman" w:hAnsi="Arial" w:cs="Times New Roman"/>
          <w:snapToGrid w:val="0"/>
          <w:lang w:val="en-CA"/>
        </w:rPr>
        <w:t xml:space="preserve"> kilometres </w:t>
      </w:r>
      <w:r>
        <w:rPr>
          <w:rFonts w:ascii="Arial" w:eastAsia="Times New Roman" w:hAnsi="Arial" w:cs="Times New Roman"/>
          <w:snapToGrid w:val="0"/>
          <w:lang w:val="en-CA"/>
        </w:rPr>
        <w:t>north of Rankin Inlet</w:t>
      </w:r>
      <w:r w:rsidR="00BB3538" w:rsidRPr="00BB3538">
        <w:rPr>
          <w:rFonts w:ascii="Arial" w:eastAsia="Times New Roman" w:hAnsi="Arial" w:cs="Times New Roman"/>
          <w:snapToGrid w:val="0"/>
          <w:lang w:val="en-CA"/>
        </w:rPr>
        <w:t xml:space="preserve">, consists of predominately Crown </w:t>
      </w:r>
      <w:r>
        <w:rPr>
          <w:rFonts w:ascii="Arial" w:eastAsia="Times New Roman" w:hAnsi="Arial" w:cs="Times New Roman"/>
          <w:snapToGrid w:val="0"/>
          <w:lang w:val="en-CA"/>
        </w:rPr>
        <w:t>lands (mineral leases) and</w:t>
      </w:r>
      <w:r w:rsidR="00BB3538" w:rsidRPr="00BB3538">
        <w:rPr>
          <w:rFonts w:ascii="Arial" w:eastAsia="Times New Roman" w:hAnsi="Arial" w:cs="Times New Roman"/>
          <w:snapToGrid w:val="0"/>
          <w:lang w:val="en-CA"/>
        </w:rPr>
        <w:t xml:space="preserve"> </w:t>
      </w:r>
      <w:r>
        <w:rPr>
          <w:rFonts w:ascii="Arial" w:eastAsia="Times New Roman" w:hAnsi="Arial" w:cs="Times New Roman"/>
          <w:snapToGrid w:val="0"/>
          <w:lang w:val="en-CA"/>
        </w:rPr>
        <w:t>Inuit-Owned Lands</w:t>
      </w:r>
      <w:r w:rsidR="00BB3538" w:rsidRPr="00BB3538">
        <w:rPr>
          <w:rFonts w:ascii="Arial" w:eastAsia="Times New Roman" w:hAnsi="Arial" w:cs="Times New Roman"/>
          <w:snapToGrid w:val="0"/>
          <w:lang w:val="en-CA"/>
        </w:rPr>
        <w:t>. Year-round access to the property is via plane, equipped with</w:t>
      </w:r>
      <w:r>
        <w:rPr>
          <w:rFonts w:ascii="Arial" w:eastAsia="Times New Roman" w:hAnsi="Arial" w:cs="Times New Roman"/>
          <w:snapToGrid w:val="0"/>
          <w:lang w:val="en-CA"/>
        </w:rPr>
        <w:t xml:space="preserve"> skis or floats, or helicopter.</w:t>
      </w:r>
      <w:r w:rsidR="00BB3538" w:rsidRPr="00BB3538">
        <w:rPr>
          <w:rFonts w:ascii="Arial" w:eastAsia="Times New Roman" w:hAnsi="Arial" w:cs="Times New Roman"/>
          <w:snapToGrid w:val="0"/>
          <w:lang w:val="en-CA"/>
        </w:rPr>
        <w:t xml:space="preserve"> The property is bounded in a general sense by the following minimum and maximum latitudes/longitudes:</w:t>
      </w: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8"/>
        <w:gridCol w:w="1800"/>
        <w:gridCol w:w="2340"/>
        <w:gridCol w:w="2160"/>
      </w:tblGrid>
      <w:tr w:rsidR="00BB3538" w:rsidRPr="00BB3538" w:rsidTr="0054395E">
        <w:tc>
          <w:tcPr>
            <w:tcW w:w="2448" w:type="dxa"/>
            <w:tcBorders>
              <w:top w:val="nil"/>
              <w:left w:val="nil"/>
              <w:bottom w:val="nil"/>
              <w:right w:val="nil"/>
            </w:tcBorders>
          </w:tcPr>
          <w:p w:rsidR="00BB3538" w:rsidRPr="00BB3538" w:rsidRDefault="00BB3538" w:rsidP="00BB3538">
            <w:pPr>
              <w:widowControl w:val="0"/>
              <w:spacing w:after="0" w:line="240" w:lineRule="auto"/>
              <w:rPr>
                <w:rFonts w:ascii="Arial" w:eastAsia="Times New Roman" w:hAnsi="Arial" w:cs="Arial"/>
                <w:snapToGrid w:val="0"/>
                <w:sz w:val="20"/>
                <w:szCs w:val="20"/>
                <w:lang w:val="en-CA"/>
              </w:rPr>
            </w:pPr>
            <w:r w:rsidRPr="00BB3538">
              <w:rPr>
                <w:rFonts w:ascii="Arial" w:eastAsia="Times New Roman" w:hAnsi="Arial" w:cs="Arial"/>
                <w:snapToGrid w:val="0"/>
                <w:sz w:val="20"/>
                <w:szCs w:val="20"/>
                <w:lang w:val="en-CA"/>
              </w:rPr>
              <w:t xml:space="preserve">Min Lat </w:t>
            </w:r>
            <w:r w:rsidRPr="00BB3538">
              <w:rPr>
                <w:rFonts w:ascii="Arial" w:eastAsia="Times New Roman" w:hAnsi="Arial" w:cs="Arial"/>
                <w:snapToGrid w:val="0"/>
                <w:sz w:val="16"/>
                <w:szCs w:val="16"/>
                <w:lang w:val="en-CA"/>
              </w:rPr>
              <w:t>(degree/minute)</w:t>
            </w:r>
          </w:p>
        </w:tc>
        <w:tc>
          <w:tcPr>
            <w:tcW w:w="1800" w:type="dxa"/>
            <w:tcBorders>
              <w:top w:val="nil"/>
              <w:left w:val="nil"/>
              <w:right w:val="nil"/>
            </w:tcBorders>
          </w:tcPr>
          <w:p w:rsidR="00BB3538" w:rsidRPr="00BB3538" w:rsidRDefault="0054395E" w:rsidP="00BB3538">
            <w:pPr>
              <w:widowControl w:val="0"/>
              <w:spacing w:after="0" w:line="240" w:lineRule="auto"/>
              <w:rPr>
                <w:rFonts w:ascii="Arial" w:eastAsia="Times New Roman" w:hAnsi="Arial" w:cs="Arial"/>
                <w:snapToGrid w:val="0"/>
                <w:sz w:val="20"/>
                <w:szCs w:val="20"/>
                <w:lang w:val="en-CA"/>
              </w:rPr>
            </w:pPr>
            <w:r>
              <w:rPr>
                <w:rFonts w:ascii="Arial" w:eastAsia="Times New Roman" w:hAnsi="Arial" w:cs="Arial"/>
                <w:snapToGrid w:val="0"/>
                <w:sz w:val="20"/>
                <w:szCs w:val="20"/>
                <w:lang w:val="en-CA"/>
              </w:rPr>
              <w:t>63</w:t>
            </w:r>
            <w:r w:rsidR="00BB3538" w:rsidRPr="00BB3538">
              <w:rPr>
                <w:rFonts w:ascii="Arial" w:eastAsia="Times New Roman" w:hAnsi="Arial" w:cs="Arial"/>
                <w:snapToGrid w:val="0"/>
                <w:sz w:val="20"/>
                <w:szCs w:val="20"/>
                <w:vertAlign w:val="superscript"/>
                <w:lang w:val="en-CA"/>
              </w:rPr>
              <w:t>o</w:t>
            </w:r>
            <w:r w:rsidR="00096217">
              <w:rPr>
                <w:rFonts w:ascii="Arial" w:eastAsia="Times New Roman" w:hAnsi="Arial" w:cs="Arial"/>
                <w:snapToGrid w:val="0"/>
                <w:sz w:val="20"/>
                <w:szCs w:val="20"/>
                <w:lang w:val="en-CA"/>
              </w:rPr>
              <w:t>35’2.4</w:t>
            </w:r>
            <w:r>
              <w:rPr>
                <w:rFonts w:ascii="Arial" w:eastAsia="Times New Roman" w:hAnsi="Arial" w:cs="Arial"/>
                <w:snapToGrid w:val="0"/>
                <w:sz w:val="20"/>
                <w:szCs w:val="20"/>
                <w:lang w:val="en-CA"/>
              </w:rPr>
              <w:t>”</w:t>
            </w:r>
          </w:p>
        </w:tc>
        <w:tc>
          <w:tcPr>
            <w:tcW w:w="2340" w:type="dxa"/>
            <w:tcBorders>
              <w:top w:val="nil"/>
              <w:left w:val="nil"/>
              <w:bottom w:val="nil"/>
              <w:right w:val="nil"/>
            </w:tcBorders>
          </w:tcPr>
          <w:p w:rsidR="00BB3538" w:rsidRPr="00BB3538" w:rsidRDefault="00BB3538" w:rsidP="00BB3538">
            <w:pPr>
              <w:widowControl w:val="0"/>
              <w:spacing w:after="0" w:line="240" w:lineRule="auto"/>
              <w:rPr>
                <w:rFonts w:ascii="Arial" w:eastAsia="Times New Roman" w:hAnsi="Arial" w:cs="Arial"/>
                <w:snapToGrid w:val="0"/>
                <w:sz w:val="20"/>
                <w:szCs w:val="20"/>
                <w:lang w:val="en-CA"/>
              </w:rPr>
            </w:pPr>
            <w:r w:rsidRPr="00BB3538">
              <w:rPr>
                <w:rFonts w:ascii="Arial" w:eastAsia="Times New Roman" w:hAnsi="Arial" w:cs="Arial"/>
                <w:snapToGrid w:val="0"/>
                <w:sz w:val="20"/>
                <w:szCs w:val="20"/>
                <w:lang w:val="en-CA"/>
              </w:rPr>
              <w:t xml:space="preserve">Min Long </w:t>
            </w:r>
            <w:r w:rsidRPr="00BB3538">
              <w:rPr>
                <w:rFonts w:ascii="Arial" w:eastAsia="Times New Roman" w:hAnsi="Arial" w:cs="Arial"/>
                <w:snapToGrid w:val="0"/>
                <w:sz w:val="16"/>
                <w:szCs w:val="16"/>
                <w:lang w:val="en-CA"/>
              </w:rPr>
              <w:t>(degree/minute)</w:t>
            </w:r>
          </w:p>
        </w:tc>
        <w:tc>
          <w:tcPr>
            <w:tcW w:w="2160" w:type="dxa"/>
            <w:tcBorders>
              <w:top w:val="nil"/>
              <w:left w:val="nil"/>
              <w:bottom w:val="single" w:sz="4" w:space="0" w:color="auto"/>
              <w:right w:val="nil"/>
            </w:tcBorders>
          </w:tcPr>
          <w:p w:rsidR="00BB3538" w:rsidRPr="00BB3538" w:rsidRDefault="00096217" w:rsidP="00BB3538">
            <w:pPr>
              <w:widowControl w:val="0"/>
              <w:spacing w:after="0" w:line="240" w:lineRule="auto"/>
              <w:rPr>
                <w:rFonts w:ascii="Arial" w:eastAsia="Times New Roman" w:hAnsi="Arial" w:cs="Arial"/>
                <w:snapToGrid w:val="0"/>
                <w:sz w:val="20"/>
                <w:szCs w:val="20"/>
                <w:lang w:val="en-CA"/>
              </w:rPr>
            </w:pPr>
            <w:r>
              <w:rPr>
                <w:rFonts w:ascii="Arial" w:eastAsia="Times New Roman" w:hAnsi="Arial" w:cs="Arial"/>
                <w:snapToGrid w:val="0"/>
                <w:sz w:val="20"/>
                <w:szCs w:val="20"/>
                <w:lang w:val="en-CA"/>
              </w:rPr>
              <w:t>-91</w:t>
            </w:r>
            <w:r w:rsidR="00BB3538" w:rsidRPr="00BB3538">
              <w:rPr>
                <w:rFonts w:ascii="Arial" w:eastAsia="Times New Roman" w:hAnsi="Arial" w:cs="Arial"/>
                <w:snapToGrid w:val="0"/>
                <w:sz w:val="20"/>
                <w:szCs w:val="20"/>
                <w:vertAlign w:val="superscript"/>
                <w:lang w:val="en-CA"/>
              </w:rPr>
              <w:t>o</w:t>
            </w:r>
            <w:r>
              <w:rPr>
                <w:rFonts w:ascii="Arial" w:eastAsia="Times New Roman" w:hAnsi="Arial" w:cs="Arial"/>
                <w:snapToGrid w:val="0"/>
                <w:sz w:val="20"/>
                <w:szCs w:val="20"/>
                <w:lang w:val="en-CA"/>
              </w:rPr>
              <w:t>45</w:t>
            </w:r>
            <w:r w:rsidR="00BB3538" w:rsidRPr="00BB3538">
              <w:rPr>
                <w:rFonts w:ascii="Arial" w:eastAsia="Times New Roman" w:hAnsi="Arial" w:cs="Arial"/>
                <w:snapToGrid w:val="0"/>
                <w:sz w:val="20"/>
                <w:szCs w:val="20"/>
                <w:lang w:val="en-CA"/>
              </w:rPr>
              <w:t>’</w:t>
            </w:r>
            <w:r>
              <w:rPr>
                <w:rFonts w:ascii="Arial" w:eastAsia="Times New Roman" w:hAnsi="Arial" w:cs="Arial"/>
                <w:snapToGrid w:val="0"/>
                <w:sz w:val="20"/>
                <w:szCs w:val="20"/>
                <w:lang w:val="en-CA"/>
              </w:rPr>
              <w:t>2.16</w:t>
            </w:r>
            <w:r w:rsidR="00BB3538" w:rsidRPr="00BB3538">
              <w:rPr>
                <w:rFonts w:ascii="Arial" w:eastAsia="Times New Roman" w:hAnsi="Arial" w:cs="Arial"/>
                <w:snapToGrid w:val="0"/>
                <w:sz w:val="20"/>
                <w:szCs w:val="20"/>
                <w:lang w:val="en-CA"/>
              </w:rPr>
              <w:t>”</w:t>
            </w:r>
          </w:p>
        </w:tc>
      </w:tr>
      <w:tr w:rsidR="00BB3538" w:rsidRPr="00BB3538" w:rsidTr="0054395E">
        <w:tc>
          <w:tcPr>
            <w:tcW w:w="2448" w:type="dxa"/>
            <w:tcBorders>
              <w:top w:val="nil"/>
              <w:left w:val="nil"/>
              <w:bottom w:val="nil"/>
              <w:right w:val="nil"/>
            </w:tcBorders>
          </w:tcPr>
          <w:p w:rsidR="00BB3538" w:rsidRPr="00BB3538" w:rsidRDefault="00BB3538" w:rsidP="00BB3538">
            <w:pPr>
              <w:widowControl w:val="0"/>
              <w:spacing w:after="0" w:line="240" w:lineRule="auto"/>
              <w:rPr>
                <w:rFonts w:ascii="Arial" w:eastAsia="Times New Roman" w:hAnsi="Arial" w:cs="Arial"/>
                <w:snapToGrid w:val="0"/>
                <w:sz w:val="20"/>
                <w:szCs w:val="20"/>
                <w:lang w:val="en-CA"/>
              </w:rPr>
            </w:pPr>
            <w:r w:rsidRPr="00BB3538">
              <w:rPr>
                <w:rFonts w:ascii="Arial" w:eastAsia="Times New Roman" w:hAnsi="Arial" w:cs="Arial"/>
                <w:snapToGrid w:val="0"/>
                <w:sz w:val="20"/>
                <w:szCs w:val="20"/>
                <w:lang w:val="en-CA"/>
              </w:rPr>
              <w:t xml:space="preserve">Max Lat </w:t>
            </w:r>
            <w:r w:rsidRPr="00BB3538">
              <w:rPr>
                <w:rFonts w:ascii="Arial" w:eastAsia="Times New Roman" w:hAnsi="Arial" w:cs="Arial"/>
                <w:snapToGrid w:val="0"/>
                <w:sz w:val="16"/>
                <w:szCs w:val="16"/>
                <w:lang w:val="en-CA"/>
              </w:rPr>
              <w:t>(degree/minute)</w:t>
            </w:r>
          </w:p>
        </w:tc>
        <w:tc>
          <w:tcPr>
            <w:tcW w:w="1800" w:type="dxa"/>
            <w:tcBorders>
              <w:left w:val="nil"/>
              <w:right w:val="nil"/>
            </w:tcBorders>
          </w:tcPr>
          <w:p w:rsidR="00BB3538" w:rsidRPr="00BB3538" w:rsidRDefault="0054395E" w:rsidP="00BB3538">
            <w:pPr>
              <w:widowControl w:val="0"/>
              <w:spacing w:after="0" w:line="240" w:lineRule="auto"/>
              <w:rPr>
                <w:rFonts w:ascii="Arial" w:eastAsia="Times New Roman" w:hAnsi="Arial" w:cs="Arial"/>
                <w:snapToGrid w:val="0"/>
                <w:sz w:val="20"/>
                <w:szCs w:val="20"/>
                <w:lang w:val="en-CA"/>
              </w:rPr>
            </w:pPr>
            <w:r>
              <w:rPr>
                <w:rFonts w:ascii="Arial" w:eastAsia="Times New Roman" w:hAnsi="Arial" w:cs="Arial"/>
                <w:snapToGrid w:val="0"/>
                <w:sz w:val="20"/>
                <w:szCs w:val="20"/>
                <w:lang w:val="en-CA"/>
              </w:rPr>
              <w:t>63</w:t>
            </w:r>
            <w:r w:rsidR="00BB3538" w:rsidRPr="00BB3538">
              <w:rPr>
                <w:rFonts w:ascii="Arial" w:eastAsia="Times New Roman" w:hAnsi="Arial" w:cs="Arial"/>
                <w:snapToGrid w:val="0"/>
                <w:sz w:val="20"/>
                <w:szCs w:val="20"/>
                <w:vertAlign w:val="superscript"/>
                <w:lang w:val="en-CA"/>
              </w:rPr>
              <w:t>o</w:t>
            </w:r>
            <w:r w:rsidR="00096217">
              <w:rPr>
                <w:rFonts w:ascii="Arial" w:eastAsia="Times New Roman" w:hAnsi="Arial" w:cs="Arial"/>
                <w:snapToGrid w:val="0"/>
                <w:sz w:val="20"/>
                <w:szCs w:val="20"/>
                <w:lang w:val="en-CA"/>
              </w:rPr>
              <w:t>37’30</w:t>
            </w:r>
            <w:r w:rsidR="00BB3538" w:rsidRPr="00BB3538">
              <w:rPr>
                <w:rFonts w:ascii="Arial" w:eastAsia="Times New Roman" w:hAnsi="Arial" w:cs="Arial"/>
                <w:snapToGrid w:val="0"/>
                <w:sz w:val="20"/>
                <w:szCs w:val="20"/>
                <w:lang w:val="en-CA"/>
              </w:rPr>
              <w:t>”</w:t>
            </w:r>
          </w:p>
        </w:tc>
        <w:tc>
          <w:tcPr>
            <w:tcW w:w="2340" w:type="dxa"/>
            <w:tcBorders>
              <w:top w:val="nil"/>
              <w:left w:val="nil"/>
              <w:bottom w:val="nil"/>
              <w:right w:val="nil"/>
            </w:tcBorders>
          </w:tcPr>
          <w:p w:rsidR="00BB3538" w:rsidRPr="00BB3538" w:rsidRDefault="00BB3538" w:rsidP="00BB3538">
            <w:pPr>
              <w:widowControl w:val="0"/>
              <w:spacing w:after="0" w:line="240" w:lineRule="auto"/>
              <w:rPr>
                <w:rFonts w:ascii="Arial" w:eastAsia="Times New Roman" w:hAnsi="Arial" w:cs="Arial"/>
                <w:snapToGrid w:val="0"/>
                <w:sz w:val="20"/>
                <w:szCs w:val="20"/>
                <w:lang w:val="en-CA"/>
              </w:rPr>
            </w:pPr>
            <w:r w:rsidRPr="00BB3538">
              <w:rPr>
                <w:rFonts w:ascii="Arial" w:eastAsia="Times New Roman" w:hAnsi="Arial" w:cs="Arial"/>
                <w:snapToGrid w:val="0"/>
                <w:sz w:val="20"/>
                <w:szCs w:val="20"/>
                <w:lang w:val="en-CA"/>
              </w:rPr>
              <w:t xml:space="preserve">Max Long </w:t>
            </w:r>
            <w:r w:rsidRPr="00BB3538">
              <w:rPr>
                <w:rFonts w:ascii="Arial" w:eastAsia="Times New Roman" w:hAnsi="Arial" w:cs="Arial"/>
                <w:snapToGrid w:val="0"/>
                <w:sz w:val="16"/>
                <w:szCs w:val="16"/>
                <w:lang w:val="en-CA"/>
              </w:rPr>
              <w:t>(degree/minute)</w:t>
            </w:r>
          </w:p>
        </w:tc>
        <w:tc>
          <w:tcPr>
            <w:tcW w:w="2160" w:type="dxa"/>
            <w:tcBorders>
              <w:left w:val="nil"/>
              <w:right w:val="nil"/>
            </w:tcBorders>
          </w:tcPr>
          <w:p w:rsidR="00BB3538" w:rsidRPr="00BB3538" w:rsidRDefault="00FD6EC7" w:rsidP="00BB3538">
            <w:pPr>
              <w:widowControl w:val="0"/>
              <w:spacing w:after="0" w:line="240" w:lineRule="auto"/>
              <w:rPr>
                <w:rFonts w:ascii="Arial" w:eastAsia="Times New Roman" w:hAnsi="Arial" w:cs="Arial"/>
                <w:snapToGrid w:val="0"/>
                <w:sz w:val="20"/>
                <w:szCs w:val="20"/>
                <w:lang w:val="en-CA"/>
              </w:rPr>
            </w:pPr>
            <w:r>
              <w:rPr>
                <w:rFonts w:ascii="Arial" w:eastAsia="Times New Roman" w:hAnsi="Arial" w:cs="Arial"/>
                <w:snapToGrid w:val="0"/>
                <w:sz w:val="20"/>
                <w:szCs w:val="20"/>
                <w:lang w:val="en-CA"/>
              </w:rPr>
              <w:t>-91</w:t>
            </w:r>
            <w:r w:rsidR="00BB3538" w:rsidRPr="00BB3538">
              <w:rPr>
                <w:rFonts w:ascii="Arial" w:eastAsia="Times New Roman" w:hAnsi="Arial" w:cs="Arial"/>
                <w:snapToGrid w:val="0"/>
                <w:sz w:val="20"/>
                <w:szCs w:val="20"/>
                <w:vertAlign w:val="superscript"/>
                <w:lang w:val="en-CA"/>
              </w:rPr>
              <w:t>o</w:t>
            </w:r>
            <w:r w:rsidR="00096217">
              <w:rPr>
                <w:rFonts w:ascii="Arial" w:eastAsia="Times New Roman" w:hAnsi="Arial" w:cs="Arial"/>
                <w:snapToGrid w:val="0"/>
                <w:sz w:val="20"/>
                <w:szCs w:val="20"/>
                <w:lang w:val="en-CA"/>
              </w:rPr>
              <w:t>38’53.52</w:t>
            </w:r>
            <w:r w:rsidR="00BB3538" w:rsidRPr="00BB3538">
              <w:rPr>
                <w:rFonts w:ascii="Arial" w:eastAsia="Times New Roman" w:hAnsi="Arial" w:cs="Arial"/>
                <w:snapToGrid w:val="0"/>
                <w:sz w:val="20"/>
                <w:szCs w:val="20"/>
                <w:lang w:val="en-CA"/>
              </w:rPr>
              <w:t>”</w:t>
            </w:r>
          </w:p>
        </w:tc>
      </w:tr>
    </w:tbl>
    <w:p w:rsidR="00BB3538" w:rsidRPr="00BB3538" w:rsidRDefault="00BB3538" w:rsidP="00BB3538">
      <w:pPr>
        <w:widowControl w:val="0"/>
        <w:spacing w:after="0" w:line="240" w:lineRule="auto"/>
        <w:jc w:val="both"/>
        <w:rPr>
          <w:rFonts w:ascii="Arial" w:eastAsia="Times New Roman" w:hAnsi="Arial" w:cs="Times New Roman"/>
          <w:snapToGrid w:val="0"/>
          <w:lang w:val="en-CA"/>
        </w:rPr>
      </w:pPr>
    </w:p>
    <w:p w:rsidR="00BB3538" w:rsidRPr="00BB3538" w:rsidRDefault="00BB3538" w:rsidP="00BB3538">
      <w:pPr>
        <w:widowControl w:val="0"/>
        <w:spacing w:after="0" w:line="240" w:lineRule="auto"/>
        <w:jc w:val="both"/>
        <w:rPr>
          <w:rFonts w:ascii="Arial" w:eastAsia="Times New Roman" w:hAnsi="Arial" w:cs="Times New Roman"/>
          <w:snapToGrid w:val="0"/>
          <w:lang w:val="en-CA"/>
        </w:rPr>
      </w:pPr>
    </w:p>
    <w:p w:rsidR="00BB3538" w:rsidRPr="00BB3538" w:rsidRDefault="00096217" w:rsidP="00BB3538">
      <w:pPr>
        <w:widowControl w:val="0"/>
        <w:spacing w:after="0" w:line="240" w:lineRule="auto"/>
        <w:jc w:val="both"/>
        <w:rPr>
          <w:rFonts w:ascii="Arial" w:eastAsia="Times New Roman" w:hAnsi="Arial" w:cs="Times New Roman"/>
          <w:snapToGrid w:val="0"/>
          <w:lang w:val="en-CA"/>
        </w:rPr>
      </w:pPr>
      <w:r>
        <w:rPr>
          <w:rFonts w:ascii="Arial" w:eastAsia="Times New Roman" w:hAnsi="Arial" w:cs="Times New Roman"/>
          <w:snapToGrid w:val="0"/>
          <w:lang w:val="en-CA"/>
        </w:rPr>
        <w:t>A map</w:t>
      </w:r>
      <w:r w:rsidR="00BB3538" w:rsidRPr="00BB3538">
        <w:rPr>
          <w:rFonts w:ascii="Arial" w:eastAsia="Times New Roman" w:hAnsi="Arial" w:cs="Times New Roman"/>
          <w:snapToGrid w:val="0"/>
          <w:lang w:val="en-CA"/>
        </w:rPr>
        <w:t xml:space="preserve"> illustrating the regional context of the p</w:t>
      </w:r>
      <w:r>
        <w:rPr>
          <w:rFonts w:ascii="Arial" w:eastAsia="Times New Roman" w:hAnsi="Arial" w:cs="Times New Roman"/>
          <w:snapToGrid w:val="0"/>
          <w:lang w:val="en-CA"/>
        </w:rPr>
        <w:t>roperty and the project area is</w:t>
      </w:r>
      <w:r w:rsidR="00BB3538" w:rsidRPr="00BB3538">
        <w:rPr>
          <w:rFonts w:ascii="Arial" w:eastAsia="Times New Roman" w:hAnsi="Arial" w:cs="Times New Roman"/>
          <w:snapToGrid w:val="0"/>
          <w:lang w:val="en-CA"/>
        </w:rPr>
        <w:t xml:space="preserve"> located in Appendix 2.</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Times New Roman"/>
          <w:b/>
          <w:snapToGrid w:val="0"/>
          <w:lang w:val="en-CA"/>
        </w:rPr>
      </w:pPr>
      <w:r w:rsidRPr="00BB3538">
        <w:rPr>
          <w:rFonts w:ascii="Arial" w:eastAsia="Times New Roman" w:hAnsi="Arial" w:cs="Arial"/>
          <w:b/>
          <w:snapToGrid w:val="0"/>
          <w:lang w:val="en-CA"/>
        </w:rPr>
        <w:t>2.2</w:t>
      </w:r>
      <w:r w:rsidRPr="00BB3538">
        <w:rPr>
          <w:rFonts w:ascii="Arial" w:eastAsia="Times New Roman" w:hAnsi="Arial" w:cs="Arial"/>
          <w:b/>
          <w:snapToGrid w:val="0"/>
          <w:lang w:val="en-CA"/>
        </w:rPr>
        <w:tab/>
        <w:t>Current Permits/Licences</w:t>
      </w:r>
    </w:p>
    <w:p w:rsidR="00BB3538" w:rsidRPr="00BB3538" w:rsidRDefault="00BB3538" w:rsidP="00BB3538">
      <w:pPr>
        <w:widowControl w:val="0"/>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Arial"/>
          <w:snapToGrid w:val="0"/>
          <w:u w:val="single"/>
          <w:lang w:val="en-CA"/>
        </w:rPr>
      </w:pPr>
    </w:p>
    <w:tbl>
      <w:tblPr>
        <w:tblW w:w="1065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7"/>
        <w:gridCol w:w="3360"/>
        <w:gridCol w:w="2280"/>
        <w:gridCol w:w="2640"/>
      </w:tblGrid>
      <w:tr w:rsidR="00BB3538" w:rsidRPr="00BB3538" w:rsidTr="0054395E">
        <w:tc>
          <w:tcPr>
            <w:tcW w:w="2377" w:type="dxa"/>
          </w:tcPr>
          <w:p w:rsidR="00BB3538" w:rsidRPr="00BB3538" w:rsidRDefault="00BB3538" w:rsidP="00BB3538">
            <w:pPr>
              <w:widowControl w:val="0"/>
              <w:spacing w:before="40" w:after="160" w:line="240" w:lineRule="atLeast"/>
              <w:rPr>
                <w:rFonts w:ascii="Arial" w:eastAsia="Times New Roman" w:hAnsi="Arial" w:cs="Arial"/>
                <w:b/>
                <w:snapToGrid w:val="0"/>
                <w:sz w:val="20"/>
                <w:szCs w:val="20"/>
                <w:lang w:val="en-CA"/>
              </w:rPr>
            </w:pPr>
            <w:r w:rsidRPr="00BB3538">
              <w:rPr>
                <w:rFonts w:ascii="Arial" w:eastAsia="Times New Roman" w:hAnsi="Arial" w:cs="Arial"/>
                <w:b/>
                <w:snapToGrid w:val="0"/>
                <w:sz w:val="20"/>
                <w:szCs w:val="20"/>
                <w:lang w:val="en-CA"/>
              </w:rPr>
              <w:t>Permit/License No.</w:t>
            </w:r>
          </w:p>
        </w:tc>
        <w:tc>
          <w:tcPr>
            <w:tcW w:w="3360" w:type="dxa"/>
          </w:tcPr>
          <w:p w:rsidR="00BB3538" w:rsidRPr="00BB3538" w:rsidRDefault="00BB3538" w:rsidP="00BB3538">
            <w:pPr>
              <w:widowControl w:val="0"/>
              <w:spacing w:before="40" w:after="160" w:line="240" w:lineRule="atLeast"/>
              <w:rPr>
                <w:rFonts w:ascii="Arial" w:eastAsia="Times New Roman" w:hAnsi="Arial" w:cs="Arial"/>
                <w:b/>
                <w:snapToGrid w:val="0"/>
                <w:sz w:val="20"/>
                <w:szCs w:val="20"/>
                <w:lang w:val="en-CA"/>
              </w:rPr>
            </w:pPr>
            <w:r w:rsidRPr="00BB3538">
              <w:rPr>
                <w:rFonts w:ascii="Arial" w:eastAsia="Times New Roman" w:hAnsi="Arial" w:cs="Arial"/>
                <w:b/>
                <w:snapToGrid w:val="0"/>
                <w:sz w:val="20"/>
                <w:szCs w:val="20"/>
                <w:lang w:val="en-CA"/>
              </w:rPr>
              <w:t>Regulatory Body</w:t>
            </w:r>
          </w:p>
        </w:tc>
        <w:tc>
          <w:tcPr>
            <w:tcW w:w="2280" w:type="dxa"/>
          </w:tcPr>
          <w:p w:rsidR="00BB3538" w:rsidRPr="00BB3538" w:rsidRDefault="00BB3538" w:rsidP="00BB3538">
            <w:pPr>
              <w:widowControl w:val="0"/>
              <w:spacing w:before="40" w:after="160" w:line="240" w:lineRule="atLeast"/>
              <w:rPr>
                <w:rFonts w:ascii="Arial" w:eastAsia="Times New Roman" w:hAnsi="Arial" w:cs="Arial"/>
                <w:b/>
                <w:snapToGrid w:val="0"/>
                <w:sz w:val="20"/>
                <w:szCs w:val="20"/>
                <w:lang w:val="en-CA"/>
              </w:rPr>
            </w:pPr>
            <w:r w:rsidRPr="00BB3538">
              <w:rPr>
                <w:rFonts w:ascii="Arial" w:eastAsia="Times New Roman" w:hAnsi="Arial" w:cs="Arial"/>
                <w:b/>
                <w:snapToGrid w:val="0"/>
                <w:sz w:val="20"/>
                <w:szCs w:val="20"/>
                <w:lang w:val="en-CA"/>
              </w:rPr>
              <w:t>Type</w:t>
            </w:r>
          </w:p>
        </w:tc>
        <w:tc>
          <w:tcPr>
            <w:tcW w:w="2640" w:type="dxa"/>
          </w:tcPr>
          <w:p w:rsidR="00BB3538" w:rsidRPr="00BB3538" w:rsidRDefault="00BB3538" w:rsidP="00BB3538">
            <w:pPr>
              <w:widowControl w:val="0"/>
              <w:spacing w:before="40" w:after="160" w:line="240" w:lineRule="atLeast"/>
              <w:rPr>
                <w:rFonts w:ascii="Arial" w:eastAsia="Times New Roman" w:hAnsi="Arial" w:cs="Arial"/>
                <w:b/>
                <w:snapToGrid w:val="0"/>
                <w:sz w:val="20"/>
                <w:szCs w:val="20"/>
                <w:lang w:val="en-CA"/>
              </w:rPr>
            </w:pPr>
            <w:r w:rsidRPr="00BB3538">
              <w:rPr>
                <w:rFonts w:ascii="Arial" w:eastAsia="Times New Roman" w:hAnsi="Arial" w:cs="Arial"/>
                <w:b/>
                <w:snapToGrid w:val="0"/>
                <w:sz w:val="20"/>
                <w:szCs w:val="20"/>
                <w:lang w:val="en-CA"/>
              </w:rPr>
              <w:t>Expiry</w:t>
            </w:r>
          </w:p>
        </w:tc>
      </w:tr>
      <w:tr w:rsidR="009454D3" w:rsidRPr="00BB3538" w:rsidTr="0054395E">
        <w:tc>
          <w:tcPr>
            <w:tcW w:w="2377" w:type="dxa"/>
          </w:tcPr>
          <w:p w:rsidR="009454D3" w:rsidRPr="009454D3" w:rsidRDefault="009454D3" w:rsidP="00BB3538">
            <w:pPr>
              <w:widowControl w:val="0"/>
              <w:spacing w:before="40" w:after="160" w:line="240" w:lineRule="atLeast"/>
              <w:rPr>
                <w:rFonts w:ascii="Arial" w:eastAsia="Times New Roman" w:hAnsi="Arial" w:cs="Arial"/>
                <w:snapToGrid w:val="0"/>
                <w:sz w:val="20"/>
                <w:szCs w:val="20"/>
                <w:lang w:val="en-CA"/>
              </w:rPr>
            </w:pPr>
            <w:r w:rsidRPr="009454D3">
              <w:rPr>
                <w:rFonts w:ascii="Arial" w:eastAsia="Times New Roman" w:hAnsi="Arial" w:cs="Arial"/>
                <w:snapToGrid w:val="0"/>
                <w:sz w:val="20"/>
                <w:szCs w:val="20"/>
                <w:lang w:val="en-CA"/>
              </w:rPr>
              <w:t>N2016C0005</w:t>
            </w:r>
          </w:p>
        </w:tc>
        <w:tc>
          <w:tcPr>
            <w:tcW w:w="3360" w:type="dxa"/>
          </w:tcPr>
          <w:p w:rsidR="009454D3" w:rsidRPr="009454D3" w:rsidRDefault="009454D3" w:rsidP="00BB3538">
            <w:pPr>
              <w:widowControl w:val="0"/>
              <w:spacing w:before="40" w:after="160" w:line="240" w:lineRule="atLeast"/>
              <w:rPr>
                <w:rFonts w:ascii="Arial" w:eastAsia="Times New Roman" w:hAnsi="Arial" w:cs="Arial"/>
                <w:snapToGrid w:val="0"/>
                <w:sz w:val="20"/>
                <w:szCs w:val="20"/>
                <w:lang w:val="en-CA"/>
              </w:rPr>
            </w:pPr>
            <w:r w:rsidRPr="009454D3">
              <w:rPr>
                <w:rFonts w:ascii="Arial" w:eastAsia="Times New Roman" w:hAnsi="Arial" w:cs="Arial"/>
                <w:snapToGrid w:val="0"/>
                <w:sz w:val="20"/>
                <w:szCs w:val="20"/>
                <w:lang w:val="en-CA"/>
              </w:rPr>
              <w:t>INAC</w:t>
            </w:r>
          </w:p>
        </w:tc>
        <w:tc>
          <w:tcPr>
            <w:tcW w:w="2280" w:type="dxa"/>
          </w:tcPr>
          <w:p w:rsidR="009454D3" w:rsidRPr="009454D3" w:rsidRDefault="009454D3" w:rsidP="00BB3538">
            <w:pPr>
              <w:widowControl w:val="0"/>
              <w:spacing w:before="40" w:after="160" w:line="240" w:lineRule="atLeast"/>
              <w:rPr>
                <w:rFonts w:ascii="Arial" w:eastAsia="Times New Roman" w:hAnsi="Arial" w:cs="Arial"/>
                <w:snapToGrid w:val="0"/>
                <w:sz w:val="20"/>
                <w:szCs w:val="20"/>
                <w:lang w:val="en-CA"/>
              </w:rPr>
            </w:pPr>
            <w:r w:rsidRPr="009454D3">
              <w:rPr>
                <w:rFonts w:ascii="Arial" w:eastAsia="Times New Roman" w:hAnsi="Arial" w:cs="Arial"/>
                <w:snapToGrid w:val="0"/>
                <w:sz w:val="20"/>
                <w:szCs w:val="20"/>
                <w:lang w:val="en-CA"/>
              </w:rPr>
              <w:t>Land Use Permit - Drilling</w:t>
            </w:r>
          </w:p>
        </w:tc>
        <w:tc>
          <w:tcPr>
            <w:tcW w:w="2640" w:type="dxa"/>
          </w:tcPr>
          <w:p w:rsidR="009454D3" w:rsidRPr="009454D3" w:rsidRDefault="009454D3" w:rsidP="00BB3538">
            <w:pPr>
              <w:widowControl w:val="0"/>
              <w:spacing w:before="40" w:after="160" w:line="240" w:lineRule="atLeast"/>
              <w:rPr>
                <w:rFonts w:ascii="Arial" w:eastAsia="Times New Roman" w:hAnsi="Arial" w:cs="Arial"/>
                <w:snapToGrid w:val="0"/>
                <w:sz w:val="20"/>
                <w:szCs w:val="20"/>
                <w:lang w:val="en-CA"/>
              </w:rPr>
            </w:pPr>
            <w:r w:rsidRPr="009454D3">
              <w:rPr>
                <w:rFonts w:ascii="Arial" w:eastAsia="Times New Roman" w:hAnsi="Arial" w:cs="Arial"/>
                <w:snapToGrid w:val="0"/>
                <w:sz w:val="20"/>
                <w:szCs w:val="20"/>
                <w:lang w:val="en-CA"/>
              </w:rPr>
              <w:t>March 10, 2018</w:t>
            </w:r>
          </w:p>
        </w:tc>
      </w:tr>
      <w:tr w:rsidR="00BB3538" w:rsidRPr="00BB3538" w:rsidTr="0054395E">
        <w:tc>
          <w:tcPr>
            <w:tcW w:w="2377" w:type="dxa"/>
          </w:tcPr>
          <w:p w:rsidR="00BB3538" w:rsidRPr="00BB3538" w:rsidRDefault="009454D3" w:rsidP="009454D3">
            <w:pPr>
              <w:widowControl w:val="0"/>
              <w:spacing w:before="40" w:after="160" w:line="240" w:lineRule="auto"/>
              <w:rPr>
                <w:rFonts w:ascii="Arial" w:eastAsia="Times New Roman" w:hAnsi="Arial" w:cs="Arial"/>
                <w:snapToGrid w:val="0"/>
                <w:sz w:val="20"/>
                <w:szCs w:val="20"/>
                <w:lang w:val="en-CA"/>
              </w:rPr>
            </w:pPr>
            <w:r>
              <w:t xml:space="preserve"> 2BE-LUX1618</w:t>
            </w:r>
          </w:p>
        </w:tc>
        <w:tc>
          <w:tcPr>
            <w:tcW w:w="3360" w:type="dxa"/>
          </w:tcPr>
          <w:p w:rsidR="00BB3538" w:rsidRPr="00BB3538" w:rsidRDefault="00BB3538" w:rsidP="00BB3538">
            <w:pPr>
              <w:widowControl w:val="0"/>
              <w:spacing w:before="40" w:after="160" w:line="240" w:lineRule="auto"/>
              <w:rPr>
                <w:rFonts w:ascii="Arial" w:eastAsia="Times New Roman" w:hAnsi="Arial" w:cs="Arial"/>
                <w:snapToGrid w:val="0"/>
                <w:sz w:val="20"/>
                <w:szCs w:val="20"/>
                <w:lang w:val="en-CA"/>
              </w:rPr>
            </w:pPr>
            <w:smartTag w:uri="urn:schemas-microsoft-com:office:smarttags" w:element="place">
              <w:smartTag w:uri="urn:schemas-microsoft-com:office:smarttags" w:element="State">
                <w:r w:rsidRPr="00BB3538">
                  <w:rPr>
                    <w:rFonts w:ascii="Arial" w:eastAsia="Times New Roman" w:hAnsi="Arial" w:cs="Arial"/>
                    <w:snapToGrid w:val="0"/>
                    <w:sz w:val="20"/>
                    <w:szCs w:val="20"/>
                    <w:lang w:val="en-CA"/>
                  </w:rPr>
                  <w:t>Nunavut</w:t>
                </w:r>
              </w:smartTag>
            </w:smartTag>
            <w:r w:rsidRPr="00BB3538">
              <w:rPr>
                <w:rFonts w:ascii="Arial" w:eastAsia="Times New Roman" w:hAnsi="Arial" w:cs="Arial"/>
                <w:snapToGrid w:val="0"/>
                <w:sz w:val="20"/>
                <w:szCs w:val="20"/>
                <w:lang w:val="en-CA"/>
              </w:rPr>
              <w:t xml:space="preserve"> Water Board</w:t>
            </w:r>
          </w:p>
        </w:tc>
        <w:tc>
          <w:tcPr>
            <w:tcW w:w="2280" w:type="dxa"/>
          </w:tcPr>
          <w:p w:rsidR="00BB3538" w:rsidRPr="00BB3538" w:rsidRDefault="00BB3538" w:rsidP="00BB3538">
            <w:pPr>
              <w:widowControl w:val="0"/>
              <w:spacing w:before="40" w:after="160" w:line="240" w:lineRule="auto"/>
              <w:rPr>
                <w:rFonts w:ascii="Arial" w:eastAsia="Times New Roman" w:hAnsi="Arial" w:cs="Arial"/>
                <w:snapToGrid w:val="0"/>
                <w:sz w:val="20"/>
                <w:szCs w:val="20"/>
                <w:lang w:val="en-CA"/>
              </w:rPr>
            </w:pPr>
            <w:r w:rsidRPr="00BB3538">
              <w:rPr>
                <w:rFonts w:ascii="Arial" w:eastAsia="Times New Roman" w:hAnsi="Arial" w:cs="Arial"/>
                <w:snapToGrid w:val="0"/>
                <w:sz w:val="20"/>
                <w:szCs w:val="20"/>
                <w:lang w:val="en-CA"/>
              </w:rPr>
              <w:t>Water License Type B</w:t>
            </w:r>
          </w:p>
        </w:tc>
        <w:tc>
          <w:tcPr>
            <w:tcW w:w="2640" w:type="dxa"/>
          </w:tcPr>
          <w:p w:rsidR="00BB3538" w:rsidRPr="00BB3538" w:rsidRDefault="009454D3" w:rsidP="00BB3538">
            <w:pPr>
              <w:widowControl w:val="0"/>
              <w:spacing w:before="40" w:after="160" w:line="240" w:lineRule="auto"/>
              <w:rPr>
                <w:rFonts w:ascii="Arial" w:eastAsia="Times New Roman" w:hAnsi="Arial" w:cs="Arial"/>
                <w:snapToGrid w:val="0"/>
                <w:sz w:val="20"/>
                <w:szCs w:val="20"/>
                <w:lang w:val="en-CA"/>
              </w:rPr>
            </w:pPr>
            <w:r>
              <w:rPr>
                <w:rFonts w:ascii="Arial" w:eastAsia="Times New Roman" w:hAnsi="Arial" w:cs="Arial"/>
                <w:snapToGrid w:val="0"/>
                <w:sz w:val="20"/>
                <w:szCs w:val="20"/>
                <w:lang w:val="en-CA"/>
              </w:rPr>
              <w:t>July 14, 2018</w:t>
            </w:r>
          </w:p>
        </w:tc>
      </w:tr>
      <w:tr w:rsidR="009454D3" w:rsidRPr="00BB3538" w:rsidTr="0054395E">
        <w:tc>
          <w:tcPr>
            <w:tcW w:w="2377" w:type="dxa"/>
          </w:tcPr>
          <w:p w:rsidR="009454D3" w:rsidRDefault="005A7C60" w:rsidP="009454D3">
            <w:pPr>
              <w:widowControl w:val="0"/>
              <w:spacing w:before="40" w:after="160" w:line="240" w:lineRule="auto"/>
            </w:pPr>
            <w:r w:rsidRPr="005A7C60">
              <w:t>15EN052</w:t>
            </w:r>
          </w:p>
        </w:tc>
        <w:tc>
          <w:tcPr>
            <w:tcW w:w="3360" w:type="dxa"/>
          </w:tcPr>
          <w:p w:rsidR="009454D3" w:rsidRPr="00BB3538" w:rsidRDefault="005A7C60" w:rsidP="00BB3538">
            <w:pPr>
              <w:widowControl w:val="0"/>
              <w:spacing w:before="40" w:after="160" w:line="240" w:lineRule="auto"/>
              <w:rPr>
                <w:rFonts w:ascii="Arial" w:eastAsia="Times New Roman" w:hAnsi="Arial" w:cs="Arial"/>
                <w:snapToGrid w:val="0"/>
                <w:sz w:val="20"/>
                <w:szCs w:val="20"/>
                <w:lang w:val="en-CA"/>
              </w:rPr>
            </w:pPr>
            <w:r>
              <w:rPr>
                <w:rFonts w:ascii="Arial" w:eastAsia="Times New Roman" w:hAnsi="Arial" w:cs="Arial"/>
                <w:snapToGrid w:val="0"/>
                <w:sz w:val="20"/>
                <w:szCs w:val="20"/>
                <w:lang w:val="en-CA"/>
              </w:rPr>
              <w:t>NIRB</w:t>
            </w:r>
          </w:p>
        </w:tc>
        <w:tc>
          <w:tcPr>
            <w:tcW w:w="2280" w:type="dxa"/>
          </w:tcPr>
          <w:p w:rsidR="009454D3" w:rsidRPr="00BB3538" w:rsidRDefault="005A7C60" w:rsidP="00BB3538">
            <w:pPr>
              <w:widowControl w:val="0"/>
              <w:spacing w:before="40" w:after="160" w:line="240" w:lineRule="auto"/>
              <w:rPr>
                <w:rFonts w:ascii="Arial" w:eastAsia="Times New Roman" w:hAnsi="Arial" w:cs="Arial"/>
                <w:snapToGrid w:val="0"/>
                <w:sz w:val="20"/>
                <w:szCs w:val="20"/>
                <w:lang w:val="en-CA"/>
              </w:rPr>
            </w:pPr>
            <w:r>
              <w:rPr>
                <w:rFonts w:ascii="Arial" w:eastAsia="Times New Roman" w:hAnsi="Arial" w:cs="Arial"/>
                <w:snapToGrid w:val="0"/>
                <w:sz w:val="20"/>
                <w:szCs w:val="20"/>
                <w:lang w:val="en-CA"/>
              </w:rPr>
              <w:t>NIRB Screening</w:t>
            </w:r>
          </w:p>
        </w:tc>
        <w:tc>
          <w:tcPr>
            <w:tcW w:w="2640" w:type="dxa"/>
          </w:tcPr>
          <w:p w:rsidR="009454D3" w:rsidRDefault="009454D3" w:rsidP="00BB3538">
            <w:pPr>
              <w:widowControl w:val="0"/>
              <w:spacing w:before="40" w:after="160" w:line="240" w:lineRule="auto"/>
              <w:rPr>
                <w:rFonts w:ascii="Arial" w:eastAsia="Times New Roman" w:hAnsi="Arial" w:cs="Arial"/>
                <w:snapToGrid w:val="0"/>
                <w:sz w:val="20"/>
                <w:szCs w:val="20"/>
                <w:lang w:val="en-CA"/>
              </w:rPr>
            </w:pPr>
          </w:p>
        </w:tc>
      </w:tr>
    </w:tbl>
    <w:p w:rsidR="00BB3538" w:rsidRPr="00BB3538" w:rsidRDefault="00BB3538" w:rsidP="00B86A55">
      <w:pPr>
        <w:widowControl w:val="0"/>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imes New Roman" w:hAnsi="Arial" w:cs="Arial"/>
          <w:snapToGrid w:val="0"/>
          <w:u w:val="single"/>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b/>
          <w:snapToGrid w:val="0"/>
          <w:lang w:val="en-CA"/>
        </w:rPr>
      </w:pPr>
      <w:r w:rsidRPr="00BB3538">
        <w:rPr>
          <w:rFonts w:ascii="Arial" w:eastAsia="Times New Roman" w:hAnsi="Arial" w:cs="Arial"/>
          <w:b/>
          <w:snapToGrid w:val="0"/>
          <w:lang w:val="en-CA"/>
        </w:rPr>
        <w:t>2.3</w:t>
      </w:r>
      <w:r w:rsidRPr="00BB3538">
        <w:rPr>
          <w:rFonts w:ascii="Arial" w:eastAsia="Times New Roman" w:hAnsi="Arial" w:cs="Arial"/>
          <w:b/>
          <w:snapToGrid w:val="0"/>
          <w:lang w:val="en-CA"/>
        </w:rPr>
        <w:tab/>
        <w:t>List of Hazardous Materials On-site</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Fu</w:t>
      </w:r>
      <w:r w:rsidR="00B86A55">
        <w:rPr>
          <w:rFonts w:ascii="Arial" w:eastAsia="Times New Roman" w:hAnsi="Arial" w:cs="Arial"/>
          <w:snapToGrid w:val="0"/>
          <w:lang w:val="en-CA"/>
        </w:rPr>
        <w:t>el storage areas at the Luxx P</w:t>
      </w:r>
      <w:r w:rsidRPr="00BB3538">
        <w:rPr>
          <w:rFonts w:ascii="Arial" w:eastAsia="Times New Roman" w:hAnsi="Arial" w:cs="Arial"/>
          <w:snapToGrid w:val="0"/>
          <w:lang w:val="en-CA"/>
        </w:rPr>
        <w:t xml:space="preserve">roject will include the main storage site adjacent to the camp helicopter landing pad; in addition small fuel caches will be located adjacent to active drill sites when drilling is underway.  All containers of hazardous materials will be marked with North Arrow’s name.  </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Petroleum products and hazardous materials that will be considered in this Spill Contingency Plan include:</w:t>
      </w:r>
    </w:p>
    <w:p w:rsidR="00BB3538" w:rsidRPr="00BB3538" w:rsidRDefault="00BB3538" w:rsidP="00BB3538">
      <w:pPr>
        <w:widowControl w:val="0"/>
        <w:numPr>
          <w:ilvl w:val="0"/>
          <w:numId w:val="1"/>
        </w:numPr>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Diesel fuel</w:t>
      </w:r>
    </w:p>
    <w:p w:rsidR="00BB3538" w:rsidRPr="00570FAA" w:rsidRDefault="00BB3538" w:rsidP="00570FAA">
      <w:pPr>
        <w:widowControl w:val="0"/>
        <w:numPr>
          <w:ilvl w:val="0"/>
          <w:numId w:val="1"/>
        </w:numPr>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Jet “</w:t>
      </w:r>
      <w:r w:rsidR="002D1B2E">
        <w:rPr>
          <w:rFonts w:ascii="Arial" w:eastAsia="Times New Roman" w:hAnsi="Arial" w:cs="Arial"/>
          <w:snapToGrid w:val="0"/>
          <w:lang w:val="en-CA"/>
        </w:rPr>
        <w:t>A/</w:t>
      </w:r>
      <w:r w:rsidRPr="00BB3538">
        <w:rPr>
          <w:rFonts w:ascii="Arial" w:eastAsia="Times New Roman" w:hAnsi="Arial" w:cs="Arial"/>
          <w:snapToGrid w:val="0"/>
          <w:lang w:val="en-CA"/>
        </w:rPr>
        <w:t>B” fuel</w:t>
      </w:r>
    </w:p>
    <w:p w:rsidR="00130BEA" w:rsidRPr="00BB3538" w:rsidRDefault="00130BEA" w:rsidP="00130BEA">
      <w:pPr>
        <w:widowControl w:val="0"/>
        <w:numPr>
          <w:ilvl w:val="0"/>
          <w:numId w:val="1"/>
        </w:numPr>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Hydraulic oil</w:t>
      </w:r>
    </w:p>
    <w:p w:rsidR="00130BEA" w:rsidRPr="00570FAA" w:rsidRDefault="00130BEA" w:rsidP="00130BEA">
      <w:pPr>
        <w:widowControl w:val="0"/>
        <w:numPr>
          <w:ilvl w:val="0"/>
          <w:numId w:val="1"/>
        </w:numPr>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Lubricating oil</w:t>
      </w:r>
    </w:p>
    <w:p w:rsidR="00BB3538" w:rsidRDefault="00BB3538" w:rsidP="00BB3538">
      <w:pPr>
        <w:widowControl w:val="0"/>
        <w:numPr>
          <w:ilvl w:val="0"/>
          <w:numId w:val="1"/>
        </w:numPr>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Propane</w:t>
      </w:r>
    </w:p>
    <w:p w:rsidR="00ED6A4C" w:rsidRPr="00BB3538" w:rsidRDefault="00ED6A4C" w:rsidP="00BB3538">
      <w:pPr>
        <w:widowControl w:val="0"/>
        <w:numPr>
          <w:ilvl w:val="0"/>
          <w:numId w:val="1"/>
        </w:numPr>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Antifreeze</w:t>
      </w:r>
    </w:p>
    <w:p w:rsidR="003A2D72" w:rsidRDefault="003A2D72" w:rsidP="00BB3538">
      <w:pPr>
        <w:widowControl w:val="0"/>
        <w:tabs>
          <w:tab w:val="left" w:pos="204"/>
        </w:tabs>
        <w:spacing w:after="0" w:line="266" w:lineRule="exact"/>
        <w:ind w:right="587"/>
        <w:rPr>
          <w:rFonts w:ascii="Arial" w:eastAsia="Times New Roman" w:hAnsi="Arial" w:cs="Arial"/>
          <w:i/>
          <w:snapToGrid w:val="0"/>
          <w:lang w:val="en-CA"/>
        </w:rPr>
      </w:pPr>
    </w:p>
    <w:p w:rsidR="003A2D72" w:rsidRDefault="003A2D72" w:rsidP="00BB3538">
      <w:pPr>
        <w:widowControl w:val="0"/>
        <w:tabs>
          <w:tab w:val="left" w:pos="204"/>
        </w:tabs>
        <w:spacing w:after="0" w:line="266" w:lineRule="exact"/>
        <w:ind w:right="587"/>
        <w:rPr>
          <w:rFonts w:ascii="Arial" w:eastAsia="Times New Roman" w:hAnsi="Arial" w:cs="Arial"/>
          <w:i/>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i/>
          <w:snapToGrid w:val="0"/>
          <w:lang w:val="en-CA"/>
        </w:rPr>
        <w:t>Table 1</w:t>
      </w:r>
      <w:r w:rsidRPr="00BB3538">
        <w:rPr>
          <w:rFonts w:ascii="Arial" w:eastAsia="Times New Roman" w:hAnsi="Arial" w:cs="Arial"/>
          <w:snapToGrid w:val="0"/>
          <w:lang w:val="en-CA"/>
        </w:rPr>
        <w:t xml:space="preserve"> presents a list of hazardous materials anticipate</w:t>
      </w:r>
      <w:r w:rsidR="003A2D72">
        <w:rPr>
          <w:rFonts w:ascii="Arial" w:eastAsia="Times New Roman" w:hAnsi="Arial" w:cs="Arial"/>
          <w:snapToGrid w:val="0"/>
          <w:lang w:val="en-CA"/>
        </w:rPr>
        <w:t>d to be located at the Luxx Project</w:t>
      </w:r>
      <w:r w:rsidRPr="00BB3538">
        <w:rPr>
          <w:rFonts w:ascii="Arial" w:eastAsia="Times New Roman" w:hAnsi="Arial" w:cs="Arial"/>
          <w:snapToGrid w:val="0"/>
          <w:lang w:val="en-CA"/>
        </w:rPr>
        <w:t xml:space="preserve"> site, the type of storage container, the maximum quantities stored, and the general location.</w:t>
      </w:r>
    </w:p>
    <w:p w:rsidR="00D26CFE" w:rsidRDefault="00D26CFE"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DB1553" w:rsidRDefault="00DB1553" w:rsidP="00BB3538">
      <w:pPr>
        <w:widowControl w:val="0"/>
        <w:tabs>
          <w:tab w:val="left" w:pos="204"/>
        </w:tabs>
        <w:spacing w:after="0" w:line="266" w:lineRule="exact"/>
        <w:ind w:right="587"/>
        <w:rPr>
          <w:rFonts w:ascii="Arial" w:eastAsia="Times New Roman" w:hAnsi="Arial" w:cs="Arial"/>
          <w:b/>
          <w:i/>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b/>
          <w:i/>
          <w:snapToGrid w:val="0"/>
          <w:lang w:val="en-CA"/>
        </w:rPr>
      </w:pPr>
      <w:r w:rsidRPr="00BB3538">
        <w:rPr>
          <w:rFonts w:ascii="Arial" w:eastAsia="Times New Roman" w:hAnsi="Arial" w:cs="Arial"/>
          <w:b/>
          <w:i/>
          <w:snapToGrid w:val="0"/>
          <w:lang w:val="en-CA"/>
        </w:rPr>
        <w:t>Table 1:</w:t>
      </w:r>
      <w:r w:rsidRPr="00BB3538">
        <w:rPr>
          <w:rFonts w:ascii="Arial" w:eastAsia="Times New Roman" w:hAnsi="Arial" w:cs="Arial"/>
          <w:b/>
          <w:i/>
          <w:snapToGrid w:val="0"/>
          <w:lang w:val="en-CA"/>
        </w:rPr>
        <w:tab/>
        <w:t xml:space="preserve">List of hazardous materials stored on-site, type of storage container, the </w:t>
      </w:r>
    </w:p>
    <w:p w:rsidR="00BB3538" w:rsidRPr="00BB3538" w:rsidRDefault="00BB3538" w:rsidP="00BB3538">
      <w:pPr>
        <w:widowControl w:val="0"/>
        <w:tabs>
          <w:tab w:val="left" w:pos="204"/>
        </w:tabs>
        <w:spacing w:after="0" w:line="266" w:lineRule="exact"/>
        <w:ind w:right="587"/>
        <w:rPr>
          <w:rFonts w:ascii="Arial" w:eastAsia="Times New Roman" w:hAnsi="Arial" w:cs="Arial"/>
          <w:b/>
          <w:i/>
          <w:snapToGrid w:val="0"/>
          <w:lang w:val="en-CA"/>
        </w:rPr>
      </w:pPr>
      <w:r w:rsidRPr="00BB3538">
        <w:rPr>
          <w:rFonts w:ascii="Arial" w:eastAsia="Times New Roman" w:hAnsi="Arial" w:cs="Arial"/>
          <w:b/>
          <w:i/>
          <w:snapToGrid w:val="0"/>
          <w:lang w:val="en-CA"/>
        </w:rPr>
        <w:tab/>
      </w:r>
      <w:r w:rsidRPr="00BB3538">
        <w:rPr>
          <w:rFonts w:ascii="Arial" w:eastAsia="Times New Roman" w:hAnsi="Arial" w:cs="Arial"/>
          <w:b/>
          <w:i/>
          <w:snapToGrid w:val="0"/>
          <w:lang w:val="en-CA"/>
        </w:rPr>
        <w:tab/>
      </w:r>
      <w:r w:rsidRPr="00BB3538">
        <w:rPr>
          <w:rFonts w:ascii="Arial" w:eastAsia="Times New Roman" w:hAnsi="Arial" w:cs="Arial"/>
          <w:b/>
          <w:i/>
          <w:snapToGrid w:val="0"/>
          <w:lang w:val="en-CA"/>
        </w:rPr>
        <w:tab/>
        <w:t>storage quantities, and storage locations where known</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899"/>
        <w:gridCol w:w="1920"/>
        <w:gridCol w:w="4569"/>
      </w:tblGrid>
      <w:tr w:rsidR="00BB3538" w:rsidRPr="00BB3538" w:rsidTr="000E6B70">
        <w:tc>
          <w:tcPr>
            <w:tcW w:w="1809" w:type="dxa"/>
          </w:tcPr>
          <w:p w:rsidR="00BB3538" w:rsidRPr="00BB3538" w:rsidRDefault="00BB3538" w:rsidP="00BB3538">
            <w:pPr>
              <w:widowControl w:val="0"/>
              <w:tabs>
                <w:tab w:val="left" w:pos="204"/>
              </w:tabs>
              <w:spacing w:after="0" w:line="266" w:lineRule="exact"/>
              <w:ind w:right="587"/>
              <w:rPr>
                <w:rFonts w:ascii="Arial" w:eastAsia="Times New Roman" w:hAnsi="Arial" w:cs="Arial"/>
                <w:b/>
                <w:snapToGrid w:val="0"/>
                <w:sz w:val="20"/>
                <w:szCs w:val="20"/>
                <w:lang w:val="en-CA"/>
              </w:rPr>
            </w:pPr>
            <w:r w:rsidRPr="00BB3538">
              <w:rPr>
                <w:rFonts w:ascii="Arial" w:eastAsia="Times New Roman" w:hAnsi="Arial" w:cs="Arial"/>
                <w:b/>
                <w:snapToGrid w:val="0"/>
                <w:sz w:val="20"/>
                <w:szCs w:val="20"/>
                <w:lang w:val="en-CA"/>
              </w:rPr>
              <w:t>Material</w:t>
            </w:r>
          </w:p>
        </w:tc>
        <w:tc>
          <w:tcPr>
            <w:tcW w:w="1899" w:type="dxa"/>
          </w:tcPr>
          <w:p w:rsidR="00BB3538" w:rsidRPr="00BB3538" w:rsidRDefault="00BB3538" w:rsidP="00BB3538">
            <w:pPr>
              <w:widowControl w:val="0"/>
              <w:tabs>
                <w:tab w:val="left" w:pos="204"/>
              </w:tabs>
              <w:spacing w:after="0" w:line="266" w:lineRule="exact"/>
              <w:ind w:right="587"/>
              <w:rPr>
                <w:rFonts w:ascii="Arial" w:eastAsia="Times New Roman" w:hAnsi="Arial" w:cs="Arial"/>
                <w:b/>
                <w:snapToGrid w:val="0"/>
                <w:sz w:val="20"/>
                <w:szCs w:val="20"/>
                <w:lang w:val="en-CA"/>
              </w:rPr>
            </w:pPr>
            <w:r w:rsidRPr="00BB3538">
              <w:rPr>
                <w:rFonts w:ascii="Arial" w:eastAsia="Times New Roman" w:hAnsi="Arial" w:cs="Arial"/>
                <w:b/>
                <w:snapToGrid w:val="0"/>
                <w:sz w:val="20"/>
                <w:szCs w:val="20"/>
                <w:lang w:val="en-CA"/>
              </w:rPr>
              <w:t>Storage Container</w:t>
            </w:r>
          </w:p>
        </w:tc>
        <w:tc>
          <w:tcPr>
            <w:tcW w:w="1920" w:type="dxa"/>
          </w:tcPr>
          <w:p w:rsidR="00BB3538" w:rsidRPr="00BB3538" w:rsidRDefault="00BB3538" w:rsidP="00BB3538">
            <w:pPr>
              <w:widowControl w:val="0"/>
              <w:tabs>
                <w:tab w:val="left" w:pos="204"/>
              </w:tabs>
              <w:spacing w:after="0" w:line="266" w:lineRule="exact"/>
              <w:ind w:right="587"/>
              <w:rPr>
                <w:rFonts w:ascii="Arial" w:eastAsia="Times New Roman" w:hAnsi="Arial" w:cs="Arial"/>
                <w:b/>
                <w:snapToGrid w:val="0"/>
                <w:sz w:val="20"/>
                <w:szCs w:val="20"/>
                <w:lang w:val="en-CA"/>
              </w:rPr>
            </w:pPr>
            <w:r w:rsidRPr="00BB3538">
              <w:rPr>
                <w:rFonts w:ascii="Arial" w:eastAsia="Times New Roman" w:hAnsi="Arial" w:cs="Arial"/>
                <w:b/>
                <w:snapToGrid w:val="0"/>
                <w:sz w:val="20"/>
                <w:szCs w:val="20"/>
                <w:lang w:val="en-CA"/>
              </w:rPr>
              <w:t>Maximum on-site</w:t>
            </w:r>
          </w:p>
        </w:tc>
        <w:tc>
          <w:tcPr>
            <w:tcW w:w="4569" w:type="dxa"/>
          </w:tcPr>
          <w:p w:rsidR="00BB3538" w:rsidRPr="00BB3538" w:rsidRDefault="00BB3538" w:rsidP="00BB3538">
            <w:pPr>
              <w:widowControl w:val="0"/>
              <w:tabs>
                <w:tab w:val="left" w:pos="204"/>
              </w:tabs>
              <w:spacing w:after="0" w:line="266" w:lineRule="exact"/>
              <w:ind w:right="587"/>
              <w:rPr>
                <w:rFonts w:ascii="Arial" w:eastAsia="Times New Roman" w:hAnsi="Arial" w:cs="Arial"/>
                <w:b/>
                <w:snapToGrid w:val="0"/>
                <w:sz w:val="20"/>
                <w:szCs w:val="20"/>
                <w:lang w:val="en-CA"/>
              </w:rPr>
            </w:pPr>
            <w:r w:rsidRPr="00BB3538">
              <w:rPr>
                <w:rFonts w:ascii="Arial" w:eastAsia="Times New Roman" w:hAnsi="Arial" w:cs="Arial"/>
                <w:b/>
                <w:snapToGrid w:val="0"/>
                <w:sz w:val="20"/>
                <w:szCs w:val="20"/>
                <w:lang w:val="en-CA"/>
              </w:rPr>
              <w:t>Storage Location and Uses</w:t>
            </w:r>
          </w:p>
        </w:tc>
      </w:tr>
      <w:tr w:rsidR="00BB3538" w:rsidRPr="00BB3538" w:rsidTr="000E6B70">
        <w:tc>
          <w:tcPr>
            <w:tcW w:w="1809"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Diesel fuel</w:t>
            </w:r>
          </w:p>
        </w:tc>
        <w:tc>
          <w:tcPr>
            <w:tcW w:w="1899"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205 litre drums</w:t>
            </w:r>
          </w:p>
        </w:tc>
        <w:tc>
          <w:tcPr>
            <w:tcW w:w="1920" w:type="dxa"/>
          </w:tcPr>
          <w:p w:rsidR="00BB3538" w:rsidRPr="00BB3538" w:rsidRDefault="003A2D72"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6 (1,230</w:t>
            </w:r>
            <w:r w:rsidR="00BB3538" w:rsidRPr="00BB3538">
              <w:rPr>
                <w:rFonts w:ascii="Arial" w:eastAsia="Times New Roman" w:hAnsi="Arial" w:cs="Arial"/>
                <w:snapToGrid w:val="0"/>
                <w:lang w:val="en-CA"/>
              </w:rPr>
              <w:t xml:space="preserve"> litres)</w:t>
            </w:r>
          </w:p>
        </w:tc>
        <w:tc>
          <w:tcPr>
            <w:tcW w:w="4569" w:type="dxa"/>
          </w:tcPr>
          <w:p w:rsidR="00BB3538" w:rsidRPr="00BB3538" w:rsidRDefault="002D1B2E" w:rsidP="002D1B2E">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Six</w:t>
            </w:r>
            <w:r w:rsidR="00BB3538" w:rsidRPr="00BB3538">
              <w:rPr>
                <w:rFonts w:ascii="Arial" w:eastAsia="Times New Roman" w:hAnsi="Arial" w:cs="Arial"/>
                <w:snapToGrid w:val="0"/>
                <w:lang w:val="en-CA"/>
              </w:rPr>
              <w:t xml:space="preserve"> drums at active drilling sites, remainder </w:t>
            </w:r>
            <w:r>
              <w:rPr>
                <w:rFonts w:ascii="Arial" w:eastAsia="Times New Roman" w:hAnsi="Arial" w:cs="Arial"/>
                <w:snapToGrid w:val="0"/>
                <w:lang w:val="en-CA"/>
              </w:rPr>
              <w:t xml:space="preserve">in town at </w:t>
            </w:r>
            <w:r w:rsidR="00BB3538" w:rsidRPr="00BB3538">
              <w:rPr>
                <w:rFonts w:ascii="Arial" w:eastAsia="Times New Roman" w:hAnsi="Arial" w:cs="Arial"/>
                <w:snapToGrid w:val="0"/>
                <w:lang w:val="en-CA"/>
              </w:rPr>
              <w:t>fuel</w:t>
            </w:r>
            <w:r>
              <w:rPr>
                <w:rFonts w:ascii="Arial" w:eastAsia="Times New Roman" w:hAnsi="Arial" w:cs="Arial"/>
                <w:snapToGrid w:val="0"/>
                <w:lang w:val="en-CA"/>
              </w:rPr>
              <w:t xml:space="preserve"> storage facility</w:t>
            </w:r>
          </w:p>
        </w:tc>
      </w:tr>
      <w:tr w:rsidR="00BB3538" w:rsidRPr="00BB3538" w:rsidTr="000E6B70">
        <w:tc>
          <w:tcPr>
            <w:tcW w:w="1809"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 xml:space="preserve">Jet </w:t>
            </w:r>
            <w:r w:rsidR="002D1B2E">
              <w:rPr>
                <w:rFonts w:ascii="Arial" w:eastAsia="Times New Roman" w:hAnsi="Arial" w:cs="Arial"/>
                <w:snapToGrid w:val="0"/>
                <w:lang w:val="en-CA"/>
              </w:rPr>
              <w:t>A/</w:t>
            </w:r>
            <w:r w:rsidRPr="00BB3538">
              <w:rPr>
                <w:rFonts w:ascii="Arial" w:eastAsia="Times New Roman" w:hAnsi="Arial" w:cs="Arial"/>
                <w:snapToGrid w:val="0"/>
                <w:lang w:val="en-CA"/>
              </w:rPr>
              <w:t>B fuel</w:t>
            </w:r>
          </w:p>
        </w:tc>
        <w:tc>
          <w:tcPr>
            <w:tcW w:w="1899"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205 litre drums</w:t>
            </w:r>
          </w:p>
        </w:tc>
        <w:tc>
          <w:tcPr>
            <w:tcW w:w="1920" w:type="dxa"/>
          </w:tcPr>
          <w:p w:rsidR="00BB3538" w:rsidRPr="00BB3538" w:rsidRDefault="002D1B2E"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1 (205</w:t>
            </w:r>
            <w:r w:rsidR="00BB3538" w:rsidRPr="00BB3538">
              <w:rPr>
                <w:rFonts w:ascii="Arial" w:eastAsia="Times New Roman" w:hAnsi="Arial" w:cs="Arial"/>
                <w:snapToGrid w:val="0"/>
                <w:lang w:val="en-CA"/>
              </w:rPr>
              <w:t xml:space="preserve"> litres)</w:t>
            </w:r>
          </w:p>
        </w:tc>
        <w:tc>
          <w:tcPr>
            <w:tcW w:w="4569" w:type="dxa"/>
          </w:tcPr>
          <w:p w:rsidR="00BB3538" w:rsidRPr="00BB3538" w:rsidRDefault="002D1B2E" w:rsidP="003A2D72">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One</w:t>
            </w:r>
            <w:r w:rsidR="00BB3538" w:rsidRPr="00BB3538">
              <w:rPr>
                <w:rFonts w:ascii="Arial" w:eastAsia="Times New Roman" w:hAnsi="Arial" w:cs="Arial"/>
                <w:snapToGrid w:val="0"/>
                <w:lang w:val="en-CA"/>
              </w:rPr>
              <w:t xml:space="preserve"> drum</w:t>
            </w:r>
            <w:r w:rsidR="003A2D72">
              <w:rPr>
                <w:rFonts w:ascii="Arial" w:eastAsia="Times New Roman" w:hAnsi="Arial" w:cs="Arial"/>
                <w:snapToGrid w:val="0"/>
                <w:lang w:val="en-CA"/>
              </w:rPr>
              <w:t xml:space="preserve"> at each active drilling site</w:t>
            </w:r>
            <w:r>
              <w:rPr>
                <w:rFonts w:ascii="Arial" w:eastAsia="Times New Roman" w:hAnsi="Arial" w:cs="Arial"/>
                <w:snapToGrid w:val="0"/>
                <w:lang w:val="en-CA"/>
              </w:rPr>
              <w:t xml:space="preserve"> for emergency purposes</w:t>
            </w:r>
          </w:p>
        </w:tc>
      </w:tr>
      <w:tr w:rsidR="00BB3538" w:rsidRPr="00BB3538" w:rsidTr="000E6B70">
        <w:tc>
          <w:tcPr>
            <w:tcW w:w="1809"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Oil (Engine and 2 stroke)</w:t>
            </w:r>
          </w:p>
        </w:tc>
        <w:tc>
          <w:tcPr>
            <w:tcW w:w="1899"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1 litre container</w:t>
            </w:r>
          </w:p>
        </w:tc>
        <w:tc>
          <w:tcPr>
            <w:tcW w:w="1920" w:type="dxa"/>
          </w:tcPr>
          <w:p w:rsidR="00BB3538" w:rsidRPr="00BB3538" w:rsidRDefault="00DB1553"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12 (12</w:t>
            </w:r>
            <w:r w:rsidR="00BB3538" w:rsidRPr="00BB3538">
              <w:rPr>
                <w:rFonts w:ascii="Arial" w:eastAsia="Times New Roman" w:hAnsi="Arial" w:cs="Arial"/>
                <w:snapToGrid w:val="0"/>
                <w:lang w:val="en-CA"/>
              </w:rPr>
              <w:t xml:space="preserve"> </w:t>
            </w:r>
            <w:r>
              <w:rPr>
                <w:rFonts w:ascii="Arial" w:eastAsia="Times New Roman" w:hAnsi="Arial" w:cs="Arial"/>
                <w:snapToGrid w:val="0"/>
                <w:lang w:val="en-CA"/>
              </w:rPr>
              <w:t>litres)</w:t>
            </w:r>
          </w:p>
        </w:tc>
        <w:tc>
          <w:tcPr>
            <w:tcW w:w="4569" w:type="dxa"/>
          </w:tcPr>
          <w:p w:rsidR="00BB3538" w:rsidRPr="00BB3538" w:rsidRDefault="003A2D72"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A</w:t>
            </w:r>
            <w:r w:rsidR="00BB3538" w:rsidRPr="00BB3538">
              <w:rPr>
                <w:rFonts w:ascii="Arial" w:eastAsia="Times New Roman" w:hAnsi="Arial" w:cs="Arial"/>
                <w:snapToGrid w:val="0"/>
                <w:lang w:val="en-CA"/>
              </w:rPr>
              <w:t>ctive drilling sites</w:t>
            </w:r>
          </w:p>
        </w:tc>
      </w:tr>
      <w:tr w:rsidR="009809B4" w:rsidRPr="00BB3538" w:rsidTr="000E6B70">
        <w:tc>
          <w:tcPr>
            <w:tcW w:w="1809" w:type="dxa"/>
          </w:tcPr>
          <w:p w:rsidR="009809B4" w:rsidRPr="00BB3538" w:rsidRDefault="009809B4"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Hydraulic Oil</w:t>
            </w:r>
          </w:p>
        </w:tc>
        <w:tc>
          <w:tcPr>
            <w:tcW w:w="1899" w:type="dxa"/>
          </w:tcPr>
          <w:p w:rsidR="009809B4" w:rsidRPr="00BB3538" w:rsidRDefault="00775831"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20 litre containers</w:t>
            </w:r>
          </w:p>
        </w:tc>
        <w:tc>
          <w:tcPr>
            <w:tcW w:w="1920" w:type="dxa"/>
          </w:tcPr>
          <w:p w:rsidR="009809B4" w:rsidRDefault="00775831"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100 litres</w:t>
            </w:r>
          </w:p>
        </w:tc>
        <w:tc>
          <w:tcPr>
            <w:tcW w:w="4569" w:type="dxa"/>
          </w:tcPr>
          <w:p w:rsidR="009809B4" w:rsidRDefault="00775831"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At drill site – for drill hydraulic pressure</w:t>
            </w:r>
          </w:p>
        </w:tc>
      </w:tr>
      <w:tr w:rsidR="005A7C60" w:rsidRPr="00BB3538" w:rsidTr="000E6B70">
        <w:tc>
          <w:tcPr>
            <w:tcW w:w="1809" w:type="dxa"/>
          </w:tcPr>
          <w:p w:rsidR="005A7C60" w:rsidRPr="005A7C60" w:rsidRDefault="005A7C60" w:rsidP="00BB3538">
            <w:pPr>
              <w:widowControl w:val="0"/>
              <w:tabs>
                <w:tab w:val="left" w:pos="204"/>
              </w:tabs>
              <w:spacing w:after="0" w:line="266" w:lineRule="exact"/>
              <w:ind w:right="587"/>
              <w:rPr>
                <w:rFonts w:ascii="Arial" w:eastAsia="Times New Roman" w:hAnsi="Arial" w:cs="Arial"/>
                <w:snapToGrid w:val="0"/>
              </w:rPr>
            </w:pPr>
            <w:r>
              <w:rPr>
                <w:rFonts w:ascii="Arial" w:eastAsia="Times New Roman" w:hAnsi="Arial" w:cs="Arial"/>
                <w:snapToGrid w:val="0"/>
              </w:rPr>
              <w:t>Propane</w:t>
            </w:r>
          </w:p>
        </w:tc>
        <w:tc>
          <w:tcPr>
            <w:tcW w:w="1899" w:type="dxa"/>
          </w:tcPr>
          <w:p w:rsidR="005A7C60" w:rsidRPr="00BB3538" w:rsidRDefault="005A7C60"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1 tank</w:t>
            </w:r>
          </w:p>
        </w:tc>
        <w:tc>
          <w:tcPr>
            <w:tcW w:w="1920" w:type="dxa"/>
          </w:tcPr>
          <w:p w:rsidR="005A7C60" w:rsidRDefault="005A7C60"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100 lbs</w:t>
            </w:r>
          </w:p>
        </w:tc>
        <w:tc>
          <w:tcPr>
            <w:tcW w:w="4569" w:type="dxa"/>
          </w:tcPr>
          <w:p w:rsidR="005A7C60" w:rsidRDefault="000E6B70" w:rsidP="000E6B70">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Heaters for personnel when required</w:t>
            </w:r>
          </w:p>
        </w:tc>
      </w:tr>
      <w:tr w:rsidR="005A7C60" w:rsidRPr="00BB3538" w:rsidTr="000E6B70">
        <w:tc>
          <w:tcPr>
            <w:tcW w:w="1809" w:type="dxa"/>
          </w:tcPr>
          <w:p w:rsidR="005A7C60" w:rsidRDefault="005A7C60" w:rsidP="00BB3538">
            <w:pPr>
              <w:widowControl w:val="0"/>
              <w:tabs>
                <w:tab w:val="left" w:pos="204"/>
              </w:tabs>
              <w:spacing w:after="0" w:line="266" w:lineRule="exact"/>
              <w:ind w:right="587"/>
              <w:rPr>
                <w:rFonts w:ascii="Arial" w:eastAsia="Times New Roman" w:hAnsi="Arial" w:cs="Arial"/>
                <w:snapToGrid w:val="0"/>
              </w:rPr>
            </w:pPr>
            <w:r>
              <w:rPr>
                <w:rFonts w:ascii="Arial" w:eastAsia="Times New Roman" w:hAnsi="Arial" w:cs="Arial"/>
                <w:snapToGrid w:val="0"/>
              </w:rPr>
              <w:t>Antifreeze</w:t>
            </w:r>
          </w:p>
        </w:tc>
        <w:tc>
          <w:tcPr>
            <w:tcW w:w="1899" w:type="dxa"/>
          </w:tcPr>
          <w:p w:rsidR="005A7C60" w:rsidRDefault="000E6B70"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5 litre containers</w:t>
            </w:r>
          </w:p>
        </w:tc>
        <w:tc>
          <w:tcPr>
            <w:tcW w:w="1920" w:type="dxa"/>
          </w:tcPr>
          <w:p w:rsidR="005A7C60" w:rsidRDefault="000E6B70"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25 litres</w:t>
            </w:r>
          </w:p>
        </w:tc>
        <w:tc>
          <w:tcPr>
            <w:tcW w:w="4569" w:type="dxa"/>
          </w:tcPr>
          <w:p w:rsidR="005A7C60" w:rsidRDefault="000E6B70" w:rsidP="000E6B70">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At drill site - engine coolant</w:t>
            </w:r>
          </w:p>
        </w:tc>
      </w:tr>
    </w:tbl>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b/>
          <w:snapToGrid w:val="0"/>
          <w:lang w:val="en-CA"/>
        </w:rPr>
      </w:pPr>
      <w:r w:rsidRPr="00BB3538">
        <w:rPr>
          <w:rFonts w:ascii="Arial" w:eastAsia="Times New Roman" w:hAnsi="Arial" w:cs="Arial"/>
          <w:b/>
          <w:snapToGrid w:val="0"/>
          <w:lang w:val="en-CA"/>
        </w:rPr>
        <w:t>2.4</w:t>
      </w:r>
      <w:r w:rsidRPr="00BB3538">
        <w:rPr>
          <w:rFonts w:ascii="Arial" w:eastAsia="Times New Roman" w:hAnsi="Arial" w:cs="Arial"/>
          <w:b/>
          <w:snapToGrid w:val="0"/>
          <w:lang w:val="en-CA"/>
        </w:rPr>
        <w:tab/>
        <w:t>Petroleum and Chemical Product Storage and Transport</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All fuel will be stored no closer than the regulated distance from the normal high w</w:t>
      </w:r>
      <w:r w:rsidR="002D1B2E">
        <w:rPr>
          <w:rFonts w:ascii="Arial" w:eastAsia="Times New Roman" w:hAnsi="Arial" w:cs="Arial"/>
          <w:snapToGrid w:val="0"/>
          <w:lang w:val="en-CA"/>
        </w:rPr>
        <w:t>ater mark of any water body (&gt;31</w:t>
      </w:r>
      <w:r w:rsidRPr="00BB3538">
        <w:rPr>
          <w:rFonts w:ascii="Arial" w:eastAsia="Times New Roman" w:hAnsi="Arial" w:cs="Arial"/>
          <w:snapToGrid w:val="0"/>
          <w:lang w:val="en-CA"/>
        </w:rPr>
        <w:t xml:space="preserve"> metres).   </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Other petroleum-based materials found on-site in very small quantities will</w:t>
      </w:r>
      <w:r w:rsidR="003A2D72">
        <w:rPr>
          <w:rFonts w:ascii="Arial" w:eastAsia="Times New Roman" w:hAnsi="Arial" w:cs="Arial"/>
          <w:snapToGrid w:val="0"/>
          <w:lang w:val="en-CA"/>
        </w:rPr>
        <w:t xml:space="preserve"> be located in the drill shack.</w:t>
      </w:r>
      <w:r w:rsidRPr="00BB3538">
        <w:rPr>
          <w:rFonts w:ascii="Arial" w:eastAsia="Times New Roman" w:hAnsi="Arial" w:cs="Arial"/>
          <w:snapToGrid w:val="0"/>
          <w:lang w:val="en-CA"/>
        </w:rPr>
        <w:t xml:space="preserve"> These include lubricants/oil/grease for the maintena</w:t>
      </w:r>
      <w:r w:rsidR="003A2D72">
        <w:rPr>
          <w:rFonts w:ascii="Arial" w:eastAsia="Times New Roman" w:hAnsi="Arial" w:cs="Arial"/>
          <w:snapToGrid w:val="0"/>
          <w:lang w:val="en-CA"/>
        </w:rPr>
        <w:t xml:space="preserve">nce of the drilling equipment. </w:t>
      </w:r>
      <w:r w:rsidRPr="00BB3538">
        <w:rPr>
          <w:rFonts w:ascii="Arial" w:eastAsia="Times New Roman" w:hAnsi="Arial" w:cs="Arial"/>
          <w:snapToGrid w:val="0"/>
          <w:lang w:val="en-CA"/>
        </w:rPr>
        <w:t>The dri</w:t>
      </w:r>
      <w:r w:rsidR="002D1B2E">
        <w:rPr>
          <w:rFonts w:ascii="Arial" w:eastAsia="Times New Roman" w:hAnsi="Arial" w:cs="Arial"/>
          <w:snapToGrid w:val="0"/>
          <w:lang w:val="en-CA"/>
        </w:rPr>
        <w:t>ll shack will be located over 31</w:t>
      </w:r>
      <w:r w:rsidRPr="00BB3538">
        <w:rPr>
          <w:rFonts w:ascii="Arial" w:eastAsia="Times New Roman" w:hAnsi="Arial" w:cs="Arial"/>
          <w:snapToGrid w:val="0"/>
          <w:lang w:val="en-CA"/>
        </w:rPr>
        <w:t xml:space="preserve"> metres from the normal high</w:t>
      </w:r>
      <w:r w:rsidR="003A2D72">
        <w:rPr>
          <w:rFonts w:ascii="Arial" w:eastAsia="Times New Roman" w:hAnsi="Arial" w:cs="Arial"/>
          <w:snapToGrid w:val="0"/>
          <w:lang w:val="en-CA"/>
        </w:rPr>
        <w:t xml:space="preserve"> water mark of any water body when drilling land-based targets. </w:t>
      </w:r>
    </w:p>
    <w:p w:rsidR="003A2D72" w:rsidRDefault="003A2D72" w:rsidP="00BB3538">
      <w:pPr>
        <w:widowControl w:val="0"/>
        <w:tabs>
          <w:tab w:val="left" w:pos="204"/>
        </w:tabs>
        <w:spacing w:after="0" w:line="266" w:lineRule="exact"/>
        <w:ind w:right="587"/>
        <w:rPr>
          <w:rFonts w:ascii="Arial" w:eastAsia="Times New Roman" w:hAnsi="Arial" w:cs="Arial"/>
          <w:snapToGrid w:val="0"/>
          <w:lang w:val="en-CA"/>
        </w:rPr>
      </w:pPr>
    </w:p>
    <w:p w:rsidR="003A2D72" w:rsidRPr="003A2D72" w:rsidRDefault="003A2D72" w:rsidP="003A2D72">
      <w:pPr>
        <w:widowControl w:val="0"/>
        <w:tabs>
          <w:tab w:val="left" w:pos="204"/>
        </w:tabs>
        <w:spacing w:after="0" w:line="266" w:lineRule="exact"/>
        <w:ind w:right="587"/>
        <w:rPr>
          <w:rFonts w:ascii="Arial" w:eastAsia="Times New Roman" w:hAnsi="Arial" w:cs="Arial"/>
          <w:snapToGrid w:val="0"/>
          <w:lang w:val="en-CA"/>
        </w:rPr>
      </w:pPr>
      <w:r w:rsidRPr="003A2D72">
        <w:rPr>
          <w:rFonts w:ascii="Arial" w:eastAsia="Times New Roman" w:hAnsi="Arial" w:cs="Arial"/>
          <w:snapToGrid w:val="0"/>
          <w:lang w:val="en-CA"/>
        </w:rPr>
        <w:t>All fuel, oil and any chemicals are transported to site by plane and/or helicopter and to any drill sites by helicopter.</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br w:type="page"/>
      </w:r>
    </w:p>
    <w:p w:rsidR="00BB3538" w:rsidRPr="00BB3538" w:rsidRDefault="00BB3538" w:rsidP="00BB3538">
      <w:pPr>
        <w:widowControl w:val="0"/>
        <w:tabs>
          <w:tab w:val="left" w:pos="709"/>
        </w:tabs>
        <w:spacing w:after="0" w:line="294" w:lineRule="exact"/>
        <w:ind w:left="1440" w:right="587" w:hanging="1440"/>
        <w:rPr>
          <w:rFonts w:ascii="Arial" w:eastAsia="Times New Roman" w:hAnsi="Arial" w:cs="Arial"/>
          <w:b/>
          <w:snapToGrid w:val="0"/>
          <w:lang w:val="en-CA"/>
        </w:rPr>
      </w:pPr>
      <w:r w:rsidRPr="00BB3538">
        <w:rPr>
          <w:rFonts w:ascii="Arial" w:eastAsia="Times New Roman" w:hAnsi="Arial" w:cs="Arial"/>
          <w:b/>
          <w:snapToGrid w:val="0"/>
          <w:lang w:val="en-CA"/>
        </w:rPr>
        <w:lastRenderedPageBreak/>
        <w:t>2.5</w:t>
      </w:r>
      <w:r w:rsidRPr="00BB3538">
        <w:rPr>
          <w:rFonts w:ascii="Arial" w:eastAsia="Times New Roman" w:hAnsi="Arial" w:cs="Arial"/>
          <w:b/>
          <w:snapToGrid w:val="0"/>
          <w:lang w:val="en-CA"/>
        </w:rPr>
        <w:tab/>
        <w:t>Petroleum Product Transfer</w:t>
      </w:r>
    </w:p>
    <w:p w:rsidR="00BB3538" w:rsidRPr="00BB3538" w:rsidRDefault="00BB3538" w:rsidP="00BB3538">
      <w:pPr>
        <w:widowControl w:val="0"/>
        <w:tabs>
          <w:tab w:val="left" w:pos="0"/>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 xml:space="preserve">Manual and automatic pumps (and aviation fuel filters for jet fuel) are used for the transfer of all petroleum products. Smoking, sparks, or open flames are </w:t>
      </w:r>
      <w:r w:rsidRPr="00BB3538">
        <w:rPr>
          <w:rFonts w:ascii="Arial" w:eastAsia="Times New Roman" w:hAnsi="Arial" w:cs="Arial"/>
          <w:b/>
          <w:snapToGrid w:val="0"/>
          <w:u w:val="single"/>
          <w:lang w:val="en-CA"/>
        </w:rPr>
        <w:t>prohibited</w:t>
      </w:r>
      <w:r w:rsidRPr="00BB3538">
        <w:rPr>
          <w:rFonts w:ascii="Arial" w:eastAsia="Times New Roman" w:hAnsi="Arial" w:cs="Arial"/>
          <w:snapToGrid w:val="0"/>
          <w:lang w:val="en-CA"/>
        </w:rPr>
        <w:t xml:space="preserve"> in fuel storage a</w:t>
      </w:r>
      <w:r w:rsidR="003A2D72">
        <w:rPr>
          <w:rFonts w:ascii="Arial" w:eastAsia="Times New Roman" w:hAnsi="Arial" w:cs="Arial"/>
          <w:snapToGrid w:val="0"/>
          <w:lang w:val="en-CA"/>
        </w:rPr>
        <w:t>nd fuelling areas at all times.</w:t>
      </w:r>
      <w:r w:rsidRPr="00BB3538">
        <w:rPr>
          <w:rFonts w:ascii="Arial" w:eastAsia="Times New Roman" w:hAnsi="Arial" w:cs="Arial"/>
          <w:snapToGrid w:val="0"/>
          <w:lang w:val="en-CA"/>
        </w:rPr>
        <w:t xml:space="preserve"> Portable drip trays and appropriately sized fuel transfer hoses with pumps are used when refuelling aircraft or other equipment, to avoid any leaks/drips onto the land.</w:t>
      </w:r>
    </w:p>
    <w:p w:rsidR="00BB3538" w:rsidRPr="00BB3538" w:rsidRDefault="00BB3538" w:rsidP="00BB3538">
      <w:pPr>
        <w:widowControl w:val="0"/>
        <w:tabs>
          <w:tab w:val="left" w:pos="0"/>
          <w:tab w:val="left" w:pos="204"/>
        </w:tabs>
        <w:spacing w:after="0" w:line="266" w:lineRule="exact"/>
        <w:ind w:right="587"/>
        <w:rPr>
          <w:rFonts w:ascii="Arial" w:eastAsia="Times New Roman" w:hAnsi="Arial" w:cs="Arial"/>
          <w:b/>
          <w:snapToGrid w:val="0"/>
          <w:lang w:val="en-CA"/>
        </w:rPr>
      </w:pPr>
    </w:p>
    <w:p w:rsidR="00BB3538" w:rsidRPr="00BB3538" w:rsidRDefault="00BB3538" w:rsidP="00BB3538">
      <w:pPr>
        <w:widowControl w:val="0"/>
        <w:tabs>
          <w:tab w:val="left" w:pos="0"/>
          <w:tab w:val="left" w:pos="204"/>
        </w:tabs>
        <w:spacing w:after="0" w:line="266" w:lineRule="exact"/>
        <w:ind w:right="587"/>
        <w:rPr>
          <w:rFonts w:ascii="Arial" w:eastAsia="Times New Roman" w:hAnsi="Arial" w:cs="Arial"/>
          <w:snapToGrid w:val="0"/>
          <w:lang w:val="en-CA"/>
        </w:rPr>
      </w:pPr>
    </w:p>
    <w:p w:rsidR="00BB3538" w:rsidRPr="00BB3538" w:rsidRDefault="003A2D72" w:rsidP="00BB3538">
      <w:pPr>
        <w:widowControl w:val="0"/>
        <w:tabs>
          <w:tab w:val="left" w:pos="204"/>
        </w:tabs>
        <w:spacing w:after="0" w:line="266" w:lineRule="exact"/>
        <w:ind w:right="587"/>
        <w:rPr>
          <w:rFonts w:ascii="Arial" w:eastAsia="Times New Roman" w:hAnsi="Arial" w:cs="Arial"/>
          <w:b/>
          <w:snapToGrid w:val="0"/>
          <w:lang w:val="en-CA"/>
        </w:rPr>
      </w:pPr>
      <w:r>
        <w:rPr>
          <w:rFonts w:ascii="Arial" w:eastAsia="Times New Roman" w:hAnsi="Arial" w:cs="Arial"/>
          <w:b/>
          <w:snapToGrid w:val="0"/>
          <w:lang w:val="en-CA"/>
        </w:rPr>
        <w:t>2.6</w:t>
      </w:r>
      <w:r w:rsidR="00BB3538" w:rsidRPr="00BB3538">
        <w:rPr>
          <w:rFonts w:ascii="Arial" w:eastAsia="Times New Roman" w:hAnsi="Arial" w:cs="Arial"/>
          <w:b/>
          <w:snapToGrid w:val="0"/>
          <w:lang w:val="en-CA"/>
        </w:rPr>
        <w:tab/>
        <w:t>Spill Containment Equipment</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Equipment available on site to assist in responding to a hazardous materials spill includes various han</w:t>
      </w:r>
      <w:r w:rsidR="003A2D72">
        <w:rPr>
          <w:rFonts w:ascii="Arial" w:eastAsia="Times New Roman" w:hAnsi="Arial" w:cs="Arial"/>
          <w:snapToGrid w:val="0"/>
          <w:lang w:val="en-CA"/>
        </w:rPr>
        <w:t>d held tools including shovels.</w:t>
      </w:r>
      <w:r w:rsidRPr="00BB3538">
        <w:rPr>
          <w:rFonts w:ascii="Arial" w:eastAsia="Times New Roman" w:hAnsi="Arial" w:cs="Arial"/>
          <w:snapToGrid w:val="0"/>
          <w:lang w:val="en-CA"/>
        </w:rPr>
        <w:t xml:space="preserve"> In addition to these, one spill kit will be situated at each active drill site with additional spill kits located </w:t>
      </w:r>
      <w:r w:rsidR="003A2D72">
        <w:rPr>
          <w:rFonts w:ascii="Arial" w:eastAsia="Times New Roman" w:hAnsi="Arial" w:cs="Arial"/>
          <w:snapToGrid w:val="0"/>
          <w:lang w:val="en-CA"/>
        </w:rPr>
        <w:t>in Chesterfield Inlet</w:t>
      </w:r>
      <w:r w:rsidRPr="00BB3538">
        <w:rPr>
          <w:rFonts w:ascii="Arial" w:eastAsia="Times New Roman" w:hAnsi="Arial" w:cs="Arial"/>
          <w:snapToGrid w:val="0"/>
          <w:lang w:val="en-CA"/>
        </w:rPr>
        <w:t xml:space="preserve"> and on the helicopter.</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Spill kits are located w</w:t>
      </w:r>
      <w:r w:rsidR="003A2D72">
        <w:rPr>
          <w:rFonts w:ascii="Arial" w:eastAsia="Times New Roman" w:hAnsi="Arial" w:cs="Arial"/>
          <w:snapToGrid w:val="0"/>
          <w:lang w:val="en-CA"/>
        </w:rPr>
        <w:t>herever fuel is stored or used.</w:t>
      </w:r>
      <w:r w:rsidRPr="00BB3538">
        <w:rPr>
          <w:rFonts w:ascii="Arial" w:eastAsia="Times New Roman" w:hAnsi="Arial" w:cs="Arial"/>
          <w:snapToGrid w:val="0"/>
          <w:lang w:val="en-CA"/>
        </w:rPr>
        <w:t xml:space="preserve"> The typical spill kit has a sorbent capacity of 240 litres and the contents include:</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1 – 360 litre/79 gallon polyethylene over pack drum</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4 – oil sorbent booms (5” X 10’)</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100 – oil sorbent sheets (16.5” X 20” X 3/8”)</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1 – drain cover (36” X 36” X 1/16”)</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 xml:space="preserve">1 – </w:t>
      </w:r>
      <w:r w:rsidRPr="00BB3538">
        <w:rPr>
          <w:rFonts w:ascii="Arial" w:eastAsia="Times New Roman" w:hAnsi="Arial" w:cs="Arial"/>
          <w:i/>
          <w:snapToGrid w:val="0"/>
          <w:lang w:val="en-CA"/>
        </w:rPr>
        <w:t>Caution</w:t>
      </w:r>
      <w:r w:rsidRPr="00BB3538">
        <w:rPr>
          <w:rFonts w:ascii="Arial" w:eastAsia="Times New Roman" w:hAnsi="Arial" w:cs="Arial"/>
          <w:snapToGrid w:val="0"/>
          <w:lang w:val="en-CA"/>
        </w:rPr>
        <w:t xml:space="preserve"> tape (3” X 500’)</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1 – 1 lb plugging compound</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2 – pair Nitrile gloves</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2 – pair Safety goggles</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2 – pair Tyvel coveralls</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1 – instruction booklet</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10 – printed disposable bags (24” X 48”)</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1 – empty fuel drum</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3A2D72" w:rsidP="00BB3538">
      <w:pPr>
        <w:widowControl w:val="0"/>
        <w:tabs>
          <w:tab w:val="left" w:pos="204"/>
        </w:tabs>
        <w:spacing w:after="0" w:line="266" w:lineRule="exact"/>
        <w:ind w:right="587"/>
        <w:rPr>
          <w:rFonts w:ascii="Arial" w:eastAsia="Times New Roman" w:hAnsi="Arial" w:cs="Arial"/>
          <w:b/>
          <w:snapToGrid w:val="0"/>
          <w:lang w:val="en-CA"/>
        </w:rPr>
      </w:pPr>
      <w:r>
        <w:rPr>
          <w:rFonts w:ascii="Arial" w:eastAsia="Times New Roman" w:hAnsi="Arial" w:cs="Arial"/>
          <w:b/>
          <w:snapToGrid w:val="0"/>
          <w:lang w:val="en-CA"/>
        </w:rPr>
        <w:t>2.7</w:t>
      </w:r>
      <w:r w:rsidR="00BB3538" w:rsidRPr="00BB3538">
        <w:rPr>
          <w:rFonts w:ascii="Arial" w:eastAsia="Times New Roman" w:hAnsi="Arial" w:cs="Arial"/>
          <w:b/>
          <w:snapToGrid w:val="0"/>
          <w:lang w:val="en-CA"/>
        </w:rPr>
        <w:tab/>
        <w:t>Existing Preventative Measures</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 xml:space="preserve">Planning for an emergency situation is imperative, due to the nature of the materials stored on site as well </w:t>
      </w:r>
      <w:r w:rsidR="007D3E5E">
        <w:rPr>
          <w:rFonts w:ascii="Arial" w:eastAsia="Times New Roman" w:hAnsi="Arial" w:cs="Arial"/>
          <w:snapToGrid w:val="0"/>
          <w:lang w:val="en-CA"/>
        </w:rPr>
        <w:t xml:space="preserve">as the remoteness of the site. </w:t>
      </w:r>
      <w:r w:rsidRPr="00BB3538">
        <w:rPr>
          <w:rFonts w:ascii="Arial" w:eastAsia="Times New Roman" w:hAnsi="Arial" w:cs="Arial"/>
          <w:snapToGrid w:val="0"/>
          <w:lang w:val="en-CA"/>
        </w:rPr>
        <w:t>Along with the preventative measures outlined below, adequate training of staff and contractors is paramount.</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 xml:space="preserve">All hazardous materials arrive by air as needed throughout </w:t>
      </w:r>
      <w:r w:rsidR="007D3E5E">
        <w:rPr>
          <w:rFonts w:ascii="Arial" w:eastAsia="Times New Roman" w:hAnsi="Arial" w:cs="Arial"/>
          <w:snapToGrid w:val="0"/>
          <w:lang w:val="en-CA"/>
        </w:rPr>
        <w:t xml:space="preserve">periods of active exploration. </w:t>
      </w:r>
      <w:r w:rsidRPr="00BB3538">
        <w:rPr>
          <w:rFonts w:ascii="Arial" w:eastAsia="Times New Roman" w:hAnsi="Arial" w:cs="Arial"/>
          <w:snapToGrid w:val="0"/>
          <w:lang w:val="en-CA"/>
        </w:rPr>
        <w:t>They are unloaded by airplane and helicopter pilots and North Arrow staff and contractors and carefully placed in the fuel storage and hazardous materials storage areas.</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The designated fuel monitor conducts daily visual inspections to check for leaks or damage to the fuel storage containers, as well as for stained or discoloured soils/snow around the fuel storage</w:t>
      </w:r>
      <w:r w:rsidR="007D3E5E">
        <w:rPr>
          <w:rFonts w:ascii="Arial" w:eastAsia="Times New Roman" w:hAnsi="Arial" w:cs="Arial"/>
          <w:snapToGrid w:val="0"/>
          <w:lang w:val="en-CA"/>
        </w:rPr>
        <w:t xml:space="preserve"> areas and adjacent equipment. </w:t>
      </w:r>
      <w:r w:rsidRPr="00BB3538">
        <w:rPr>
          <w:rFonts w:ascii="Arial" w:eastAsia="Times New Roman" w:hAnsi="Arial" w:cs="Arial"/>
          <w:snapToGrid w:val="0"/>
          <w:lang w:val="en-CA"/>
        </w:rPr>
        <w:t>For example, lids/caps are checked for tight s</w:t>
      </w:r>
      <w:r w:rsidR="007D3E5E">
        <w:rPr>
          <w:rFonts w:ascii="Arial" w:eastAsia="Times New Roman" w:hAnsi="Arial" w:cs="Arial"/>
          <w:snapToGrid w:val="0"/>
          <w:lang w:val="en-CA"/>
        </w:rPr>
        <w:t xml:space="preserve">eals. </w:t>
      </w:r>
      <w:r w:rsidRPr="00BB3538">
        <w:rPr>
          <w:rFonts w:ascii="Arial" w:eastAsia="Times New Roman" w:hAnsi="Arial" w:cs="Arial"/>
          <w:snapToGrid w:val="0"/>
          <w:lang w:val="en-CA"/>
        </w:rPr>
        <w:t>A checklist is used to ensure no areas are missed.</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3A2D72" w:rsidP="00BB3538">
      <w:pPr>
        <w:widowControl w:val="0"/>
        <w:tabs>
          <w:tab w:val="left" w:pos="204"/>
        </w:tabs>
        <w:spacing w:after="0" w:line="266" w:lineRule="exact"/>
        <w:ind w:right="587"/>
        <w:rPr>
          <w:rFonts w:ascii="Arial" w:eastAsia="Times New Roman" w:hAnsi="Arial" w:cs="Arial"/>
          <w:b/>
          <w:snapToGrid w:val="0"/>
          <w:lang w:val="en-CA"/>
        </w:rPr>
      </w:pPr>
      <w:r>
        <w:rPr>
          <w:rFonts w:ascii="Arial" w:eastAsia="Times New Roman" w:hAnsi="Arial" w:cs="Arial"/>
          <w:b/>
          <w:snapToGrid w:val="0"/>
          <w:lang w:val="en-CA"/>
        </w:rPr>
        <w:t>2.8</w:t>
      </w:r>
      <w:r w:rsidR="00BB3538" w:rsidRPr="00BB3538">
        <w:rPr>
          <w:rFonts w:ascii="Arial" w:eastAsia="Times New Roman" w:hAnsi="Arial" w:cs="Arial"/>
          <w:b/>
          <w:snapToGrid w:val="0"/>
          <w:lang w:val="en-CA"/>
        </w:rPr>
        <w:tab/>
        <w:t>Copies of Spill Contingency Plan</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Several copies of the plan are</w:t>
      </w:r>
      <w:r w:rsidR="007D3E5E">
        <w:rPr>
          <w:rFonts w:ascii="Arial" w:eastAsia="Times New Roman" w:hAnsi="Arial" w:cs="Arial"/>
          <w:snapToGrid w:val="0"/>
          <w:lang w:val="en-CA"/>
        </w:rPr>
        <w:t xml:space="preserve"> will be</w:t>
      </w:r>
      <w:r w:rsidRPr="00BB3538">
        <w:rPr>
          <w:rFonts w:ascii="Arial" w:eastAsia="Times New Roman" w:hAnsi="Arial" w:cs="Arial"/>
          <w:snapToGrid w:val="0"/>
          <w:lang w:val="en-CA"/>
        </w:rPr>
        <w:t xml:space="preserve"> kept on-site</w:t>
      </w:r>
      <w:r w:rsidR="007D3E5E">
        <w:rPr>
          <w:rFonts w:ascii="Arial" w:eastAsia="Times New Roman" w:hAnsi="Arial" w:cs="Arial"/>
          <w:snapToGrid w:val="0"/>
          <w:lang w:val="en-CA"/>
        </w:rPr>
        <w:t xml:space="preserve"> at the drill</w:t>
      </w:r>
      <w:r w:rsidRPr="00BB3538">
        <w:rPr>
          <w:rFonts w:ascii="Arial" w:eastAsia="Times New Roman" w:hAnsi="Arial" w:cs="Arial"/>
          <w:snapToGrid w:val="0"/>
          <w:lang w:val="en-CA"/>
        </w:rPr>
        <w:t xml:space="preserve"> a</w:t>
      </w:r>
      <w:r w:rsidR="007D3E5E">
        <w:rPr>
          <w:rFonts w:ascii="Arial" w:eastAsia="Times New Roman" w:hAnsi="Arial" w:cs="Arial"/>
          <w:snapToGrid w:val="0"/>
          <w:lang w:val="en-CA"/>
        </w:rPr>
        <w:t>t all times</w:t>
      </w:r>
      <w:r w:rsidRPr="00BB3538">
        <w:rPr>
          <w:rFonts w:ascii="Arial" w:eastAsia="Times New Roman" w:hAnsi="Arial" w:cs="Arial"/>
          <w:snapToGrid w:val="0"/>
          <w:lang w:val="en-CA"/>
        </w:rPr>
        <w:t>,</w:t>
      </w:r>
      <w:r w:rsidR="007D3E5E">
        <w:rPr>
          <w:rFonts w:ascii="Arial" w:eastAsia="Times New Roman" w:hAnsi="Arial" w:cs="Arial"/>
          <w:snapToGrid w:val="0"/>
          <w:lang w:val="en-CA"/>
        </w:rPr>
        <w:t xml:space="preserve"> as well as in Chesterfield Inlet with the crews.</w:t>
      </w:r>
      <w:r w:rsidRPr="00BB3538">
        <w:rPr>
          <w:rFonts w:ascii="Arial" w:eastAsia="Times New Roman" w:hAnsi="Arial" w:cs="Arial"/>
          <w:snapToGrid w:val="0"/>
          <w:lang w:val="en-CA"/>
        </w:rPr>
        <w:t xml:space="preserve"> As well</w:t>
      </w:r>
      <w:r w:rsidR="007D3E5E">
        <w:rPr>
          <w:rFonts w:ascii="Arial" w:eastAsia="Times New Roman" w:hAnsi="Arial" w:cs="Arial"/>
          <w:snapToGrid w:val="0"/>
          <w:lang w:val="en-CA"/>
        </w:rPr>
        <w:t>,</w:t>
      </w:r>
      <w:r w:rsidRPr="00BB3538">
        <w:rPr>
          <w:rFonts w:ascii="Arial" w:eastAsia="Times New Roman" w:hAnsi="Arial" w:cs="Arial"/>
          <w:snapToGrid w:val="0"/>
          <w:lang w:val="en-CA"/>
        </w:rPr>
        <w:t xml:space="preserve"> copies will also be located at North Arrow offices.</w:t>
      </w:r>
    </w:p>
    <w:p w:rsidR="00BB3538" w:rsidRPr="00BB3538" w:rsidRDefault="00BB3538" w:rsidP="00BB3538">
      <w:pPr>
        <w:widowControl w:val="0"/>
        <w:tabs>
          <w:tab w:val="left" w:pos="709"/>
        </w:tabs>
        <w:spacing w:after="0" w:line="240" w:lineRule="auto"/>
        <w:ind w:right="590"/>
        <w:rPr>
          <w:rFonts w:ascii="Arial" w:eastAsia="Times New Roman" w:hAnsi="Arial" w:cs="Arial"/>
          <w:snapToGrid w:val="0"/>
          <w:sz w:val="24"/>
          <w:szCs w:val="20"/>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0"/>
          <w:u w:val="single"/>
          <w:lang w:val="en-CA"/>
        </w:rPr>
      </w:pPr>
      <w:r w:rsidRPr="00BB3538">
        <w:rPr>
          <w:rFonts w:ascii="Arial" w:eastAsia="Times New Roman" w:hAnsi="Arial" w:cs="Arial"/>
          <w:snapToGrid w:val="0"/>
          <w:sz w:val="24"/>
          <w:szCs w:val="20"/>
          <w:u w:val="single"/>
          <w:lang w:val="en-CA"/>
        </w:rPr>
        <w:br w:type="page"/>
      </w:r>
      <w:r w:rsidRPr="00BB3538">
        <w:rPr>
          <w:rFonts w:ascii="Arial" w:eastAsia="Times New Roman" w:hAnsi="Arial" w:cs="Arial"/>
          <w:b/>
          <w:snapToGrid w:val="0"/>
          <w:sz w:val="24"/>
          <w:szCs w:val="20"/>
          <w:lang w:val="en-CA"/>
        </w:rPr>
        <w:t>3.</w:t>
      </w:r>
      <w:r w:rsidRPr="00BB3538">
        <w:rPr>
          <w:rFonts w:ascii="Arial" w:eastAsia="Times New Roman" w:hAnsi="Arial" w:cs="Arial"/>
          <w:b/>
          <w:snapToGrid w:val="0"/>
          <w:sz w:val="24"/>
          <w:szCs w:val="20"/>
          <w:lang w:val="en-CA"/>
        </w:rPr>
        <w:tab/>
      </w:r>
      <w:r w:rsidRPr="00BB3538">
        <w:rPr>
          <w:rFonts w:ascii="Arial" w:eastAsia="Times New Roman" w:hAnsi="Arial" w:cs="Arial"/>
          <w:b/>
          <w:snapToGrid w:val="0"/>
          <w:sz w:val="24"/>
          <w:szCs w:val="20"/>
          <w:u w:val="single"/>
          <w:lang w:val="en-CA"/>
        </w:rPr>
        <w:t>RESPONSE ORGANIZATION</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The following is a flow chart to illustrate the sequence of events in the event of a hazardous material spill occurring at the Hope Bay Project.</w: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113030</wp:posOffset>
                </wp:positionV>
                <wp:extent cx="3438525" cy="258445"/>
                <wp:effectExtent l="9525" t="9525" r="9525" b="82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58445"/>
                        </a:xfrm>
                        <a:prstGeom prst="rect">
                          <a:avLst/>
                        </a:prstGeom>
                        <a:solidFill>
                          <a:srgbClr val="FFFFFF"/>
                        </a:solidFill>
                        <a:ln w="9525">
                          <a:solidFill>
                            <a:srgbClr val="000000"/>
                          </a:solidFill>
                          <a:miter lim="800000"/>
                          <a:headEnd/>
                          <a:tailEnd/>
                        </a:ln>
                      </wps:spPr>
                      <wps:txbx>
                        <w:txbxContent>
                          <w:p w:rsidR="00775831" w:rsidRPr="00300C97" w:rsidRDefault="00775831" w:rsidP="00BB3538">
                            <w:pPr>
                              <w:jc w:val="center"/>
                            </w:pPr>
                            <w:r>
                              <w:t>Spill or Release identified by staff or contractors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26pt;margin-top:8.9pt;width:270.75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">
                <v:textbox>
                  <w:txbxContent>
                    <w:p w:rsidR="00775831" w:rsidRPr="00300C97" w:rsidRDefault="00775831" w:rsidP="00BB3538">
                      <w:pPr>
                        <w:jc w:val="center"/>
                      </w:pPr>
                      <w:r>
                        <w:t>Spill or Release identified by staff or contractors</w:t>
                      </w:r>
                    </w:p>
                  </w:txbxContent>
                </v:textbox>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6432" behindDoc="0" locked="0" layoutInCell="1" allowOverlap="1">
                <wp:simplePos x="0" y="0"/>
                <wp:positionH relativeFrom="column">
                  <wp:posOffset>3352800</wp:posOffset>
                </wp:positionH>
                <wp:positionV relativeFrom="paragraph">
                  <wp:posOffset>2540</wp:posOffset>
                </wp:positionV>
                <wp:extent cx="0" cy="219075"/>
                <wp:effectExtent l="57150" t="10795" r="57150" b="177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07557" id="Straight Connector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pt" to="26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">
                <v:stroke endarrow="block"/>
              </v:lin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1312" behindDoc="0" locked="0" layoutInCell="1" allowOverlap="1">
                <wp:simplePos x="0" y="0"/>
                <wp:positionH relativeFrom="column">
                  <wp:posOffset>1981200</wp:posOffset>
                </wp:positionH>
                <wp:positionV relativeFrom="paragraph">
                  <wp:posOffset>89535</wp:posOffset>
                </wp:positionV>
                <wp:extent cx="2825115" cy="276225"/>
                <wp:effectExtent l="9525" t="10795" r="13335" b="82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276225"/>
                        </a:xfrm>
                        <a:prstGeom prst="rect">
                          <a:avLst/>
                        </a:prstGeom>
                        <a:solidFill>
                          <a:srgbClr val="FFFFFF"/>
                        </a:solidFill>
                        <a:ln w="9525">
                          <a:solidFill>
                            <a:srgbClr val="000000"/>
                          </a:solidFill>
                          <a:miter lim="800000"/>
                          <a:headEnd/>
                          <a:tailEnd/>
                        </a:ln>
                      </wps:spPr>
                      <wps:txbx>
                        <w:txbxContent>
                          <w:p w:rsidR="00775831" w:rsidRPr="00300C97" w:rsidRDefault="00775831" w:rsidP="00BB3538">
                            <w:pPr>
                              <w:jc w:val="center"/>
                            </w:pPr>
                            <w:r>
                              <w:t>Assess personal safety and safety of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56pt;margin-top:7.05pt;width:222.4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">
                <v:textbox>
                  <w:txbxContent>
                    <w:p w:rsidR="00775831" w:rsidRPr="00300C97" w:rsidRDefault="00775831" w:rsidP="00BB3538">
                      <w:pPr>
                        <w:jc w:val="center"/>
                      </w:pPr>
                      <w:r>
                        <w:t>Assess personal safety and safety of others</w:t>
                      </w:r>
                    </w:p>
                  </w:txbxContent>
                </v:textbox>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7456" behindDoc="0" locked="0" layoutInCell="1" allowOverlap="1">
                <wp:simplePos x="0" y="0"/>
                <wp:positionH relativeFrom="column">
                  <wp:posOffset>3352800</wp:posOffset>
                </wp:positionH>
                <wp:positionV relativeFrom="paragraph">
                  <wp:posOffset>25400</wp:posOffset>
                </wp:positionV>
                <wp:extent cx="0" cy="219075"/>
                <wp:effectExtent l="57150" t="10795" r="57150" b="1778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1507D" id="Straight Connector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pt" to="26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">
                <v:stroke endarrow="block"/>
              </v:lin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Cs w:val="20"/>
        </w:rPr>
        <mc:AlternateContent>
          <mc:Choice Requires="wps">
            <w:drawing>
              <wp:anchor distT="0" distB="0" distL="114300" distR="114300" simplePos="0" relativeHeight="251670528" behindDoc="0" locked="0" layoutInCell="1" allowOverlap="1">
                <wp:simplePos x="0" y="0"/>
                <wp:positionH relativeFrom="column">
                  <wp:posOffset>2667000</wp:posOffset>
                </wp:positionH>
                <wp:positionV relativeFrom="paragraph">
                  <wp:posOffset>93345</wp:posOffset>
                </wp:positionV>
                <wp:extent cx="1276350" cy="257175"/>
                <wp:effectExtent l="9525" t="10795" r="9525"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7175"/>
                        </a:xfrm>
                        <a:prstGeom prst="rect">
                          <a:avLst/>
                        </a:prstGeom>
                        <a:solidFill>
                          <a:srgbClr val="FFFFFF"/>
                        </a:solidFill>
                        <a:ln w="9525">
                          <a:solidFill>
                            <a:srgbClr val="000000"/>
                          </a:solidFill>
                          <a:miter lim="800000"/>
                          <a:headEnd/>
                          <a:tailEnd/>
                        </a:ln>
                      </wps:spPr>
                      <wps:txbx>
                        <w:txbxContent>
                          <w:p w:rsidR="00775831" w:rsidRPr="0091287E" w:rsidRDefault="00775831" w:rsidP="00BB3538">
                            <w:pPr>
                              <w:jc w:val="center"/>
                            </w:pPr>
                            <w:r>
                              <w:t>Identify 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10pt;margin-top:7.35pt;width:100.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">
                <v:textbox>
                  <w:txbxContent>
                    <w:p w:rsidR="00775831" w:rsidRPr="0091287E" w:rsidRDefault="00775831" w:rsidP="00BB3538">
                      <w:pPr>
                        <w:jc w:val="center"/>
                      </w:pPr>
                      <w:r>
                        <w:t>Identify product</w:t>
                      </w:r>
                    </w:p>
                  </w:txbxContent>
                </v:textbox>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Cs w:val="20"/>
        </w:rPr>
        <mc:AlternateContent>
          <mc:Choice Requires="wps">
            <w:drawing>
              <wp:anchor distT="0" distB="0" distL="114300" distR="114300" simplePos="0" relativeHeight="251671552" behindDoc="0" locked="0" layoutInCell="1" allowOverlap="1">
                <wp:simplePos x="0" y="0"/>
                <wp:positionH relativeFrom="column">
                  <wp:posOffset>3352800</wp:posOffset>
                </wp:positionH>
                <wp:positionV relativeFrom="paragraph">
                  <wp:posOffset>29210</wp:posOffset>
                </wp:positionV>
                <wp:extent cx="0" cy="209550"/>
                <wp:effectExtent l="57150" t="10795" r="57150" b="1778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EF4804" id="_x0000_t32" coordsize="21600,21600" o:spt="32" o:oned="t" path="m,l21600,21600e" filled="f">
                <v:path arrowok="t" fillok="f" o:connecttype="none"/>
                <o:lock v:ext="edit" shapetype="t"/>
              </v:shapetype>
              <v:shape id="Straight Arrow Connector 17" o:spid="_x0000_s1026" type="#_x0000_t32" style="position:absolute;margin-left:264pt;margin-top:2.3pt;width:0;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">
                <v:stroke endarrow="block"/>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2336" behindDoc="0" locked="0" layoutInCell="1" allowOverlap="1">
                <wp:simplePos x="0" y="0"/>
                <wp:positionH relativeFrom="column">
                  <wp:posOffset>1752600</wp:posOffset>
                </wp:positionH>
                <wp:positionV relativeFrom="paragraph">
                  <wp:posOffset>78105</wp:posOffset>
                </wp:positionV>
                <wp:extent cx="3352800" cy="523875"/>
                <wp:effectExtent l="9525" t="10795" r="9525"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23875"/>
                        </a:xfrm>
                        <a:prstGeom prst="rect">
                          <a:avLst/>
                        </a:prstGeom>
                        <a:solidFill>
                          <a:srgbClr val="FFFFFF"/>
                        </a:solidFill>
                        <a:ln w="9525">
                          <a:solidFill>
                            <a:srgbClr val="000000"/>
                          </a:solidFill>
                          <a:miter lim="800000"/>
                          <a:headEnd/>
                          <a:tailEnd/>
                        </a:ln>
                      </wps:spPr>
                      <wps:txbx>
                        <w:txbxContent>
                          <w:p w:rsidR="00775831" w:rsidRPr="000E6B70" w:rsidRDefault="00775831" w:rsidP="00BB3538">
                            <w:pPr>
                              <w:pStyle w:val="BodyText3"/>
                              <w:jc w:val="center"/>
                              <w:rPr>
                                <w:rFonts w:asciiTheme="minorHAnsi" w:eastAsiaTheme="minorHAnsi" w:hAnsiTheme="minorHAnsi" w:cstheme="minorBidi"/>
                                <w:snapToGrid/>
                                <w:sz w:val="22"/>
                                <w:szCs w:val="22"/>
                                <w:lang w:val="en-US"/>
                              </w:rPr>
                            </w:pPr>
                            <w:r w:rsidRPr="000E6B70">
                              <w:rPr>
                                <w:rFonts w:asciiTheme="minorHAnsi" w:eastAsiaTheme="minorHAnsi" w:hAnsiTheme="minorHAnsi" w:cstheme="minorBidi"/>
                                <w:snapToGrid/>
                                <w:sz w:val="22"/>
                                <w:szCs w:val="22"/>
                                <w:lang w:val="en-US"/>
                              </w:rPr>
                              <w:t>Report Spill to On-Scene Coordinator/Project Manager</w:t>
                            </w:r>
                          </w:p>
                          <w:p w:rsidR="00775831" w:rsidRPr="000E6B70" w:rsidRDefault="00775831" w:rsidP="00BB3538">
                            <w:pPr>
                              <w:pStyle w:val="BodyText3"/>
                              <w:jc w:val="center"/>
                              <w:rPr>
                                <w:rFonts w:asciiTheme="minorHAnsi" w:eastAsiaTheme="minorHAnsi" w:hAnsiTheme="minorHAnsi" w:cstheme="minorBidi"/>
                                <w:snapToGrid/>
                                <w:sz w:val="22"/>
                                <w:szCs w:val="22"/>
                                <w:lang w:val="en-US"/>
                              </w:rPr>
                            </w:pPr>
                            <w:r w:rsidRPr="000E6B70">
                              <w:rPr>
                                <w:rFonts w:asciiTheme="minorHAnsi" w:eastAsiaTheme="minorHAnsi" w:hAnsiTheme="minorHAnsi" w:cstheme="minorBidi"/>
                                <w:snapToGrid/>
                                <w:sz w:val="22"/>
                                <w:szCs w:val="22"/>
                                <w:lang w:val="en-US"/>
                              </w:rPr>
                              <w:t>Notify Spill Response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138pt;margin-top:6.15pt;width:264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">
                <v:textbox>
                  <w:txbxContent>
                    <w:p w:rsidR="00775831" w:rsidRPr="000E6B70" w:rsidRDefault="00775831" w:rsidP="00BB3538">
                      <w:pPr>
                        <w:pStyle w:val="BodyText3"/>
                        <w:jc w:val="center"/>
                        <w:rPr>
                          <w:rFonts w:asciiTheme="minorHAnsi" w:eastAsiaTheme="minorHAnsi" w:hAnsiTheme="minorHAnsi" w:cstheme="minorBidi"/>
                          <w:snapToGrid/>
                          <w:sz w:val="22"/>
                          <w:szCs w:val="22"/>
                          <w:lang w:val="en-US"/>
                        </w:rPr>
                      </w:pPr>
                      <w:r w:rsidRPr="000E6B70">
                        <w:rPr>
                          <w:rFonts w:asciiTheme="minorHAnsi" w:eastAsiaTheme="minorHAnsi" w:hAnsiTheme="minorHAnsi" w:cstheme="minorBidi"/>
                          <w:snapToGrid/>
                          <w:sz w:val="22"/>
                          <w:szCs w:val="22"/>
                          <w:lang w:val="en-US"/>
                        </w:rPr>
                        <w:t>Report Spill to On-Scene Coordinator/Project Manager</w:t>
                      </w:r>
                    </w:p>
                    <w:p w:rsidR="00775831" w:rsidRPr="000E6B70" w:rsidRDefault="00775831" w:rsidP="00BB3538">
                      <w:pPr>
                        <w:pStyle w:val="BodyText3"/>
                        <w:jc w:val="center"/>
                        <w:rPr>
                          <w:rFonts w:asciiTheme="minorHAnsi" w:eastAsiaTheme="minorHAnsi" w:hAnsiTheme="minorHAnsi" w:cstheme="minorBidi"/>
                          <w:snapToGrid/>
                          <w:sz w:val="22"/>
                          <w:szCs w:val="22"/>
                          <w:lang w:val="en-US"/>
                        </w:rPr>
                      </w:pPr>
                      <w:r w:rsidRPr="000E6B70">
                        <w:rPr>
                          <w:rFonts w:asciiTheme="minorHAnsi" w:eastAsiaTheme="minorHAnsi" w:hAnsiTheme="minorHAnsi" w:cstheme="minorBidi"/>
                          <w:snapToGrid/>
                          <w:sz w:val="22"/>
                          <w:szCs w:val="22"/>
                          <w:lang w:val="en-US"/>
                        </w:rPr>
                        <w:t>Notify Spill Response Team</w:t>
                      </w:r>
                    </w:p>
                  </w:txbxContent>
                </v:textbox>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Cs w:val="20"/>
        </w:rPr>
        <mc:AlternateContent>
          <mc:Choice Requires="wps">
            <w:drawing>
              <wp:anchor distT="0" distB="0" distL="114300" distR="114300" simplePos="0" relativeHeight="251673600" behindDoc="0" locked="0" layoutInCell="1" allowOverlap="1">
                <wp:simplePos x="0" y="0"/>
                <wp:positionH relativeFrom="column">
                  <wp:posOffset>3352800</wp:posOffset>
                </wp:positionH>
                <wp:positionV relativeFrom="paragraph">
                  <wp:posOffset>120015</wp:posOffset>
                </wp:positionV>
                <wp:extent cx="0" cy="209550"/>
                <wp:effectExtent l="57150" t="10795" r="57150" b="1778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FDDFE" id="Straight Arrow Connector 15" o:spid="_x0000_s1026" type="#_x0000_t32" style="position:absolute;margin-left:264pt;margin-top:9.45pt;width:0;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">
                <v:stroke endarrow="block"/>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Cs w:val="20"/>
        </w:rPr>
        <mc:AlternateContent>
          <mc:Choice Requires="wps">
            <w:drawing>
              <wp:anchor distT="0" distB="0" distL="114300" distR="114300" simplePos="0" relativeHeight="251672576" behindDoc="0" locked="0" layoutInCell="1" allowOverlap="1">
                <wp:simplePos x="0" y="0"/>
                <wp:positionH relativeFrom="column">
                  <wp:posOffset>2362200</wp:posOffset>
                </wp:positionH>
                <wp:positionV relativeFrom="paragraph">
                  <wp:posOffset>17780</wp:posOffset>
                </wp:positionV>
                <wp:extent cx="2183130" cy="304165"/>
                <wp:effectExtent l="9525" t="10795" r="7620"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304165"/>
                        </a:xfrm>
                        <a:prstGeom prst="rect">
                          <a:avLst/>
                        </a:prstGeom>
                        <a:solidFill>
                          <a:srgbClr val="FFFFFF"/>
                        </a:solidFill>
                        <a:ln w="9525">
                          <a:solidFill>
                            <a:srgbClr val="000000"/>
                          </a:solidFill>
                          <a:miter lim="800000"/>
                          <a:headEnd/>
                          <a:tailEnd/>
                        </a:ln>
                      </wps:spPr>
                      <wps:txbx>
                        <w:txbxContent>
                          <w:p w:rsidR="00775831" w:rsidRPr="00036A5E" w:rsidRDefault="00775831" w:rsidP="00BB3538">
                            <w:pPr>
                              <w:jc w:val="center"/>
                            </w:pPr>
                            <w:r>
                              <w:t>Stop the spill if safely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186pt;margin-top:1.4pt;width:171.9pt;height:2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">
                <v:textbox>
                  <w:txbxContent>
                    <w:p w:rsidR="00775831" w:rsidRPr="00036A5E" w:rsidRDefault="00775831" w:rsidP="00BB3538">
                      <w:pPr>
                        <w:jc w:val="center"/>
                      </w:pPr>
                      <w:r>
                        <w:t>Stop the spill if safely possible</w:t>
                      </w:r>
                    </w:p>
                  </w:txbxContent>
                </v:textbox>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Cs w:val="20"/>
        </w:rPr>
        <mc:AlternateContent>
          <mc:Choice Requires="wps">
            <w:drawing>
              <wp:anchor distT="0" distB="0" distL="114300" distR="114300" simplePos="0" relativeHeight="251675648" behindDoc="0" locked="0" layoutInCell="1" allowOverlap="1">
                <wp:simplePos x="0" y="0"/>
                <wp:positionH relativeFrom="column">
                  <wp:posOffset>3352800</wp:posOffset>
                </wp:positionH>
                <wp:positionV relativeFrom="paragraph">
                  <wp:posOffset>151765</wp:posOffset>
                </wp:positionV>
                <wp:extent cx="0" cy="209550"/>
                <wp:effectExtent l="57150" t="10160" r="57150" b="184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970CF" id="Straight Arrow Connector 13" o:spid="_x0000_s1026" type="#_x0000_t32" style="position:absolute;margin-left:264pt;margin-top:11.95pt;width:0;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">
                <v:stroke endarrow="block"/>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Cs w:val="20"/>
        </w:rPr>
        <mc:AlternateContent>
          <mc:Choice Requires="wps">
            <w:drawing>
              <wp:anchor distT="0" distB="0" distL="114300" distR="114300" simplePos="0" relativeHeight="251674624" behindDoc="0" locked="0" layoutInCell="1" allowOverlap="1">
                <wp:simplePos x="0" y="0"/>
                <wp:positionH relativeFrom="column">
                  <wp:posOffset>2057400</wp:posOffset>
                </wp:positionH>
                <wp:positionV relativeFrom="paragraph">
                  <wp:posOffset>11430</wp:posOffset>
                </wp:positionV>
                <wp:extent cx="2653665" cy="295275"/>
                <wp:effectExtent l="9525" t="10160" r="13335"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295275"/>
                        </a:xfrm>
                        <a:prstGeom prst="rect">
                          <a:avLst/>
                        </a:prstGeom>
                        <a:solidFill>
                          <a:srgbClr val="FFFFFF"/>
                        </a:solidFill>
                        <a:ln w="9525">
                          <a:solidFill>
                            <a:srgbClr val="000000"/>
                          </a:solidFill>
                          <a:miter lim="800000"/>
                          <a:headEnd/>
                          <a:tailEnd/>
                        </a:ln>
                      </wps:spPr>
                      <wps:txbx>
                        <w:txbxContent>
                          <w:p w:rsidR="00775831" w:rsidRPr="00981A0B" w:rsidRDefault="00775831" w:rsidP="00BB3538">
                            <w:pPr>
                              <w:jc w:val="center"/>
                            </w:pPr>
                            <w:r>
                              <w:t>Ensure spill does not enter water bodies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162pt;margin-top:.9pt;width:208.9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">
                <v:textbox>
                  <w:txbxContent>
                    <w:p w:rsidR="00775831" w:rsidRPr="00981A0B" w:rsidRDefault="00775831" w:rsidP="00BB3538">
                      <w:pPr>
                        <w:jc w:val="center"/>
                      </w:pPr>
                      <w:r>
                        <w:t>Ensure spill does not enter water bodies</w:t>
                      </w:r>
                    </w:p>
                  </w:txbxContent>
                </v:textbox>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8480" behindDoc="0" locked="0" layoutInCell="1" allowOverlap="1">
                <wp:simplePos x="0" y="0"/>
                <wp:positionH relativeFrom="column">
                  <wp:posOffset>3352800</wp:posOffset>
                </wp:positionH>
                <wp:positionV relativeFrom="paragraph">
                  <wp:posOffset>155575</wp:posOffset>
                </wp:positionV>
                <wp:extent cx="0" cy="200660"/>
                <wp:effectExtent l="57150" t="10160" r="57150" b="177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12493"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2.25pt" to="264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">
                <v:stroke endarrow="block"/>
              </v:lin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4384" behindDoc="0" locked="0" layoutInCell="1" allowOverlap="1">
                <wp:simplePos x="0" y="0"/>
                <wp:positionH relativeFrom="column">
                  <wp:posOffset>990600</wp:posOffset>
                </wp:positionH>
                <wp:positionV relativeFrom="paragraph">
                  <wp:posOffset>43180</wp:posOffset>
                </wp:positionV>
                <wp:extent cx="4648200" cy="92392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923925"/>
                        </a:xfrm>
                        <a:prstGeom prst="rect">
                          <a:avLst/>
                        </a:prstGeom>
                        <a:solidFill>
                          <a:srgbClr val="FFFFFF"/>
                        </a:solidFill>
                        <a:ln w="9525">
                          <a:solidFill>
                            <a:srgbClr val="000000"/>
                          </a:solidFill>
                          <a:miter lim="800000"/>
                          <a:headEnd/>
                          <a:tailEnd/>
                        </a:ln>
                      </wps:spPr>
                      <wps:txbx>
                        <w:txbxContent>
                          <w:p w:rsidR="00775831" w:rsidRPr="00C459D1" w:rsidRDefault="00775831" w:rsidP="00BB3538">
                            <w:pPr>
                              <w:jc w:val="center"/>
                              <w:rPr>
                                <w:b/>
                                <w:szCs w:val="24"/>
                              </w:rPr>
                            </w:pPr>
                            <w:r w:rsidRPr="00C459D1">
                              <w:rPr>
                                <w:b/>
                                <w:szCs w:val="24"/>
                              </w:rPr>
                              <w:t>Notify NT-NU 24-Hour</w:t>
                            </w:r>
                          </w:p>
                          <w:p w:rsidR="00775831" w:rsidRPr="00C459D1" w:rsidRDefault="00775831" w:rsidP="00BB3538">
                            <w:pPr>
                              <w:jc w:val="center"/>
                              <w:rPr>
                                <w:b/>
                                <w:szCs w:val="24"/>
                              </w:rPr>
                            </w:pPr>
                            <w:r w:rsidRPr="00C459D1">
                              <w:rPr>
                                <w:b/>
                                <w:szCs w:val="24"/>
                              </w:rPr>
                              <w:t>Spill Report Line at 867-920-8130</w:t>
                            </w:r>
                          </w:p>
                          <w:p w:rsidR="00775831" w:rsidRPr="00C459D1" w:rsidRDefault="00775831" w:rsidP="00BB3538">
                            <w:pPr>
                              <w:jc w:val="center"/>
                              <w:rPr>
                                <w:b/>
                                <w:szCs w:val="24"/>
                              </w:rPr>
                            </w:pPr>
                            <w:r w:rsidRPr="00C459D1">
                              <w:rPr>
                                <w:b/>
                                <w:szCs w:val="24"/>
                              </w:rPr>
                              <w:t>Indian and Northern Affairs Canada</w:t>
                            </w:r>
                            <w:r w:rsidRPr="00C459D1">
                              <w:rPr>
                                <w:b/>
                                <w:bCs/>
                                <w:szCs w:val="24"/>
                              </w:rPr>
                              <w:t xml:space="preserve"> Inspector (867) 975-4295</w:t>
                            </w:r>
                            <w:r>
                              <w:rPr>
                                <w:b/>
                                <w:bCs/>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78pt;margin-top:3.4pt;width:366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">
                <v:textbox>
                  <w:txbxContent>
                    <w:p w:rsidR="00775831" w:rsidRPr="00C459D1" w:rsidRDefault="00775831" w:rsidP="00BB3538">
                      <w:pPr>
                        <w:jc w:val="center"/>
                        <w:rPr>
                          <w:b/>
                          <w:szCs w:val="24"/>
                        </w:rPr>
                      </w:pPr>
                      <w:r w:rsidRPr="00C459D1">
                        <w:rPr>
                          <w:b/>
                          <w:szCs w:val="24"/>
                        </w:rPr>
                        <w:t>Notify NT-NU 24-Hour</w:t>
                      </w:r>
                    </w:p>
                    <w:p w:rsidR="00775831" w:rsidRPr="00C459D1" w:rsidRDefault="00775831" w:rsidP="00BB3538">
                      <w:pPr>
                        <w:jc w:val="center"/>
                        <w:rPr>
                          <w:b/>
                          <w:szCs w:val="24"/>
                        </w:rPr>
                      </w:pPr>
                      <w:r w:rsidRPr="00C459D1">
                        <w:rPr>
                          <w:b/>
                          <w:szCs w:val="24"/>
                        </w:rPr>
                        <w:t>Spill Report Line at 867-920-8130</w:t>
                      </w:r>
                    </w:p>
                    <w:p w:rsidR="00775831" w:rsidRPr="00C459D1" w:rsidRDefault="00775831" w:rsidP="00BB3538">
                      <w:pPr>
                        <w:jc w:val="center"/>
                        <w:rPr>
                          <w:b/>
                          <w:szCs w:val="24"/>
                        </w:rPr>
                      </w:pPr>
                      <w:r w:rsidRPr="00C459D1">
                        <w:rPr>
                          <w:b/>
                          <w:szCs w:val="24"/>
                        </w:rPr>
                        <w:t>Indian and Northern Affairs Canada</w:t>
                      </w:r>
                      <w:r w:rsidRPr="00C459D1">
                        <w:rPr>
                          <w:b/>
                          <w:bCs/>
                          <w:szCs w:val="24"/>
                        </w:rPr>
                        <w:t xml:space="preserve"> Inspector (867) 975-4295</w:t>
                      </w:r>
                      <w:r>
                        <w:rPr>
                          <w:b/>
                          <w:bCs/>
                          <w:szCs w:val="24"/>
                        </w:rPr>
                        <w:br/>
                      </w:r>
                    </w:p>
                  </w:txbxContent>
                </v:textbox>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Cs w:val="20"/>
        </w:rPr>
        <mc:AlternateContent>
          <mc:Choice Requires="wps">
            <w:drawing>
              <wp:anchor distT="0" distB="0" distL="114300" distR="114300" simplePos="0" relativeHeight="251676672" behindDoc="0" locked="0" layoutInCell="1" allowOverlap="1">
                <wp:simplePos x="0" y="0"/>
                <wp:positionH relativeFrom="column">
                  <wp:posOffset>3352800</wp:posOffset>
                </wp:positionH>
                <wp:positionV relativeFrom="paragraph">
                  <wp:posOffset>98425</wp:posOffset>
                </wp:positionV>
                <wp:extent cx="0" cy="200660"/>
                <wp:effectExtent l="57150" t="10160" r="57150" b="1778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49270"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7.75pt" to="26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">
                <v:stroke endarrow="block"/>
              </v:lin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3360" behindDoc="0" locked="0" layoutInCell="1" allowOverlap="1">
                <wp:simplePos x="0" y="0"/>
                <wp:positionH relativeFrom="column">
                  <wp:posOffset>1981200</wp:posOffset>
                </wp:positionH>
                <wp:positionV relativeFrom="paragraph">
                  <wp:posOffset>100330</wp:posOffset>
                </wp:positionV>
                <wp:extent cx="2905125" cy="285750"/>
                <wp:effectExtent l="9525" t="10795" r="952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85750"/>
                        </a:xfrm>
                        <a:prstGeom prst="rect">
                          <a:avLst/>
                        </a:prstGeom>
                        <a:solidFill>
                          <a:srgbClr val="FFFFFF"/>
                        </a:solidFill>
                        <a:ln w="9525">
                          <a:solidFill>
                            <a:srgbClr val="000000"/>
                          </a:solidFill>
                          <a:miter lim="800000"/>
                          <a:headEnd/>
                          <a:tailEnd/>
                        </a:ln>
                      </wps:spPr>
                      <wps:txbx>
                        <w:txbxContent>
                          <w:p w:rsidR="00775831" w:rsidRPr="00981A0B" w:rsidRDefault="00775831" w:rsidP="00BB3538">
                            <w:r>
                              <w:t>Notify Company and Regulatory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56pt;margin-top:7.9pt;width:228.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">
                <v:textbox>
                  <w:txbxContent>
                    <w:p w:rsidR="00775831" w:rsidRPr="00981A0B" w:rsidRDefault="00775831" w:rsidP="00BB3538">
                      <w:r>
                        <w:t>Notify Company and Regulatory Agencies</w:t>
                      </w:r>
                    </w:p>
                  </w:txbxContent>
                </v:textbox>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9504" behindDoc="0" locked="0" layoutInCell="1" allowOverlap="1">
                <wp:simplePos x="0" y="0"/>
                <wp:positionH relativeFrom="column">
                  <wp:posOffset>3352800</wp:posOffset>
                </wp:positionH>
                <wp:positionV relativeFrom="paragraph">
                  <wp:posOffset>83820</wp:posOffset>
                </wp:positionV>
                <wp:extent cx="0" cy="209550"/>
                <wp:effectExtent l="57150" t="10795" r="57150" b="1778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E95A"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6.6pt" to="26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">
                <v:stroke endarrow="block"/>
              </v:lin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Cs w:val="20"/>
        </w:rPr>
        <mc:AlternateContent>
          <mc:Choice Requires="wps">
            <w:drawing>
              <wp:anchor distT="0" distB="0" distL="114300" distR="114300" simplePos="0" relativeHeight="251677696" behindDoc="0" locked="0" layoutInCell="1" allowOverlap="1">
                <wp:simplePos x="0" y="0"/>
                <wp:positionH relativeFrom="column">
                  <wp:posOffset>2133600</wp:posOffset>
                </wp:positionH>
                <wp:positionV relativeFrom="paragraph">
                  <wp:posOffset>635</wp:posOffset>
                </wp:positionV>
                <wp:extent cx="2571750" cy="522605"/>
                <wp:effectExtent l="9525" t="1079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22605"/>
                        </a:xfrm>
                        <a:prstGeom prst="rect">
                          <a:avLst/>
                        </a:prstGeom>
                        <a:solidFill>
                          <a:srgbClr val="FFFFFF"/>
                        </a:solidFill>
                        <a:ln w="9525">
                          <a:solidFill>
                            <a:srgbClr val="000000"/>
                          </a:solidFill>
                          <a:miter lim="800000"/>
                          <a:headEnd/>
                          <a:tailEnd/>
                        </a:ln>
                      </wps:spPr>
                      <wps:txbx>
                        <w:txbxContent>
                          <w:p w:rsidR="00775831" w:rsidRPr="00330343" w:rsidRDefault="00775831" w:rsidP="00BB3538">
                            <w:pPr>
                              <w:jc w:val="center"/>
                            </w:pPr>
                            <w:r>
                              <w:t>Recover as much hazardous material as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168pt;margin-top:.05pt;width:202.5pt;height:4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">
                <v:textbox>
                  <w:txbxContent>
                    <w:p w:rsidR="00775831" w:rsidRPr="00330343" w:rsidRDefault="00775831" w:rsidP="00BB3538">
                      <w:pPr>
                        <w:jc w:val="center"/>
                      </w:pPr>
                      <w:r>
                        <w:t>Recover as much hazardous material as possible</w:t>
                      </w:r>
                    </w:p>
                  </w:txbxContent>
                </v:textbox>
              </v:shap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78720" behindDoc="0" locked="0" layoutInCell="1" allowOverlap="1">
                <wp:simplePos x="0" y="0"/>
                <wp:positionH relativeFrom="column">
                  <wp:posOffset>3352800</wp:posOffset>
                </wp:positionH>
                <wp:positionV relativeFrom="paragraph">
                  <wp:posOffset>60325</wp:posOffset>
                </wp:positionV>
                <wp:extent cx="0" cy="209550"/>
                <wp:effectExtent l="57150" t="9525" r="571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650F0" id="Straight Connector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4.75pt" to="264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">
                <v:stroke endarrow="block"/>
              </v:line>
            </w:pict>
          </mc:Fallback>
        </mc:AlternateContent>
      </w: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p>
    <w:p w:rsidR="00BB3538" w:rsidRPr="00BB3538" w:rsidRDefault="00BB3538" w:rsidP="00BB3538">
      <w:pPr>
        <w:widowControl w:val="0"/>
        <w:spacing w:after="0" w:line="240" w:lineRule="auto"/>
        <w:rPr>
          <w:rFonts w:ascii="Arial" w:eastAsia="Times New Roman" w:hAnsi="Arial" w:cs="Times New Roman"/>
          <w:snapToGrid w:val="0"/>
          <w:szCs w:val="20"/>
          <w:highlight w:val="lightGray"/>
          <w:lang w:val="en-CA"/>
        </w:rPr>
      </w:pPr>
      <w:r>
        <w:rPr>
          <w:rFonts w:ascii="Arial" w:eastAsia="Times New Roman" w:hAnsi="Arial" w:cs="Times New Roman"/>
          <w:noProof/>
          <w:sz w:val="24"/>
          <w:szCs w:val="20"/>
        </w:rPr>
        <mc:AlternateContent>
          <mc:Choice Requires="wps">
            <w:drawing>
              <wp:anchor distT="0" distB="0" distL="114300" distR="114300" simplePos="0" relativeHeight="251665408" behindDoc="0" locked="0" layoutInCell="1" allowOverlap="1">
                <wp:simplePos x="0" y="0"/>
                <wp:positionH relativeFrom="column">
                  <wp:posOffset>2057400</wp:posOffset>
                </wp:positionH>
                <wp:positionV relativeFrom="paragraph">
                  <wp:posOffset>-3810</wp:posOffset>
                </wp:positionV>
                <wp:extent cx="2743200" cy="446405"/>
                <wp:effectExtent l="9525" t="9525" r="952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6405"/>
                        </a:xfrm>
                        <a:prstGeom prst="rect">
                          <a:avLst/>
                        </a:prstGeom>
                        <a:solidFill>
                          <a:srgbClr val="FFFFFF"/>
                        </a:solidFill>
                        <a:ln w="9525">
                          <a:solidFill>
                            <a:srgbClr val="000000"/>
                          </a:solidFill>
                          <a:miter lim="800000"/>
                          <a:headEnd/>
                          <a:tailEnd/>
                        </a:ln>
                      </wps:spPr>
                      <wps:txbx>
                        <w:txbxContent>
                          <w:p w:rsidR="00775831" w:rsidRDefault="00775831" w:rsidP="00BB3538">
                            <w:pPr>
                              <w:jc w:val="center"/>
                            </w:pPr>
                            <w:r>
                              <w:t>Record Incident Using NT-NU Spill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162pt;margin-top:-.3pt;width:3in;height:3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">
                <v:textbox>
                  <w:txbxContent>
                    <w:p w:rsidR="00775831" w:rsidRDefault="00775831" w:rsidP="00BB3538">
                      <w:pPr>
                        <w:jc w:val="center"/>
                      </w:pPr>
                      <w:r>
                        <w:t>Record Incident Using NT-NU Spill Report Form</w:t>
                      </w:r>
                    </w:p>
                  </w:txbxContent>
                </v:textbox>
              </v:shape>
            </w:pict>
          </mc:Fallback>
        </mc:AlternateContent>
      </w:r>
    </w:p>
    <w:p w:rsidR="00BB3538" w:rsidRPr="00BB3538" w:rsidRDefault="00BB3538" w:rsidP="00BB3538">
      <w:pPr>
        <w:widowControl w:val="0"/>
        <w:tabs>
          <w:tab w:val="left" w:pos="709"/>
        </w:tabs>
        <w:spacing w:after="0" w:line="240" w:lineRule="auto"/>
        <w:ind w:right="590"/>
        <w:rPr>
          <w:rFonts w:ascii="Arial" w:eastAsia="Times New Roman" w:hAnsi="Arial" w:cs="Times New Roman"/>
          <w:b/>
          <w:bCs/>
          <w:snapToGrid w:val="0"/>
          <w:szCs w:val="20"/>
          <w:lang w:val="en-CA"/>
        </w:rPr>
      </w:pPr>
      <w:r w:rsidRPr="00BB3538">
        <w:rPr>
          <w:rFonts w:ascii="Arial" w:eastAsia="Times New Roman" w:hAnsi="Arial" w:cs="Times New Roman"/>
          <w:b/>
          <w:bCs/>
          <w:snapToGrid w:val="0"/>
          <w:szCs w:val="20"/>
          <w:lang w:val="en-CA"/>
        </w:rPr>
        <w:br w:type="page"/>
        <w:t>3.1</w:t>
      </w:r>
      <w:r w:rsidRPr="00BB3538">
        <w:rPr>
          <w:rFonts w:ascii="Arial" w:eastAsia="Times New Roman" w:hAnsi="Arial" w:cs="Times New Roman"/>
          <w:b/>
          <w:bCs/>
          <w:snapToGrid w:val="0"/>
          <w:szCs w:val="20"/>
          <w:lang w:val="en-CA"/>
        </w:rPr>
        <w:tab/>
        <w:t>Spill Response Team</w:t>
      </w:r>
    </w:p>
    <w:p w:rsidR="00BB3538" w:rsidRPr="00BB3538" w:rsidRDefault="00D26CFE" w:rsidP="00BB3538">
      <w:pPr>
        <w:widowControl w:val="0"/>
        <w:tabs>
          <w:tab w:val="left" w:pos="709"/>
        </w:tabs>
        <w:spacing w:after="0" w:line="240" w:lineRule="auto"/>
        <w:ind w:right="590"/>
        <w:rPr>
          <w:rFonts w:ascii="Arial" w:eastAsia="Times New Roman" w:hAnsi="Arial" w:cs="Times New Roman"/>
          <w:bCs/>
          <w:snapToGrid w:val="0"/>
          <w:szCs w:val="20"/>
          <w:lang w:val="en-CA"/>
        </w:rPr>
      </w:pPr>
      <w:r>
        <w:rPr>
          <w:rFonts w:ascii="Arial" w:eastAsia="Times New Roman" w:hAnsi="Arial" w:cs="Times New Roman"/>
          <w:bCs/>
          <w:snapToGrid w:val="0"/>
          <w:szCs w:val="20"/>
          <w:lang w:val="en-CA"/>
        </w:rPr>
        <w:t>North Arrow will appoint a qualified</w:t>
      </w:r>
      <w:r w:rsidR="00BB3538" w:rsidRPr="00BB3538">
        <w:rPr>
          <w:rFonts w:ascii="Arial" w:eastAsia="Times New Roman" w:hAnsi="Arial" w:cs="Times New Roman"/>
          <w:bCs/>
          <w:snapToGrid w:val="0"/>
          <w:szCs w:val="20"/>
          <w:lang w:val="en-CA"/>
        </w:rPr>
        <w:t xml:space="preserve"> On-Scene Coordinator and appropriate p</w:t>
      </w:r>
      <w:r>
        <w:rPr>
          <w:rFonts w:ascii="Arial" w:eastAsia="Times New Roman" w:hAnsi="Arial" w:cs="Times New Roman"/>
          <w:bCs/>
          <w:snapToGrid w:val="0"/>
          <w:szCs w:val="20"/>
          <w:lang w:val="en-CA"/>
        </w:rPr>
        <w:t>ersonnel to make up the Luxx</w:t>
      </w:r>
      <w:r w:rsidR="00BB3538" w:rsidRPr="00BB3538">
        <w:rPr>
          <w:rFonts w:ascii="Arial" w:eastAsia="Times New Roman" w:hAnsi="Arial" w:cs="Times New Roman"/>
          <w:bCs/>
          <w:snapToGrid w:val="0"/>
          <w:szCs w:val="20"/>
          <w:lang w:val="en-CA"/>
        </w:rPr>
        <w:t xml:space="preserve"> </w:t>
      </w:r>
      <w:r>
        <w:rPr>
          <w:rFonts w:ascii="Arial" w:eastAsia="Times New Roman" w:hAnsi="Arial" w:cs="Times New Roman"/>
          <w:bCs/>
          <w:snapToGrid w:val="0"/>
          <w:szCs w:val="20"/>
          <w:lang w:val="en-CA"/>
        </w:rPr>
        <w:t>Spill Response Team for the Luxx</w:t>
      </w:r>
      <w:r w:rsidR="007D3E5E">
        <w:rPr>
          <w:rFonts w:ascii="Arial" w:eastAsia="Times New Roman" w:hAnsi="Arial" w:cs="Times New Roman"/>
          <w:bCs/>
          <w:snapToGrid w:val="0"/>
          <w:szCs w:val="20"/>
          <w:lang w:val="en-CA"/>
        </w:rPr>
        <w:t xml:space="preserve"> Project. </w:t>
      </w:r>
      <w:r w:rsidR="00BB3538" w:rsidRPr="00BB3538">
        <w:rPr>
          <w:rFonts w:ascii="Arial" w:eastAsia="Times New Roman" w:hAnsi="Arial" w:cs="Times New Roman"/>
          <w:bCs/>
          <w:snapToGrid w:val="0"/>
          <w:szCs w:val="20"/>
          <w:lang w:val="en-CA"/>
        </w:rPr>
        <w:t>The key per</w:t>
      </w:r>
      <w:r w:rsidR="007D3E5E">
        <w:rPr>
          <w:rFonts w:ascii="Arial" w:eastAsia="Times New Roman" w:hAnsi="Arial" w:cs="Times New Roman"/>
          <w:bCs/>
          <w:snapToGrid w:val="0"/>
          <w:szCs w:val="20"/>
          <w:lang w:val="en-CA"/>
        </w:rPr>
        <w:t>sonnel that make up the Luxx Spill Response T</w:t>
      </w:r>
      <w:r w:rsidR="00BB3538" w:rsidRPr="00BB3538">
        <w:rPr>
          <w:rFonts w:ascii="Arial" w:eastAsia="Times New Roman" w:hAnsi="Arial" w:cs="Times New Roman"/>
          <w:bCs/>
          <w:snapToGrid w:val="0"/>
          <w:szCs w:val="20"/>
          <w:lang w:val="en-CA"/>
        </w:rPr>
        <w:t>eam are as follows:</w:t>
      </w: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lang w:val="en-CA"/>
        </w:rPr>
      </w:pP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In addition to the On-Scene Coordinator and the Projec</w:t>
      </w:r>
      <w:r w:rsidR="00D26CFE">
        <w:rPr>
          <w:rFonts w:ascii="Arial" w:eastAsia="Times New Roman" w:hAnsi="Arial" w:cs="Times New Roman"/>
          <w:bCs/>
          <w:snapToGrid w:val="0"/>
          <w:szCs w:val="20"/>
          <w:lang w:val="en-CA"/>
        </w:rPr>
        <w:t>t Manager, approximately 2-3 additional</w:t>
      </w:r>
      <w:r w:rsidR="007D3E5E">
        <w:rPr>
          <w:rFonts w:ascii="Arial" w:eastAsia="Times New Roman" w:hAnsi="Arial" w:cs="Times New Roman"/>
          <w:bCs/>
          <w:snapToGrid w:val="0"/>
          <w:szCs w:val="20"/>
          <w:lang w:val="en-CA"/>
        </w:rPr>
        <w:t xml:space="preserve"> personnel will be</w:t>
      </w:r>
      <w:r w:rsidRPr="00BB3538">
        <w:rPr>
          <w:rFonts w:ascii="Arial" w:eastAsia="Times New Roman" w:hAnsi="Arial" w:cs="Times New Roman"/>
          <w:bCs/>
          <w:snapToGrid w:val="0"/>
          <w:szCs w:val="20"/>
          <w:lang w:val="en-CA"/>
        </w:rPr>
        <w:t xml:space="preserve"> available on site to assist in spill response and cleanup activities.  </w:t>
      </w: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lang w:val="en-CA"/>
        </w:rPr>
      </w:pP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u w:val="single"/>
          <w:lang w:val="en-CA"/>
        </w:rPr>
      </w:pPr>
      <w:r w:rsidRPr="00BB3538">
        <w:rPr>
          <w:rFonts w:ascii="Arial" w:eastAsia="Times New Roman" w:hAnsi="Arial" w:cs="Times New Roman"/>
          <w:bCs/>
          <w:snapToGrid w:val="0"/>
          <w:szCs w:val="20"/>
          <w:u w:val="single"/>
          <w:lang w:val="en-CA"/>
        </w:rPr>
        <w:t>The responsibilities of the On-Scene Coordinator are as follows:</w:t>
      </w:r>
    </w:p>
    <w:p w:rsidR="00BB3538" w:rsidRPr="00BB3538" w:rsidRDefault="00BB3538" w:rsidP="00BB3538">
      <w:pPr>
        <w:widowControl w:val="0"/>
        <w:tabs>
          <w:tab w:val="left" w:pos="709"/>
        </w:tabs>
        <w:spacing w:after="0" w:line="240" w:lineRule="auto"/>
        <w:ind w:left="1440" w:right="590" w:hanging="144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t>1.</w:t>
      </w:r>
      <w:r w:rsidRPr="00BB3538">
        <w:rPr>
          <w:rFonts w:ascii="Arial" w:eastAsia="Times New Roman" w:hAnsi="Arial" w:cs="Times New Roman"/>
          <w:bCs/>
          <w:snapToGrid w:val="0"/>
          <w:szCs w:val="20"/>
          <w:lang w:val="en-CA"/>
        </w:rPr>
        <w:tab/>
        <w:t>Assume complete authority over the spill scene and coordinate all personnel involved.</w:t>
      </w: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t>2.</w:t>
      </w:r>
      <w:r w:rsidRPr="00BB3538">
        <w:rPr>
          <w:rFonts w:ascii="Arial" w:eastAsia="Times New Roman" w:hAnsi="Arial" w:cs="Times New Roman"/>
          <w:bCs/>
          <w:snapToGrid w:val="0"/>
          <w:szCs w:val="20"/>
          <w:lang w:val="en-CA"/>
        </w:rPr>
        <w:tab/>
        <w:t>Evaluate spill situation and develop overall plan of action.</w:t>
      </w: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t>3.</w:t>
      </w:r>
      <w:r w:rsidRPr="00BB3538">
        <w:rPr>
          <w:rFonts w:ascii="Arial" w:eastAsia="Times New Roman" w:hAnsi="Arial" w:cs="Times New Roman"/>
          <w:bCs/>
          <w:snapToGrid w:val="0"/>
          <w:szCs w:val="20"/>
          <w:lang w:val="en-CA"/>
        </w:rPr>
        <w:tab/>
        <w:t>Activate the spill contingency plan</w:t>
      </w: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t>4.</w:t>
      </w:r>
      <w:r w:rsidRPr="00BB3538">
        <w:rPr>
          <w:rFonts w:ascii="Arial" w:eastAsia="Times New Roman" w:hAnsi="Arial" w:cs="Times New Roman"/>
          <w:bCs/>
          <w:snapToGrid w:val="0"/>
          <w:szCs w:val="20"/>
          <w:lang w:val="en-CA"/>
        </w:rPr>
        <w:tab/>
        <w:t>Immediately report the spill to:</w:t>
      </w: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r>
      <w:r w:rsidRPr="00BB3538">
        <w:rPr>
          <w:rFonts w:ascii="Arial" w:eastAsia="Times New Roman" w:hAnsi="Arial" w:cs="Times New Roman"/>
          <w:bCs/>
          <w:snapToGrid w:val="0"/>
          <w:szCs w:val="20"/>
          <w:lang w:val="en-CA"/>
        </w:rPr>
        <w:tab/>
      </w:r>
      <w:r w:rsidRPr="00BB3538">
        <w:rPr>
          <w:rFonts w:ascii="Arial" w:eastAsia="Times New Roman" w:hAnsi="Arial" w:cs="Times New Roman"/>
          <w:bCs/>
          <w:snapToGrid w:val="0"/>
          <w:szCs w:val="20"/>
          <w:lang w:val="en-CA"/>
        </w:rPr>
        <w:tab/>
        <w:t>NT-NU 24-Hour Spill Report Line (867) 920-8130</w:t>
      </w: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r>
      <w:r w:rsidRPr="00BB3538">
        <w:rPr>
          <w:rFonts w:ascii="Arial" w:eastAsia="Times New Roman" w:hAnsi="Arial" w:cs="Times New Roman"/>
          <w:bCs/>
          <w:snapToGrid w:val="0"/>
          <w:szCs w:val="20"/>
          <w:lang w:val="en-CA"/>
        </w:rPr>
        <w:tab/>
      </w:r>
      <w:r w:rsidRPr="00BB3538">
        <w:rPr>
          <w:rFonts w:ascii="Arial" w:eastAsia="Times New Roman" w:hAnsi="Arial" w:cs="Times New Roman"/>
          <w:bCs/>
          <w:snapToGrid w:val="0"/>
          <w:szCs w:val="20"/>
          <w:lang w:val="en-CA"/>
        </w:rPr>
        <w:tab/>
      </w:r>
      <w:r w:rsidRPr="00BB3538">
        <w:rPr>
          <w:rFonts w:ascii="Arial" w:eastAsia="Times New Roman" w:hAnsi="Arial" w:cs="Arial"/>
          <w:snapToGrid w:val="0"/>
          <w:lang w:val="en-CA"/>
        </w:rPr>
        <w:t xml:space="preserve">Indian and Northern Affairs </w:t>
      </w:r>
      <w:smartTag w:uri="urn:schemas-microsoft-com:office:smarttags" w:element="place">
        <w:smartTag w:uri="urn:schemas-microsoft-com:office:smarttags" w:element="country-region">
          <w:r w:rsidRPr="00BB3538">
            <w:rPr>
              <w:rFonts w:ascii="Arial" w:eastAsia="Times New Roman" w:hAnsi="Arial" w:cs="Arial"/>
              <w:snapToGrid w:val="0"/>
              <w:lang w:val="en-CA"/>
            </w:rPr>
            <w:t>Canada</w:t>
          </w:r>
        </w:smartTag>
      </w:smartTag>
      <w:r w:rsidRPr="00BB3538">
        <w:rPr>
          <w:rFonts w:ascii="Arial" w:eastAsia="Times New Roman" w:hAnsi="Arial" w:cs="Times New Roman"/>
          <w:bCs/>
          <w:snapToGrid w:val="0"/>
          <w:szCs w:val="20"/>
          <w:lang w:val="en-CA"/>
        </w:rPr>
        <w:t xml:space="preserve"> Inspector (867) 975-4295</w:t>
      </w:r>
    </w:p>
    <w:p w:rsidR="00BB3538" w:rsidRPr="00BB3538" w:rsidRDefault="00BB3538" w:rsidP="00BB3538">
      <w:pPr>
        <w:widowControl w:val="0"/>
        <w:tabs>
          <w:tab w:val="left" w:pos="709"/>
        </w:tabs>
        <w:spacing w:after="0" w:line="240" w:lineRule="auto"/>
        <w:ind w:left="1440" w:right="59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 xml:space="preserve">Other regulatory agencies and North Arrow management (see </w:t>
      </w:r>
      <w:r w:rsidRPr="00BB3538">
        <w:rPr>
          <w:rFonts w:ascii="Arial" w:eastAsia="Times New Roman" w:hAnsi="Arial" w:cs="Times New Roman"/>
          <w:bCs/>
          <w:i/>
          <w:snapToGrid w:val="0"/>
          <w:szCs w:val="20"/>
          <w:lang w:val="en-CA"/>
        </w:rPr>
        <w:t>Table 2 – Emergency Contacts</w:t>
      </w:r>
      <w:r w:rsidRPr="00BB3538">
        <w:rPr>
          <w:rFonts w:ascii="Arial" w:eastAsia="Times New Roman" w:hAnsi="Arial" w:cs="Times New Roman"/>
          <w:bCs/>
          <w:snapToGrid w:val="0"/>
          <w:szCs w:val="20"/>
          <w:lang w:val="en-CA"/>
        </w:rPr>
        <w:t>).</w:t>
      </w:r>
    </w:p>
    <w:p w:rsidR="00BB3538" w:rsidRPr="00BB3538" w:rsidRDefault="00BB3538" w:rsidP="00BB3538">
      <w:pPr>
        <w:widowControl w:val="0"/>
        <w:tabs>
          <w:tab w:val="left" w:pos="709"/>
        </w:tabs>
        <w:spacing w:after="0" w:line="240" w:lineRule="auto"/>
        <w:ind w:left="1440" w:right="590" w:hanging="144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t>5.</w:t>
      </w:r>
      <w:r w:rsidRPr="00BB3538">
        <w:rPr>
          <w:rFonts w:ascii="Arial" w:eastAsia="Times New Roman" w:hAnsi="Arial" w:cs="Times New Roman"/>
          <w:bCs/>
          <w:snapToGrid w:val="0"/>
          <w:szCs w:val="20"/>
          <w:lang w:val="en-CA"/>
        </w:rPr>
        <w:tab/>
        <w:t>Obtain additional manpower, equipment, and material if not available on site for spill response.</w:t>
      </w: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lang w:val="en-CA"/>
        </w:rPr>
      </w:pPr>
    </w:p>
    <w:p w:rsidR="00BB3538" w:rsidRPr="00BB3538" w:rsidRDefault="00BB3538" w:rsidP="00BB3538">
      <w:pPr>
        <w:widowControl w:val="0"/>
        <w:tabs>
          <w:tab w:val="left" w:pos="709"/>
        </w:tabs>
        <w:spacing w:after="0" w:line="240" w:lineRule="auto"/>
        <w:ind w:right="590"/>
        <w:rPr>
          <w:rFonts w:ascii="Arial" w:eastAsia="Times New Roman" w:hAnsi="Arial" w:cs="Times New Roman"/>
          <w:bCs/>
          <w:snapToGrid w:val="0"/>
          <w:szCs w:val="20"/>
          <w:u w:val="single"/>
          <w:lang w:val="en-CA"/>
        </w:rPr>
      </w:pPr>
      <w:r w:rsidRPr="00BB3538">
        <w:rPr>
          <w:rFonts w:ascii="Arial" w:eastAsia="Times New Roman" w:hAnsi="Arial" w:cs="Times New Roman"/>
          <w:bCs/>
          <w:snapToGrid w:val="0"/>
          <w:szCs w:val="20"/>
          <w:u w:val="single"/>
          <w:lang w:val="en-CA"/>
        </w:rPr>
        <w:t>The responsibilities of the Project Manager are as follows:</w:t>
      </w:r>
    </w:p>
    <w:p w:rsidR="00BB3538" w:rsidRPr="00BB3538" w:rsidRDefault="00BB3538" w:rsidP="00BB3538">
      <w:pPr>
        <w:widowControl w:val="0"/>
        <w:tabs>
          <w:tab w:val="left" w:pos="709"/>
        </w:tabs>
        <w:spacing w:after="0" w:line="240" w:lineRule="auto"/>
        <w:ind w:left="1440" w:right="590" w:hanging="144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t>1.</w:t>
      </w:r>
      <w:r w:rsidRPr="00BB3538">
        <w:rPr>
          <w:rFonts w:ascii="Arial" w:eastAsia="Times New Roman" w:hAnsi="Arial" w:cs="Times New Roman"/>
          <w:bCs/>
          <w:snapToGrid w:val="0"/>
          <w:szCs w:val="20"/>
          <w:lang w:val="en-CA"/>
        </w:rPr>
        <w:tab/>
        <w:t>Provide regulatory agencies and North Arrow management with information regarding the status of the cleanup activities.</w:t>
      </w:r>
    </w:p>
    <w:p w:rsidR="00BB3538" w:rsidRPr="00BB3538" w:rsidRDefault="00BB3538" w:rsidP="00BB3538">
      <w:pPr>
        <w:widowControl w:val="0"/>
        <w:tabs>
          <w:tab w:val="left" w:pos="709"/>
        </w:tabs>
        <w:spacing w:after="0" w:line="240" w:lineRule="auto"/>
        <w:ind w:left="1440" w:right="590" w:hanging="144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t>2.</w:t>
      </w:r>
      <w:r w:rsidRPr="00BB3538">
        <w:rPr>
          <w:rFonts w:ascii="Arial" w:eastAsia="Times New Roman" w:hAnsi="Arial" w:cs="Times New Roman"/>
          <w:bCs/>
          <w:snapToGrid w:val="0"/>
          <w:szCs w:val="20"/>
          <w:lang w:val="en-CA"/>
        </w:rPr>
        <w:tab/>
        <w:t>Act as a spokesperson on behalf of North Arrow with regulatory agencies as well as the public and media.</w:t>
      </w:r>
    </w:p>
    <w:p w:rsidR="00BB3538" w:rsidRPr="00BB3538" w:rsidRDefault="00BB3538" w:rsidP="00BB3538">
      <w:pPr>
        <w:widowControl w:val="0"/>
        <w:tabs>
          <w:tab w:val="left" w:pos="709"/>
        </w:tabs>
        <w:spacing w:after="0" w:line="240" w:lineRule="auto"/>
        <w:ind w:left="1440" w:right="590" w:hanging="1440"/>
        <w:rPr>
          <w:rFonts w:ascii="Arial" w:eastAsia="Times New Roman" w:hAnsi="Arial" w:cs="Times New Roman"/>
          <w:bCs/>
          <w:snapToGrid w:val="0"/>
          <w:szCs w:val="20"/>
          <w:lang w:val="en-CA"/>
        </w:rPr>
      </w:pPr>
      <w:r w:rsidRPr="00BB3538">
        <w:rPr>
          <w:rFonts w:ascii="Arial" w:eastAsia="Times New Roman" w:hAnsi="Arial" w:cs="Times New Roman"/>
          <w:bCs/>
          <w:snapToGrid w:val="0"/>
          <w:szCs w:val="20"/>
          <w:lang w:val="en-CA"/>
        </w:rPr>
        <w:tab/>
        <w:t>3.</w:t>
      </w:r>
      <w:r w:rsidRPr="00BB3538">
        <w:rPr>
          <w:rFonts w:ascii="Arial" w:eastAsia="Times New Roman" w:hAnsi="Arial" w:cs="Times New Roman"/>
          <w:bCs/>
          <w:snapToGrid w:val="0"/>
          <w:szCs w:val="20"/>
          <w:lang w:val="en-CA"/>
        </w:rPr>
        <w:tab/>
        <w:t>Prepare and submit a report on the spill incident to regulatory agencies (including the INAC Inspector) within 30 days of the event.</w:t>
      </w:r>
    </w:p>
    <w:p w:rsidR="00BB3538" w:rsidRPr="00BB3538" w:rsidRDefault="00BB3538" w:rsidP="00BB3538">
      <w:pPr>
        <w:widowControl w:val="0"/>
        <w:tabs>
          <w:tab w:val="left" w:pos="709"/>
        </w:tabs>
        <w:spacing w:after="0" w:line="240" w:lineRule="auto"/>
        <w:ind w:right="590"/>
        <w:rPr>
          <w:rFonts w:ascii="Arial" w:eastAsia="Times New Roman" w:hAnsi="Arial" w:cs="Arial"/>
          <w:snapToGrid w:val="0"/>
          <w:sz w:val="24"/>
          <w:szCs w:val="2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4.</w:t>
      </w:r>
      <w:r w:rsidRPr="00BB3538">
        <w:rPr>
          <w:rFonts w:ascii="Arial" w:eastAsia="Times New Roman" w:hAnsi="Arial" w:cs="Arial"/>
          <w:b/>
          <w:snapToGrid w:val="0"/>
          <w:sz w:val="24"/>
          <w:szCs w:val="24"/>
          <w:lang w:val="en-CA"/>
        </w:rPr>
        <w:tab/>
      </w:r>
      <w:r w:rsidRPr="00BB3538">
        <w:rPr>
          <w:rFonts w:ascii="Arial" w:eastAsia="Times New Roman" w:hAnsi="Arial" w:cs="Arial"/>
          <w:b/>
          <w:snapToGrid w:val="0"/>
          <w:sz w:val="24"/>
          <w:szCs w:val="24"/>
          <w:lang w:val="en-CA"/>
        </w:rPr>
        <w:tab/>
      </w:r>
      <w:r w:rsidRPr="00BB3538">
        <w:rPr>
          <w:rFonts w:ascii="Arial" w:eastAsia="Times New Roman" w:hAnsi="Arial" w:cs="Arial"/>
          <w:b/>
          <w:snapToGrid w:val="0"/>
          <w:sz w:val="24"/>
          <w:szCs w:val="24"/>
          <w:u w:val="single"/>
          <w:lang w:val="en-CA"/>
        </w:rPr>
        <w:t>REPORTING PROCEDURE</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The On-Scene Coordinator must be notified immediately of any spill either by phone, radio, or in person.</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The following is the spill reporting procedure:</w:t>
      </w:r>
    </w:p>
    <w:p w:rsidR="00BB3538" w:rsidRPr="00BB3538" w:rsidRDefault="00BB3538" w:rsidP="00BB3538">
      <w:pPr>
        <w:widowControl w:val="0"/>
        <w:tabs>
          <w:tab w:val="left" w:pos="709"/>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t>1.</w:t>
      </w:r>
      <w:r w:rsidRPr="00BB3538">
        <w:rPr>
          <w:rFonts w:ascii="Arial" w:eastAsia="Times New Roman" w:hAnsi="Arial" w:cs="Arial"/>
          <w:snapToGrid w:val="0"/>
          <w:lang w:val="en-CA"/>
        </w:rPr>
        <w:tab/>
        <w:t xml:space="preserve">Report immediately to the NT-NU 24-Hour Spill Report Line </w:t>
      </w:r>
    </w:p>
    <w:p w:rsidR="00BB3538" w:rsidRPr="00BB3538" w:rsidRDefault="00BB3538" w:rsidP="00BB3538">
      <w:pPr>
        <w:widowControl w:val="0"/>
        <w:tabs>
          <w:tab w:val="left" w:pos="709"/>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(867) 920-8130</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 xml:space="preserve">Indian and Northern Affairs </w:t>
      </w:r>
      <w:smartTag w:uri="urn:schemas-microsoft-com:office:smarttags" w:element="place">
        <w:smartTag w:uri="urn:schemas-microsoft-com:office:smarttags" w:element="country-region">
          <w:r w:rsidRPr="00BB3538">
            <w:rPr>
              <w:rFonts w:ascii="Arial" w:eastAsia="Times New Roman" w:hAnsi="Arial" w:cs="Arial"/>
              <w:snapToGrid w:val="0"/>
              <w:lang w:val="en-CA"/>
            </w:rPr>
            <w:t>Canada</w:t>
          </w:r>
        </w:smartTag>
      </w:smartTag>
      <w:r w:rsidRPr="00BB3538">
        <w:rPr>
          <w:rFonts w:ascii="Arial" w:eastAsia="Times New Roman" w:hAnsi="Arial" w:cs="Arial"/>
          <w:snapToGrid w:val="0"/>
          <w:lang w:val="en-CA"/>
        </w:rPr>
        <w:t xml:space="preserve"> Inspector </w:t>
      </w:r>
      <w:r w:rsidRPr="00BB3538">
        <w:rPr>
          <w:rFonts w:ascii="Arial" w:eastAsia="Times New Roman" w:hAnsi="Arial" w:cs="Times New Roman"/>
          <w:bCs/>
          <w:snapToGrid w:val="0"/>
          <w:szCs w:val="20"/>
          <w:lang w:val="en-CA"/>
        </w:rPr>
        <w:t>(867) 975-4295</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And other regulatory agencies, and North Arrow management</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ab/>
      </w:r>
      <w:r w:rsidRPr="00BB3538">
        <w:rPr>
          <w:rFonts w:ascii="Arial" w:eastAsia="Times New Roman" w:hAnsi="Arial" w:cs="Arial"/>
          <w:snapToGrid w:val="0"/>
          <w:lang w:val="en-CA"/>
        </w:rPr>
        <w:tab/>
      </w:r>
      <w:r w:rsidRPr="00BB3538">
        <w:rPr>
          <w:rFonts w:ascii="Arial" w:eastAsia="Times New Roman" w:hAnsi="Arial" w:cs="Arial"/>
          <w:snapToGrid w:val="0"/>
          <w:lang w:val="en-CA"/>
        </w:rPr>
        <w:tab/>
        <w:t xml:space="preserve">(see </w:t>
      </w:r>
      <w:r w:rsidRPr="00BB3538">
        <w:rPr>
          <w:rFonts w:ascii="Arial" w:eastAsia="Times New Roman" w:hAnsi="Arial" w:cs="Arial"/>
          <w:i/>
          <w:snapToGrid w:val="0"/>
          <w:lang w:val="en-CA"/>
        </w:rPr>
        <w:t>Table 2 – Emergency Contacts</w:t>
      </w:r>
      <w:r w:rsidRPr="00BB3538">
        <w:rPr>
          <w:rFonts w:ascii="Arial" w:eastAsia="Times New Roman" w:hAnsi="Arial" w:cs="Arial"/>
          <w:snapToGrid w:val="0"/>
          <w:lang w:val="en-CA"/>
        </w:rPr>
        <w:t>)</w:t>
      </w:r>
    </w:p>
    <w:p w:rsidR="00BB3538" w:rsidRPr="00BB3538" w:rsidRDefault="00BB3538" w:rsidP="00BB3538">
      <w:pPr>
        <w:widowControl w:val="0"/>
        <w:tabs>
          <w:tab w:val="left" w:pos="709"/>
        </w:tabs>
        <w:spacing w:after="0" w:line="266" w:lineRule="exact"/>
        <w:ind w:left="1440" w:right="587" w:hanging="1440"/>
        <w:rPr>
          <w:rFonts w:ascii="Arial" w:eastAsia="Times New Roman" w:hAnsi="Arial" w:cs="Arial"/>
          <w:snapToGrid w:val="0"/>
          <w:lang w:val="en-CA"/>
        </w:rPr>
      </w:pPr>
      <w:r w:rsidRPr="00BB3538">
        <w:rPr>
          <w:rFonts w:ascii="Arial" w:eastAsia="Times New Roman" w:hAnsi="Arial" w:cs="Arial"/>
          <w:snapToGrid w:val="0"/>
          <w:lang w:val="en-CA"/>
        </w:rPr>
        <w:tab/>
        <w:t>2.</w:t>
      </w:r>
      <w:r w:rsidRPr="00BB3538">
        <w:rPr>
          <w:rFonts w:ascii="Arial" w:eastAsia="Times New Roman" w:hAnsi="Arial" w:cs="Arial"/>
          <w:snapToGrid w:val="0"/>
          <w:lang w:val="en-CA"/>
        </w:rPr>
        <w:tab/>
        <w:t xml:space="preserve">Complete the NT-NU Spill Report Form and fax the report </w:t>
      </w:r>
      <w:r w:rsidR="00775831">
        <w:rPr>
          <w:rFonts w:ascii="Arial" w:eastAsia="Times New Roman" w:hAnsi="Arial" w:cs="Arial"/>
          <w:snapToGrid w:val="0"/>
          <w:lang w:val="en-CA"/>
        </w:rPr>
        <w:t xml:space="preserve">to </w:t>
      </w:r>
      <w:r w:rsidRPr="00BB3538">
        <w:rPr>
          <w:rFonts w:ascii="Arial" w:eastAsia="Times New Roman" w:hAnsi="Arial" w:cs="Arial"/>
          <w:snapToGrid w:val="0"/>
          <w:lang w:val="en-CA"/>
        </w:rPr>
        <w:t>Spill</w:t>
      </w:r>
      <w:r w:rsidR="00775831">
        <w:rPr>
          <w:rFonts w:ascii="Arial" w:eastAsia="Times New Roman" w:hAnsi="Arial" w:cs="Arial"/>
          <w:snapToGrid w:val="0"/>
          <w:lang w:val="en-CA"/>
        </w:rPr>
        <w:t xml:space="preserve"> Report Line fax </w:t>
      </w:r>
      <w:r w:rsidR="00775831" w:rsidRPr="00775831">
        <w:rPr>
          <w:rFonts w:ascii="Arial" w:eastAsia="Times New Roman" w:hAnsi="Arial" w:cs="Arial"/>
          <w:b/>
          <w:snapToGrid w:val="0"/>
          <w:lang w:val="en-CA"/>
        </w:rPr>
        <w:t>(867) 873-6924</w:t>
      </w:r>
      <w:r w:rsidR="00775831">
        <w:rPr>
          <w:rStyle w:val="Strong"/>
          <w:rFonts w:ascii="Arial" w:hAnsi="Arial" w:cs="Arial"/>
          <w:color w:val="4C4C4C"/>
          <w:shd w:val="clear" w:color="auto" w:fill="FFFFFF"/>
        </w:rPr>
        <w:t> </w:t>
      </w:r>
      <w:r w:rsidR="00775831">
        <w:rPr>
          <w:rFonts w:ascii="Arial" w:hAnsi="Arial" w:cs="Arial"/>
          <w:color w:val="4C4C4C"/>
          <w:shd w:val="clear" w:color="auto" w:fill="FFFFFF"/>
        </w:rPr>
        <w:t>or e-mail it to </w:t>
      </w:r>
      <w:hyperlink r:id="rId10" w:history="1">
        <w:r w:rsidR="00775831">
          <w:rPr>
            <w:rStyle w:val="Hyperlink"/>
            <w:rFonts w:ascii="Arial" w:hAnsi="Arial" w:cs="Arial"/>
            <w:b/>
            <w:bCs/>
            <w:color w:val="320F09"/>
          </w:rPr>
          <w:t>spills@gov.nt.ca</w:t>
        </w:r>
      </w:hyperlink>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br w:type="page"/>
      </w:r>
    </w:p>
    <w:p w:rsidR="00BB3538" w:rsidRPr="00BB3538" w:rsidRDefault="00BB3538" w:rsidP="00BB3538">
      <w:pPr>
        <w:widowControl w:val="0"/>
        <w:tabs>
          <w:tab w:val="left" w:pos="204"/>
        </w:tabs>
        <w:spacing w:after="0" w:line="266" w:lineRule="exact"/>
        <w:ind w:right="587"/>
        <w:rPr>
          <w:rFonts w:ascii="Arial" w:eastAsia="Times New Roman" w:hAnsi="Arial" w:cs="Arial"/>
          <w:b/>
          <w:i/>
          <w:snapToGrid w:val="0"/>
          <w:lang w:val="en-CA"/>
        </w:rPr>
      </w:pPr>
      <w:r w:rsidRPr="00BB3538">
        <w:rPr>
          <w:rFonts w:ascii="Arial" w:eastAsia="Times New Roman" w:hAnsi="Arial" w:cs="Arial"/>
          <w:b/>
          <w:i/>
          <w:snapToGrid w:val="0"/>
          <w:lang w:val="en-CA"/>
        </w:rPr>
        <w:t>Table 2 – Emergency Contacts</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5386"/>
      </w:tblGrid>
      <w:tr w:rsidR="00BB3538" w:rsidRPr="00BB3538" w:rsidTr="0054395E">
        <w:tc>
          <w:tcPr>
            <w:tcW w:w="5070" w:type="dxa"/>
          </w:tcPr>
          <w:p w:rsidR="00BB3538" w:rsidRPr="00BB3538" w:rsidRDefault="00BB3538" w:rsidP="00BB3538">
            <w:pPr>
              <w:widowControl w:val="0"/>
              <w:tabs>
                <w:tab w:val="left" w:pos="204"/>
              </w:tabs>
              <w:spacing w:after="0" w:line="266" w:lineRule="exact"/>
              <w:ind w:right="587"/>
              <w:jc w:val="center"/>
              <w:rPr>
                <w:rFonts w:ascii="Arial" w:eastAsia="Times New Roman" w:hAnsi="Arial" w:cs="Arial"/>
                <w:b/>
                <w:snapToGrid w:val="0"/>
                <w:lang w:val="en-CA"/>
              </w:rPr>
            </w:pPr>
            <w:r w:rsidRPr="00BB3538">
              <w:rPr>
                <w:rFonts w:ascii="Arial" w:eastAsia="Times New Roman" w:hAnsi="Arial" w:cs="Arial"/>
                <w:b/>
                <w:snapToGrid w:val="0"/>
                <w:lang w:val="en-CA"/>
              </w:rPr>
              <w:t>CONTACT</w:t>
            </w:r>
          </w:p>
        </w:tc>
        <w:tc>
          <w:tcPr>
            <w:tcW w:w="5386" w:type="dxa"/>
          </w:tcPr>
          <w:p w:rsidR="00BB3538" w:rsidRPr="00BB3538" w:rsidRDefault="00BB3538" w:rsidP="00BB3538">
            <w:pPr>
              <w:widowControl w:val="0"/>
              <w:tabs>
                <w:tab w:val="left" w:pos="204"/>
              </w:tabs>
              <w:spacing w:after="0" w:line="266" w:lineRule="exact"/>
              <w:ind w:right="587"/>
              <w:jc w:val="center"/>
              <w:rPr>
                <w:rFonts w:ascii="Arial" w:eastAsia="Times New Roman" w:hAnsi="Arial" w:cs="Arial"/>
                <w:b/>
                <w:snapToGrid w:val="0"/>
                <w:lang w:val="en-CA"/>
              </w:rPr>
            </w:pPr>
            <w:r w:rsidRPr="00BB3538">
              <w:rPr>
                <w:rFonts w:ascii="Arial" w:eastAsia="Times New Roman" w:hAnsi="Arial" w:cs="Arial"/>
                <w:b/>
                <w:snapToGrid w:val="0"/>
                <w:lang w:val="en-CA"/>
              </w:rPr>
              <w:t>TELEPHONE NUMBER</w:t>
            </w:r>
          </w:p>
        </w:tc>
      </w:tr>
      <w:tr w:rsidR="00BB3538" w:rsidRPr="00BB3538" w:rsidTr="0054395E">
        <w:tc>
          <w:tcPr>
            <w:tcW w:w="5070"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INAC - Land Use Inspector</w:t>
            </w:r>
          </w:p>
        </w:tc>
        <w:tc>
          <w:tcPr>
            <w:tcW w:w="5386"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 xml:space="preserve">(867) </w:t>
            </w:r>
            <w:r w:rsidRPr="00BB3538">
              <w:rPr>
                <w:rFonts w:ascii="Arial" w:eastAsia="Times New Roman" w:hAnsi="Arial" w:cs="Times New Roman"/>
                <w:bCs/>
                <w:snapToGrid w:val="0"/>
                <w:szCs w:val="20"/>
                <w:lang w:val="en-CA"/>
              </w:rPr>
              <w:t>975-4295</w:t>
            </w:r>
          </w:p>
        </w:tc>
      </w:tr>
      <w:tr w:rsidR="00BB3538" w:rsidRPr="00BB3538" w:rsidTr="0054395E">
        <w:tc>
          <w:tcPr>
            <w:tcW w:w="5070" w:type="dxa"/>
          </w:tcPr>
          <w:p w:rsidR="00BB3538" w:rsidRPr="00BB3538" w:rsidRDefault="0062248F" w:rsidP="0062248F">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North Arrow</w:t>
            </w:r>
            <w:r w:rsidR="00DB1553">
              <w:rPr>
                <w:rFonts w:ascii="Arial" w:eastAsia="Times New Roman" w:hAnsi="Arial" w:cs="Arial"/>
                <w:snapToGrid w:val="0"/>
                <w:lang w:val="en-CA"/>
              </w:rPr>
              <w:t xml:space="preserve"> Minerals Inc.</w:t>
            </w:r>
          </w:p>
        </w:tc>
        <w:tc>
          <w:tcPr>
            <w:tcW w:w="5386" w:type="dxa"/>
          </w:tcPr>
          <w:p w:rsidR="00BB3538" w:rsidRPr="00BB3538" w:rsidRDefault="0062248F"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(604) 668-8355 (Office); (604) 336-4813 (Fax)</w:t>
            </w:r>
          </w:p>
        </w:tc>
      </w:tr>
      <w:tr w:rsidR="00BB3538" w:rsidRPr="00BB3538" w:rsidTr="0054395E">
        <w:tc>
          <w:tcPr>
            <w:tcW w:w="5070"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 xml:space="preserve">Environment </w:t>
            </w:r>
            <w:smartTag w:uri="urn:schemas-microsoft-com:office:smarttags" w:element="place">
              <w:smartTag w:uri="urn:schemas-microsoft-com:office:smarttags" w:element="country-region">
                <w:r w:rsidRPr="00BB3538">
                  <w:rPr>
                    <w:rFonts w:ascii="Arial" w:eastAsia="Times New Roman" w:hAnsi="Arial" w:cs="Arial"/>
                    <w:snapToGrid w:val="0"/>
                    <w:lang w:val="en-CA"/>
                  </w:rPr>
                  <w:t>Canada</w:t>
                </w:r>
              </w:smartTag>
            </w:smartTag>
            <w:r w:rsidRPr="00BB3538">
              <w:rPr>
                <w:rFonts w:ascii="Arial" w:eastAsia="Times New Roman" w:hAnsi="Arial" w:cs="Arial"/>
                <w:snapToGrid w:val="0"/>
                <w:lang w:val="en-CA"/>
              </w:rPr>
              <w:t xml:space="preserve"> 24 hour Duty Officer</w:t>
            </w:r>
          </w:p>
        </w:tc>
        <w:tc>
          <w:tcPr>
            <w:tcW w:w="5386" w:type="dxa"/>
          </w:tcPr>
          <w:p w:rsidR="00BB3538" w:rsidRPr="00BB3538" w:rsidRDefault="00BB3538" w:rsidP="00BB3538">
            <w:pPr>
              <w:widowControl w:val="0"/>
              <w:spacing w:after="0" w:line="240" w:lineRule="auto"/>
              <w:jc w:val="both"/>
              <w:rPr>
                <w:rFonts w:ascii="Arial" w:eastAsia="Times New Roman" w:hAnsi="Arial" w:cs="Arial"/>
                <w:snapToGrid w:val="0"/>
                <w:lang w:val="en-CA"/>
              </w:rPr>
            </w:pPr>
            <w:r w:rsidRPr="00BB3538">
              <w:rPr>
                <w:rFonts w:ascii="Arial" w:eastAsia="Times New Roman" w:hAnsi="Arial" w:cs="Arial"/>
                <w:snapToGrid w:val="0"/>
                <w:lang w:val="en-CA"/>
              </w:rPr>
              <w:t>(867) 766-3737, (867) 873-8185 (Fax)</w:t>
            </w:r>
          </w:p>
        </w:tc>
      </w:tr>
      <w:tr w:rsidR="00BB3538" w:rsidRPr="00BB3538" w:rsidTr="0054395E">
        <w:tc>
          <w:tcPr>
            <w:tcW w:w="5070" w:type="dxa"/>
          </w:tcPr>
          <w:p w:rsidR="00BB3538" w:rsidRPr="00BB3538" w:rsidRDefault="009809B4" w:rsidP="00ED6A4C">
            <w:pPr>
              <w:widowControl w:val="0"/>
              <w:spacing w:after="0" w:line="240" w:lineRule="auto"/>
              <w:jc w:val="both"/>
              <w:rPr>
                <w:rFonts w:ascii="Arial" w:eastAsia="Times New Roman" w:hAnsi="Arial" w:cs="Arial"/>
                <w:snapToGrid w:val="0"/>
                <w:lang w:val="en-CA"/>
              </w:rPr>
            </w:pPr>
            <w:r>
              <w:rPr>
                <w:rFonts w:ascii="Arial" w:eastAsia="Times New Roman" w:hAnsi="Arial" w:cs="Arial"/>
                <w:snapToGrid w:val="0"/>
                <w:lang w:val="en-CA"/>
              </w:rPr>
              <w:t>INAC – Water Resource Officer</w:t>
            </w:r>
            <w:r w:rsidR="00BB3538" w:rsidRPr="00BB3538">
              <w:rPr>
                <w:rFonts w:ascii="Arial" w:eastAsia="Times New Roman" w:hAnsi="Arial" w:cs="Arial"/>
                <w:snapToGrid w:val="0"/>
                <w:lang w:val="en-CA"/>
              </w:rPr>
              <w:t>,</w:t>
            </w:r>
            <w:r w:rsidR="00ED6A4C">
              <w:rPr>
                <w:rFonts w:ascii="Arial" w:eastAsia="Times New Roman" w:hAnsi="Arial" w:cs="Arial"/>
                <w:snapToGrid w:val="0"/>
                <w:lang w:val="en-CA"/>
              </w:rPr>
              <w:t xml:space="preserve"> Rankin Inlet</w:t>
            </w:r>
          </w:p>
        </w:tc>
        <w:tc>
          <w:tcPr>
            <w:tcW w:w="5386" w:type="dxa"/>
          </w:tcPr>
          <w:p w:rsidR="00BB3538" w:rsidRPr="00BB3538" w:rsidRDefault="00ED6A4C" w:rsidP="00BB3538">
            <w:pPr>
              <w:widowControl w:val="0"/>
              <w:spacing w:after="0" w:line="240" w:lineRule="auto"/>
              <w:jc w:val="both"/>
              <w:rPr>
                <w:rFonts w:ascii="Arial" w:eastAsia="Times New Roman" w:hAnsi="Arial" w:cs="Arial"/>
                <w:snapToGrid w:val="0"/>
                <w:lang w:val="en-CA"/>
              </w:rPr>
            </w:pPr>
            <w:r w:rsidRPr="00ED6A4C">
              <w:rPr>
                <w:rFonts w:ascii="Arial" w:eastAsia="Times New Roman" w:hAnsi="Arial" w:cs="Arial"/>
                <w:snapToGrid w:val="0"/>
                <w:lang w:val="en-CA"/>
              </w:rPr>
              <w:t>867-645-2830</w:t>
            </w:r>
          </w:p>
        </w:tc>
      </w:tr>
      <w:tr w:rsidR="00BB3538" w:rsidRPr="00BB3538" w:rsidTr="0054395E">
        <w:tc>
          <w:tcPr>
            <w:tcW w:w="5070" w:type="dxa"/>
          </w:tcPr>
          <w:p w:rsidR="00BB3538" w:rsidRPr="00BB3538" w:rsidRDefault="00ED6A4C" w:rsidP="00775831">
            <w:pPr>
              <w:widowControl w:val="0"/>
              <w:spacing w:after="0" w:line="240" w:lineRule="auto"/>
              <w:jc w:val="both"/>
              <w:rPr>
                <w:rFonts w:ascii="Arial" w:eastAsia="Times New Roman" w:hAnsi="Arial" w:cs="Arial"/>
                <w:snapToGrid w:val="0"/>
                <w:lang w:val="en-CA"/>
              </w:rPr>
            </w:pPr>
            <w:r>
              <w:rPr>
                <w:rFonts w:ascii="Arial" w:eastAsia="Times New Roman" w:hAnsi="Arial" w:cs="Arial"/>
                <w:snapToGrid w:val="0"/>
                <w:lang w:val="en-CA"/>
              </w:rPr>
              <w:t>INAC</w:t>
            </w:r>
            <w:r w:rsidR="00322E78">
              <w:rPr>
                <w:rFonts w:ascii="Arial" w:eastAsia="Times New Roman" w:hAnsi="Arial" w:cs="Arial"/>
                <w:snapToGrid w:val="0"/>
                <w:lang w:val="en-CA"/>
              </w:rPr>
              <w:t xml:space="preserve"> – Nunavut Regional Office</w:t>
            </w:r>
            <w:r w:rsidR="00775831">
              <w:rPr>
                <w:rFonts w:ascii="Arial" w:eastAsia="Times New Roman" w:hAnsi="Arial" w:cs="Arial"/>
                <w:snapToGrid w:val="0"/>
                <w:lang w:val="en-CA"/>
              </w:rPr>
              <w:t xml:space="preserve">, </w:t>
            </w:r>
            <w:r w:rsidR="000E6B70">
              <w:rPr>
                <w:rFonts w:ascii="Arial" w:eastAsia="Times New Roman" w:hAnsi="Arial" w:cs="Arial"/>
                <w:snapToGrid w:val="0"/>
                <w:lang w:val="en-CA"/>
              </w:rPr>
              <w:t>Rankin</w:t>
            </w:r>
            <w:r w:rsidR="00775831">
              <w:rPr>
                <w:rFonts w:ascii="Arial" w:eastAsia="Times New Roman" w:hAnsi="Arial" w:cs="Arial"/>
                <w:snapToGrid w:val="0"/>
                <w:lang w:val="en-CA"/>
              </w:rPr>
              <w:t xml:space="preserve"> Inlet</w:t>
            </w:r>
          </w:p>
        </w:tc>
        <w:tc>
          <w:tcPr>
            <w:tcW w:w="5386" w:type="dxa"/>
          </w:tcPr>
          <w:p w:rsidR="00BB3538" w:rsidRPr="00BB3538" w:rsidRDefault="000E6B70" w:rsidP="00BB3538">
            <w:pPr>
              <w:widowControl w:val="0"/>
              <w:spacing w:after="0" w:line="240" w:lineRule="auto"/>
              <w:jc w:val="both"/>
              <w:rPr>
                <w:rFonts w:ascii="Arial" w:eastAsia="Times New Roman" w:hAnsi="Arial" w:cs="Arial"/>
                <w:snapToGrid w:val="0"/>
                <w:lang w:val="en-CA"/>
              </w:rPr>
            </w:pPr>
            <w:r w:rsidRPr="000E6B70">
              <w:rPr>
                <w:rFonts w:ascii="Arial" w:eastAsia="Times New Roman" w:hAnsi="Arial" w:cs="Arial"/>
                <w:snapToGrid w:val="0"/>
                <w:lang w:val="en-CA"/>
              </w:rPr>
              <w:t>867-645-2831</w:t>
            </w:r>
          </w:p>
        </w:tc>
      </w:tr>
      <w:tr w:rsidR="00BB3538" w:rsidRPr="00BB3538" w:rsidTr="0054395E">
        <w:tc>
          <w:tcPr>
            <w:tcW w:w="5070" w:type="dxa"/>
          </w:tcPr>
          <w:p w:rsidR="00BB3538" w:rsidRPr="00BB3538" w:rsidRDefault="007D3E5E"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Custom</w:t>
            </w:r>
            <w:r w:rsidR="00BB3538" w:rsidRPr="00BB3538">
              <w:rPr>
                <w:rFonts w:ascii="Arial" w:eastAsia="Times New Roman" w:hAnsi="Arial" w:cs="Arial"/>
                <w:snapToGrid w:val="0"/>
                <w:lang w:val="en-CA"/>
              </w:rPr>
              <w:t xml:space="preserve"> Helicopters </w:t>
            </w:r>
          </w:p>
        </w:tc>
        <w:tc>
          <w:tcPr>
            <w:tcW w:w="5386" w:type="dxa"/>
          </w:tcPr>
          <w:p w:rsidR="00BB3538" w:rsidRPr="00BB3538" w:rsidRDefault="007D3E5E" w:rsidP="00BB3538">
            <w:pPr>
              <w:widowControl w:val="0"/>
              <w:spacing w:after="0" w:line="240" w:lineRule="auto"/>
              <w:jc w:val="both"/>
              <w:rPr>
                <w:rFonts w:ascii="Arial" w:eastAsia="Times New Roman" w:hAnsi="Arial" w:cs="Arial"/>
                <w:snapToGrid w:val="0"/>
                <w:lang w:val="en-CA"/>
              </w:rPr>
            </w:pPr>
            <w:r>
              <w:rPr>
                <w:rFonts w:ascii="Arial" w:eastAsia="Times New Roman" w:hAnsi="Arial" w:cs="Arial"/>
                <w:snapToGrid w:val="0"/>
                <w:lang w:val="en-CA"/>
              </w:rPr>
              <w:t>(204) 338-7953</w:t>
            </w:r>
          </w:p>
        </w:tc>
      </w:tr>
      <w:tr w:rsidR="00BB3538" w:rsidRPr="00BB3538" w:rsidTr="0054395E">
        <w:tc>
          <w:tcPr>
            <w:tcW w:w="5070" w:type="dxa"/>
          </w:tcPr>
          <w:p w:rsidR="00BB3538" w:rsidRPr="00BB3538" w:rsidRDefault="009809B4"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Rankin Inlet</w:t>
            </w:r>
            <w:r w:rsidR="00BB3538" w:rsidRPr="00BB3538">
              <w:rPr>
                <w:rFonts w:ascii="Arial" w:eastAsia="Times New Roman" w:hAnsi="Arial" w:cs="Arial"/>
                <w:snapToGrid w:val="0"/>
                <w:lang w:val="en-CA"/>
              </w:rPr>
              <w:t xml:space="preserve"> Fire Department</w:t>
            </w:r>
          </w:p>
        </w:tc>
        <w:tc>
          <w:tcPr>
            <w:tcW w:w="5386" w:type="dxa"/>
          </w:tcPr>
          <w:p w:rsidR="00BB3538" w:rsidRPr="00BB3538" w:rsidRDefault="009809B4" w:rsidP="009809B4">
            <w:pPr>
              <w:widowControl w:val="0"/>
              <w:spacing w:after="0" w:line="240" w:lineRule="auto"/>
              <w:jc w:val="both"/>
              <w:rPr>
                <w:rFonts w:ascii="Arial" w:eastAsia="Times New Roman" w:hAnsi="Arial" w:cs="Arial"/>
                <w:snapToGrid w:val="0"/>
                <w:lang w:val="en-CA"/>
              </w:rPr>
            </w:pPr>
            <w:r>
              <w:rPr>
                <w:rFonts w:ascii="Arial" w:eastAsia="Times New Roman" w:hAnsi="Arial" w:cs="Arial"/>
                <w:snapToGrid w:val="0"/>
                <w:lang w:val="en-CA"/>
              </w:rPr>
              <w:t>(</w:t>
            </w:r>
            <w:r w:rsidRPr="009809B4">
              <w:rPr>
                <w:rFonts w:ascii="Arial" w:eastAsia="Times New Roman" w:hAnsi="Arial" w:cs="Arial"/>
                <w:snapToGrid w:val="0"/>
                <w:lang w:val="en-CA"/>
              </w:rPr>
              <w:t>867</w:t>
            </w:r>
            <w:r>
              <w:rPr>
                <w:rFonts w:ascii="Arial" w:eastAsia="Times New Roman" w:hAnsi="Arial" w:cs="Arial"/>
                <w:snapToGrid w:val="0"/>
                <w:lang w:val="en-CA"/>
              </w:rPr>
              <w:t xml:space="preserve">) </w:t>
            </w:r>
            <w:r w:rsidRPr="009809B4">
              <w:rPr>
                <w:rFonts w:ascii="Arial" w:eastAsia="Times New Roman" w:hAnsi="Arial" w:cs="Arial"/>
                <w:snapToGrid w:val="0"/>
                <w:lang w:val="en-CA"/>
              </w:rPr>
              <w:t>645-2525</w:t>
            </w:r>
          </w:p>
        </w:tc>
      </w:tr>
      <w:tr w:rsidR="00BB3538" w:rsidRPr="00BB3538" w:rsidTr="0054395E">
        <w:tc>
          <w:tcPr>
            <w:tcW w:w="5070" w:type="dxa"/>
          </w:tcPr>
          <w:p w:rsidR="00BB3538" w:rsidRPr="00BB3538" w:rsidRDefault="00BB3434"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RCMP, Chesterfield Inlet</w:t>
            </w:r>
          </w:p>
        </w:tc>
        <w:tc>
          <w:tcPr>
            <w:tcW w:w="5386" w:type="dxa"/>
          </w:tcPr>
          <w:p w:rsidR="00BB3538" w:rsidRPr="00BB3538" w:rsidRDefault="00BB3434" w:rsidP="00BB3538">
            <w:pPr>
              <w:widowControl w:val="0"/>
              <w:spacing w:after="0" w:line="240" w:lineRule="auto"/>
              <w:jc w:val="both"/>
              <w:rPr>
                <w:rFonts w:ascii="Arial" w:eastAsia="Times New Roman" w:hAnsi="Arial" w:cs="Arial"/>
                <w:snapToGrid w:val="0"/>
                <w:lang w:val="en-CA"/>
              </w:rPr>
            </w:pPr>
            <w:r>
              <w:rPr>
                <w:rFonts w:ascii="Arial" w:eastAsia="Times New Roman" w:hAnsi="Arial" w:cs="Arial"/>
                <w:snapToGrid w:val="0"/>
                <w:lang w:val="en-CA"/>
              </w:rPr>
              <w:t>(867) 898-0123</w:t>
            </w:r>
          </w:p>
        </w:tc>
      </w:tr>
      <w:tr w:rsidR="00BB3538" w:rsidRPr="00BB3538" w:rsidTr="0054395E">
        <w:tc>
          <w:tcPr>
            <w:tcW w:w="5070" w:type="dxa"/>
          </w:tcPr>
          <w:p w:rsidR="00BB3538" w:rsidRPr="00BB3538" w:rsidRDefault="009809B4" w:rsidP="00BB3538">
            <w:pPr>
              <w:widowControl w:val="0"/>
              <w:tabs>
                <w:tab w:val="left" w:pos="204"/>
              </w:tabs>
              <w:spacing w:after="0" w:line="266" w:lineRule="exact"/>
              <w:ind w:right="587"/>
              <w:rPr>
                <w:rFonts w:ascii="Arial" w:eastAsia="Times New Roman" w:hAnsi="Arial" w:cs="Arial"/>
                <w:snapToGrid w:val="0"/>
                <w:lang w:val="en-CA"/>
              </w:rPr>
            </w:pPr>
            <w:r>
              <w:rPr>
                <w:rFonts w:ascii="Arial" w:eastAsia="Times New Roman" w:hAnsi="Arial" w:cs="Arial"/>
                <w:snapToGrid w:val="0"/>
                <w:lang w:val="en-CA"/>
              </w:rPr>
              <w:t>Kivalliq Health Centre</w:t>
            </w:r>
          </w:p>
        </w:tc>
        <w:tc>
          <w:tcPr>
            <w:tcW w:w="5386" w:type="dxa"/>
          </w:tcPr>
          <w:p w:rsidR="00BB3538" w:rsidRPr="00BB3538" w:rsidRDefault="009809B4" w:rsidP="00BB3538">
            <w:pPr>
              <w:widowControl w:val="0"/>
              <w:tabs>
                <w:tab w:val="left" w:pos="204"/>
              </w:tabs>
              <w:spacing w:after="0" w:line="266" w:lineRule="exact"/>
              <w:ind w:right="587"/>
              <w:rPr>
                <w:rFonts w:ascii="Arial" w:eastAsia="Times New Roman" w:hAnsi="Arial" w:cs="Arial"/>
                <w:snapToGrid w:val="0"/>
                <w:lang w:val="en-CA"/>
              </w:rPr>
            </w:pPr>
            <w:r w:rsidRPr="009809B4">
              <w:rPr>
                <w:rFonts w:ascii="Arial" w:eastAsia="Times New Roman" w:hAnsi="Arial" w:cs="Arial"/>
                <w:snapToGrid w:val="0"/>
                <w:lang w:val="en-CA"/>
              </w:rPr>
              <w:t>(867) 645-8300</w:t>
            </w:r>
          </w:p>
        </w:tc>
      </w:tr>
      <w:tr w:rsidR="00BB3538" w:rsidRPr="00BB3538" w:rsidTr="0054395E">
        <w:tc>
          <w:tcPr>
            <w:tcW w:w="5070" w:type="dxa"/>
          </w:tcPr>
          <w:p w:rsidR="00BB3538" w:rsidRPr="00BB3538" w:rsidRDefault="00BB3538" w:rsidP="00BB3538">
            <w:pPr>
              <w:widowControl w:val="0"/>
              <w:spacing w:after="0" w:line="240" w:lineRule="auto"/>
              <w:jc w:val="both"/>
              <w:rPr>
                <w:rFonts w:ascii="Arial" w:eastAsia="Times New Roman" w:hAnsi="Arial" w:cs="Arial"/>
                <w:snapToGrid w:val="0"/>
                <w:lang w:val="en-CA"/>
              </w:rPr>
            </w:pPr>
            <w:r w:rsidRPr="00BB3538">
              <w:rPr>
                <w:rFonts w:ascii="Arial" w:eastAsia="Times New Roman" w:hAnsi="Arial" w:cs="Arial"/>
                <w:snapToGrid w:val="0"/>
                <w:lang w:val="en-CA"/>
              </w:rPr>
              <w:t>On-Site Project Geologist</w:t>
            </w:r>
          </w:p>
        </w:tc>
        <w:tc>
          <w:tcPr>
            <w:tcW w:w="5386" w:type="dxa"/>
          </w:tcPr>
          <w:p w:rsidR="00BB3538" w:rsidRPr="00BB3538" w:rsidRDefault="00BB3538" w:rsidP="00BB3538">
            <w:pPr>
              <w:widowControl w:val="0"/>
              <w:spacing w:after="0" w:line="240" w:lineRule="auto"/>
              <w:jc w:val="both"/>
              <w:rPr>
                <w:rFonts w:ascii="Arial" w:eastAsia="Times New Roman" w:hAnsi="Arial" w:cs="Arial"/>
                <w:i/>
                <w:snapToGrid w:val="0"/>
                <w:lang w:val="en-CA"/>
              </w:rPr>
            </w:pPr>
            <w:r w:rsidRPr="00BB3538">
              <w:rPr>
                <w:rFonts w:ascii="Arial" w:eastAsia="Times New Roman" w:hAnsi="Arial" w:cs="Arial"/>
                <w:i/>
                <w:snapToGrid w:val="0"/>
                <w:lang w:val="en-CA"/>
              </w:rPr>
              <w:t>Information to be supplied once phone system is established on the property</w:t>
            </w:r>
          </w:p>
        </w:tc>
      </w:tr>
      <w:tr w:rsidR="00BB3538" w:rsidRPr="00BB3538" w:rsidTr="0054395E">
        <w:tc>
          <w:tcPr>
            <w:tcW w:w="5070" w:type="dxa"/>
          </w:tcPr>
          <w:p w:rsidR="00BB3538" w:rsidRPr="00BB3538" w:rsidRDefault="00BB3538" w:rsidP="00BB3538">
            <w:pPr>
              <w:widowControl w:val="0"/>
              <w:spacing w:after="0" w:line="240" w:lineRule="auto"/>
              <w:jc w:val="both"/>
              <w:rPr>
                <w:rFonts w:ascii="Arial" w:eastAsia="Times New Roman" w:hAnsi="Arial" w:cs="Arial"/>
                <w:snapToGrid w:val="0"/>
                <w:lang w:val="en-CA"/>
              </w:rPr>
            </w:pPr>
            <w:r w:rsidRPr="00BB3538">
              <w:rPr>
                <w:rFonts w:ascii="Arial" w:eastAsia="Times New Roman" w:hAnsi="Arial" w:cs="Arial"/>
                <w:snapToGrid w:val="0"/>
                <w:lang w:val="en-CA"/>
              </w:rPr>
              <w:t>Fisheries and Oceans</w:t>
            </w:r>
          </w:p>
        </w:tc>
        <w:tc>
          <w:tcPr>
            <w:tcW w:w="5386" w:type="dxa"/>
          </w:tcPr>
          <w:p w:rsidR="00BB3538" w:rsidRPr="00BB3538" w:rsidRDefault="00BB3538" w:rsidP="00BB3538">
            <w:pPr>
              <w:widowControl w:val="0"/>
              <w:spacing w:after="0" w:line="240" w:lineRule="auto"/>
              <w:jc w:val="both"/>
              <w:rPr>
                <w:rFonts w:ascii="Arial" w:eastAsia="Times New Roman" w:hAnsi="Arial" w:cs="Arial"/>
                <w:snapToGrid w:val="0"/>
                <w:lang w:val="en-CA"/>
              </w:rPr>
            </w:pPr>
            <w:r w:rsidRPr="00BB3538">
              <w:rPr>
                <w:rFonts w:ascii="Arial" w:eastAsia="Times New Roman" w:hAnsi="Arial" w:cs="Arial"/>
                <w:snapToGrid w:val="0"/>
                <w:lang w:val="en-CA"/>
              </w:rPr>
              <w:t>(867) 979-8007</w:t>
            </w:r>
          </w:p>
        </w:tc>
      </w:tr>
      <w:tr w:rsidR="00BB3538" w:rsidRPr="00BB3538" w:rsidTr="0054395E">
        <w:tc>
          <w:tcPr>
            <w:tcW w:w="5070" w:type="dxa"/>
          </w:tcPr>
          <w:p w:rsidR="00BB3538" w:rsidRPr="00BB3538" w:rsidRDefault="00BB3538" w:rsidP="00BB3538">
            <w:pPr>
              <w:widowControl w:val="0"/>
              <w:spacing w:after="0" w:line="240" w:lineRule="auto"/>
              <w:jc w:val="both"/>
              <w:rPr>
                <w:rFonts w:ascii="Arial" w:eastAsia="Times New Roman" w:hAnsi="Arial" w:cs="Arial"/>
                <w:snapToGrid w:val="0"/>
                <w:lang w:val="en-CA"/>
              </w:rPr>
            </w:pPr>
            <w:r w:rsidRPr="00BB3538">
              <w:rPr>
                <w:rFonts w:ascii="Arial" w:eastAsia="Times New Roman" w:hAnsi="Arial" w:cs="Arial"/>
                <w:snapToGrid w:val="0"/>
                <w:lang w:val="en-CA"/>
              </w:rPr>
              <w:t>Nunavut Department of Environment</w:t>
            </w:r>
          </w:p>
        </w:tc>
        <w:tc>
          <w:tcPr>
            <w:tcW w:w="5386" w:type="dxa"/>
          </w:tcPr>
          <w:p w:rsidR="00BB3538" w:rsidRPr="00BB3538" w:rsidRDefault="00BB3538" w:rsidP="00BB3538">
            <w:pPr>
              <w:widowControl w:val="0"/>
              <w:spacing w:after="0" w:line="240" w:lineRule="auto"/>
              <w:jc w:val="both"/>
              <w:rPr>
                <w:rFonts w:ascii="Arial" w:eastAsia="Times New Roman" w:hAnsi="Arial" w:cs="Arial"/>
                <w:snapToGrid w:val="0"/>
                <w:lang w:val="en-CA"/>
              </w:rPr>
            </w:pPr>
            <w:r w:rsidRPr="00BB3538">
              <w:rPr>
                <w:rFonts w:ascii="Arial" w:eastAsia="Times New Roman" w:hAnsi="Arial" w:cs="Arial"/>
                <w:snapToGrid w:val="0"/>
                <w:lang w:val="en-CA"/>
              </w:rPr>
              <w:t>(867) 975-7700</w:t>
            </w:r>
          </w:p>
        </w:tc>
      </w:tr>
      <w:tr w:rsidR="00BB3538" w:rsidRPr="00BB3538" w:rsidTr="0054395E">
        <w:tc>
          <w:tcPr>
            <w:tcW w:w="5070"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Manager, Pollution Control and Air Quality,</w:t>
            </w: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 xml:space="preserve">Environmental Protection, Govt of </w:t>
            </w:r>
            <w:smartTag w:uri="urn:schemas-microsoft-com:office:smarttags" w:element="place">
              <w:smartTag w:uri="urn:schemas-microsoft-com:office:smarttags" w:element="State">
                <w:r w:rsidRPr="00BB3538">
                  <w:rPr>
                    <w:rFonts w:ascii="Arial" w:eastAsia="Times New Roman" w:hAnsi="Arial" w:cs="Arial"/>
                    <w:snapToGrid w:val="0"/>
                    <w:lang w:val="en-CA"/>
                  </w:rPr>
                  <w:t>Nunavut</w:t>
                </w:r>
              </w:smartTag>
            </w:smartTag>
          </w:p>
        </w:tc>
        <w:tc>
          <w:tcPr>
            <w:tcW w:w="5386" w:type="dxa"/>
          </w:tcPr>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r w:rsidRPr="00BB3538">
              <w:rPr>
                <w:rFonts w:ascii="Arial" w:eastAsia="Times New Roman" w:hAnsi="Arial" w:cs="Arial"/>
                <w:snapToGrid w:val="0"/>
                <w:lang w:val="en-CA"/>
              </w:rPr>
              <w:t>(867) 975-7748; (867) 975-7739 (Fax)</w:t>
            </w:r>
          </w:p>
        </w:tc>
      </w:tr>
    </w:tbl>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snapToGrid w:val="0"/>
          <w:lang w:val="en-CA"/>
        </w:rPr>
      </w:pPr>
    </w:p>
    <w:p w:rsidR="00BB3538" w:rsidRPr="00BB3538" w:rsidRDefault="00BB3538" w:rsidP="00BB3538">
      <w:pPr>
        <w:widowControl w:val="0"/>
        <w:tabs>
          <w:tab w:val="left" w:pos="204"/>
        </w:tabs>
        <w:spacing w:after="0" w:line="266" w:lineRule="exact"/>
        <w:ind w:right="587"/>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5.</w:t>
      </w:r>
      <w:r w:rsidRPr="00BB3538">
        <w:rPr>
          <w:rFonts w:ascii="Arial" w:eastAsia="Times New Roman" w:hAnsi="Arial" w:cs="Arial"/>
          <w:b/>
          <w:snapToGrid w:val="0"/>
          <w:sz w:val="24"/>
          <w:szCs w:val="24"/>
          <w:lang w:val="en-CA"/>
        </w:rPr>
        <w:tab/>
      </w:r>
      <w:r w:rsidRPr="00BB3538">
        <w:rPr>
          <w:rFonts w:ascii="Arial" w:eastAsia="Times New Roman" w:hAnsi="Arial" w:cs="Arial"/>
          <w:b/>
          <w:snapToGrid w:val="0"/>
          <w:sz w:val="24"/>
          <w:szCs w:val="24"/>
          <w:lang w:val="en-CA"/>
        </w:rPr>
        <w:tab/>
      </w:r>
      <w:r w:rsidRPr="00BB3538">
        <w:rPr>
          <w:rFonts w:ascii="Arial" w:eastAsia="Times New Roman" w:hAnsi="Arial" w:cs="Arial"/>
          <w:b/>
          <w:snapToGrid w:val="0"/>
          <w:sz w:val="24"/>
          <w:szCs w:val="24"/>
          <w:u w:val="single"/>
          <w:lang w:val="en-CA"/>
        </w:rPr>
        <w:t>ACTION PLANS</w:t>
      </w:r>
    </w:p>
    <w:p w:rsidR="00BB3538" w:rsidRPr="00BB3538" w:rsidRDefault="00BB3538" w:rsidP="00BB3538">
      <w:pPr>
        <w:widowControl w:val="0"/>
        <w:tabs>
          <w:tab w:val="left" w:pos="204"/>
        </w:tabs>
        <w:spacing w:after="0" w:line="266" w:lineRule="exact"/>
        <w:ind w:right="587"/>
        <w:rPr>
          <w:rFonts w:ascii="Arial" w:eastAsia="Times New Roman" w:hAnsi="Arial" w:cs="Arial"/>
          <w:b/>
          <w:snapToGrid w:val="0"/>
          <w:lang w:val="en-CA"/>
        </w:rPr>
      </w:pPr>
      <w:r w:rsidRPr="00BB3538">
        <w:rPr>
          <w:rFonts w:ascii="Arial" w:eastAsia="Times New Roman" w:hAnsi="Arial" w:cs="Arial"/>
          <w:b/>
          <w:snapToGrid w:val="0"/>
          <w:lang w:val="en-CA"/>
        </w:rPr>
        <w:t>5.1</w:t>
      </w:r>
      <w:r w:rsidRPr="00BB3538">
        <w:rPr>
          <w:rFonts w:ascii="Arial" w:eastAsia="Times New Roman" w:hAnsi="Arial" w:cs="Arial"/>
          <w:b/>
          <w:snapToGrid w:val="0"/>
          <w:lang w:val="en-CA"/>
        </w:rPr>
        <w:tab/>
        <w:t>Initial Action</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The instructions to be followed by the first person on the spill scene are as follows:</w:t>
      </w:r>
    </w:p>
    <w:p w:rsidR="00BB3538" w:rsidRPr="00BB3538" w:rsidRDefault="00BB3538" w:rsidP="00BB3538">
      <w:pPr>
        <w:widowControl w:val="0"/>
        <w:numPr>
          <w:ilvl w:val="0"/>
          <w:numId w:val="2"/>
        </w:numPr>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Always be alert and consider your safety first.</w:t>
      </w:r>
    </w:p>
    <w:p w:rsidR="00BB3538" w:rsidRPr="00BB3538" w:rsidRDefault="00BB3538" w:rsidP="00BB3538">
      <w:pPr>
        <w:widowControl w:val="0"/>
        <w:numPr>
          <w:ilvl w:val="0"/>
          <w:numId w:val="2"/>
        </w:numPr>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If possible, identify the material that has been spilled. If you are not sure of the material, use caution and consider your safety first.</w:t>
      </w:r>
    </w:p>
    <w:p w:rsidR="00BB3538" w:rsidRPr="00BB3538" w:rsidRDefault="00BB3538" w:rsidP="00BB3538">
      <w:pPr>
        <w:widowControl w:val="0"/>
        <w:numPr>
          <w:ilvl w:val="0"/>
          <w:numId w:val="2"/>
        </w:numPr>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Assess the hazard of people in the vicinity of the spill.</w:t>
      </w:r>
    </w:p>
    <w:p w:rsidR="00BB3538" w:rsidRPr="00BB3538" w:rsidRDefault="00BB3538" w:rsidP="00BB3538">
      <w:pPr>
        <w:widowControl w:val="0"/>
        <w:numPr>
          <w:ilvl w:val="0"/>
          <w:numId w:val="2"/>
        </w:numPr>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If possible, safely try to stop the flow of material to minimize potential for environmental impacts.</w:t>
      </w:r>
    </w:p>
    <w:p w:rsidR="00BB3538" w:rsidRPr="00BB3538" w:rsidRDefault="00BB3538" w:rsidP="00BB3538">
      <w:pPr>
        <w:widowControl w:val="0"/>
        <w:numPr>
          <w:ilvl w:val="0"/>
          <w:numId w:val="2"/>
        </w:numPr>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Immediately report the spill to the On Scene Coordinator.</w:t>
      </w:r>
    </w:p>
    <w:p w:rsidR="00BB3538" w:rsidRPr="00BB3538" w:rsidRDefault="00BB3538" w:rsidP="00BB3538">
      <w:pPr>
        <w:widowControl w:val="0"/>
        <w:numPr>
          <w:ilvl w:val="0"/>
          <w:numId w:val="2"/>
        </w:numPr>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Resume any effective action to contain, mitigate, or terminate the flow of the spilled material.</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p>
    <w:p w:rsidR="00BB3538" w:rsidRPr="00BB3538" w:rsidRDefault="00BB3538" w:rsidP="00BB3538">
      <w:pPr>
        <w:spacing w:after="0" w:line="240" w:lineRule="auto"/>
        <w:rPr>
          <w:rFonts w:ascii="Arial" w:eastAsia="Times New Roman" w:hAnsi="Arial" w:cs="Times New Roman"/>
          <w:b/>
          <w:bCs/>
          <w:szCs w:val="20"/>
          <w:lang w:val="en-CA"/>
        </w:rPr>
      </w:pPr>
      <w:r w:rsidRPr="00BB3538">
        <w:rPr>
          <w:rFonts w:ascii="Arial" w:eastAsia="Times New Roman" w:hAnsi="Arial" w:cs="Times New Roman"/>
          <w:b/>
          <w:bCs/>
          <w:szCs w:val="20"/>
          <w:lang w:val="en-CA"/>
        </w:rPr>
        <w:t>The following pages include specific instructions to be followed in the response to various types of spills including diesel fuel, hydraulic oil, lubricating oil, gasoline, aviation fuel (Jet “B”), antifreeze, and propane.</w:t>
      </w:r>
    </w:p>
    <w:p w:rsidR="00BB3538" w:rsidRPr="00BB3538" w:rsidRDefault="00BB3538" w:rsidP="00BB3538">
      <w:pPr>
        <w:widowControl w:val="0"/>
        <w:spacing w:after="0" w:line="240" w:lineRule="auto"/>
        <w:rPr>
          <w:rFonts w:ascii="Arial" w:eastAsia="Times New Roman" w:hAnsi="Arial" w:cs="Arial"/>
          <w:snapToGrid w:val="0"/>
          <w:lang w:val="en-CA"/>
        </w:rPr>
      </w:pPr>
      <w:r w:rsidRPr="00BB3538">
        <w:rPr>
          <w:rFonts w:ascii="Arial" w:eastAsia="Times New Roman" w:hAnsi="Arial" w:cs="Times New Roman"/>
          <w:snapToGrid w:val="0"/>
          <w:szCs w:val="20"/>
          <w:lang w:val="en-CA"/>
        </w:rPr>
        <w:br w:type="page"/>
      </w:r>
    </w:p>
    <w:p w:rsidR="00BB3538" w:rsidRPr="00BB3538" w:rsidRDefault="00BB3538" w:rsidP="00BB3538">
      <w:pPr>
        <w:pBdr>
          <w:top w:val="single" w:sz="12" w:space="1" w:color="auto"/>
          <w:left w:val="single" w:sz="12" w:space="4" w:color="auto"/>
          <w:bottom w:val="single" w:sz="12" w:space="1" w:color="auto"/>
          <w:right w:val="single" w:sz="12" w:space="4" w:color="auto"/>
        </w:pBdr>
        <w:shd w:val="clear" w:color="auto" w:fill="C0C0C0"/>
        <w:tabs>
          <w:tab w:val="left" w:pos="320"/>
        </w:tabs>
        <w:spacing w:after="0" w:line="240" w:lineRule="auto"/>
        <w:ind w:left="720" w:hanging="720"/>
        <w:jc w:val="center"/>
        <w:rPr>
          <w:rFonts w:ascii="Arial" w:eastAsia="Times New Roman" w:hAnsi="Arial" w:cs="Arial"/>
          <w:b/>
          <w:sz w:val="24"/>
          <w:szCs w:val="24"/>
          <w:lang w:val="en-CA"/>
        </w:rPr>
      </w:pPr>
      <w:r w:rsidRPr="00BB3538">
        <w:rPr>
          <w:rFonts w:ascii="Arial" w:eastAsia="Times New Roman" w:hAnsi="Arial" w:cs="Arial"/>
          <w:b/>
          <w:sz w:val="24"/>
          <w:szCs w:val="24"/>
          <w:lang w:val="en-CA"/>
        </w:rPr>
        <w:t>5.2 SPILL RESPONSE ACTIONS</w:t>
      </w:r>
    </w:p>
    <w:p w:rsidR="00BB3538" w:rsidRPr="00BB3538" w:rsidRDefault="00BB3538" w:rsidP="00BB3538">
      <w:pPr>
        <w:pBdr>
          <w:top w:val="single" w:sz="12" w:space="1" w:color="auto"/>
          <w:left w:val="single" w:sz="12" w:space="4" w:color="auto"/>
          <w:bottom w:val="single" w:sz="12" w:space="1" w:color="auto"/>
          <w:right w:val="single" w:sz="12" w:space="4" w:color="auto"/>
        </w:pBdr>
        <w:shd w:val="clear" w:color="auto" w:fill="C0C0C0"/>
        <w:spacing w:after="0" w:line="240" w:lineRule="auto"/>
        <w:ind w:left="720" w:hanging="720"/>
        <w:jc w:val="center"/>
        <w:rPr>
          <w:rFonts w:ascii="Arial" w:eastAsia="Times New Roman" w:hAnsi="Arial" w:cs="Arial"/>
          <w:b/>
          <w:sz w:val="24"/>
          <w:szCs w:val="24"/>
          <w:lang w:val="en-CA"/>
        </w:rPr>
      </w:pPr>
      <w:r w:rsidRPr="00BB3538">
        <w:rPr>
          <w:rFonts w:ascii="Arial" w:eastAsia="Times New Roman" w:hAnsi="Arial" w:cs="Arial"/>
          <w:b/>
          <w:sz w:val="24"/>
          <w:szCs w:val="24"/>
          <w:lang w:val="en-CA"/>
        </w:rPr>
        <w:t>DIESEL FUEL, HYDRAULIC OIL, AND LUBRICATING OIL</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4"/>
          <w:szCs w:val="24"/>
          <w:lang w:val="en-CA"/>
        </w:rPr>
      </w:pPr>
      <w:r w:rsidRPr="00BB3538">
        <w:rPr>
          <w:rFonts w:ascii="Arial" w:eastAsia="Times New Roman" w:hAnsi="Arial" w:cs="Arial"/>
          <w:sz w:val="24"/>
          <w:szCs w:val="24"/>
          <w:lang w:val="en-CA"/>
        </w:rPr>
        <w:t xml:space="preserve">Take action only if safety permits – stop the source flow if safe to do so and eliminate all ignition sources. </w:t>
      </w:r>
    </w:p>
    <w:p w:rsidR="00BB3538" w:rsidRPr="00BB3538" w:rsidRDefault="00BB3538" w:rsidP="00BB353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4"/>
          <w:szCs w:val="24"/>
          <w:lang w:val="en-CA"/>
        </w:rPr>
      </w:pPr>
      <w:r w:rsidRPr="00BB3538">
        <w:rPr>
          <w:rFonts w:ascii="Arial" w:eastAsia="Times New Roman" w:hAnsi="Arial" w:cs="Arial"/>
          <w:b/>
          <w:sz w:val="24"/>
          <w:szCs w:val="24"/>
          <w:u w:val="single"/>
          <w:lang w:val="en-CA"/>
        </w:rPr>
        <w:t>Never smoke</w:t>
      </w:r>
      <w:r w:rsidRPr="00BB3538">
        <w:rPr>
          <w:rFonts w:ascii="Arial" w:eastAsia="Times New Roman" w:hAnsi="Arial" w:cs="Arial"/>
          <w:sz w:val="24"/>
          <w:szCs w:val="24"/>
          <w:lang w:val="en-CA"/>
        </w:rPr>
        <w:t xml:space="preserve"> when dealing with these types of spills.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On Land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Build a containment berm using soil material or snow and place a plastic tarp at the foot of the berm for easy capture of the spill after all vapours have dissipated.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Remove the spill by using absorbent pads or excavating the soil, gravel or snow.</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Remove spill splashed on vegetation using particulate absorbent material.</w:t>
      </w:r>
    </w:p>
    <w:p w:rsidR="00BB3538" w:rsidRPr="00BB3538" w:rsidRDefault="00BB3538" w:rsidP="00BB3538">
      <w:pPr>
        <w:keepNext/>
        <w:widowControl w:val="0"/>
        <w:tabs>
          <w:tab w:val="left" w:pos="255"/>
        </w:tabs>
        <w:spacing w:after="0" w:line="240" w:lineRule="auto"/>
        <w:ind w:right="227"/>
        <w:jc w:val="both"/>
        <w:outlineLvl w:val="2"/>
        <w:rPr>
          <w:rFonts w:ascii="Arial" w:eastAsia="Times New Roman" w:hAnsi="Arial" w:cs="Arial"/>
          <w:snapToGrid w:val="0"/>
          <w:sz w:val="24"/>
          <w:szCs w:val="24"/>
          <w:lang w:val="en-CA"/>
        </w:rPr>
      </w:pPr>
    </w:p>
    <w:p w:rsidR="00BB3538" w:rsidRPr="00BB3538" w:rsidRDefault="00BB3538" w:rsidP="00BB3538">
      <w:pPr>
        <w:keepNext/>
        <w:widowControl w:val="0"/>
        <w:tabs>
          <w:tab w:val="left" w:pos="255"/>
        </w:tabs>
        <w:spacing w:after="0" w:line="240" w:lineRule="auto"/>
        <w:ind w:right="227"/>
        <w:jc w:val="both"/>
        <w:outlineLvl w:val="2"/>
        <w:rPr>
          <w:rFonts w:ascii="Arial" w:eastAsia="Times New Roman" w:hAnsi="Arial" w:cs="Arial"/>
          <w:b/>
          <w:bCs/>
          <w:snapToGrid w:val="0"/>
          <w:sz w:val="24"/>
          <w:szCs w:val="24"/>
          <w:lang w:val="en-CA"/>
        </w:rPr>
      </w:pPr>
      <w:r w:rsidRPr="00BB3538">
        <w:rPr>
          <w:rFonts w:ascii="Arial" w:eastAsia="Times New Roman" w:hAnsi="Arial" w:cs="Arial"/>
          <w:b/>
          <w:bCs/>
          <w:snapToGrid w:val="0"/>
          <w:sz w:val="24"/>
          <w:szCs w:val="24"/>
          <w:lang w:val="en-CA"/>
        </w:rPr>
        <w:t>On Muskeg</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Do not deploy personnel and equipment on marsh or vegetation.</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Remove pooled oil with sorbent pads and/or skimmer.</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Flush with low pressure water to herd oil to collection point.</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Burn only in localized areas, e.g., trenches, piles or windrows.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Do not burn if root systems can be damaged (low water table).</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Minimize damage caused by equipment and excavation.</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On Water</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Contain spill as close to release point as possible.</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Use containment boom to capture spill for recovery after vapours have dissipated.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Use absorbent pads to capture small spills.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Use skimmer for larger spills.</w:t>
      </w:r>
    </w:p>
    <w:p w:rsidR="00BB3538" w:rsidRPr="00BB3538" w:rsidRDefault="00BB3538" w:rsidP="00BB3538">
      <w:pPr>
        <w:keepNext/>
        <w:widowControl w:val="0"/>
        <w:tabs>
          <w:tab w:val="left" w:pos="255"/>
        </w:tabs>
        <w:spacing w:after="0" w:line="240" w:lineRule="auto"/>
        <w:ind w:right="227"/>
        <w:jc w:val="both"/>
        <w:outlineLvl w:val="2"/>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On Ice and Snow</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Build a containment berm around spill using snow.</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Remove spill using absorbent pads or particulate sorbent material.</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The contaminated ice and snow must be scraped and shovelled into plastic buckets with lids, 205 litre drums, and/or polypropylene bags.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Storage and Transfer</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 xml:space="preserve">All contaminated water, ice, snow, soil, and clean up supplies will be stored in closed, labelled containers.  All containers will be stored in a </w:t>
      </w:r>
      <w:r w:rsidR="00BB3434" w:rsidRPr="00BB3538">
        <w:rPr>
          <w:rFonts w:ascii="Arial" w:eastAsia="Times New Roman" w:hAnsi="Arial" w:cs="Arial"/>
          <w:snapToGrid w:val="0"/>
          <w:sz w:val="24"/>
          <w:szCs w:val="24"/>
          <w:lang w:val="en-CA"/>
        </w:rPr>
        <w:t>well-ventilated</w:t>
      </w:r>
      <w:r w:rsidRPr="00BB3538">
        <w:rPr>
          <w:rFonts w:ascii="Arial" w:eastAsia="Times New Roman" w:hAnsi="Arial" w:cs="Arial"/>
          <w:snapToGrid w:val="0"/>
          <w:sz w:val="24"/>
          <w:szCs w:val="24"/>
          <w:lang w:val="en-CA"/>
        </w:rPr>
        <w:t xml:space="preserve"> area away from incompatible materials.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Disposal</w:t>
      </w:r>
    </w:p>
    <w:p w:rsidR="00BB3538" w:rsidRPr="00BB3538" w:rsidRDefault="00BB3538" w:rsidP="00BB3538">
      <w:pPr>
        <w:widowControl w:val="0"/>
        <w:spacing w:after="0" w:line="240" w:lineRule="auto"/>
        <w:rPr>
          <w:rFonts w:ascii="Arial" w:eastAsia="Times New Roman" w:hAnsi="Arial" w:cs="Arial"/>
          <w:b/>
          <w:snapToGrid w:val="0"/>
          <w:sz w:val="24"/>
          <w:szCs w:val="20"/>
          <w:lang w:val="en-CA"/>
        </w:rPr>
      </w:pPr>
      <w:r w:rsidRPr="00BB3538">
        <w:rPr>
          <w:rFonts w:ascii="Arial" w:eastAsia="Times New Roman" w:hAnsi="Arial" w:cs="Arial"/>
          <w:snapToGrid w:val="0"/>
          <w:sz w:val="24"/>
          <w:szCs w:val="24"/>
          <w:lang w:val="en-CA"/>
        </w:rPr>
        <w:t xml:space="preserve"> All contaminated material will be transported to an appropriate disposal facility.</w:t>
      </w:r>
      <w:r w:rsidRPr="00BB3538">
        <w:rPr>
          <w:rFonts w:ascii="Arial" w:eastAsia="Times New Roman" w:hAnsi="Arial" w:cs="Arial"/>
          <w:snapToGrid w:val="0"/>
          <w:sz w:val="24"/>
          <w:szCs w:val="20"/>
          <w:lang w:val="en-CA"/>
        </w:rPr>
        <w:br w:type="page"/>
      </w:r>
    </w:p>
    <w:p w:rsidR="00BB3538" w:rsidRPr="00BB3538" w:rsidRDefault="00BB3538" w:rsidP="00BB3538">
      <w:pPr>
        <w:pBdr>
          <w:top w:val="single" w:sz="12" w:space="1" w:color="auto"/>
          <w:left w:val="single" w:sz="12" w:space="4" w:color="auto"/>
          <w:bottom w:val="single" w:sz="12" w:space="1" w:color="auto"/>
          <w:right w:val="single" w:sz="12" w:space="4" w:color="auto"/>
        </w:pBdr>
        <w:shd w:val="clear" w:color="auto" w:fill="C0C0C0"/>
        <w:spacing w:after="0" w:line="240" w:lineRule="auto"/>
        <w:ind w:left="720" w:hanging="720"/>
        <w:jc w:val="center"/>
        <w:rPr>
          <w:rFonts w:ascii="Arial" w:eastAsia="Times New Roman" w:hAnsi="Arial" w:cs="Arial"/>
          <w:b/>
          <w:sz w:val="24"/>
          <w:szCs w:val="24"/>
          <w:lang w:val="en-CA"/>
        </w:rPr>
      </w:pPr>
      <w:r w:rsidRPr="00BB3538">
        <w:rPr>
          <w:rFonts w:ascii="Arial" w:eastAsia="Times New Roman" w:hAnsi="Arial" w:cs="Arial"/>
          <w:b/>
          <w:sz w:val="24"/>
          <w:szCs w:val="24"/>
          <w:lang w:val="en-CA"/>
        </w:rPr>
        <w:t>5.3 SPILL RESPONSE ACTIONS</w:t>
      </w:r>
    </w:p>
    <w:p w:rsidR="00BB3538" w:rsidRPr="00BB3538" w:rsidRDefault="00B41C90" w:rsidP="00BB3538">
      <w:pPr>
        <w:pBdr>
          <w:top w:val="single" w:sz="12" w:space="1" w:color="auto"/>
          <w:left w:val="single" w:sz="12" w:space="4" w:color="auto"/>
          <w:bottom w:val="single" w:sz="12" w:space="1" w:color="auto"/>
          <w:right w:val="single" w:sz="12" w:space="4" w:color="auto"/>
        </w:pBdr>
        <w:shd w:val="clear" w:color="auto" w:fill="C0C0C0"/>
        <w:spacing w:after="0" w:line="240" w:lineRule="auto"/>
        <w:ind w:left="720" w:hanging="720"/>
        <w:jc w:val="center"/>
        <w:rPr>
          <w:rFonts w:ascii="Arial" w:eastAsia="Times New Roman" w:hAnsi="Arial" w:cs="Arial"/>
          <w:b/>
          <w:sz w:val="24"/>
          <w:szCs w:val="24"/>
          <w:lang w:val="en-CA"/>
        </w:rPr>
      </w:pPr>
      <w:r>
        <w:rPr>
          <w:rFonts w:ascii="Arial" w:eastAsia="Times New Roman" w:hAnsi="Arial" w:cs="Arial"/>
          <w:b/>
          <w:sz w:val="24"/>
          <w:szCs w:val="24"/>
          <w:lang w:val="en-CA"/>
        </w:rPr>
        <w:t>GASOLINE AND JET A</w:t>
      </w:r>
      <w:r w:rsidR="00BB3538" w:rsidRPr="00BB3538">
        <w:rPr>
          <w:rFonts w:ascii="Arial" w:eastAsia="Times New Roman" w:hAnsi="Arial" w:cs="Arial"/>
          <w:b/>
          <w:sz w:val="24"/>
          <w:szCs w:val="24"/>
          <w:lang w:val="en-CA"/>
        </w:rPr>
        <w:t xml:space="preserve"> AVIATION FUEL</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4"/>
          <w:szCs w:val="24"/>
          <w:lang w:val="en-CA"/>
        </w:rPr>
      </w:pPr>
      <w:r w:rsidRPr="00BB3538">
        <w:rPr>
          <w:rFonts w:ascii="Arial" w:eastAsia="Times New Roman" w:hAnsi="Arial" w:cs="Arial"/>
          <w:sz w:val="24"/>
          <w:szCs w:val="24"/>
          <w:lang w:val="en-CA"/>
        </w:rPr>
        <w:t xml:space="preserve">Take action only if safety permits – stop the source flow if safe to do so and eliminate all ignition sources. </w:t>
      </w:r>
    </w:p>
    <w:p w:rsidR="00BB3538" w:rsidRPr="00BB3538" w:rsidRDefault="00BB3538" w:rsidP="00BB353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4"/>
          <w:szCs w:val="24"/>
          <w:lang w:val="en-CA"/>
        </w:rPr>
      </w:pPr>
      <w:r w:rsidRPr="00BB3538">
        <w:rPr>
          <w:rFonts w:ascii="Arial" w:eastAsia="Times New Roman" w:hAnsi="Arial" w:cs="Arial"/>
          <w:b/>
          <w:sz w:val="24"/>
          <w:szCs w:val="24"/>
          <w:u w:val="single"/>
          <w:lang w:val="en-CA"/>
        </w:rPr>
        <w:t>Never smoke</w:t>
      </w:r>
      <w:r w:rsidRPr="00BB3538">
        <w:rPr>
          <w:rFonts w:ascii="Arial" w:eastAsia="Times New Roman" w:hAnsi="Arial" w:cs="Arial"/>
          <w:sz w:val="24"/>
          <w:szCs w:val="24"/>
          <w:lang w:val="en-CA"/>
        </w:rPr>
        <w:t xml:space="preserve"> when dealing with these types of spills.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On Land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Build a containment berm using soil material or snow and place a plastic tarp at the foot of the berm for easy capture of the spill after all vapours have dissipated.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Remove the spill by using absorbent pads or excavating the soil, gravel or snow.</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Remove spill splashed on vegetation using particulate absorbent material.</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keepNext/>
        <w:widowControl w:val="0"/>
        <w:tabs>
          <w:tab w:val="left" w:pos="255"/>
        </w:tabs>
        <w:spacing w:after="0" w:line="240" w:lineRule="auto"/>
        <w:ind w:right="227"/>
        <w:jc w:val="both"/>
        <w:outlineLvl w:val="2"/>
        <w:rPr>
          <w:rFonts w:ascii="Arial" w:eastAsia="Times New Roman" w:hAnsi="Arial" w:cs="Arial"/>
          <w:snapToGrid w:val="0"/>
          <w:sz w:val="24"/>
          <w:szCs w:val="24"/>
          <w:lang w:val="en-CA"/>
        </w:rPr>
      </w:pPr>
    </w:p>
    <w:p w:rsidR="00BB3538" w:rsidRPr="00BB3538" w:rsidRDefault="00BB3538" w:rsidP="00BB3538">
      <w:pPr>
        <w:keepNext/>
        <w:widowControl w:val="0"/>
        <w:tabs>
          <w:tab w:val="left" w:pos="255"/>
        </w:tabs>
        <w:spacing w:after="0" w:line="240" w:lineRule="auto"/>
        <w:ind w:right="227"/>
        <w:jc w:val="both"/>
        <w:outlineLvl w:val="2"/>
        <w:rPr>
          <w:rFonts w:ascii="Arial" w:eastAsia="Times New Roman" w:hAnsi="Arial" w:cs="Arial"/>
          <w:b/>
          <w:bCs/>
          <w:snapToGrid w:val="0"/>
          <w:sz w:val="24"/>
          <w:szCs w:val="24"/>
          <w:lang w:val="en-CA"/>
        </w:rPr>
      </w:pPr>
      <w:r w:rsidRPr="00BB3538">
        <w:rPr>
          <w:rFonts w:ascii="Arial" w:eastAsia="Times New Roman" w:hAnsi="Arial" w:cs="Arial"/>
          <w:b/>
          <w:bCs/>
          <w:snapToGrid w:val="0"/>
          <w:sz w:val="24"/>
          <w:szCs w:val="24"/>
          <w:lang w:val="en-CA"/>
        </w:rPr>
        <w:t>On Muskeg</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Do not deploy personnel and equipment on marsh or vegetation.</w:t>
      </w:r>
    </w:p>
    <w:p w:rsidR="00BB3538" w:rsidRPr="00BB3538" w:rsidRDefault="00B41C90" w:rsidP="00BB3538">
      <w:pPr>
        <w:widowControl w:val="0"/>
        <w:spacing w:after="0" w:line="240" w:lineRule="auto"/>
        <w:rPr>
          <w:rFonts w:ascii="Arial" w:eastAsia="Times New Roman" w:hAnsi="Arial" w:cs="Arial"/>
          <w:snapToGrid w:val="0"/>
          <w:sz w:val="24"/>
          <w:szCs w:val="24"/>
          <w:lang w:val="en-CA"/>
        </w:rPr>
      </w:pPr>
      <w:r>
        <w:rPr>
          <w:rFonts w:ascii="Arial" w:eastAsia="Times New Roman" w:hAnsi="Arial" w:cs="Arial"/>
          <w:snapToGrid w:val="0"/>
          <w:sz w:val="24"/>
          <w:szCs w:val="24"/>
          <w:lang w:val="en-CA"/>
        </w:rPr>
        <w:t>Remove pooled gasoline or Jet A</w:t>
      </w:r>
      <w:r w:rsidR="00BB3538" w:rsidRPr="00BB3538">
        <w:rPr>
          <w:rFonts w:ascii="Arial" w:eastAsia="Times New Roman" w:hAnsi="Arial" w:cs="Arial"/>
          <w:snapToGrid w:val="0"/>
          <w:sz w:val="24"/>
          <w:szCs w:val="24"/>
          <w:lang w:val="en-CA"/>
        </w:rPr>
        <w:t xml:space="preserve"> with sorbent pads and/or skimmer.</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Flush with low pressure water to herd oil to collection point.</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On advice from regulatory agencies, burn only in localized areas, e.g., trenches, piles or windrows.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Do not burn if root systems can be damaged (low water table).</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Minimize damage caused by equipment and excavation.</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On Water</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Contain spill as close to release point as possible.</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Use containment boom to capture spill for recovery after vapours have dissipated.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Use absorbent pads to capture small spills.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Use skimmer for larger spills.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On Ice and Snow</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Build a containment berm around spill using snow.</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Remove spill using absorbent pads or particulate sorbent material.</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The contaminated ice and snow must be scraped and shovelled into plastic buckets with lids, 205 litre drums, and/or polypropylene bags.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Storage and Transfer</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 xml:space="preserve">All contaminated water, ice, snow, soil, and clean up supplies will be stored in closed, labelled containers.  All containers will be stored in a </w:t>
      </w:r>
      <w:r w:rsidR="00BB3434" w:rsidRPr="00BB3538">
        <w:rPr>
          <w:rFonts w:ascii="Arial" w:eastAsia="Times New Roman" w:hAnsi="Arial" w:cs="Arial"/>
          <w:snapToGrid w:val="0"/>
          <w:sz w:val="24"/>
          <w:szCs w:val="24"/>
          <w:lang w:val="en-CA"/>
        </w:rPr>
        <w:t>well-ventilated</w:t>
      </w:r>
      <w:r w:rsidRPr="00BB3538">
        <w:rPr>
          <w:rFonts w:ascii="Arial" w:eastAsia="Times New Roman" w:hAnsi="Arial" w:cs="Arial"/>
          <w:snapToGrid w:val="0"/>
          <w:sz w:val="24"/>
          <w:szCs w:val="24"/>
          <w:lang w:val="en-CA"/>
        </w:rPr>
        <w:t xml:space="preserve"> area away from incompatible materials.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0"/>
          <w:lang w:val="en-CA"/>
        </w:rPr>
      </w:pPr>
      <w:r w:rsidRPr="00BB3538">
        <w:rPr>
          <w:rFonts w:ascii="Arial" w:eastAsia="Times New Roman" w:hAnsi="Arial" w:cs="Arial"/>
          <w:b/>
          <w:snapToGrid w:val="0"/>
          <w:sz w:val="24"/>
          <w:szCs w:val="20"/>
          <w:lang w:val="en-CA"/>
        </w:rPr>
        <w:t>Disposal</w:t>
      </w:r>
    </w:p>
    <w:p w:rsidR="00BB3538" w:rsidRPr="00BB3538" w:rsidRDefault="00BB3538" w:rsidP="00BB3538">
      <w:pPr>
        <w:widowControl w:val="0"/>
        <w:spacing w:after="0" w:line="240" w:lineRule="auto"/>
        <w:rPr>
          <w:rFonts w:ascii="Arial" w:eastAsia="Times New Roman" w:hAnsi="Arial" w:cs="Arial"/>
          <w:snapToGrid w:val="0"/>
          <w:sz w:val="24"/>
          <w:szCs w:val="20"/>
          <w:lang w:val="en-CA"/>
        </w:rPr>
      </w:pPr>
      <w:r w:rsidRPr="00BB3538">
        <w:rPr>
          <w:rFonts w:ascii="Arial" w:eastAsia="Times New Roman" w:hAnsi="Arial" w:cs="Arial"/>
          <w:snapToGrid w:val="0"/>
          <w:sz w:val="24"/>
          <w:szCs w:val="24"/>
          <w:lang w:val="en-CA"/>
        </w:rPr>
        <w:t>All contaminated material will be transported to an appropriate disposal facility.</w:t>
      </w:r>
      <w:r w:rsidRPr="00BB3538">
        <w:rPr>
          <w:rFonts w:ascii="Arial" w:eastAsia="Times New Roman" w:hAnsi="Arial" w:cs="Arial"/>
          <w:snapToGrid w:val="0"/>
          <w:sz w:val="24"/>
          <w:szCs w:val="20"/>
          <w:lang w:val="en-CA"/>
        </w:rPr>
        <w:br w:type="page"/>
      </w:r>
    </w:p>
    <w:p w:rsidR="00BB3538" w:rsidRPr="00BB3538" w:rsidRDefault="00BB3538" w:rsidP="00BB3538">
      <w:pPr>
        <w:pBdr>
          <w:top w:val="single" w:sz="12" w:space="1" w:color="auto"/>
          <w:left w:val="single" w:sz="12" w:space="4" w:color="auto"/>
          <w:bottom w:val="single" w:sz="12" w:space="1" w:color="auto"/>
          <w:right w:val="single" w:sz="12" w:space="4" w:color="auto"/>
        </w:pBdr>
        <w:shd w:val="clear" w:color="auto" w:fill="C0C0C0"/>
        <w:spacing w:after="0" w:line="240" w:lineRule="auto"/>
        <w:ind w:left="720" w:hanging="720"/>
        <w:jc w:val="center"/>
        <w:rPr>
          <w:rFonts w:ascii="Arial" w:eastAsia="Times New Roman" w:hAnsi="Arial" w:cs="Arial"/>
          <w:b/>
          <w:sz w:val="24"/>
          <w:szCs w:val="24"/>
          <w:lang w:val="en-CA"/>
        </w:rPr>
      </w:pPr>
      <w:r w:rsidRPr="00BB3538">
        <w:rPr>
          <w:rFonts w:ascii="Arial" w:eastAsia="Times New Roman" w:hAnsi="Arial" w:cs="Arial"/>
          <w:b/>
          <w:sz w:val="24"/>
          <w:szCs w:val="24"/>
          <w:lang w:val="en-CA"/>
        </w:rPr>
        <w:t>5.4 SPILL RESPONSE ACTIONS</w:t>
      </w:r>
    </w:p>
    <w:p w:rsidR="00BB3538" w:rsidRPr="00BB3538" w:rsidRDefault="00BB3538" w:rsidP="00BB3538">
      <w:pPr>
        <w:pBdr>
          <w:top w:val="single" w:sz="12" w:space="1" w:color="auto"/>
          <w:left w:val="single" w:sz="12" w:space="4" w:color="auto"/>
          <w:bottom w:val="single" w:sz="12" w:space="1" w:color="auto"/>
          <w:right w:val="single" w:sz="12" w:space="4" w:color="auto"/>
        </w:pBdr>
        <w:shd w:val="clear" w:color="auto" w:fill="C0C0C0"/>
        <w:spacing w:after="0" w:line="240" w:lineRule="auto"/>
        <w:ind w:left="720" w:hanging="720"/>
        <w:jc w:val="center"/>
        <w:rPr>
          <w:rFonts w:ascii="Arial" w:eastAsia="Times New Roman" w:hAnsi="Arial" w:cs="Arial"/>
          <w:b/>
          <w:sz w:val="24"/>
          <w:szCs w:val="24"/>
          <w:lang w:val="en-CA"/>
        </w:rPr>
      </w:pPr>
      <w:r w:rsidRPr="00BB3538">
        <w:rPr>
          <w:rFonts w:ascii="Arial" w:eastAsia="Times New Roman" w:hAnsi="Arial" w:cs="Arial"/>
          <w:b/>
          <w:sz w:val="24"/>
          <w:szCs w:val="24"/>
          <w:lang w:val="en-CA"/>
        </w:rPr>
        <w:t>PROPANE</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pBdr>
          <w:top w:val="single" w:sz="8" w:space="1" w:color="auto"/>
          <w:left w:val="single" w:sz="8" w:space="4" w:color="auto"/>
          <w:bottom w:val="single" w:sz="8" w:space="0" w:color="auto"/>
          <w:right w:val="single" w:sz="8" w:space="4" w:color="auto"/>
        </w:pBdr>
        <w:spacing w:after="0" w:line="240" w:lineRule="auto"/>
        <w:ind w:left="720" w:hanging="720"/>
        <w:jc w:val="center"/>
        <w:rPr>
          <w:rFonts w:ascii="Arial" w:eastAsia="Times New Roman" w:hAnsi="Arial" w:cs="Arial"/>
          <w:bCs/>
          <w:sz w:val="24"/>
          <w:szCs w:val="24"/>
          <w:lang w:val="en-CA"/>
        </w:rPr>
      </w:pPr>
      <w:r w:rsidRPr="00BB3538">
        <w:rPr>
          <w:rFonts w:ascii="Arial" w:eastAsia="Times New Roman" w:hAnsi="Arial" w:cs="Arial"/>
          <w:sz w:val="24"/>
          <w:szCs w:val="24"/>
          <w:lang w:val="en-CA"/>
        </w:rPr>
        <w:t xml:space="preserve">Take action only if safety permits.  </w:t>
      </w:r>
      <w:r w:rsidRPr="00BB3538">
        <w:rPr>
          <w:rFonts w:ascii="Arial" w:eastAsia="Times New Roman" w:hAnsi="Arial" w:cs="Arial"/>
          <w:bCs/>
          <w:sz w:val="24"/>
          <w:szCs w:val="24"/>
          <w:lang w:val="en-CA"/>
        </w:rPr>
        <w:t xml:space="preserve">Gases stored in cylinders can explode when ignited.  </w:t>
      </w:r>
    </w:p>
    <w:p w:rsidR="00BB3538" w:rsidRPr="00BB3538" w:rsidRDefault="00BB3538" w:rsidP="00BB3538">
      <w:pPr>
        <w:pBdr>
          <w:top w:val="single" w:sz="8" w:space="1" w:color="auto"/>
          <w:left w:val="single" w:sz="8" w:space="4" w:color="auto"/>
          <w:bottom w:val="single" w:sz="8" w:space="0" w:color="auto"/>
          <w:right w:val="single" w:sz="8" w:space="4" w:color="auto"/>
        </w:pBdr>
        <w:spacing w:after="0" w:line="240" w:lineRule="auto"/>
        <w:ind w:left="720" w:hanging="720"/>
        <w:jc w:val="center"/>
        <w:rPr>
          <w:rFonts w:ascii="Arial" w:eastAsia="Times New Roman" w:hAnsi="Arial" w:cs="Arial"/>
          <w:bCs/>
          <w:sz w:val="24"/>
          <w:szCs w:val="24"/>
          <w:lang w:val="en-CA"/>
        </w:rPr>
      </w:pPr>
      <w:r w:rsidRPr="00BB3538">
        <w:rPr>
          <w:rFonts w:ascii="Arial" w:eastAsia="Times New Roman" w:hAnsi="Arial" w:cs="Arial"/>
          <w:bCs/>
          <w:sz w:val="24"/>
          <w:szCs w:val="24"/>
          <w:lang w:val="en-CA"/>
        </w:rPr>
        <w:t xml:space="preserve">Keep vehicles away from area.  </w:t>
      </w:r>
    </w:p>
    <w:p w:rsidR="00BB3538" w:rsidRPr="00BB3538" w:rsidRDefault="00BB3538" w:rsidP="00BB3538">
      <w:pPr>
        <w:pBdr>
          <w:top w:val="single" w:sz="8" w:space="1" w:color="auto"/>
          <w:left w:val="single" w:sz="8" w:space="4" w:color="auto"/>
          <w:bottom w:val="single" w:sz="8" w:space="0" w:color="auto"/>
          <w:right w:val="single" w:sz="8" w:space="4" w:color="auto"/>
        </w:pBdr>
        <w:spacing w:after="0" w:line="240" w:lineRule="auto"/>
        <w:ind w:left="720" w:hanging="720"/>
        <w:jc w:val="center"/>
        <w:rPr>
          <w:rFonts w:ascii="Arial" w:eastAsia="Times New Roman" w:hAnsi="Arial" w:cs="Arial"/>
          <w:bCs/>
          <w:sz w:val="24"/>
          <w:szCs w:val="24"/>
          <w:lang w:val="en-CA"/>
        </w:rPr>
      </w:pPr>
      <w:r w:rsidRPr="00BB3538">
        <w:rPr>
          <w:rFonts w:ascii="Arial" w:eastAsia="Times New Roman" w:hAnsi="Arial" w:cs="Arial"/>
          <w:b/>
          <w:sz w:val="24"/>
          <w:szCs w:val="24"/>
          <w:u w:val="single"/>
          <w:lang w:val="en-CA"/>
        </w:rPr>
        <w:t>Never smoke</w:t>
      </w:r>
      <w:r w:rsidRPr="00BB3538">
        <w:rPr>
          <w:rFonts w:ascii="Arial" w:eastAsia="Times New Roman" w:hAnsi="Arial" w:cs="Arial"/>
          <w:sz w:val="24"/>
          <w:szCs w:val="24"/>
          <w:lang w:val="en-CA"/>
        </w:rPr>
        <w:t xml:space="preserve"> when dealing with these types of spills.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On Land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Do not attempt to contain the propane release.</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On Water</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Do not attempt to contain the propane release.</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On Ice and Snow</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Do not attempt to contain the propane release.</w:t>
      </w:r>
    </w:p>
    <w:p w:rsidR="00BB3538" w:rsidRPr="00BB3538" w:rsidRDefault="00BB3538" w:rsidP="00BB3538">
      <w:pPr>
        <w:keepNext/>
        <w:widowControl w:val="0"/>
        <w:tabs>
          <w:tab w:val="left" w:pos="255"/>
        </w:tabs>
        <w:spacing w:after="0" w:line="240" w:lineRule="auto"/>
        <w:ind w:right="227"/>
        <w:jc w:val="both"/>
        <w:outlineLvl w:val="2"/>
        <w:rPr>
          <w:rFonts w:ascii="Arial" w:eastAsia="Times New Roman" w:hAnsi="Arial" w:cs="Arial"/>
          <w:snapToGrid w:val="0"/>
          <w:sz w:val="24"/>
          <w:szCs w:val="24"/>
          <w:lang w:val="en-CA"/>
        </w:rPr>
      </w:pPr>
    </w:p>
    <w:p w:rsidR="00BB3538" w:rsidRPr="00BB3538" w:rsidRDefault="00BB3538" w:rsidP="00BB3538">
      <w:pPr>
        <w:keepNext/>
        <w:widowControl w:val="0"/>
        <w:tabs>
          <w:tab w:val="left" w:pos="255"/>
        </w:tabs>
        <w:spacing w:after="0" w:line="240" w:lineRule="auto"/>
        <w:ind w:right="227"/>
        <w:jc w:val="both"/>
        <w:outlineLvl w:val="2"/>
        <w:rPr>
          <w:rFonts w:ascii="Arial" w:eastAsia="Times New Roman" w:hAnsi="Arial" w:cs="Arial"/>
          <w:b/>
          <w:bCs/>
          <w:snapToGrid w:val="0"/>
          <w:sz w:val="24"/>
          <w:szCs w:val="24"/>
          <w:lang w:val="en-CA"/>
        </w:rPr>
      </w:pPr>
      <w:r w:rsidRPr="00BB3538">
        <w:rPr>
          <w:rFonts w:ascii="Arial" w:eastAsia="Times New Roman" w:hAnsi="Arial" w:cs="Arial"/>
          <w:b/>
          <w:bCs/>
          <w:snapToGrid w:val="0"/>
          <w:sz w:val="24"/>
          <w:szCs w:val="24"/>
          <w:lang w:val="en-CA"/>
        </w:rPr>
        <w:t>General</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It is not possible to contain vapours when released.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Water spray can be used to knock down vapours if there is no chance of ignition.</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Small fires can be extinguished with dry chemical of CO</w:t>
      </w:r>
      <w:r w:rsidRPr="00BB3538">
        <w:rPr>
          <w:rFonts w:ascii="Arial" w:eastAsia="Times New Roman" w:hAnsi="Arial" w:cs="Arial"/>
          <w:snapToGrid w:val="0"/>
          <w:sz w:val="24"/>
          <w:szCs w:val="24"/>
          <w:vertAlign w:val="subscript"/>
          <w:lang w:val="en-CA"/>
        </w:rPr>
        <w:t>2</w:t>
      </w:r>
      <w:r w:rsidRPr="00BB3538">
        <w:rPr>
          <w:rFonts w:ascii="Arial" w:eastAsia="Times New Roman" w:hAnsi="Arial" w:cs="Arial"/>
          <w:snapToGrid w:val="0"/>
          <w:sz w:val="24"/>
          <w:szCs w:val="24"/>
          <w:lang w:val="en-CA"/>
        </w:rPr>
        <w:t>.</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Personnel should withdraw immediately from area unless a small leak is stopped immediately after it has been detected.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If tanks are damaged, gas should be allowed to disperse and no recovery attempt should be made.</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Personnel should avoid touching release point on containers since frost forms very rapidly.</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Keep away from tank ends.</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Storage and Transfer</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r w:rsidRPr="00BB3538">
        <w:rPr>
          <w:rFonts w:ascii="Arial" w:eastAsia="Times New Roman" w:hAnsi="Arial" w:cs="Arial"/>
          <w:snapToGrid w:val="0"/>
          <w:sz w:val="24"/>
          <w:szCs w:val="24"/>
          <w:lang w:val="en-CA"/>
        </w:rPr>
        <w:t>It is not possible to contain vapours when released.</w:t>
      </w:r>
    </w:p>
    <w:p w:rsidR="00BB3538" w:rsidRPr="00BB3538" w:rsidRDefault="00BB3538" w:rsidP="00BB3538">
      <w:pPr>
        <w:widowControl w:val="0"/>
        <w:spacing w:after="0" w:line="240" w:lineRule="auto"/>
        <w:rPr>
          <w:rFonts w:ascii="Arial" w:eastAsia="Times New Roman" w:hAnsi="Arial" w:cs="Arial"/>
          <w:snapToGrid w:val="0"/>
          <w:sz w:val="24"/>
          <w:szCs w:val="24"/>
          <w:lang w:val="en-CA"/>
        </w:rPr>
      </w:pPr>
    </w:p>
    <w:p w:rsidR="00BB3538" w:rsidRPr="00BB3538" w:rsidRDefault="00BB3538" w:rsidP="00BB3538">
      <w:pPr>
        <w:widowControl w:val="0"/>
        <w:spacing w:after="0" w:line="240" w:lineRule="auto"/>
        <w:rPr>
          <w:rFonts w:ascii="Arial" w:eastAsia="Times New Roman" w:hAnsi="Arial" w:cs="Arial"/>
          <w:b/>
          <w:snapToGrid w:val="0"/>
          <w:sz w:val="24"/>
          <w:szCs w:val="24"/>
          <w:lang w:val="en-CA"/>
        </w:rPr>
      </w:pPr>
      <w:r w:rsidRPr="00BB3538">
        <w:rPr>
          <w:rFonts w:ascii="Arial" w:eastAsia="Times New Roman" w:hAnsi="Arial" w:cs="Arial"/>
          <w:b/>
          <w:snapToGrid w:val="0"/>
          <w:sz w:val="24"/>
          <w:szCs w:val="24"/>
          <w:lang w:val="en-CA"/>
        </w:rPr>
        <w:t>Disposal</w:t>
      </w:r>
    </w:p>
    <w:p w:rsidR="00BB3538" w:rsidRPr="00BB3538" w:rsidRDefault="00BB3538" w:rsidP="00BB3538">
      <w:pPr>
        <w:widowControl w:val="0"/>
        <w:spacing w:after="0" w:line="240" w:lineRule="auto"/>
        <w:rPr>
          <w:rFonts w:ascii="Arial" w:eastAsia="Times New Roman" w:hAnsi="Arial" w:cs="Times New Roman"/>
          <w:b/>
          <w:snapToGrid w:val="0"/>
          <w:sz w:val="24"/>
          <w:szCs w:val="24"/>
          <w:u w:val="single"/>
          <w:lang w:val="en-CA"/>
        </w:rPr>
      </w:pPr>
      <w:r w:rsidRPr="00BB3538">
        <w:rPr>
          <w:rFonts w:ascii="Arial" w:eastAsia="Times New Roman" w:hAnsi="Arial" w:cs="Arial"/>
          <w:snapToGrid w:val="0"/>
          <w:sz w:val="24"/>
          <w:szCs w:val="24"/>
          <w:lang w:val="en-CA"/>
        </w:rPr>
        <w:t>All contaminated material will be transported to an appropriate disposal facility.</w:t>
      </w:r>
      <w:r w:rsidRPr="00BB3538">
        <w:rPr>
          <w:rFonts w:ascii="Arial" w:eastAsia="Times New Roman" w:hAnsi="Arial" w:cs="Arial"/>
          <w:snapToGrid w:val="0"/>
          <w:sz w:val="24"/>
          <w:szCs w:val="20"/>
          <w:lang w:val="en-CA"/>
        </w:rPr>
        <w:br w:type="page"/>
      </w:r>
      <w:r w:rsidRPr="00BB3538">
        <w:rPr>
          <w:rFonts w:ascii="Arial" w:eastAsia="Times New Roman" w:hAnsi="Arial" w:cs="Times New Roman"/>
          <w:b/>
          <w:snapToGrid w:val="0"/>
          <w:sz w:val="24"/>
          <w:szCs w:val="24"/>
          <w:lang w:val="en-CA"/>
        </w:rPr>
        <w:t>6.0</w:t>
      </w:r>
      <w:r w:rsidRPr="00BB3538">
        <w:rPr>
          <w:rFonts w:ascii="Arial" w:eastAsia="Times New Roman" w:hAnsi="Arial" w:cs="Times New Roman"/>
          <w:b/>
          <w:snapToGrid w:val="0"/>
          <w:sz w:val="24"/>
          <w:szCs w:val="24"/>
          <w:lang w:val="en-CA"/>
        </w:rPr>
        <w:tab/>
      </w:r>
      <w:r w:rsidRPr="00BB3538">
        <w:rPr>
          <w:rFonts w:ascii="Arial" w:eastAsia="Times New Roman" w:hAnsi="Arial" w:cs="Times New Roman"/>
          <w:b/>
          <w:snapToGrid w:val="0"/>
          <w:sz w:val="24"/>
          <w:szCs w:val="24"/>
          <w:u w:val="single"/>
          <w:lang w:val="en-CA"/>
        </w:rPr>
        <w:t>PROCEDURES FOR TRANSFERRING, STORING, AND MANAGING SPILL-</w:t>
      </w:r>
    </w:p>
    <w:p w:rsidR="00BB3538" w:rsidRPr="00BB3538" w:rsidRDefault="00BB3538" w:rsidP="00BB3538">
      <w:pPr>
        <w:widowControl w:val="0"/>
        <w:spacing w:after="0" w:line="240" w:lineRule="auto"/>
        <w:rPr>
          <w:rFonts w:ascii="Arial" w:eastAsia="Times New Roman" w:hAnsi="Arial" w:cs="Times New Roman"/>
          <w:b/>
          <w:snapToGrid w:val="0"/>
          <w:sz w:val="24"/>
          <w:szCs w:val="24"/>
          <w:u w:val="single"/>
          <w:lang w:val="en-CA"/>
        </w:rPr>
      </w:pPr>
      <w:r w:rsidRPr="00BB3538">
        <w:rPr>
          <w:rFonts w:ascii="Arial" w:eastAsia="Times New Roman" w:hAnsi="Arial" w:cs="Times New Roman"/>
          <w:b/>
          <w:snapToGrid w:val="0"/>
          <w:sz w:val="24"/>
          <w:szCs w:val="24"/>
          <w:lang w:val="en-CA"/>
        </w:rPr>
        <w:tab/>
      </w:r>
      <w:r w:rsidRPr="00BB3538">
        <w:rPr>
          <w:rFonts w:ascii="Arial" w:eastAsia="Times New Roman" w:hAnsi="Arial" w:cs="Times New Roman"/>
          <w:b/>
          <w:snapToGrid w:val="0"/>
          <w:sz w:val="24"/>
          <w:szCs w:val="24"/>
          <w:u w:val="single"/>
          <w:lang w:val="en-CA"/>
        </w:rPr>
        <w:t>RELATED WASTES</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In most cases, spill cleanups are initiated at the far end of the spill and contained moving toward the centre of the spill.</w:t>
      </w:r>
      <w:r w:rsidR="00BB3434">
        <w:rPr>
          <w:rFonts w:ascii="Arial" w:eastAsia="Times New Roman" w:hAnsi="Arial" w:cs="Times New Roman"/>
          <w:snapToGrid w:val="0"/>
          <w:szCs w:val="20"/>
          <w:lang w:val="en-CA"/>
        </w:rPr>
        <w:t xml:space="preserve"> </w:t>
      </w:r>
      <w:r w:rsidRPr="00BB3538">
        <w:rPr>
          <w:rFonts w:ascii="Arial" w:eastAsia="Times New Roman" w:hAnsi="Arial" w:cs="Times New Roman"/>
          <w:snapToGrid w:val="0"/>
          <w:szCs w:val="20"/>
          <w:lang w:val="en-CA"/>
        </w:rPr>
        <w:t>Sorbent socks and pads are generally used for small spill cleanup.  A pump with attached fuel transfer hose can suction spills from leaking containers or large accumulations on land or ice, and direct these larg</w:t>
      </w:r>
      <w:r w:rsidR="00BB3434">
        <w:rPr>
          <w:rFonts w:ascii="Arial" w:eastAsia="Times New Roman" w:hAnsi="Arial" w:cs="Times New Roman"/>
          <w:snapToGrid w:val="0"/>
          <w:szCs w:val="20"/>
          <w:lang w:val="en-CA"/>
        </w:rPr>
        <w:t>er quantities into empty drums.</w:t>
      </w:r>
      <w:r w:rsidRPr="00BB3538">
        <w:rPr>
          <w:rFonts w:ascii="Arial" w:eastAsia="Times New Roman" w:hAnsi="Arial" w:cs="Times New Roman"/>
          <w:snapToGrid w:val="0"/>
          <w:szCs w:val="20"/>
          <w:lang w:val="en-CA"/>
        </w:rPr>
        <w:t xml:space="preserve"> Hand tools such as cans, shovels, and rakes are also very effective for small spills or hard to reach areas.  Heavy equipment can be used if deemed necessary but may be constrained by transportation to site constraints.</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 xml:space="preserve">Used sorbent materials are to be placed in plastic bags for future disposal at </w:t>
      </w:r>
      <w:r w:rsidR="00BB3434">
        <w:rPr>
          <w:rFonts w:ascii="Arial" w:eastAsia="Times New Roman" w:hAnsi="Arial" w:cs="Times New Roman"/>
          <w:snapToGrid w:val="0"/>
          <w:szCs w:val="20"/>
          <w:lang w:val="en-CA"/>
        </w:rPr>
        <w:t xml:space="preserve">an approved disposal facility. </w:t>
      </w:r>
      <w:r w:rsidRPr="00BB3538">
        <w:rPr>
          <w:rFonts w:ascii="Arial" w:eastAsia="Times New Roman" w:hAnsi="Arial" w:cs="Times New Roman"/>
          <w:snapToGrid w:val="0"/>
          <w:szCs w:val="20"/>
          <w:lang w:val="en-CA"/>
        </w:rPr>
        <w:t>All materials mentioned in this section are available in the spi</w:t>
      </w:r>
      <w:r w:rsidR="00BB3434">
        <w:rPr>
          <w:rFonts w:ascii="Arial" w:eastAsia="Times New Roman" w:hAnsi="Arial" w:cs="Times New Roman"/>
          <w:snapToGrid w:val="0"/>
          <w:szCs w:val="20"/>
          <w:lang w:val="en-CA"/>
        </w:rPr>
        <w:t>ll kits located on at the drill shack and in Chesterfield Inlet at the crew houses.</w:t>
      </w:r>
      <w:r w:rsidRPr="00BB3538">
        <w:rPr>
          <w:rFonts w:ascii="Arial" w:eastAsia="Times New Roman" w:hAnsi="Arial" w:cs="Times New Roman"/>
          <w:snapToGrid w:val="0"/>
          <w:szCs w:val="20"/>
          <w:lang w:val="en-CA"/>
        </w:rPr>
        <w:t xml:space="preserve"> Following cleanup, any tools or equipment used will be properly washed and decontaminated, or replaced if this is not possible.</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For most of the containment procedures outlined in Section 5, spilled petroleum products and materials used for containment will be placed into empty waste oil containers and sealed for proper disposal at an approved disposal facility.</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p>
    <w:p w:rsidR="00BB3538" w:rsidRPr="00BB3538" w:rsidRDefault="00BB3538" w:rsidP="00BB3538">
      <w:pPr>
        <w:widowControl w:val="0"/>
        <w:spacing w:after="0" w:line="240" w:lineRule="auto"/>
        <w:rPr>
          <w:rFonts w:ascii="Arial" w:eastAsia="Times New Roman" w:hAnsi="Arial" w:cs="Times New Roman"/>
          <w:b/>
          <w:snapToGrid w:val="0"/>
          <w:sz w:val="24"/>
          <w:szCs w:val="24"/>
          <w:u w:val="single"/>
          <w:lang w:val="en-CA"/>
        </w:rPr>
      </w:pPr>
      <w:r w:rsidRPr="00BB3538">
        <w:rPr>
          <w:rFonts w:ascii="Arial" w:eastAsia="Times New Roman" w:hAnsi="Arial" w:cs="Times New Roman"/>
          <w:b/>
          <w:snapToGrid w:val="0"/>
          <w:sz w:val="24"/>
          <w:szCs w:val="24"/>
          <w:lang w:val="en-CA"/>
        </w:rPr>
        <w:t>7.0</w:t>
      </w:r>
      <w:r w:rsidRPr="00BB3538">
        <w:rPr>
          <w:rFonts w:ascii="Arial" w:eastAsia="Times New Roman" w:hAnsi="Arial" w:cs="Times New Roman"/>
          <w:b/>
          <w:snapToGrid w:val="0"/>
          <w:sz w:val="24"/>
          <w:szCs w:val="24"/>
          <w:lang w:val="en-CA"/>
        </w:rPr>
        <w:tab/>
      </w:r>
      <w:r w:rsidRPr="00BB3538">
        <w:rPr>
          <w:rFonts w:ascii="Arial" w:eastAsia="Times New Roman" w:hAnsi="Arial" w:cs="Times New Roman"/>
          <w:b/>
          <w:snapToGrid w:val="0"/>
          <w:sz w:val="24"/>
          <w:szCs w:val="24"/>
          <w:u w:val="single"/>
          <w:lang w:val="en-CA"/>
        </w:rPr>
        <w:t>PROCEDURES FOR RESTORING AFFECTED AREAS</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 xml:space="preserve">Once a spill has been contained, North Arrow will consult with the Indian and Northern Affairs Canada Inspector assigned to the property to determine </w:t>
      </w:r>
      <w:r w:rsidR="00BB3434">
        <w:rPr>
          <w:rFonts w:ascii="Arial" w:eastAsia="Times New Roman" w:hAnsi="Arial" w:cs="Times New Roman"/>
          <w:snapToGrid w:val="0"/>
          <w:szCs w:val="20"/>
          <w:lang w:val="en-CA"/>
        </w:rPr>
        <w:t xml:space="preserve">the level of cleanup required. </w:t>
      </w:r>
      <w:r w:rsidRPr="00BB3538">
        <w:rPr>
          <w:rFonts w:ascii="Arial" w:eastAsia="Times New Roman" w:hAnsi="Arial" w:cs="Times New Roman"/>
          <w:snapToGrid w:val="0"/>
          <w:szCs w:val="20"/>
          <w:lang w:val="en-CA"/>
        </w:rPr>
        <w:t>The Inspector may require a site-specific study to ensure appro</w:t>
      </w:r>
      <w:r w:rsidR="00BB3434">
        <w:rPr>
          <w:rFonts w:ascii="Arial" w:eastAsia="Times New Roman" w:hAnsi="Arial" w:cs="Times New Roman"/>
          <w:snapToGrid w:val="0"/>
          <w:szCs w:val="20"/>
          <w:lang w:val="en-CA"/>
        </w:rPr>
        <w:t xml:space="preserve">priate cleanup levels are met. </w:t>
      </w:r>
      <w:r w:rsidRPr="00BB3538">
        <w:rPr>
          <w:rFonts w:ascii="Arial" w:eastAsia="Times New Roman" w:hAnsi="Arial" w:cs="Times New Roman"/>
          <w:snapToGrid w:val="0"/>
          <w:szCs w:val="20"/>
          <w:lang w:val="en-CA"/>
        </w:rPr>
        <w:t>Criteria that may be considered include natural biodegradation of oil, replacement of soil and re</w:t>
      </w:r>
      <w:r w:rsidR="00EF7641">
        <w:rPr>
          <w:rFonts w:ascii="Arial" w:eastAsia="Times New Roman" w:hAnsi="Arial" w:cs="Times New Roman"/>
          <w:snapToGrid w:val="0"/>
          <w:szCs w:val="20"/>
          <w:lang w:val="en-CA"/>
        </w:rPr>
        <w:t>-</w:t>
      </w:r>
      <w:r w:rsidRPr="00BB3538">
        <w:rPr>
          <w:rFonts w:ascii="Arial" w:eastAsia="Times New Roman" w:hAnsi="Arial" w:cs="Times New Roman"/>
          <w:snapToGrid w:val="0"/>
          <w:szCs w:val="20"/>
          <w:lang w:val="en-CA"/>
        </w:rPr>
        <w:t>vegetation.</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p>
    <w:p w:rsidR="00BB3538" w:rsidRPr="00BB3538" w:rsidRDefault="00BB3538" w:rsidP="00BB3538">
      <w:pPr>
        <w:keepNext/>
        <w:widowControl w:val="0"/>
        <w:tabs>
          <w:tab w:val="left" w:pos="0"/>
        </w:tabs>
        <w:spacing w:after="0" w:line="240" w:lineRule="auto"/>
        <w:ind w:right="227"/>
        <w:jc w:val="both"/>
        <w:outlineLvl w:val="2"/>
        <w:rPr>
          <w:rFonts w:ascii="Arial" w:eastAsia="Times New Roman" w:hAnsi="Arial" w:cs="Arial"/>
          <w:b/>
          <w:snapToGrid w:val="0"/>
          <w:sz w:val="24"/>
          <w:szCs w:val="20"/>
          <w:u w:val="single"/>
          <w:lang w:val="en-CA"/>
        </w:rPr>
      </w:pPr>
      <w:r w:rsidRPr="00BB3538">
        <w:rPr>
          <w:rFonts w:ascii="Arial" w:eastAsia="Times New Roman" w:hAnsi="Arial" w:cs="Arial"/>
          <w:b/>
          <w:snapToGrid w:val="0"/>
          <w:sz w:val="24"/>
          <w:szCs w:val="20"/>
          <w:lang w:val="en-CA"/>
        </w:rPr>
        <w:t>8.0</w:t>
      </w:r>
      <w:r w:rsidRPr="00BB3538">
        <w:rPr>
          <w:rFonts w:ascii="Arial" w:eastAsia="Times New Roman" w:hAnsi="Arial" w:cs="Arial"/>
          <w:b/>
          <w:snapToGrid w:val="0"/>
          <w:sz w:val="24"/>
          <w:szCs w:val="20"/>
          <w:lang w:val="en-CA"/>
        </w:rPr>
        <w:tab/>
      </w:r>
      <w:r w:rsidRPr="00BB3538">
        <w:rPr>
          <w:rFonts w:ascii="Arial" w:eastAsia="Times New Roman" w:hAnsi="Arial" w:cs="Arial"/>
          <w:b/>
          <w:snapToGrid w:val="0"/>
          <w:sz w:val="24"/>
          <w:szCs w:val="20"/>
          <w:u w:val="single"/>
          <w:lang w:val="en-CA"/>
        </w:rPr>
        <w:t>TRAINING</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r w:rsidRPr="00BB3538">
        <w:rPr>
          <w:rFonts w:ascii="Arial" w:eastAsia="Times New Roman" w:hAnsi="Arial" w:cs="Times New Roman"/>
          <w:snapToGrid w:val="0"/>
          <w:szCs w:val="20"/>
          <w:lang w:val="en-CA"/>
        </w:rPr>
        <w:t>All em</w:t>
      </w:r>
      <w:r w:rsidR="00EF7641">
        <w:rPr>
          <w:rFonts w:ascii="Arial" w:eastAsia="Times New Roman" w:hAnsi="Arial" w:cs="Times New Roman"/>
          <w:snapToGrid w:val="0"/>
          <w:szCs w:val="20"/>
          <w:lang w:val="en-CA"/>
        </w:rPr>
        <w:t>ployees working on the Luxx</w:t>
      </w:r>
      <w:r w:rsidRPr="00BB3538">
        <w:rPr>
          <w:rFonts w:ascii="Arial" w:eastAsia="Times New Roman" w:hAnsi="Arial" w:cs="Times New Roman"/>
          <w:snapToGrid w:val="0"/>
          <w:szCs w:val="20"/>
          <w:lang w:val="en-CA"/>
        </w:rPr>
        <w:t xml:space="preserve"> Project will be trained in the safe operation of all machinery and tools to help prev</w:t>
      </w:r>
      <w:r w:rsidR="00EF7641">
        <w:rPr>
          <w:rFonts w:ascii="Arial" w:eastAsia="Times New Roman" w:hAnsi="Arial" w:cs="Times New Roman"/>
          <w:snapToGrid w:val="0"/>
          <w:szCs w:val="20"/>
          <w:lang w:val="en-CA"/>
        </w:rPr>
        <w:t xml:space="preserve">ent hazardous material spills. </w:t>
      </w:r>
      <w:r w:rsidRPr="00BB3538">
        <w:rPr>
          <w:rFonts w:ascii="Arial" w:eastAsia="Times New Roman" w:hAnsi="Arial" w:cs="Times New Roman"/>
          <w:snapToGrid w:val="0"/>
          <w:szCs w:val="20"/>
          <w:lang w:val="en-CA"/>
        </w:rPr>
        <w:t>All employees on site will also be required to participate in an orientation session, during which all locations of the spill plan and spi</w:t>
      </w:r>
      <w:r w:rsidR="00EF7641">
        <w:rPr>
          <w:rFonts w:ascii="Arial" w:eastAsia="Times New Roman" w:hAnsi="Arial" w:cs="Times New Roman"/>
          <w:snapToGrid w:val="0"/>
          <w:szCs w:val="20"/>
          <w:lang w:val="en-CA"/>
        </w:rPr>
        <w:t>ll kits will be provided.</w:t>
      </w:r>
      <w:r w:rsidRPr="00BB3538">
        <w:rPr>
          <w:rFonts w:ascii="Arial" w:eastAsia="Times New Roman" w:hAnsi="Arial" w:cs="Times New Roman"/>
          <w:snapToGrid w:val="0"/>
          <w:szCs w:val="20"/>
          <w:lang w:val="en-CA"/>
        </w:rPr>
        <w:t xml:space="preserve"> An overview of the plan will be provided by the On-Scene Coordinator leading the orientation session.  Specific training sessions are scheduled for individuals directly involved in handling hazardous materials to ensure they know all steps to be undertaken in handling these materials, as well as the steps involved in the event of a spill, including the proper use of spill kits.</w:t>
      </w:r>
    </w:p>
    <w:p w:rsidR="00BB3538" w:rsidRPr="00BB3538" w:rsidRDefault="00BB3538" w:rsidP="00BB3538">
      <w:pPr>
        <w:widowControl w:val="0"/>
        <w:spacing w:after="0" w:line="240" w:lineRule="auto"/>
        <w:rPr>
          <w:rFonts w:ascii="Arial" w:eastAsia="Times New Roman" w:hAnsi="Arial" w:cs="Times New Roman"/>
          <w:snapToGrid w:val="0"/>
          <w:szCs w:val="20"/>
          <w:lang w:val="en-CA"/>
        </w:rPr>
      </w:pPr>
    </w:p>
    <w:p w:rsidR="00BB3538" w:rsidRPr="00BB3538" w:rsidRDefault="00BB3538" w:rsidP="00BB3538">
      <w:pPr>
        <w:widowControl w:val="0"/>
        <w:spacing w:after="0" w:line="240" w:lineRule="auto"/>
        <w:rPr>
          <w:rFonts w:ascii="Arial" w:eastAsia="Times New Roman" w:hAnsi="Arial" w:cs="Times New Roman"/>
          <w:snapToGrid w:val="0"/>
          <w:szCs w:val="20"/>
          <w:lang w:val="en-CA"/>
        </w:rPr>
        <w:sectPr w:rsidR="00BB3538" w:rsidRPr="00BB3538" w:rsidSect="0054395E">
          <w:headerReference w:type="default" r:id="rId11"/>
          <w:footerReference w:type="default" r:id="rId12"/>
          <w:pgSz w:w="12240" w:h="15840" w:code="1"/>
          <w:pgMar w:top="1440" w:right="1080" w:bottom="1440" w:left="1080" w:header="720" w:footer="720" w:gutter="0"/>
          <w:pgNumType w:start="1"/>
          <w:cols w:space="720"/>
          <w:docGrid w:linePitch="326"/>
        </w:sectPr>
      </w:pPr>
      <w:r w:rsidRPr="00BB3538">
        <w:rPr>
          <w:rFonts w:ascii="Arial" w:eastAsia="Times New Roman" w:hAnsi="Arial" w:cs="Times New Roman"/>
          <w:snapToGrid w:val="0"/>
          <w:szCs w:val="20"/>
          <w:lang w:val="en-CA"/>
        </w:rPr>
        <w:t>.</w:t>
      </w: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sidRPr="00BB3538">
        <w:rPr>
          <w:rFonts w:ascii="Arial" w:eastAsia="Times New Roman" w:hAnsi="Arial" w:cs="Arial"/>
          <w:b/>
          <w:snapToGrid w:val="0"/>
          <w:sz w:val="32"/>
          <w:szCs w:val="32"/>
          <w:lang w:val="en-CA"/>
        </w:rPr>
        <w:t>APPENDIX 1</w:t>
      </w: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sidRPr="00BB3538">
        <w:rPr>
          <w:rFonts w:ascii="Arial" w:eastAsia="Times New Roman" w:hAnsi="Arial" w:cs="Arial"/>
          <w:b/>
          <w:snapToGrid w:val="0"/>
          <w:sz w:val="32"/>
          <w:szCs w:val="32"/>
          <w:lang w:val="en-CA"/>
        </w:rPr>
        <w:t xml:space="preserve">NT/NU Spill Report Instructions and Form </w:t>
      </w: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Pr>
          <w:rFonts w:ascii="Times New Roman" w:eastAsia="Times New Roman" w:hAnsi="Times New Roman" w:cs="Times New Roman"/>
          <w:noProof/>
          <w:sz w:val="24"/>
          <w:szCs w:val="20"/>
        </w:rPr>
        <w:drawing>
          <wp:anchor distT="0" distB="0" distL="114300" distR="114300" simplePos="0" relativeHeight="251679744" behindDoc="0" locked="0" layoutInCell="1" allowOverlap="1">
            <wp:simplePos x="0" y="0"/>
            <wp:positionH relativeFrom="column">
              <wp:align>center</wp:align>
            </wp:positionH>
            <wp:positionV relativeFrom="paragraph">
              <wp:posOffset>0</wp:posOffset>
            </wp:positionV>
            <wp:extent cx="6934200" cy="8972550"/>
            <wp:effectExtent l="0" t="0" r="0" b="0"/>
            <wp:wrapSquare wrapText="bothSides"/>
            <wp:docPr id="3" name="Picture 3" descr="Spill Report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ill Report Instruc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200" cy="897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538">
        <w:rPr>
          <w:rFonts w:ascii="Arial" w:eastAsia="Times New Roman" w:hAnsi="Arial" w:cs="Arial"/>
          <w:b/>
          <w:snapToGrid w:val="0"/>
          <w:sz w:val="32"/>
          <w:szCs w:val="32"/>
          <w:lang w:val="en-CA"/>
        </w:rPr>
        <w:br w:type="page"/>
      </w:r>
      <w:r>
        <w:rPr>
          <w:rFonts w:ascii="Times New Roman" w:eastAsia="Times New Roman" w:hAnsi="Times New Roman" w:cs="Times New Roman"/>
          <w:noProof/>
          <w:sz w:val="24"/>
          <w:szCs w:val="20"/>
        </w:rPr>
        <w:drawing>
          <wp:anchor distT="0" distB="0" distL="114300" distR="114300" simplePos="0" relativeHeight="251680768" behindDoc="0" locked="0" layoutInCell="1" allowOverlap="1">
            <wp:simplePos x="0" y="0"/>
            <wp:positionH relativeFrom="column">
              <wp:align>center</wp:align>
            </wp:positionH>
            <wp:positionV relativeFrom="paragraph">
              <wp:posOffset>0</wp:posOffset>
            </wp:positionV>
            <wp:extent cx="6934200" cy="8972550"/>
            <wp:effectExtent l="0" t="0" r="0" b="0"/>
            <wp:wrapSquare wrapText="bothSides"/>
            <wp:docPr id="2" name="Picture 2" descr="Spill Re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ill Report For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4200" cy="897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sidRPr="00BB3538">
        <w:rPr>
          <w:rFonts w:ascii="Arial" w:eastAsia="Times New Roman" w:hAnsi="Arial" w:cs="Arial"/>
          <w:b/>
          <w:snapToGrid w:val="0"/>
          <w:sz w:val="32"/>
          <w:szCs w:val="32"/>
          <w:lang w:val="en-CA"/>
        </w:rPr>
        <w:t>APPENDIX 2</w:t>
      </w: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Pr>
          <w:rFonts w:ascii="Arial" w:eastAsia="Times New Roman" w:hAnsi="Arial" w:cs="Arial"/>
          <w:b/>
          <w:snapToGrid w:val="0"/>
          <w:sz w:val="32"/>
          <w:szCs w:val="32"/>
          <w:lang w:val="en-CA"/>
        </w:rPr>
        <w:t>Property Location Map</w:t>
      </w: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Pr="00BB3538" w:rsidRDefault="00570FAA" w:rsidP="00570FAA">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Pr>
          <w:rFonts w:ascii="Arial" w:eastAsia="Times New Roman" w:hAnsi="Arial" w:cs="Arial"/>
          <w:b/>
          <w:noProof/>
          <w:sz w:val="32"/>
          <w:szCs w:val="32"/>
        </w:rPr>
        <w:drawing>
          <wp:anchor distT="0" distB="0" distL="114300" distR="114300" simplePos="0" relativeHeight="251699200" behindDoc="0" locked="0" layoutInCell="1" allowOverlap="1" wp14:anchorId="0AB744E5" wp14:editId="33DABF90">
            <wp:simplePos x="1362075" y="904875"/>
            <wp:positionH relativeFrom="margin">
              <wp:align>center</wp:align>
            </wp:positionH>
            <wp:positionV relativeFrom="margin">
              <wp:align>center</wp:align>
            </wp:positionV>
            <wp:extent cx="6391275" cy="489585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x Property Land Use Area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4524" cy="4897890"/>
                    </a:xfrm>
                    <a:prstGeom prst="rect">
                      <a:avLst/>
                    </a:prstGeom>
                  </pic:spPr>
                </pic:pic>
              </a:graphicData>
            </a:graphic>
            <wp14:sizeRelH relativeFrom="margin">
              <wp14:pctWidth>0</wp14:pctWidth>
            </wp14:sizeRelH>
            <wp14:sizeRelV relativeFrom="margin">
              <wp14:pctHeight>0</wp14:pctHeight>
            </wp14:sizeRelV>
          </wp:anchor>
        </w:drawing>
      </w: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570FAA" w:rsidRPr="00BB3538" w:rsidRDefault="00570FAA"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Default="00BB3538" w:rsidP="00E2025B">
      <w:pPr>
        <w:widowControl w:val="0"/>
        <w:tabs>
          <w:tab w:val="left" w:pos="232"/>
          <w:tab w:val="decimal" w:pos="8991"/>
        </w:tabs>
        <w:spacing w:after="0" w:line="240" w:lineRule="auto"/>
        <w:ind w:right="587"/>
        <w:rPr>
          <w:rFonts w:ascii="Arial" w:eastAsia="Times New Roman" w:hAnsi="Arial" w:cs="Arial"/>
          <w:b/>
          <w:snapToGrid w:val="0"/>
          <w:sz w:val="32"/>
          <w:szCs w:val="32"/>
          <w:lang w:val="en-CA"/>
        </w:rPr>
      </w:pPr>
    </w:p>
    <w:p w:rsidR="00570FAA" w:rsidRDefault="00570FAA" w:rsidP="00E2025B">
      <w:pPr>
        <w:widowControl w:val="0"/>
        <w:tabs>
          <w:tab w:val="left" w:pos="232"/>
          <w:tab w:val="decimal" w:pos="8991"/>
        </w:tabs>
        <w:spacing w:after="0" w:line="240" w:lineRule="auto"/>
        <w:ind w:right="587"/>
        <w:rPr>
          <w:rFonts w:ascii="Arial" w:eastAsia="Times New Roman" w:hAnsi="Arial" w:cs="Arial"/>
          <w:b/>
          <w:snapToGrid w:val="0"/>
          <w:sz w:val="32"/>
          <w:szCs w:val="32"/>
          <w:lang w:val="en-CA"/>
        </w:rPr>
      </w:pPr>
    </w:p>
    <w:p w:rsidR="00570FAA" w:rsidRDefault="00570FAA" w:rsidP="00E2025B">
      <w:pPr>
        <w:widowControl w:val="0"/>
        <w:tabs>
          <w:tab w:val="left" w:pos="232"/>
          <w:tab w:val="decimal" w:pos="8991"/>
        </w:tabs>
        <w:spacing w:after="0" w:line="240" w:lineRule="auto"/>
        <w:ind w:right="587"/>
        <w:rPr>
          <w:rFonts w:ascii="Arial" w:eastAsia="Times New Roman" w:hAnsi="Arial" w:cs="Arial"/>
          <w:b/>
          <w:snapToGrid w:val="0"/>
          <w:sz w:val="32"/>
          <w:szCs w:val="32"/>
          <w:lang w:val="en-CA"/>
        </w:rPr>
      </w:pPr>
    </w:p>
    <w:p w:rsidR="00570FAA" w:rsidRDefault="00570FAA" w:rsidP="00E2025B">
      <w:pPr>
        <w:widowControl w:val="0"/>
        <w:tabs>
          <w:tab w:val="left" w:pos="232"/>
          <w:tab w:val="decimal" w:pos="8991"/>
        </w:tabs>
        <w:spacing w:after="0" w:line="240" w:lineRule="auto"/>
        <w:ind w:right="587"/>
        <w:rPr>
          <w:rFonts w:ascii="Arial" w:eastAsia="Times New Roman" w:hAnsi="Arial" w:cs="Arial"/>
          <w:b/>
          <w:snapToGrid w:val="0"/>
          <w:sz w:val="32"/>
          <w:szCs w:val="32"/>
          <w:lang w:val="en-CA"/>
        </w:rPr>
      </w:pPr>
    </w:p>
    <w:p w:rsidR="00570FAA" w:rsidRDefault="00570FAA" w:rsidP="00E2025B">
      <w:pPr>
        <w:widowControl w:val="0"/>
        <w:tabs>
          <w:tab w:val="left" w:pos="232"/>
          <w:tab w:val="decimal" w:pos="8991"/>
        </w:tabs>
        <w:spacing w:after="0" w:line="240" w:lineRule="auto"/>
        <w:ind w:right="587"/>
        <w:rPr>
          <w:rFonts w:ascii="Arial" w:eastAsia="Times New Roman" w:hAnsi="Arial" w:cs="Arial"/>
          <w:b/>
          <w:snapToGrid w:val="0"/>
          <w:sz w:val="32"/>
          <w:szCs w:val="32"/>
          <w:lang w:val="en-CA"/>
        </w:rPr>
      </w:pPr>
    </w:p>
    <w:p w:rsidR="00570FAA" w:rsidRDefault="00570FAA" w:rsidP="00E2025B">
      <w:pPr>
        <w:widowControl w:val="0"/>
        <w:tabs>
          <w:tab w:val="left" w:pos="232"/>
          <w:tab w:val="decimal" w:pos="8991"/>
        </w:tabs>
        <w:spacing w:after="0" w:line="240" w:lineRule="auto"/>
        <w:ind w:right="587"/>
        <w:rPr>
          <w:rFonts w:ascii="Arial" w:eastAsia="Times New Roman" w:hAnsi="Arial" w:cs="Arial"/>
          <w:b/>
          <w:snapToGrid w:val="0"/>
          <w:sz w:val="32"/>
          <w:szCs w:val="32"/>
          <w:lang w:val="en-CA"/>
        </w:rPr>
      </w:pPr>
    </w:p>
    <w:p w:rsidR="00570FAA" w:rsidRPr="00BB3538" w:rsidRDefault="00570FAA" w:rsidP="00E2025B">
      <w:pPr>
        <w:widowControl w:val="0"/>
        <w:tabs>
          <w:tab w:val="left" w:pos="232"/>
          <w:tab w:val="decimal" w:pos="8991"/>
        </w:tabs>
        <w:spacing w:after="0" w:line="240" w:lineRule="auto"/>
        <w:ind w:right="587"/>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sidRPr="00BB3538">
        <w:rPr>
          <w:rFonts w:ascii="Arial" w:eastAsia="Times New Roman" w:hAnsi="Arial" w:cs="Arial"/>
          <w:b/>
          <w:snapToGrid w:val="0"/>
          <w:sz w:val="32"/>
          <w:szCs w:val="32"/>
          <w:lang w:val="en-CA"/>
        </w:rPr>
        <w:t>APPENDIX 3</w:t>
      </w: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sidRPr="00BB3538">
        <w:rPr>
          <w:rFonts w:ascii="Arial" w:eastAsia="Times New Roman" w:hAnsi="Arial" w:cs="Arial"/>
          <w:b/>
          <w:snapToGrid w:val="0"/>
          <w:sz w:val="32"/>
          <w:szCs w:val="32"/>
          <w:lang w:val="en-CA"/>
        </w:rPr>
        <w:t>MSDS Sheets</w:t>
      </w: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BB353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p>
    <w:p w:rsidR="00BB3538" w:rsidRPr="00BB3538" w:rsidRDefault="00DF1748"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sidRPr="00DF1748">
        <w:rPr>
          <w:rFonts w:ascii="Arial" w:eastAsia="Times New Roman" w:hAnsi="Arial" w:cs="Arial"/>
          <w:b/>
          <w:noProof/>
          <w:snapToGrid w:val="0"/>
          <w:sz w:val="32"/>
          <w:szCs w:val="32"/>
        </w:rPr>
        <w:drawing>
          <wp:anchor distT="0" distB="0" distL="114300" distR="114300" simplePos="0" relativeHeight="251700224" behindDoc="0" locked="0" layoutInCell="1" allowOverlap="1">
            <wp:simplePos x="0" y="0"/>
            <wp:positionH relativeFrom="column">
              <wp:posOffset>52705</wp:posOffset>
            </wp:positionH>
            <wp:positionV relativeFrom="paragraph">
              <wp:posOffset>-509905</wp:posOffset>
            </wp:positionV>
            <wp:extent cx="5971540" cy="8453120"/>
            <wp:effectExtent l="19050" t="19050" r="10160" b="24130"/>
            <wp:wrapTopAndBottom/>
            <wp:docPr id="23" name="Picture 23" descr="G:\NAR-Projects\Luxx\Landuse\AANDC-INAC\Application\Drilling Permit Renewal Files_Dec 2017\Jet A MSD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R-Projects\Luxx\Landuse\AANDC-INAC\Application\Drilling Permit Renewal Files_Dec 2017\Jet A MSDS_Page_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8453120"/>
                    </a:xfrm>
                    <a:prstGeom prst="rect">
                      <a:avLst/>
                    </a:prstGeom>
                    <a:noFill/>
                    <a:ln>
                      <a:solidFill>
                        <a:schemeClr val="tx1"/>
                      </a:solidFill>
                    </a:ln>
                  </pic:spPr>
                </pic:pic>
              </a:graphicData>
            </a:graphic>
          </wp:anchor>
        </w:drawing>
      </w:r>
    </w:p>
    <w:p w:rsidR="00BB3538" w:rsidRPr="00BB3538" w:rsidRDefault="00FD02EF"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sidRPr="00FD02EF">
        <w:rPr>
          <w:rFonts w:ascii="Arial" w:eastAsia="Times New Roman" w:hAnsi="Arial" w:cs="Arial"/>
          <w:b/>
          <w:noProof/>
          <w:snapToGrid w:val="0"/>
          <w:sz w:val="32"/>
          <w:szCs w:val="32"/>
        </w:rPr>
        <w:drawing>
          <wp:anchor distT="0" distB="0" distL="114300" distR="114300" simplePos="0" relativeHeight="251701248" behindDoc="0" locked="0" layoutInCell="1" allowOverlap="1">
            <wp:simplePos x="0" y="0"/>
            <wp:positionH relativeFrom="column">
              <wp:posOffset>42545</wp:posOffset>
            </wp:positionH>
            <wp:positionV relativeFrom="paragraph">
              <wp:posOffset>-376555</wp:posOffset>
            </wp:positionV>
            <wp:extent cx="5971540" cy="8453414"/>
            <wp:effectExtent l="19050" t="19050" r="10160" b="24130"/>
            <wp:wrapTopAndBottom/>
            <wp:docPr id="24" name="Picture 24" descr="G:\NAR-Projects\Luxx\Landuse\AANDC-INAC\Application\Drilling Permit Renewal Files_Dec 2017\Jet A MSDS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R-Projects\Luxx\Landuse\AANDC-INAC\Application\Drilling Permit Renewal Files_Dec 2017\Jet A MSDS_Page_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8453414"/>
                    </a:xfrm>
                    <a:prstGeom prst="rect">
                      <a:avLst/>
                    </a:prstGeom>
                    <a:noFill/>
                    <a:ln>
                      <a:solidFill>
                        <a:schemeClr val="tx1"/>
                      </a:solidFill>
                    </a:ln>
                  </pic:spPr>
                </pic:pic>
              </a:graphicData>
            </a:graphic>
          </wp:anchor>
        </w:drawing>
      </w:r>
    </w:p>
    <w:p w:rsidR="00BB3538" w:rsidRPr="00BB3538" w:rsidRDefault="00FD02EF"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sidRPr="00FD02EF">
        <w:rPr>
          <w:rFonts w:ascii="Arial" w:eastAsia="Times New Roman" w:hAnsi="Arial" w:cs="Arial"/>
          <w:b/>
          <w:noProof/>
          <w:snapToGrid w:val="0"/>
          <w:sz w:val="32"/>
          <w:szCs w:val="32"/>
        </w:rPr>
        <w:drawing>
          <wp:anchor distT="0" distB="0" distL="114300" distR="114300" simplePos="0" relativeHeight="251702272" behindDoc="0" locked="0" layoutInCell="1" allowOverlap="1">
            <wp:simplePos x="0" y="0"/>
            <wp:positionH relativeFrom="column">
              <wp:posOffset>4445</wp:posOffset>
            </wp:positionH>
            <wp:positionV relativeFrom="paragraph">
              <wp:posOffset>-386080</wp:posOffset>
            </wp:positionV>
            <wp:extent cx="5971540" cy="8453120"/>
            <wp:effectExtent l="19050" t="19050" r="10160" b="24130"/>
            <wp:wrapTopAndBottom/>
            <wp:docPr id="30" name="Picture 30" descr="G:\NAR-Projects\Luxx\Landuse\AANDC-INAC\Application\Drilling Permit Renewal Files_Dec 2017\Jet A MSDS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AR-Projects\Luxx\Landuse\AANDC-INAC\Application\Drilling Permit Renewal Files_Dec 2017\Jet A MSDS_Page_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8453120"/>
                    </a:xfrm>
                    <a:prstGeom prst="rect">
                      <a:avLst/>
                    </a:prstGeom>
                    <a:noFill/>
                    <a:ln>
                      <a:solidFill>
                        <a:schemeClr val="tx1"/>
                      </a:solidFill>
                    </a:ln>
                  </pic:spPr>
                </pic:pic>
              </a:graphicData>
            </a:graphic>
          </wp:anchor>
        </w:drawing>
      </w:r>
    </w:p>
    <w:p w:rsidR="00BB3538" w:rsidRPr="00BB3538" w:rsidRDefault="00FD02EF" w:rsidP="00BB3538">
      <w:pPr>
        <w:widowControl w:val="0"/>
        <w:tabs>
          <w:tab w:val="left" w:pos="232"/>
          <w:tab w:val="decimal" w:pos="8991"/>
        </w:tabs>
        <w:spacing w:after="0" w:line="240" w:lineRule="auto"/>
        <w:ind w:left="720" w:right="587"/>
        <w:jc w:val="center"/>
        <w:rPr>
          <w:rFonts w:ascii="Arial" w:eastAsia="Times New Roman" w:hAnsi="Arial" w:cs="Arial"/>
          <w:b/>
          <w:snapToGrid w:val="0"/>
          <w:sz w:val="32"/>
          <w:szCs w:val="32"/>
          <w:lang w:val="en-CA"/>
        </w:rPr>
      </w:pPr>
      <w:r w:rsidRPr="00FD02EF">
        <w:rPr>
          <w:rFonts w:ascii="Arial" w:eastAsia="Times New Roman" w:hAnsi="Arial" w:cs="Arial"/>
          <w:b/>
          <w:noProof/>
          <w:snapToGrid w:val="0"/>
          <w:sz w:val="32"/>
          <w:szCs w:val="32"/>
        </w:rPr>
        <w:drawing>
          <wp:anchor distT="0" distB="0" distL="114300" distR="114300" simplePos="0" relativeHeight="251703296" behindDoc="0" locked="0" layoutInCell="1" allowOverlap="1">
            <wp:simplePos x="0" y="0"/>
            <wp:positionH relativeFrom="column">
              <wp:posOffset>4445</wp:posOffset>
            </wp:positionH>
            <wp:positionV relativeFrom="paragraph">
              <wp:posOffset>-347980</wp:posOffset>
            </wp:positionV>
            <wp:extent cx="5971540" cy="8453414"/>
            <wp:effectExtent l="19050" t="19050" r="10160" b="24130"/>
            <wp:wrapTopAndBottom/>
            <wp:docPr id="50" name="Picture 50" descr="G:\NAR-Projects\Luxx\Landuse\AANDC-INAC\Application\Drilling Permit Renewal Files_Dec 2017\Jet A MSDS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AR-Projects\Luxx\Landuse\AANDC-INAC\Application\Drilling Permit Renewal Files_Dec 2017\Jet A MSDS_Page_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8453414"/>
                    </a:xfrm>
                    <a:prstGeom prst="rect">
                      <a:avLst/>
                    </a:prstGeom>
                    <a:noFill/>
                    <a:ln>
                      <a:solidFill>
                        <a:schemeClr val="tx1"/>
                      </a:solidFill>
                    </a:ln>
                  </pic:spPr>
                </pic:pic>
              </a:graphicData>
            </a:graphic>
          </wp:anchor>
        </w:drawing>
      </w:r>
    </w:p>
    <w:p w:rsidR="006A30EA" w:rsidRDefault="00FD02EF">
      <w:r w:rsidRPr="00FD02EF">
        <w:rPr>
          <w:noProof/>
        </w:rPr>
        <w:drawing>
          <wp:anchor distT="0" distB="0" distL="114300" distR="114300" simplePos="0" relativeHeight="251704320" behindDoc="0" locked="0" layoutInCell="1" allowOverlap="1">
            <wp:simplePos x="0" y="0"/>
            <wp:positionH relativeFrom="column">
              <wp:posOffset>4445</wp:posOffset>
            </wp:positionH>
            <wp:positionV relativeFrom="paragraph">
              <wp:posOffset>4445</wp:posOffset>
            </wp:positionV>
            <wp:extent cx="5971540" cy="8453414"/>
            <wp:effectExtent l="19050" t="19050" r="10160" b="24130"/>
            <wp:wrapTopAndBottom/>
            <wp:docPr id="51" name="Picture 51" descr="G:\NAR-Projects\Luxx\Landuse\AANDC-INAC\Application\Drilling Permit Renewal Files_Dec 2017\Jet A MSDS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AR-Projects\Luxx\Landuse\AANDC-INAC\Application\Drilling Permit Renewal Files_Dec 2017\Jet A MSDS_Page_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8453414"/>
                    </a:xfrm>
                    <a:prstGeom prst="rect">
                      <a:avLst/>
                    </a:prstGeom>
                    <a:noFill/>
                    <a:ln>
                      <a:solidFill>
                        <a:schemeClr val="tx1"/>
                      </a:solidFill>
                    </a:ln>
                  </pic:spPr>
                </pic:pic>
              </a:graphicData>
            </a:graphic>
          </wp:anchor>
        </w:drawing>
      </w:r>
    </w:p>
    <w:p w:rsidR="00E551AC" w:rsidRDefault="00FD02EF">
      <w:r w:rsidRPr="00FD02EF">
        <w:rPr>
          <w:noProof/>
        </w:rPr>
        <w:drawing>
          <wp:anchor distT="0" distB="0" distL="114300" distR="114300" simplePos="0" relativeHeight="251705344" behindDoc="0" locked="0" layoutInCell="1" allowOverlap="1">
            <wp:simplePos x="0" y="0"/>
            <wp:positionH relativeFrom="column">
              <wp:posOffset>4445</wp:posOffset>
            </wp:positionH>
            <wp:positionV relativeFrom="paragraph">
              <wp:posOffset>-424180</wp:posOffset>
            </wp:positionV>
            <wp:extent cx="5971540" cy="8453414"/>
            <wp:effectExtent l="19050" t="19050" r="10160" b="24130"/>
            <wp:wrapTopAndBottom/>
            <wp:docPr id="52" name="Picture 52" descr="G:\NAR-Projects\Luxx\Landuse\AANDC-INAC\Application\Drilling Permit Renewal Files_Dec 2017\Jet A MSDS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AR-Projects\Luxx\Landuse\AANDC-INAC\Application\Drilling Permit Renewal Files_Dec 2017\Jet A MSDS_Page_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8453414"/>
                    </a:xfrm>
                    <a:prstGeom prst="rect">
                      <a:avLst/>
                    </a:prstGeom>
                    <a:noFill/>
                    <a:ln>
                      <a:solidFill>
                        <a:schemeClr val="tx1"/>
                      </a:solidFill>
                    </a:ln>
                  </pic:spPr>
                </pic:pic>
              </a:graphicData>
            </a:graphic>
          </wp:anchor>
        </w:drawing>
      </w:r>
    </w:p>
    <w:p w:rsidR="00E551AC" w:rsidRDefault="00FD02EF">
      <w:r w:rsidRPr="00FD02EF">
        <w:rPr>
          <w:noProof/>
        </w:rPr>
        <w:drawing>
          <wp:anchor distT="0" distB="0" distL="114300" distR="114300" simplePos="0" relativeHeight="251706368" behindDoc="0" locked="0" layoutInCell="1" allowOverlap="1">
            <wp:simplePos x="0" y="0"/>
            <wp:positionH relativeFrom="column">
              <wp:posOffset>4445</wp:posOffset>
            </wp:positionH>
            <wp:positionV relativeFrom="paragraph">
              <wp:posOffset>-309880</wp:posOffset>
            </wp:positionV>
            <wp:extent cx="5971540" cy="8453414"/>
            <wp:effectExtent l="19050" t="19050" r="10160" b="24130"/>
            <wp:wrapTopAndBottom/>
            <wp:docPr id="53" name="Picture 53" descr="G:\NAR-Projects\Luxx\Landuse\AANDC-INAC\Application\Drilling Permit Renewal Files_Dec 2017\Jet A MSDS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AR-Projects\Luxx\Landuse\AANDC-INAC\Application\Drilling Permit Renewal Files_Dec 2017\Jet A MSDS_Page_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8453414"/>
                    </a:xfrm>
                    <a:prstGeom prst="rect">
                      <a:avLst/>
                    </a:prstGeom>
                    <a:noFill/>
                    <a:ln>
                      <a:solidFill>
                        <a:schemeClr val="tx1"/>
                      </a:solidFill>
                    </a:ln>
                  </pic:spPr>
                </pic:pic>
              </a:graphicData>
            </a:graphic>
          </wp:anchor>
        </w:drawing>
      </w:r>
    </w:p>
    <w:p w:rsidR="00E551AC" w:rsidRDefault="00FD02EF">
      <w:r w:rsidRPr="00FD02EF">
        <w:rPr>
          <w:noProof/>
        </w:rPr>
        <w:drawing>
          <wp:anchor distT="0" distB="0" distL="114300" distR="114300" simplePos="0" relativeHeight="251707392" behindDoc="0" locked="0" layoutInCell="1" allowOverlap="1">
            <wp:simplePos x="0" y="0"/>
            <wp:positionH relativeFrom="column">
              <wp:posOffset>4445</wp:posOffset>
            </wp:positionH>
            <wp:positionV relativeFrom="paragraph">
              <wp:posOffset>-462280</wp:posOffset>
            </wp:positionV>
            <wp:extent cx="5971540" cy="8453414"/>
            <wp:effectExtent l="19050" t="19050" r="10160" b="24130"/>
            <wp:wrapTopAndBottom/>
            <wp:docPr id="54" name="Picture 54" descr="G:\NAR-Projects\Luxx\Landuse\AANDC-INAC\Application\Drilling Permit Renewal Files_Dec 2017\Jet A MSDS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AR-Projects\Luxx\Landuse\AANDC-INAC\Application\Drilling Permit Renewal Files_Dec 2017\Jet A MSDS_Page_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8453414"/>
                    </a:xfrm>
                    <a:prstGeom prst="rect">
                      <a:avLst/>
                    </a:prstGeom>
                    <a:noFill/>
                    <a:ln>
                      <a:solidFill>
                        <a:schemeClr val="tx1"/>
                      </a:solidFill>
                    </a:ln>
                  </pic:spPr>
                </pic:pic>
              </a:graphicData>
            </a:graphic>
          </wp:anchor>
        </w:drawing>
      </w:r>
    </w:p>
    <w:p w:rsidR="00E551AC" w:rsidRDefault="00FD02EF">
      <w:r w:rsidRPr="00FD02EF">
        <w:rPr>
          <w:noProof/>
        </w:rPr>
        <w:drawing>
          <wp:anchor distT="0" distB="0" distL="114300" distR="114300" simplePos="0" relativeHeight="251708416" behindDoc="0" locked="0" layoutInCell="1" allowOverlap="1">
            <wp:simplePos x="0" y="0"/>
            <wp:positionH relativeFrom="column">
              <wp:posOffset>42545</wp:posOffset>
            </wp:positionH>
            <wp:positionV relativeFrom="paragraph">
              <wp:posOffset>-452755</wp:posOffset>
            </wp:positionV>
            <wp:extent cx="5971540" cy="8453120"/>
            <wp:effectExtent l="19050" t="19050" r="10160" b="24130"/>
            <wp:wrapTopAndBottom/>
            <wp:docPr id="55" name="Picture 55" descr="G:\NAR-Projects\Luxx\Landuse\AANDC-INAC\Application\Drilling Permit Renewal Files_Dec 2017\Jet A MSDS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AR-Projects\Luxx\Landuse\AANDC-INAC\Application\Drilling Permit Renewal Files_Dec 2017\Jet A MSDS_Page_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8453120"/>
                    </a:xfrm>
                    <a:prstGeom prst="rect">
                      <a:avLst/>
                    </a:prstGeom>
                    <a:noFill/>
                    <a:ln>
                      <a:solidFill>
                        <a:schemeClr val="tx1"/>
                      </a:solidFill>
                    </a:ln>
                  </pic:spPr>
                </pic:pic>
              </a:graphicData>
            </a:graphic>
          </wp:anchor>
        </w:drawing>
      </w:r>
    </w:p>
    <w:p w:rsidR="00E551AC" w:rsidRDefault="005D5694">
      <w:r w:rsidRPr="005D5694">
        <w:rPr>
          <w:noProof/>
        </w:rPr>
        <w:drawing>
          <wp:anchor distT="0" distB="0" distL="114300" distR="114300" simplePos="0" relativeHeight="251709440" behindDoc="0" locked="0" layoutInCell="1" allowOverlap="1">
            <wp:simplePos x="0" y="0"/>
            <wp:positionH relativeFrom="column">
              <wp:posOffset>4445</wp:posOffset>
            </wp:positionH>
            <wp:positionV relativeFrom="paragraph">
              <wp:posOffset>-328930</wp:posOffset>
            </wp:positionV>
            <wp:extent cx="5971540" cy="8453414"/>
            <wp:effectExtent l="19050" t="19050" r="10160" b="24130"/>
            <wp:wrapTopAndBottom/>
            <wp:docPr id="56" name="Picture 56" descr="G:\NAR-Projects\Luxx\Landuse\AANDC-INAC\Application\Drilling Permit Renewal Files_Dec 2017\Jet A MSDS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AR-Projects\Luxx\Landuse\AANDC-INAC\Application\Drilling Permit Renewal Files_Dec 2017\Jet A MSDS_Page_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8453414"/>
                    </a:xfrm>
                    <a:prstGeom prst="rect">
                      <a:avLst/>
                    </a:prstGeom>
                    <a:noFill/>
                    <a:ln>
                      <a:solidFill>
                        <a:schemeClr val="tx1"/>
                      </a:solidFill>
                    </a:ln>
                  </pic:spPr>
                </pic:pic>
              </a:graphicData>
            </a:graphic>
          </wp:anchor>
        </w:drawing>
      </w:r>
    </w:p>
    <w:p w:rsidR="00E551AC" w:rsidRDefault="005D5694">
      <w:r w:rsidRPr="005D5694">
        <w:rPr>
          <w:noProof/>
        </w:rPr>
        <w:drawing>
          <wp:anchor distT="0" distB="0" distL="114300" distR="114300" simplePos="0" relativeHeight="251710464" behindDoc="0" locked="0" layoutInCell="1" allowOverlap="1">
            <wp:simplePos x="0" y="0"/>
            <wp:positionH relativeFrom="column">
              <wp:posOffset>4445</wp:posOffset>
            </wp:positionH>
            <wp:positionV relativeFrom="paragraph">
              <wp:posOffset>-347980</wp:posOffset>
            </wp:positionV>
            <wp:extent cx="5971540" cy="8453414"/>
            <wp:effectExtent l="19050" t="19050" r="10160" b="24130"/>
            <wp:wrapTopAndBottom/>
            <wp:docPr id="57" name="Picture 57" descr="G:\NAR-Projects\Luxx\Landuse\AANDC-INAC\Application\Drilling Permit Renewal Files_Dec 2017\Jet A MSDS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AR-Projects\Luxx\Landuse\AANDC-INAC\Application\Drilling Permit Renewal Files_Dec 2017\Jet A MSDS_Page_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8453414"/>
                    </a:xfrm>
                    <a:prstGeom prst="rect">
                      <a:avLst/>
                    </a:prstGeom>
                    <a:noFill/>
                    <a:ln>
                      <a:solidFill>
                        <a:schemeClr val="tx1"/>
                      </a:solidFill>
                    </a:ln>
                  </pic:spPr>
                </pic:pic>
              </a:graphicData>
            </a:graphic>
          </wp:anchor>
        </w:drawing>
      </w:r>
    </w:p>
    <w:p w:rsidR="00E551AC" w:rsidRDefault="00D93627">
      <w:r w:rsidRPr="00D93627">
        <w:rPr>
          <w:noProof/>
        </w:rPr>
        <w:drawing>
          <wp:anchor distT="0" distB="0" distL="114300" distR="114300" simplePos="0" relativeHeight="251711488" behindDoc="0" locked="0" layoutInCell="1" allowOverlap="1">
            <wp:simplePos x="0" y="0"/>
            <wp:positionH relativeFrom="margin">
              <wp:align>left</wp:align>
            </wp:positionH>
            <wp:positionV relativeFrom="paragraph">
              <wp:posOffset>161</wp:posOffset>
            </wp:positionV>
            <wp:extent cx="5819140" cy="8229600"/>
            <wp:effectExtent l="19050" t="19050" r="10160" b="19050"/>
            <wp:wrapTopAndBottom/>
            <wp:docPr id="25" name="Picture 25" descr="G:\NAR-Projects\Luxx\Landuse\AANDC-INAC\Application\Drilling Permit Renewal Files_Dec 2017\Diesel MSDS\Diesel MSDS_2016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R-Projects\Luxx\Landuse\AANDC-INAC\Application\Drilling Permit Renewal Files_Dec 2017\Diesel MSDS\Diesel MSDS_2016_Page_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9140" cy="8229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551AC" w:rsidRDefault="00D93627">
      <w:r w:rsidRPr="00D93627">
        <w:rPr>
          <w:noProof/>
        </w:rPr>
        <w:drawing>
          <wp:anchor distT="0" distB="0" distL="114300" distR="114300" simplePos="0" relativeHeight="251713536" behindDoc="0" locked="0" layoutInCell="1" allowOverlap="1" wp14:anchorId="7D3376EC" wp14:editId="3A6630D9">
            <wp:simplePos x="0" y="0"/>
            <wp:positionH relativeFrom="margin">
              <wp:posOffset>0</wp:posOffset>
            </wp:positionH>
            <wp:positionV relativeFrom="paragraph">
              <wp:posOffset>19050</wp:posOffset>
            </wp:positionV>
            <wp:extent cx="5841242" cy="8260599"/>
            <wp:effectExtent l="19050" t="19050" r="26670" b="26670"/>
            <wp:wrapTopAndBottom/>
            <wp:docPr id="26" name="Picture 26" descr="G:\NAR-Projects\Luxx\Landuse\AANDC-INAC\Application\Drilling Permit Renewal Files_Dec 2017\Diesel MSDS\Diesel MSDS_2016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R-Projects\Luxx\Landuse\AANDC-INAC\Application\Drilling Permit Renewal Files_Dec 2017\Diesel MSDS\Diesel MSDS_2016_Page_0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1242" cy="826059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551AC" w:rsidRDefault="00D93627">
      <w:r w:rsidRPr="00D93627">
        <w:rPr>
          <w:noProof/>
        </w:rPr>
        <w:drawing>
          <wp:anchor distT="0" distB="0" distL="114300" distR="114300" simplePos="0" relativeHeight="251714560" behindDoc="0" locked="0" layoutInCell="1" allowOverlap="1">
            <wp:simplePos x="0" y="0"/>
            <wp:positionH relativeFrom="column">
              <wp:posOffset>34290</wp:posOffset>
            </wp:positionH>
            <wp:positionV relativeFrom="paragraph">
              <wp:posOffset>0</wp:posOffset>
            </wp:positionV>
            <wp:extent cx="5793105" cy="8193405"/>
            <wp:effectExtent l="19050" t="19050" r="17145" b="17145"/>
            <wp:wrapTopAndBottom/>
            <wp:docPr id="27" name="Picture 27" descr="G:\NAR-Projects\Luxx\Landuse\AANDC-INAC\Application\Drilling Permit Renewal Files_Dec 2017\Diesel MSDS\Diesel MSDS_2016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AR-Projects\Luxx\Landuse\AANDC-INAC\Application\Drilling Permit Renewal Files_Dec 2017\Diesel MSDS\Diesel MSDS_2016_Page_0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3105" cy="81934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551AC" w:rsidRDefault="00D93627">
      <w:r w:rsidRPr="00D93627">
        <w:rPr>
          <w:noProof/>
        </w:rPr>
        <w:drawing>
          <wp:inline distT="0" distB="0" distL="0" distR="0">
            <wp:extent cx="5819220" cy="8229600"/>
            <wp:effectExtent l="19050" t="19050" r="10160" b="19050"/>
            <wp:docPr id="28" name="Picture 28" descr="G:\NAR-Projects\Luxx\Landuse\AANDC-INAC\Application\Drilling Permit Renewal Files_Dec 2017\Diesel MSDS\Diesel MSDS_2016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AR-Projects\Luxx\Landuse\AANDC-INAC\Application\Drilling Permit Renewal Files_Dec 2017\Diesel MSDS\Diesel MSDS_2016_Page_0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9919" cy="8230589"/>
                    </a:xfrm>
                    <a:prstGeom prst="rect">
                      <a:avLst/>
                    </a:prstGeom>
                    <a:noFill/>
                    <a:ln>
                      <a:solidFill>
                        <a:schemeClr val="tx1"/>
                      </a:solidFill>
                    </a:ln>
                  </pic:spPr>
                </pic:pic>
              </a:graphicData>
            </a:graphic>
          </wp:inline>
        </w:drawing>
      </w:r>
    </w:p>
    <w:p w:rsidR="00E551AC" w:rsidRDefault="00D93627">
      <w:r w:rsidRPr="00D93627">
        <w:rPr>
          <w:noProof/>
        </w:rPr>
        <w:drawing>
          <wp:inline distT="0" distB="0" distL="0" distR="0">
            <wp:extent cx="5817476" cy="8227133"/>
            <wp:effectExtent l="19050" t="19050" r="12065" b="21590"/>
            <wp:docPr id="29" name="Picture 29" descr="G:\NAR-Projects\Luxx\Landuse\AANDC-INAC\Application\Drilling Permit Renewal Files_Dec 2017\Diesel MSDS\Diesel MSDS_2016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AR-Projects\Luxx\Landuse\AANDC-INAC\Application\Drilling Permit Renewal Files_Dec 2017\Diesel MSDS\Diesel MSDS_2016_Page_0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8603" cy="8228727"/>
                    </a:xfrm>
                    <a:prstGeom prst="rect">
                      <a:avLst/>
                    </a:prstGeom>
                    <a:noFill/>
                    <a:ln>
                      <a:solidFill>
                        <a:schemeClr val="tx1"/>
                      </a:solidFill>
                    </a:ln>
                  </pic:spPr>
                </pic:pic>
              </a:graphicData>
            </a:graphic>
          </wp:inline>
        </w:drawing>
      </w:r>
    </w:p>
    <w:p w:rsidR="00E551AC" w:rsidRDefault="00D93627">
      <w:r w:rsidRPr="00D93627">
        <w:rPr>
          <w:noProof/>
        </w:rPr>
        <w:drawing>
          <wp:inline distT="0" distB="0" distL="0" distR="0">
            <wp:extent cx="5817476" cy="8227133"/>
            <wp:effectExtent l="19050" t="19050" r="12065" b="21590"/>
            <wp:docPr id="31" name="Picture 31" descr="G:\NAR-Projects\Luxx\Landuse\AANDC-INAC\Application\Drilling Permit Renewal Files_Dec 2017\Diesel MSDS\Diesel MSDS_2016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AR-Projects\Luxx\Landuse\AANDC-INAC\Application\Drilling Permit Renewal Files_Dec 2017\Diesel MSDS\Diesel MSDS_2016_Page_0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8376" cy="8228406"/>
                    </a:xfrm>
                    <a:prstGeom prst="rect">
                      <a:avLst/>
                    </a:prstGeom>
                    <a:noFill/>
                    <a:ln>
                      <a:solidFill>
                        <a:schemeClr val="tx1"/>
                      </a:solidFill>
                    </a:ln>
                  </pic:spPr>
                </pic:pic>
              </a:graphicData>
            </a:graphic>
          </wp:inline>
        </w:drawing>
      </w:r>
    </w:p>
    <w:p w:rsidR="00E551AC" w:rsidRDefault="00D93627">
      <w:r w:rsidRPr="00D93627">
        <w:rPr>
          <w:noProof/>
        </w:rPr>
        <w:drawing>
          <wp:anchor distT="0" distB="0" distL="114300" distR="114300" simplePos="0" relativeHeight="251715584" behindDoc="0" locked="0" layoutInCell="1" allowOverlap="1">
            <wp:simplePos x="0" y="0"/>
            <wp:positionH relativeFrom="margin">
              <wp:align>left</wp:align>
            </wp:positionH>
            <wp:positionV relativeFrom="paragraph">
              <wp:posOffset>19126</wp:posOffset>
            </wp:positionV>
            <wp:extent cx="5800090" cy="8202295"/>
            <wp:effectExtent l="19050" t="19050" r="10160" b="27305"/>
            <wp:wrapSquare wrapText="bothSides"/>
            <wp:docPr id="32" name="Picture 32" descr="G:\NAR-Projects\Luxx\Landuse\AANDC-INAC\Application\Drilling Permit Renewal Files_Dec 2017\Diesel MSDS\Diesel MSDS_2016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AR-Projects\Luxx\Landuse\AANDC-INAC\Application\Drilling Permit Renewal Files_Dec 2017\Diesel MSDS\Diesel MSDS_2016_Page_0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1168" cy="820406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70FAA" w:rsidRDefault="00D93627">
      <w:r w:rsidRPr="00D93627">
        <w:rPr>
          <w:noProof/>
        </w:rPr>
        <w:drawing>
          <wp:anchor distT="0" distB="0" distL="114300" distR="114300" simplePos="0" relativeHeight="251716608" behindDoc="0" locked="0" layoutInCell="1" allowOverlap="1">
            <wp:simplePos x="0" y="0"/>
            <wp:positionH relativeFrom="margin">
              <wp:align>left</wp:align>
            </wp:positionH>
            <wp:positionV relativeFrom="paragraph">
              <wp:posOffset>0</wp:posOffset>
            </wp:positionV>
            <wp:extent cx="5807075" cy="8212455"/>
            <wp:effectExtent l="19050" t="19050" r="22225" b="17145"/>
            <wp:wrapSquare wrapText="bothSides"/>
            <wp:docPr id="33" name="Picture 33" descr="G:\NAR-Projects\Luxx\Landuse\AANDC-INAC\Application\Drilling Permit Renewal Files_Dec 2017\Diesel MSDS\Diesel MSDS_2016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AR-Projects\Luxx\Landuse\AANDC-INAC\Application\Drilling Permit Renewal Files_Dec 2017\Diesel MSDS\Diesel MSDS_2016_Page_0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7075" cy="82124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93627" w:rsidRDefault="00D93627">
      <w:r w:rsidRPr="00D93627">
        <w:rPr>
          <w:noProof/>
        </w:rPr>
        <w:drawing>
          <wp:anchor distT="0" distB="0" distL="114300" distR="114300" simplePos="0" relativeHeight="251717632" behindDoc="0" locked="0" layoutInCell="1" allowOverlap="1">
            <wp:simplePos x="0" y="0"/>
            <wp:positionH relativeFrom="margin">
              <wp:align>right</wp:align>
            </wp:positionH>
            <wp:positionV relativeFrom="paragraph">
              <wp:posOffset>0</wp:posOffset>
            </wp:positionV>
            <wp:extent cx="5838190" cy="8256270"/>
            <wp:effectExtent l="19050" t="19050" r="10160" b="11430"/>
            <wp:wrapTopAndBottom/>
            <wp:docPr id="34" name="Picture 34" descr="G:\NAR-Projects\Luxx\Landuse\AANDC-INAC\Application\Drilling Permit Renewal Files_Dec 2017\Diesel MSDS\Diesel MSDS_2016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AR-Projects\Luxx\Landuse\AANDC-INAC\Application\Drilling Permit Renewal Files_Dec 2017\Diesel MSDS\Diesel MSDS_2016_Page_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38190" cy="82562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70FAA" w:rsidRDefault="00D93627">
      <w:r w:rsidRPr="00D93627">
        <w:rPr>
          <w:noProof/>
        </w:rPr>
        <w:drawing>
          <wp:anchor distT="0" distB="0" distL="114300" distR="114300" simplePos="0" relativeHeight="251718656" behindDoc="0" locked="0" layoutInCell="1" allowOverlap="1">
            <wp:simplePos x="0" y="0"/>
            <wp:positionH relativeFrom="column">
              <wp:posOffset>0</wp:posOffset>
            </wp:positionH>
            <wp:positionV relativeFrom="paragraph">
              <wp:posOffset>19050</wp:posOffset>
            </wp:positionV>
            <wp:extent cx="5804535" cy="8208645"/>
            <wp:effectExtent l="19050" t="19050" r="24765" b="20955"/>
            <wp:wrapTopAndBottom/>
            <wp:docPr id="35" name="Picture 35" descr="G:\NAR-Projects\Luxx\Landuse\AANDC-INAC\Application\Drilling Permit Renewal Files_Dec 2017\Diesel MSDS\Diesel MSDS_2016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AR-Projects\Luxx\Landuse\AANDC-INAC\Application\Drilling Permit Renewal Files_Dec 2017\Diesel MSDS\Diesel MSDS_2016_Page_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4535" cy="8208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93627" w:rsidRDefault="00D93627">
      <w:r w:rsidRPr="00D93627">
        <w:rPr>
          <w:noProof/>
        </w:rPr>
        <w:drawing>
          <wp:anchor distT="0" distB="0" distL="114300" distR="114300" simplePos="0" relativeHeight="251722752" behindDoc="0" locked="0" layoutInCell="1" allowOverlap="1">
            <wp:simplePos x="0" y="0"/>
            <wp:positionH relativeFrom="margin">
              <wp:align>left</wp:align>
            </wp:positionH>
            <wp:positionV relativeFrom="paragraph">
              <wp:posOffset>3175</wp:posOffset>
            </wp:positionV>
            <wp:extent cx="5763260" cy="8154670"/>
            <wp:effectExtent l="19050" t="19050" r="27940" b="17780"/>
            <wp:wrapTopAndBottom/>
            <wp:docPr id="61" name="Picture 61" descr="G:\NAR-Projects\Luxx\Landuse\AANDC-INAC\Application\Drilling Permit Renewal Files_Dec 2017\Diesel MSDS\Diesel MSDS_2016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NAR-Projects\Luxx\Landuse\AANDC-INAC\Application\Drilling Permit Renewal Files_Dec 2017\Diesel MSDS\Diesel MSDS_2016_Page_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3260" cy="81546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93627" w:rsidRDefault="00D93627">
      <w:r w:rsidRPr="00D93627">
        <w:rPr>
          <w:noProof/>
        </w:rPr>
        <w:drawing>
          <wp:anchor distT="0" distB="0" distL="114300" distR="114300" simplePos="0" relativeHeight="251719680" behindDoc="0" locked="0" layoutInCell="1" allowOverlap="1">
            <wp:simplePos x="0" y="0"/>
            <wp:positionH relativeFrom="column">
              <wp:posOffset>0</wp:posOffset>
            </wp:positionH>
            <wp:positionV relativeFrom="paragraph">
              <wp:posOffset>20320</wp:posOffset>
            </wp:positionV>
            <wp:extent cx="5663565" cy="8009255"/>
            <wp:effectExtent l="19050" t="19050" r="13335" b="10795"/>
            <wp:wrapTopAndBottom/>
            <wp:docPr id="58" name="Picture 58" descr="G:\NAR-Projects\Luxx\Landuse\AANDC-INAC\Application\Drilling Permit Renewal Files_Dec 2017\Diesel MSDS\Diesel MSDS_2016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AR-Projects\Luxx\Landuse\AANDC-INAC\Application\Drilling Permit Renewal Files_Dec 2017\Diesel MSDS\Diesel MSDS_2016_Page_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3565" cy="80092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93627">
        <w:rPr>
          <w:noProof/>
        </w:rPr>
        <w:drawing>
          <wp:anchor distT="0" distB="0" distL="114300" distR="114300" simplePos="0" relativeHeight="251720704" behindDoc="0" locked="0" layoutInCell="1" allowOverlap="1">
            <wp:simplePos x="0" y="0"/>
            <wp:positionH relativeFrom="column">
              <wp:posOffset>0</wp:posOffset>
            </wp:positionH>
            <wp:positionV relativeFrom="paragraph">
              <wp:posOffset>20320</wp:posOffset>
            </wp:positionV>
            <wp:extent cx="5746750" cy="8126730"/>
            <wp:effectExtent l="19050" t="19050" r="25400" b="26670"/>
            <wp:wrapTopAndBottom/>
            <wp:docPr id="59" name="Picture 59" descr="G:\NAR-Projects\Luxx\Landuse\AANDC-INAC\Application\Drilling Permit Renewal Files_Dec 2017\Propane MSDS\Propane MSDS _2016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AR-Projects\Luxx\Landuse\AANDC-INAC\Application\Drilling Permit Renewal Files_Dec 2017\Propane MSDS\Propane MSDS _2016_Page_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6750" cy="8126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70FAA" w:rsidRDefault="00D93627">
      <w:r w:rsidRPr="00D93627">
        <w:rPr>
          <w:noProof/>
        </w:rPr>
        <w:drawing>
          <wp:inline distT="0" distB="0" distL="0" distR="0">
            <wp:extent cx="5760720" cy="8147685"/>
            <wp:effectExtent l="19050" t="19050" r="11430" b="24765"/>
            <wp:docPr id="60" name="Picture 60" descr="G:\NAR-Projects\Luxx\Landuse\AANDC-INAC\Application\Drilling Permit Renewal Files_Dec 2017\Propane MSDS\Propane MSDS _2016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NAR-Projects\Luxx\Landuse\AANDC-INAC\Application\Drilling Permit Renewal Files_Dec 2017\Propane MSDS\Propane MSDS _2016_Page_0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solidFill>
                        <a:schemeClr val="tx1"/>
                      </a:solidFill>
                    </a:ln>
                  </pic:spPr>
                </pic:pic>
              </a:graphicData>
            </a:graphic>
          </wp:inline>
        </w:drawing>
      </w:r>
    </w:p>
    <w:p w:rsidR="00D93627" w:rsidRDefault="00D93627">
      <w:r w:rsidRPr="00D93627">
        <w:rPr>
          <w:noProof/>
        </w:rPr>
        <w:drawing>
          <wp:inline distT="0" distB="0" distL="0" distR="0">
            <wp:extent cx="5730875" cy="8108950"/>
            <wp:effectExtent l="19050" t="19050" r="22225" b="25400"/>
            <wp:docPr id="62" name="Picture 62" descr="G:\NAR-Projects\Luxx\Landuse\AANDC-INAC\Application\Drilling Permit Renewal Files_Dec 2017\Propane MSDS\Propane MSDS _2016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NAR-Projects\Luxx\Landuse\AANDC-INAC\Application\Drilling Permit Renewal Files_Dec 2017\Propane MSDS\Propane MSDS _2016_Page_0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0875" cy="8108950"/>
                    </a:xfrm>
                    <a:prstGeom prst="rect">
                      <a:avLst/>
                    </a:prstGeom>
                    <a:noFill/>
                    <a:ln>
                      <a:solidFill>
                        <a:schemeClr val="tx1"/>
                      </a:solidFill>
                    </a:ln>
                  </pic:spPr>
                </pic:pic>
              </a:graphicData>
            </a:graphic>
          </wp:inline>
        </w:drawing>
      </w:r>
    </w:p>
    <w:p w:rsidR="00D93627" w:rsidRDefault="00D93627">
      <w:r w:rsidRPr="00D93627">
        <w:rPr>
          <w:noProof/>
        </w:rPr>
        <w:drawing>
          <wp:inline distT="0" distB="0" distL="0" distR="0">
            <wp:extent cx="5784112" cy="8184241"/>
            <wp:effectExtent l="19050" t="19050" r="26670" b="26670"/>
            <wp:docPr id="63" name="Picture 63" descr="G:\NAR-Projects\Luxx\Landuse\AANDC-INAC\Application\Drilling Permit Renewal Files_Dec 2017\Propane MSDS\Propane MSDS _2016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AR-Projects\Luxx\Landuse\AANDC-INAC\Application\Drilling Permit Renewal Files_Dec 2017\Propane MSDS\Propane MSDS _2016_Page_0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6017" cy="8186937"/>
                    </a:xfrm>
                    <a:prstGeom prst="rect">
                      <a:avLst/>
                    </a:prstGeom>
                    <a:noFill/>
                    <a:ln>
                      <a:solidFill>
                        <a:schemeClr val="tx1"/>
                      </a:solidFill>
                    </a:ln>
                  </pic:spPr>
                </pic:pic>
              </a:graphicData>
            </a:graphic>
          </wp:inline>
        </w:drawing>
      </w:r>
    </w:p>
    <w:p w:rsidR="00D93627" w:rsidRDefault="00D93627">
      <w:r w:rsidRPr="00D93627">
        <w:rPr>
          <w:noProof/>
        </w:rPr>
        <w:drawing>
          <wp:inline distT="0" distB="0" distL="0" distR="0">
            <wp:extent cx="5730949" cy="8109017"/>
            <wp:effectExtent l="19050" t="19050" r="22225" b="25400"/>
            <wp:docPr id="64" name="Picture 64" descr="G:\NAR-Projects\Luxx\Landuse\AANDC-INAC\Application\Drilling Permit Renewal Files_Dec 2017\Propane MSDS\Propane MSDS _2016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AR-Projects\Luxx\Landuse\AANDC-INAC\Application\Drilling Permit Renewal Files_Dec 2017\Propane MSDS\Propane MSDS _2016_Page_0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989" cy="8110489"/>
                    </a:xfrm>
                    <a:prstGeom prst="rect">
                      <a:avLst/>
                    </a:prstGeom>
                    <a:noFill/>
                    <a:ln>
                      <a:solidFill>
                        <a:schemeClr val="tx1"/>
                      </a:solidFill>
                    </a:ln>
                  </pic:spPr>
                </pic:pic>
              </a:graphicData>
            </a:graphic>
          </wp:inline>
        </w:drawing>
      </w:r>
    </w:p>
    <w:p w:rsidR="00D93627" w:rsidRDefault="00D93627">
      <w:r w:rsidRPr="00D93627">
        <w:rPr>
          <w:noProof/>
        </w:rPr>
        <w:drawing>
          <wp:inline distT="0" distB="0" distL="0" distR="0">
            <wp:extent cx="5756054" cy="8144540"/>
            <wp:effectExtent l="19050" t="19050" r="16510" b="27940"/>
            <wp:docPr id="65" name="Picture 65" descr="G:\NAR-Projects\Luxx\Landuse\AANDC-INAC\Application\Drilling Permit Renewal Files_Dec 2017\Propane MSDS\Propane MSDS _2016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NAR-Projects\Luxx\Landuse\AANDC-INAC\Application\Drilling Permit Renewal Files_Dec 2017\Propane MSDS\Propane MSDS _2016_Page_0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8326" cy="8147755"/>
                    </a:xfrm>
                    <a:prstGeom prst="rect">
                      <a:avLst/>
                    </a:prstGeom>
                    <a:noFill/>
                    <a:ln>
                      <a:solidFill>
                        <a:schemeClr val="tx1"/>
                      </a:solidFill>
                    </a:ln>
                  </pic:spPr>
                </pic:pic>
              </a:graphicData>
            </a:graphic>
          </wp:inline>
        </w:drawing>
      </w:r>
    </w:p>
    <w:p w:rsidR="00D93627" w:rsidRDefault="00D93627">
      <w:r w:rsidRPr="00D93627">
        <w:rPr>
          <w:noProof/>
        </w:rPr>
        <w:drawing>
          <wp:inline distT="0" distB="0" distL="0" distR="0">
            <wp:extent cx="5762847" cy="8154151"/>
            <wp:effectExtent l="19050" t="19050" r="28575" b="18415"/>
            <wp:docPr id="66" name="Picture 66" descr="G:\NAR-Projects\Luxx\Landuse\AANDC-INAC\Application\Drilling Permit Renewal Files_Dec 2017\Propane MSDS\Propane MSDS _2016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NAR-Projects\Luxx\Landuse\AANDC-INAC\Application\Drilling Permit Renewal Files_Dec 2017\Propane MSDS\Propane MSDS _2016_Page_0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4205" cy="8156073"/>
                    </a:xfrm>
                    <a:prstGeom prst="rect">
                      <a:avLst/>
                    </a:prstGeom>
                    <a:noFill/>
                    <a:ln>
                      <a:solidFill>
                        <a:schemeClr val="tx1"/>
                      </a:solidFill>
                    </a:ln>
                  </pic:spPr>
                </pic:pic>
              </a:graphicData>
            </a:graphic>
          </wp:inline>
        </w:drawing>
      </w:r>
    </w:p>
    <w:p w:rsidR="00D93627" w:rsidRDefault="00D93627">
      <w:r w:rsidRPr="00D93627">
        <w:rPr>
          <w:noProof/>
        </w:rPr>
        <w:drawing>
          <wp:inline distT="0" distB="0" distL="0" distR="0">
            <wp:extent cx="5801141" cy="8208335"/>
            <wp:effectExtent l="19050" t="19050" r="28575" b="21590"/>
            <wp:docPr id="67" name="Picture 67" descr="G:\NAR-Projects\Luxx\Landuse\AANDC-INAC\Application\Drilling Permit Renewal Files_Dec 2017\Propane MSDS\Propane MSDS _2016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NAR-Projects\Luxx\Landuse\AANDC-INAC\Application\Drilling Permit Renewal Files_Dec 2017\Propane MSDS\Propane MSDS _2016_Page_08.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01647" cy="8209051"/>
                    </a:xfrm>
                    <a:prstGeom prst="rect">
                      <a:avLst/>
                    </a:prstGeom>
                    <a:noFill/>
                    <a:ln>
                      <a:solidFill>
                        <a:schemeClr val="tx1"/>
                      </a:solidFill>
                    </a:ln>
                  </pic:spPr>
                </pic:pic>
              </a:graphicData>
            </a:graphic>
          </wp:inline>
        </w:drawing>
      </w:r>
    </w:p>
    <w:p w:rsidR="00D93627" w:rsidRDefault="00D93627">
      <w:r w:rsidRPr="00D93627">
        <w:rPr>
          <w:noProof/>
        </w:rPr>
        <w:drawing>
          <wp:inline distT="0" distB="0" distL="0" distR="0">
            <wp:extent cx="5709684" cy="8078928"/>
            <wp:effectExtent l="19050" t="19050" r="24765" b="17780"/>
            <wp:docPr id="68" name="Picture 68" descr="G:\NAR-Projects\Luxx\Landuse\AANDC-INAC\Application\Drilling Permit Renewal Files_Dec 2017\Propane MSDS\Propane MSDS _2016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NAR-Projects\Luxx\Landuse\AANDC-INAC\Application\Drilling Permit Renewal Files_Dec 2017\Propane MSDS\Propane MSDS _2016_Page_0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0172" cy="8079619"/>
                    </a:xfrm>
                    <a:prstGeom prst="rect">
                      <a:avLst/>
                    </a:prstGeom>
                    <a:noFill/>
                    <a:ln>
                      <a:solidFill>
                        <a:schemeClr val="tx1"/>
                      </a:solidFill>
                    </a:ln>
                  </pic:spPr>
                </pic:pic>
              </a:graphicData>
            </a:graphic>
          </wp:inline>
        </w:drawing>
      </w:r>
    </w:p>
    <w:p w:rsidR="00D93627" w:rsidRDefault="00D93627">
      <w:r w:rsidRPr="00D93627">
        <w:rPr>
          <w:noProof/>
        </w:rPr>
        <w:drawing>
          <wp:inline distT="0" distB="0" distL="0" distR="0">
            <wp:extent cx="5801141" cy="8208335"/>
            <wp:effectExtent l="19050" t="19050" r="28575" b="21590"/>
            <wp:docPr id="69" name="Picture 69" descr="G:\NAR-Projects\Luxx\Landuse\AANDC-INAC\Application\Drilling Permit Renewal Files_Dec 2017\Propane MSDS\Propane MSDS _2016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NAR-Projects\Luxx\Landuse\AANDC-INAC\Application\Drilling Permit Renewal Files_Dec 2017\Propane MSDS\Propane MSDS _2016_Page_1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03263" cy="8211338"/>
                    </a:xfrm>
                    <a:prstGeom prst="rect">
                      <a:avLst/>
                    </a:prstGeom>
                    <a:noFill/>
                    <a:ln>
                      <a:solidFill>
                        <a:schemeClr val="tx1"/>
                      </a:solidFill>
                    </a:ln>
                  </pic:spPr>
                </pic:pic>
              </a:graphicData>
            </a:graphic>
          </wp:inline>
        </w:drawing>
      </w:r>
    </w:p>
    <w:sectPr w:rsidR="00D93627" w:rsidSect="00E9533C">
      <w:footerReference w:type="default" r:id="rId48"/>
      <w:pgSz w:w="12240" w:h="15840"/>
      <w:pgMar w:top="1418"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831" w:rsidRDefault="00775831" w:rsidP="008E6F6B">
      <w:pPr>
        <w:spacing w:after="0" w:line="240" w:lineRule="auto"/>
      </w:pPr>
      <w:r>
        <w:separator/>
      </w:r>
    </w:p>
  </w:endnote>
  <w:endnote w:type="continuationSeparator" w:id="0">
    <w:p w:rsidR="00775831" w:rsidRDefault="00775831" w:rsidP="008E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31" w:rsidRDefault="00775831">
    <w:pPr>
      <w:pStyle w:val="Footer"/>
      <w:jc w:val="center"/>
    </w:pPr>
    <w:r>
      <w:fldChar w:fldCharType="begin"/>
    </w:r>
    <w:r>
      <w:instrText xml:space="preserve"> PAGE   \* MERGEFORMAT </w:instrText>
    </w:r>
    <w:r>
      <w:fldChar w:fldCharType="separate"/>
    </w:r>
    <w:r w:rsidR="00C45D4C">
      <w:rPr>
        <w:noProof/>
      </w:rPr>
      <w:t>2</w:t>
    </w:r>
    <w:r>
      <w:fldChar w:fldCharType="end"/>
    </w:r>
  </w:p>
  <w:p w:rsidR="00775831" w:rsidRDefault="007758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31" w:rsidRPr="009030BE" w:rsidRDefault="00775831" w:rsidP="0054395E">
    <w:pPr>
      <w:pStyle w:val="Footer"/>
      <w:jc w:val="center"/>
      <w:rPr>
        <w:rFonts w:ascii="Arial" w:hAnsi="Arial" w:cs="Arial"/>
        <w:i/>
        <w:sz w:val="20"/>
      </w:rPr>
    </w:pPr>
    <w:r>
      <w:rPr>
        <w:rFonts w:ascii="Arial" w:hAnsi="Arial" w:cs="Arial"/>
        <w:i/>
        <w:sz w:val="20"/>
      </w:rPr>
      <w:t>North Arrow Minerals</w:t>
    </w:r>
    <w:r w:rsidRPr="009030BE">
      <w:rPr>
        <w:rFonts w:ascii="Arial" w:hAnsi="Arial" w:cs="Arial"/>
        <w:i/>
        <w:sz w:val="20"/>
      </w:rPr>
      <w:t xml:space="preserve"> Inc. –</w:t>
    </w:r>
    <w:r w:rsidR="00D93627">
      <w:rPr>
        <w:rFonts w:ascii="Arial" w:hAnsi="Arial" w:cs="Arial"/>
        <w:i/>
        <w:sz w:val="20"/>
      </w:rPr>
      <w:t xml:space="preserve">Luxx </w:t>
    </w:r>
    <w:r>
      <w:rPr>
        <w:rFonts w:ascii="Arial" w:hAnsi="Arial" w:cs="Arial"/>
        <w:i/>
        <w:sz w:val="20"/>
      </w:rPr>
      <w:t xml:space="preserve"> Project</w:t>
    </w:r>
    <w:r>
      <w:rPr>
        <w:rFonts w:ascii="Arial" w:hAnsi="Arial" w:cs="Arial"/>
        <w:i/>
      </w:rPr>
      <w:t xml:space="preserve"> </w:t>
    </w:r>
    <w:r w:rsidRPr="009030BE">
      <w:rPr>
        <w:rFonts w:ascii="Arial" w:hAnsi="Arial" w:cs="Arial"/>
        <w:i/>
        <w:sz w:val="20"/>
      </w:rPr>
      <w:t>– Spill Contingency Plan</w:t>
    </w:r>
  </w:p>
  <w:p w:rsidR="00775831" w:rsidRPr="009030BE" w:rsidRDefault="00775831" w:rsidP="0054395E">
    <w:pPr>
      <w:pStyle w:val="Footer"/>
      <w:jc w:val="right"/>
      <w:rPr>
        <w:rFonts w:ascii="Arial" w:hAnsi="Arial" w:cs="Arial"/>
        <w:b/>
        <w:sz w:val="20"/>
      </w:rPr>
    </w:pPr>
    <w:r w:rsidRPr="009030BE">
      <w:rPr>
        <w:rFonts w:ascii="Arial" w:hAnsi="Arial" w:cs="Arial"/>
        <w:b/>
        <w:sz w:val="20"/>
      </w:rPr>
      <w:t xml:space="preserve">Page </w:t>
    </w:r>
    <w:r w:rsidRPr="009030BE">
      <w:rPr>
        <w:rStyle w:val="PageNumber"/>
        <w:rFonts w:ascii="Arial" w:hAnsi="Arial" w:cs="Arial"/>
        <w:b/>
        <w:sz w:val="20"/>
      </w:rPr>
      <w:fldChar w:fldCharType="begin"/>
    </w:r>
    <w:r w:rsidRPr="009030BE">
      <w:rPr>
        <w:rStyle w:val="PageNumber"/>
        <w:rFonts w:ascii="Arial" w:hAnsi="Arial" w:cs="Arial"/>
        <w:b/>
        <w:sz w:val="20"/>
      </w:rPr>
      <w:instrText xml:space="preserve"> PAGE </w:instrText>
    </w:r>
    <w:r w:rsidRPr="009030BE">
      <w:rPr>
        <w:rStyle w:val="PageNumber"/>
        <w:rFonts w:ascii="Arial" w:hAnsi="Arial" w:cs="Arial"/>
        <w:b/>
        <w:sz w:val="20"/>
      </w:rPr>
      <w:fldChar w:fldCharType="separate"/>
    </w:r>
    <w:r w:rsidR="00C45D4C">
      <w:rPr>
        <w:rStyle w:val="PageNumber"/>
        <w:rFonts w:ascii="Arial" w:hAnsi="Arial" w:cs="Arial"/>
        <w:b/>
        <w:noProof/>
        <w:sz w:val="20"/>
      </w:rPr>
      <w:t>11</w:t>
    </w:r>
    <w:r w:rsidRPr="009030BE">
      <w:rPr>
        <w:rStyle w:val="PageNumber"/>
        <w:rFonts w:ascii="Arial" w:hAnsi="Arial" w:cs="Arial"/>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31" w:rsidRDefault="00775831" w:rsidP="008E6F6B">
    <w:pPr>
      <w:pStyle w:val="Footer"/>
      <w:jc w:val="center"/>
      <w:rPr>
        <w:color w:val="646464"/>
        <w:sz w:val="18"/>
        <w:szCs w:val="18"/>
      </w:rPr>
    </w:pPr>
    <w:r w:rsidRPr="00394ACB">
      <w:rPr>
        <w:color w:val="646464"/>
        <w:sz w:val="18"/>
        <w:szCs w:val="18"/>
      </w:rPr>
      <w:t xml:space="preserve">Suite </w:t>
    </w:r>
    <w:r>
      <w:rPr>
        <w:color w:val="646464"/>
        <w:sz w:val="18"/>
        <w:szCs w:val="18"/>
      </w:rPr>
      <w:t>960</w:t>
    </w:r>
    <w:r w:rsidRPr="00394ACB">
      <w:rPr>
        <w:color w:val="646464"/>
        <w:sz w:val="18"/>
        <w:szCs w:val="18"/>
      </w:rPr>
      <w:t xml:space="preserve"> – </w:t>
    </w:r>
    <w:r>
      <w:rPr>
        <w:color w:val="646464"/>
        <w:sz w:val="18"/>
        <w:szCs w:val="18"/>
      </w:rPr>
      <w:t>789 West Pender</w:t>
    </w:r>
    <w:r w:rsidRPr="00394ACB">
      <w:rPr>
        <w:color w:val="646464"/>
        <w:sz w:val="18"/>
        <w:szCs w:val="18"/>
      </w:rPr>
      <w:t xml:space="preserve"> Street, Vancouver, BC </w:t>
    </w:r>
    <w:r>
      <w:rPr>
        <w:color w:val="646464"/>
        <w:sz w:val="18"/>
        <w:szCs w:val="18"/>
      </w:rPr>
      <w:t xml:space="preserve">  </w:t>
    </w:r>
    <w:r w:rsidRPr="00394ACB">
      <w:rPr>
        <w:color w:val="646464"/>
        <w:sz w:val="18"/>
        <w:szCs w:val="18"/>
      </w:rPr>
      <w:t xml:space="preserve">Canada </w:t>
    </w:r>
    <w:r>
      <w:rPr>
        <w:color w:val="646464"/>
        <w:sz w:val="18"/>
        <w:szCs w:val="18"/>
      </w:rPr>
      <w:t xml:space="preserve">  </w:t>
    </w:r>
    <w:r w:rsidRPr="00394ACB">
      <w:rPr>
        <w:color w:val="646464"/>
        <w:sz w:val="18"/>
        <w:szCs w:val="18"/>
      </w:rPr>
      <w:t xml:space="preserve">V6C </w:t>
    </w:r>
    <w:r>
      <w:rPr>
        <w:color w:val="646464"/>
        <w:sz w:val="18"/>
        <w:szCs w:val="18"/>
      </w:rPr>
      <w:t>1H2</w:t>
    </w:r>
  </w:p>
  <w:p w:rsidR="00775831" w:rsidRPr="00394ACB" w:rsidRDefault="00775831" w:rsidP="008E6F6B">
    <w:pPr>
      <w:pStyle w:val="Footer"/>
      <w:jc w:val="center"/>
      <w:rPr>
        <w:color w:val="646464"/>
        <w:sz w:val="18"/>
        <w:szCs w:val="18"/>
      </w:rPr>
    </w:pPr>
    <w:r>
      <w:rPr>
        <w:color w:val="646464"/>
        <w:sz w:val="18"/>
        <w:szCs w:val="18"/>
      </w:rPr>
      <w:t>Te</w:t>
    </w:r>
    <w:r w:rsidRPr="00394ACB">
      <w:rPr>
        <w:color w:val="646464"/>
        <w:sz w:val="18"/>
        <w:szCs w:val="18"/>
      </w:rPr>
      <w:t>l:</w:t>
    </w:r>
    <w:r>
      <w:rPr>
        <w:color w:val="646464"/>
        <w:sz w:val="18"/>
        <w:szCs w:val="18"/>
      </w:rPr>
      <w:t xml:space="preserve"> 604</w:t>
    </w:r>
    <w:r w:rsidRPr="00394ACB">
      <w:rPr>
        <w:color w:val="646464"/>
        <w:sz w:val="18"/>
        <w:szCs w:val="18"/>
      </w:rPr>
      <w:t>.</w:t>
    </w:r>
    <w:r>
      <w:rPr>
        <w:color w:val="646464"/>
        <w:sz w:val="18"/>
        <w:szCs w:val="18"/>
      </w:rPr>
      <w:t>668</w:t>
    </w:r>
    <w:r w:rsidRPr="00394ACB">
      <w:rPr>
        <w:color w:val="646464"/>
        <w:sz w:val="18"/>
        <w:szCs w:val="18"/>
      </w:rPr>
      <w:t>.</w:t>
    </w:r>
    <w:r>
      <w:rPr>
        <w:color w:val="646464"/>
        <w:sz w:val="18"/>
        <w:szCs w:val="18"/>
      </w:rPr>
      <w:t>8355     F</w:t>
    </w:r>
    <w:r w:rsidRPr="00394ACB">
      <w:rPr>
        <w:color w:val="646464"/>
        <w:sz w:val="18"/>
        <w:szCs w:val="18"/>
      </w:rPr>
      <w:t>ax:</w:t>
    </w:r>
    <w:r>
      <w:rPr>
        <w:color w:val="646464"/>
        <w:sz w:val="18"/>
        <w:szCs w:val="18"/>
      </w:rPr>
      <w:t xml:space="preserve"> </w:t>
    </w:r>
    <w:r w:rsidRPr="00394ACB">
      <w:rPr>
        <w:color w:val="646464"/>
        <w:sz w:val="18"/>
        <w:szCs w:val="18"/>
      </w:rPr>
      <w:t>604.</w:t>
    </w:r>
    <w:r>
      <w:rPr>
        <w:color w:val="646464"/>
        <w:sz w:val="18"/>
        <w:szCs w:val="18"/>
      </w:rPr>
      <w:t xml:space="preserve">336.4813     </w:t>
    </w:r>
    <w:r w:rsidRPr="00394ACB">
      <w:rPr>
        <w:color w:val="646464"/>
        <w:sz w:val="18"/>
        <w:szCs w:val="18"/>
      </w:rPr>
      <w:t>www.northarrowminerals.com</w:t>
    </w:r>
  </w:p>
  <w:p w:rsidR="00775831" w:rsidRDefault="00775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831" w:rsidRDefault="00775831" w:rsidP="008E6F6B">
      <w:pPr>
        <w:spacing w:after="0" w:line="240" w:lineRule="auto"/>
      </w:pPr>
      <w:r>
        <w:separator/>
      </w:r>
    </w:p>
  </w:footnote>
  <w:footnote w:type="continuationSeparator" w:id="0">
    <w:p w:rsidR="00775831" w:rsidRDefault="00775831" w:rsidP="008E6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31" w:rsidRPr="009030BE" w:rsidRDefault="00775831" w:rsidP="00543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71BD"/>
    <w:multiLevelType w:val="hybridMultilevel"/>
    <w:tmpl w:val="40E86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C8876A6"/>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F6B"/>
    <w:rsid w:val="000156AD"/>
    <w:rsid w:val="00050857"/>
    <w:rsid w:val="000700E8"/>
    <w:rsid w:val="00096217"/>
    <w:rsid w:val="000B3FE9"/>
    <w:rsid w:val="000D0D60"/>
    <w:rsid w:val="000E6B70"/>
    <w:rsid w:val="00130BEA"/>
    <w:rsid w:val="002C4CD5"/>
    <w:rsid w:val="002D1B2E"/>
    <w:rsid w:val="00322E78"/>
    <w:rsid w:val="00373200"/>
    <w:rsid w:val="00394ACB"/>
    <w:rsid w:val="003A2D72"/>
    <w:rsid w:val="0054395E"/>
    <w:rsid w:val="00570A7F"/>
    <w:rsid w:val="00570FAA"/>
    <w:rsid w:val="005A75B6"/>
    <w:rsid w:val="005A7C60"/>
    <w:rsid w:val="005D5694"/>
    <w:rsid w:val="005E0C0E"/>
    <w:rsid w:val="0062248F"/>
    <w:rsid w:val="00642B5C"/>
    <w:rsid w:val="006A30EA"/>
    <w:rsid w:val="007369BC"/>
    <w:rsid w:val="00775831"/>
    <w:rsid w:val="007B4FE8"/>
    <w:rsid w:val="007D3E5E"/>
    <w:rsid w:val="007E1E99"/>
    <w:rsid w:val="00825992"/>
    <w:rsid w:val="008A6E9A"/>
    <w:rsid w:val="008D06BA"/>
    <w:rsid w:val="008E6F6B"/>
    <w:rsid w:val="00927809"/>
    <w:rsid w:val="009454D3"/>
    <w:rsid w:val="00971C09"/>
    <w:rsid w:val="009809B4"/>
    <w:rsid w:val="00996F7B"/>
    <w:rsid w:val="009A0E4D"/>
    <w:rsid w:val="00A967E5"/>
    <w:rsid w:val="00AD7A30"/>
    <w:rsid w:val="00B41C90"/>
    <w:rsid w:val="00B86A55"/>
    <w:rsid w:val="00BB3434"/>
    <w:rsid w:val="00BB3538"/>
    <w:rsid w:val="00C45D4C"/>
    <w:rsid w:val="00C90F20"/>
    <w:rsid w:val="00CC3A6D"/>
    <w:rsid w:val="00D26CFE"/>
    <w:rsid w:val="00D713BF"/>
    <w:rsid w:val="00D93627"/>
    <w:rsid w:val="00DB1553"/>
    <w:rsid w:val="00DF1748"/>
    <w:rsid w:val="00E2025B"/>
    <w:rsid w:val="00E44895"/>
    <w:rsid w:val="00E551AC"/>
    <w:rsid w:val="00E9533C"/>
    <w:rsid w:val="00ED6A4C"/>
    <w:rsid w:val="00EF29B9"/>
    <w:rsid w:val="00EF7641"/>
    <w:rsid w:val="00FB7EE3"/>
    <w:rsid w:val="00FD02EF"/>
    <w:rsid w:val="00FD6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41"/>
    <o:shapelayout v:ext="edit">
      <o:idmap v:ext="edit" data="1"/>
    </o:shapelayout>
  </w:shapeDefaults>
  <w:decimalSymbol w:val="."/>
  <w:listSeparator w:val=","/>
  <w15:docId w15:val="{E0FEDC94-CED3-4045-B070-E36D726B2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F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F6B"/>
    <w:rPr>
      <w:rFonts w:ascii="Tahoma" w:hAnsi="Tahoma" w:cs="Tahoma"/>
      <w:sz w:val="16"/>
      <w:szCs w:val="16"/>
    </w:rPr>
  </w:style>
  <w:style w:type="paragraph" w:styleId="EndnoteText">
    <w:name w:val="endnote text"/>
    <w:basedOn w:val="Normal"/>
    <w:link w:val="EndnoteTextChar"/>
    <w:uiPriority w:val="99"/>
    <w:semiHidden/>
    <w:unhideWhenUsed/>
    <w:rsid w:val="008E6F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6F6B"/>
    <w:rPr>
      <w:sz w:val="20"/>
      <w:szCs w:val="20"/>
    </w:rPr>
  </w:style>
  <w:style w:type="character" w:styleId="EndnoteReference">
    <w:name w:val="endnote reference"/>
    <w:basedOn w:val="DefaultParagraphFont"/>
    <w:uiPriority w:val="99"/>
    <w:semiHidden/>
    <w:unhideWhenUsed/>
    <w:rsid w:val="008E6F6B"/>
    <w:rPr>
      <w:vertAlign w:val="superscript"/>
    </w:rPr>
  </w:style>
  <w:style w:type="paragraph" w:styleId="FootnoteText">
    <w:name w:val="footnote text"/>
    <w:basedOn w:val="Normal"/>
    <w:link w:val="FootnoteTextChar"/>
    <w:uiPriority w:val="99"/>
    <w:semiHidden/>
    <w:unhideWhenUsed/>
    <w:rsid w:val="008E6F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6F6B"/>
    <w:rPr>
      <w:sz w:val="20"/>
      <w:szCs w:val="20"/>
    </w:rPr>
  </w:style>
  <w:style w:type="character" w:styleId="FootnoteReference">
    <w:name w:val="footnote reference"/>
    <w:basedOn w:val="DefaultParagraphFont"/>
    <w:uiPriority w:val="99"/>
    <w:semiHidden/>
    <w:unhideWhenUsed/>
    <w:rsid w:val="008E6F6B"/>
    <w:rPr>
      <w:vertAlign w:val="superscript"/>
    </w:rPr>
  </w:style>
  <w:style w:type="paragraph" w:styleId="Header">
    <w:name w:val="header"/>
    <w:basedOn w:val="Normal"/>
    <w:link w:val="HeaderChar"/>
    <w:uiPriority w:val="99"/>
    <w:unhideWhenUsed/>
    <w:rsid w:val="008E6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F6B"/>
  </w:style>
  <w:style w:type="paragraph" w:styleId="Footer">
    <w:name w:val="footer"/>
    <w:basedOn w:val="Normal"/>
    <w:link w:val="FooterChar"/>
    <w:uiPriority w:val="99"/>
    <w:unhideWhenUsed/>
    <w:rsid w:val="008E6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F6B"/>
  </w:style>
  <w:style w:type="character" w:styleId="PageNumber">
    <w:name w:val="page number"/>
    <w:basedOn w:val="DefaultParagraphFont"/>
    <w:rsid w:val="00BB3538"/>
  </w:style>
  <w:style w:type="paragraph" w:styleId="BodyText3">
    <w:name w:val="Body Text 3"/>
    <w:basedOn w:val="Normal"/>
    <w:link w:val="BodyText3Char"/>
    <w:rsid w:val="00BB3538"/>
    <w:pPr>
      <w:widowControl w:val="0"/>
      <w:spacing w:after="120" w:line="240" w:lineRule="auto"/>
    </w:pPr>
    <w:rPr>
      <w:rFonts w:ascii="Times New Roman" w:eastAsia="Times New Roman" w:hAnsi="Times New Roman" w:cs="Times New Roman"/>
      <w:snapToGrid w:val="0"/>
      <w:sz w:val="16"/>
      <w:szCs w:val="16"/>
      <w:lang w:val="en-CA"/>
    </w:rPr>
  </w:style>
  <w:style w:type="character" w:customStyle="1" w:styleId="BodyText3Char">
    <w:name w:val="Body Text 3 Char"/>
    <w:basedOn w:val="DefaultParagraphFont"/>
    <w:link w:val="BodyText3"/>
    <w:rsid w:val="00BB3538"/>
    <w:rPr>
      <w:rFonts w:ascii="Times New Roman" w:eastAsia="Times New Roman" w:hAnsi="Times New Roman" w:cs="Times New Roman"/>
      <w:snapToGrid w:val="0"/>
      <w:sz w:val="16"/>
      <w:szCs w:val="16"/>
      <w:lang w:val="en-CA"/>
    </w:rPr>
  </w:style>
  <w:style w:type="paragraph" w:customStyle="1" w:styleId="Default">
    <w:name w:val="Default"/>
    <w:rsid w:val="009454D3"/>
    <w:pPr>
      <w:autoSpaceDE w:val="0"/>
      <w:autoSpaceDN w:val="0"/>
      <w:adjustRightInd w:val="0"/>
      <w:spacing w:after="0" w:line="240" w:lineRule="auto"/>
    </w:pPr>
    <w:rPr>
      <w:rFonts w:ascii="Times New Roman" w:hAnsi="Times New Roman" w:cs="Times New Roman"/>
      <w:color w:val="000000"/>
      <w:sz w:val="24"/>
      <w:szCs w:val="24"/>
      <w:lang w:val="en-CA"/>
    </w:rPr>
  </w:style>
  <w:style w:type="character" w:styleId="Strong">
    <w:name w:val="Strong"/>
    <w:basedOn w:val="DefaultParagraphFont"/>
    <w:uiPriority w:val="22"/>
    <w:qFormat/>
    <w:rsid w:val="00775831"/>
    <w:rPr>
      <w:b/>
      <w:bCs/>
    </w:rPr>
  </w:style>
  <w:style w:type="character" w:styleId="Hyperlink">
    <w:name w:val="Hyperlink"/>
    <w:basedOn w:val="DefaultParagraphFont"/>
    <w:uiPriority w:val="99"/>
    <w:semiHidden/>
    <w:unhideWhenUsed/>
    <w:rsid w:val="007758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yperlink" Target="mailto:spills@gov.nt.ca"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19B40-1E96-48CE-9480-5D7B48DF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3098</Words>
  <Characters>17663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ybowen</dc:creator>
  <cp:lastModifiedBy>Richard Dwyer.</cp:lastModifiedBy>
  <cp:revision>2</cp:revision>
  <cp:lastPrinted>2018-01-17T15:44:00Z</cp:lastPrinted>
  <dcterms:created xsi:type="dcterms:W3CDTF">2018-01-17T15:45:00Z</dcterms:created>
  <dcterms:modified xsi:type="dcterms:W3CDTF">2018-01-17T15:45:00Z</dcterms:modified>
</cp:coreProperties>
</file>