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85105" w14:textId="77777777" w:rsidR="009C1449" w:rsidRPr="00693679" w:rsidRDefault="009C1449" w:rsidP="009669FF">
      <w:pPr>
        <w:widowControl/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right="-2160"/>
        <w:rPr>
          <w:b/>
          <w:lang w:val="en-CA"/>
        </w:rPr>
      </w:pPr>
      <w:bookmarkStart w:id="0" w:name="_Toc131401988"/>
      <w:bookmarkStart w:id="1" w:name="_GoBack"/>
      <w:bookmarkEnd w:id="1"/>
    </w:p>
    <w:p w14:paraId="679E555C" w14:textId="77777777" w:rsidR="006E4F18" w:rsidRPr="00693679" w:rsidRDefault="009D03F8" w:rsidP="006E4F18">
      <w:pPr>
        <w:jc w:val="right"/>
        <w:rPr>
          <w:lang w:val="en-CA"/>
        </w:rPr>
      </w:pPr>
      <w:r>
        <w:rPr>
          <w:lang w:val="en-CA"/>
        </w:rPr>
        <w:t>File No</w:t>
      </w:r>
      <w:r w:rsidR="00DA59D6" w:rsidRPr="00693679">
        <w:rPr>
          <w:lang w:val="en-CA"/>
        </w:rPr>
        <w:t xml:space="preserve">:  </w:t>
      </w:r>
      <w:r w:rsidR="006E4F18">
        <w:rPr>
          <w:b/>
          <w:lang w:val="en-CA"/>
        </w:rPr>
        <w:t>2BE-MPP1924</w:t>
      </w:r>
    </w:p>
    <w:p w14:paraId="34190070" w14:textId="442B4196" w:rsidR="00DA59D6" w:rsidRDefault="00A010D3" w:rsidP="009138C5">
      <w:pPr>
        <w:jc w:val="right"/>
        <w:rPr>
          <w:b/>
          <w:lang w:val="en-CA"/>
        </w:rPr>
      </w:pPr>
      <w:r w:rsidRPr="00A010D3">
        <w:rPr>
          <w:b/>
          <w:lang w:val="en-CA"/>
        </w:rPr>
        <w:t>2BE</w:t>
      </w:r>
      <w:r w:rsidR="007F3FAD">
        <w:rPr>
          <w:b/>
          <w:lang w:val="en-CA"/>
        </w:rPr>
        <w:t>-</w:t>
      </w:r>
      <w:r w:rsidRPr="00A010D3">
        <w:rPr>
          <w:b/>
          <w:lang w:val="en-CA"/>
        </w:rPr>
        <w:t>QIL1722</w:t>
      </w:r>
    </w:p>
    <w:p w14:paraId="38106106" w14:textId="0033BEC1" w:rsidR="00DA59D6" w:rsidRPr="00693679" w:rsidRDefault="00D26B3F" w:rsidP="006C7F1C">
      <w:pPr>
        <w:rPr>
          <w:lang w:val="en-CA"/>
        </w:rPr>
      </w:pPr>
      <w:r>
        <w:rPr>
          <w:lang w:val="en-CA"/>
        </w:rPr>
        <w:t>November</w:t>
      </w:r>
      <w:r w:rsidR="00A010D3" w:rsidRPr="00566A36">
        <w:rPr>
          <w:lang w:val="en-CA"/>
        </w:rPr>
        <w:t xml:space="preserve"> </w:t>
      </w:r>
      <w:r w:rsidR="0007458F">
        <w:rPr>
          <w:lang w:val="en-CA"/>
        </w:rPr>
        <w:t>4</w:t>
      </w:r>
      <w:r w:rsidR="00A010D3" w:rsidRPr="00566A36">
        <w:rPr>
          <w:lang w:val="en-CA"/>
        </w:rPr>
        <w:t>, 20</w:t>
      </w:r>
      <w:r>
        <w:rPr>
          <w:lang w:val="en-CA"/>
        </w:rPr>
        <w:t>21</w:t>
      </w:r>
    </w:p>
    <w:p w14:paraId="6767070F" w14:textId="77777777" w:rsidR="00DA59D6" w:rsidRPr="00B434D4" w:rsidRDefault="00DA59D6" w:rsidP="009372A6">
      <w:pPr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573"/>
      </w:tblGrid>
      <w:tr w:rsidR="00C567FE" w14:paraId="501B396A" w14:textId="77777777" w:rsidTr="00363680">
        <w:tc>
          <w:tcPr>
            <w:tcW w:w="4615" w:type="dxa"/>
            <w:tcMar>
              <w:left w:w="0" w:type="dxa"/>
              <w:right w:w="0" w:type="dxa"/>
            </w:tcMar>
          </w:tcPr>
          <w:p w14:paraId="61D87F13" w14:textId="0E11E7E5" w:rsidR="00C567FE" w:rsidRPr="00693679" w:rsidRDefault="00F60C87" w:rsidP="00363680">
            <w:pPr>
              <w:rPr>
                <w:highlight w:val="yellow"/>
                <w:lang w:val="en-CA"/>
              </w:rPr>
            </w:pPr>
            <w:r w:rsidRPr="00F60C87">
              <w:rPr>
                <w:lang w:val="en-CA"/>
              </w:rPr>
              <w:t xml:space="preserve">Mike </w:t>
            </w:r>
            <w:proofErr w:type="spellStart"/>
            <w:r w:rsidRPr="00F60C87">
              <w:rPr>
                <w:lang w:val="en-CA"/>
              </w:rPr>
              <w:t>MacMorran</w:t>
            </w:r>
            <w:proofErr w:type="spellEnd"/>
            <w:r w:rsidRPr="00F60C87">
              <w:rPr>
                <w:lang w:val="en-CA"/>
              </w:rPr>
              <w:t>, Geologist</w:t>
            </w:r>
          </w:p>
          <w:p w14:paraId="498FE69A" w14:textId="343B1AEB" w:rsidR="00C567FE" w:rsidRPr="00693679" w:rsidRDefault="00F60C87" w:rsidP="00363680">
            <w:pPr>
              <w:rPr>
                <w:highlight w:val="yellow"/>
                <w:lang w:val="en-CA"/>
              </w:rPr>
            </w:pPr>
            <w:r w:rsidRPr="00F60C87">
              <w:rPr>
                <w:lang w:val="en-CA"/>
              </w:rPr>
              <w:t>North Arrow Minerals Inc.</w:t>
            </w:r>
          </w:p>
          <w:p w14:paraId="308E6E99" w14:textId="732145AA" w:rsidR="00C567FE" w:rsidRDefault="00F60C87" w:rsidP="00363680">
            <w:pPr>
              <w:rPr>
                <w:lang w:val="en-CA"/>
              </w:rPr>
            </w:pPr>
            <w:r w:rsidRPr="00F60C87">
              <w:rPr>
                <w:lang w:val="en-CA"/>
              </w:rPr>
              <w:t>Suite 960 – 789 West Pender Street</w:t>
            </w:r>
          </w:p>
          <w:p w14:paraId="5E7A7B60" w14:textId="3DE9E375" w:rsidR="00F60C87" w:rsidRPr="00693679" w:rsidRDefault="00F60C87" w:rsidP="00363680">
            <w:pPr>
              <w:rPr>
                <w:highlight w:val="yellow"/>
                <w:lang w:val="en-CA"/>
              </w:rPr>
            </w:pPr>
            <w:r w:rsidRPr="00F60C87">
              <w:rPr>
                <w:lang w:val="en-CA"/>
              </w:rPr>
              <w:t>Vancouver, BC V6C</w:t>
            </w:r>
            <w:r>
              <w:rPr>
                <w:lang w:val="en-CA"/>
              </w:rPr>
              <w:t xml:space="preserve"> </w:t>
            </w:r>
            <w:r w:rsidRPr="00F60C87">
              <w:rPr>
                <w:lang w:val="en-CA"/>
              </w:rPr>
              <w:t>1H2</w:t>
            </w:r>
          </w:p>
          <w:p w14:paraId="6335B673" w14:textId="77777777" w:rsidR="00C567FE" w:rsidRPr="00351344" w:rsidRDefault="00C567FE" w:rsidP="00363680">
            <w:pPr>
              <w:rPr>
                <w:sz w:val="16"/>
                <w:szCs w:val="16"/>
                <w:highlight w:val="yellow"/>
                <w:lang w:val="en-CA"/>
              </w:rPr>
            </w:pPr>
          </w:p>
          <w:p w14:paraId="1EA555F0" w14:textId="7512891D" w:rsidR="00C567FE" w:rsidRDefault="00C567FE" w:rsidP="00363680">
            <w:pPr>
              <w:ind w:left="720" w:hanging="720"/>
              <w:rPr>
                <w:highlight w:val="yellow"/>
                <w:lang w:val="en-CA"/>
              </w:rPr>
            </w:pPr>
            <w:r w:rsidRPr="00693679">
              <w:rPr>
                <w:lang w:val="en-CA"/>
              </w:rPr>
              <w:t>Email:</w:t>
            </w:r>
            <w:r w:rsidRPr="00693679">
              <w:rPr>
                <w:lang w:val="en-CA"/>
              </w:rPr>
              <w:tab/>
            </w:r>
            <w:r w:rsidR="00F60C87">
              <w:rPr>
                <w:color w:val="0000FF"/>
              </w:rPr>
              <w:t>mmacmorran@northarrowminerals.com</w:t>
            </w:r>
          </w:p>
        </w:tc>
        <w:tc>
          <w:tcPr>
            <w:tcW w:w="4615" w:type="dxa"/>
            <w:tcMar>
              <w:left w:w="0" w:type="dxa"/>
              <w:right w:w="0" w:type="dxa"/>
            </w:tcMar>
          </w:tcPr>
          <w:p w14:paraId="488C796D" w14:textId="7CE6A381" w:rsidR="00C567FE" w:rsidRDefault="00C567FE" w:rsidP="00F60C87">
            <w:pPr>
              <w:rPr>
                <w:highlight w:val="yellow"/>
                <w:lang w:val="en-CA"/>
              </w:rPr>
            </w:pPr>
          </w:p>
        </w:tc>
      </w:tr>
    </w:tbl>
    <w:p w14:paraId="2EA7721F" w14:textId="77777777" w:rsidR="00095663" w:rsidRDefault="00095663" w:rsidP="009372A6">
      <w:pPr>
        <w:rPr>
          <w:highlight w:val="yellow"/>
          <w:lang w:val="en-CA"/>
        </w:rPr>
      </w:pPr>
    </w:p>
    <w:p w14:paraId="4A61E6DE" w14:textId="493A2F1E" w:rsidR="00095663" w:rsidRDefault="00C10829" w:rsidP="00E773E1">
      <w:pPr>
        <w:ind w:left="900" w:hanging="900"/>
        <w:rPr>
          <w:b/>
          <w:bCs/>
          <w:lang w:val="en-CA"/>
        </w:rPr>
      </w:pPr>
      <w:r w:rsidRPr="00693679">
        <w:rPr>
          <w:b/>
          <w:bCs/>
          <w:lang w:val="en-CA"/>
        </w:rPr>
        <w:t>RE:</w:t>
      </w:r>
      <w:r w:rsidRPr="00693679">
        <w:rPr>
          <w:b/>
          <w:bCs/>
          <w:lang w:val="en-CA"/>
        </w:rPr>
        <w:tab/>
      </w:r>
      <w:r w:rsidR="00DA59D6" w:rsidRPr="00693679">
        <w:rPr>
          <w:b/>
          <w:bCs/>
          <w:lang w:val="en-CA"/>
        </w:rPr>
        <w:t>NWB</w:t>
      </w:r>
      <w:r w:rsidR="00237724">
        <w:rPr>
          <w:b/>
          <w:bCs/>
          <w:lang w:val="en-CA"/>
        </w:rPr>
        <w:t xml:space="preserve"> </w:t>
      </w:r>
      <w:r w:rsidR="00842B2A">
        <w:rPr>
          <w:b/>
          <w:bCs/>
          <w:lang w:val="en-CA"/>
        </w:rPr>
        <w:t xml:space="preserve">Technical Review of </w:t>
      </w:r>
      <w:r w:rsidR="00566A36">
        <w:rPr>
          <w:b/>
          <w:bCs/>
          <w:lang w:val="en-CA"/>
        </w:rPr>
        <w:t>20</w:t>
      </w:r>
      <w:r w:rsidR="00E773E1">
        <w:rPr>
          <w:b/>
          <w:bCs/>
          <w:lang w:val="en-CA"/>
        </w:rPr>
        <w:t>20</w:t>
      </w:r>
      <w:r w:rsidR="00842B2A">
        <w:rPr>
          <w:b/>
          <w:bCs/>
          <w:lang w:val="en-CA"/>
        </w:rPr>
        <w:t xml:space="preserve"> Annual Report</w:t>
      </w:r>
      <w:r w:rsidR="006E4F18">
        <w:rPr>
          <w:b/>
          <w:bCs/>
          <w:lang w:val="en-CA"/>
        </w:rPr>
        <w:t>s</w:t>
      </w:r>
      <w:r w:rsidR="00842B2A">
        <w:rPr>
          <w:b/>
          <w:bCs/>
          <w:lang w:val="en-CA"/>
        </w:rPr>
        <w:t xml:space="preserve"> </w:t>
      </w:r>
      <w:r w:rsidR="006E4F18" w:rsidRPr="00142ED8">
        <w:rPr>
          <w:b/>
          <w:bCs/>
          <w:lang w:val="en-CA"/>
        </w:rPr>
        <w:t xml:space="preserve">for </w:t>
      </w:r>
      <w:r w:rsidR="00E773E1">
        <w:rPr>
          <w:b/>
          <w:bCs/>
          <w:lang w:val="en-CA"/>
        </w:rPr>
        <w:t>Water Licences Nos:</w:t>
      </w:r>
    </w:p>
    <w:p w14:paraId="35028B5B" w14:textId="4370053C" w:rsidR="007F3FAD" w:rsidRDefault="00E773E1" w:rsidP="00CC58C2">
      <w:pPr>
        <w:ind w:left="180" w:firstLine="720"/>
        <w:rPr>
          <w:b/>
          <w:bCs/>
          <w:lang w:val="en-CA"/>
        </w:rPr>
      </w:pPr>
      <w:r>
        <w:rPr>
          <w:b/>
          <w:lang w:val="en-CA"/>
        </w:rPr>
        <w:t>2BE-MPP1924, Mel Project, and</w:t>
      </w:r>
      <w:r w:rsidR="007F3FAD">
        <w:rPr>
          <w:b/>
          <w:lang w:val="en-CA"/>
        </w:rPr>
        <w:t xml:space="preserve"> </w:t>
      </w:r>
    </w:p>
    <w:p w14:paraId="760FA862" w14:textId="4A72E686" w:rsidR="006B115E" w:rsidRPr="00693679" w:rsidRDefault="006E4F18" w:rsidP="00CC58C2">
      <w:pPr>
        <w:ind w:left="180" w:firstLine="720"/>
        <w:rPr>
          <w:b/>
          <w:bCs/>
          <w:lang w:val="en-CA"/>
        </w:rPr>
      </w:pPr>
      <w:r>
        <w:rPr>
          <w:b/>
          <w:bCs/>
          <w:lang w:val="en-CA"/>
        </w:rPr>
        <w:t>2BE</w:t>
      </w:r>
      <w:r w:rsidRPr="00566A36">
        <w:rPr>
          <w:b/>
          <w:bCs/>
          <w:lang w:val="en-CA"/>
        </w:rPr>
        <w:t>-QIL1722</w:t>
      </w:r>
      <w:r>
        <w:rPr>
          <w:b/>
          <w:bCs/>
          <w:lang w:val="en-CA"/>
        </w:rPr>
        <w:t xml:space="preserve">, </w:t>
      </w:r>
      <w:proofErr w:type="spellStart"/>
      <w:r w:rsidR="00566A36">
        <w:rPr>
          <w:b/>
          <w:bCs/>
          <w:lang w:val="en-CA"/>
        </w:rPr>
        <w:t>Naujaat</w:t>
      </w:r>
      <w:proofErr w:type="spellEnd"/>
      <w:r w:rsidR="00566A36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>Project</w:t>
      </w:r>
      <w:r>
        <w:rPr>
          <w:b/>
          <w:lang w:val="en-CA"/>
        </w:rPr>
        <w:t>.</w:t>
      </w:r>
      <w:r w:rsidR="00DA59D6" w:rsidRPr="00693679">
        <w:rPr>
          <w:b/>
          <w:bCs/>
          <w:highlight w:val="yellow"/>
          <w:lang w:val="en-CA"/>
        </w:rPr>
        <w:fldChar w:fldCharType="begin"/>
      </w:r>
      <w:r w:rsidR="00DA59D6" w:rsidRPr="00693679">
        <w:rPr>
          <w:b/>
          <w:bCs/>
          <w:highlight w:val="yellow"/>
          <w:lang w:val="en-CA"/>
        </w:rPr>
        <w:instrText xml:space="preserve"> ASK PERMITNUMBER "PERMIT NUMBER ?:" </w:instrText>
      </w:r>
      <w:r w:rsidR="00DA59D6" w:rsidRPr="00693679">
        <w:rPr>
          <w:b/>
          <w:bCs/>
          <w:highlight w:val="yellow"/>
          <w:lang w:val="en-CA"/>
        </w:rPr>
        <w:fldChar w:fldCharType="separate"/>
      </w:r>
      <w:bookmarkStart w:id="2" w:name="PERMITNUMBER"/>
      <w:r w:rsidR="00DA59D6" w:rsidRPr="00693679">
        <w:rPr>
          <w:b/>
          <w:bCs/>
          <w:highlight w:val="yellow"/>
          <w:lang w:val="en-CA"/>
        </w:rPr>
        <w:t>NWB2MEL0103</w:t>
      </w:r>
      <w:bookmarkEnd w:id="2"/>
      <w:r w:rsidR="00DA59D6" w:rsidRPr="00693679">
        <w:rPr>
          <w:b/>
          <w:bCs/>
          <w:highlight w:val="yellow"/>
          <w:lang w:val="en-CA"/>
        </w:rPr>
        <w:fldChar w:fldCharType="end"/>
      </w:r>
      <w:r w:rsidR="006B115E" w:rsidRPr="00693679">
        <w:rPr>
          <w:b/>
          <w:bCs/>
          <w:highlight w:val="yellow"/>
          <w:lang w:val="en-CA"/>
        </w:rPr>
        <w:fldChar w:fldCharType="begin"/>
      </w:r>
      <w:r w:rsidR="006B115E" w:rsidRPr="00693679">
        <w:rPr>
          <w:b/>
          <w:bCs/>
          <w:highlight w:val="yellow"/>
          <w:lang w:val="en-CA"/>
        </w:rPr>
        <w:instrText xml:space="preserve"> ASK PERMITNUMBER "PERMIT NUMBER ?:" </w:instrText>
      </w:r>
      <w:r w:rsidR="006B115E" w:rsidRPr="00693679">
        <w:rPr>
          <w:b/>
          <w:bCs/>
          <w:highlight w:val="yellow"/>
          <w:lang w:val="en-CA"/>
        </w:rPr>
        <w:fldChar w:fldCharType="separate"/>
      </w:r>
      <w:r w:rsidR="006B115E" w:rsidRPr="00693679">
        <w:rPr>
          <w:b/>
          <w:bCs/>
          <w:highlight w:val="yellow"/>
          <w:lang w:val="en-CA"/>
        </w:rPr>
        <w:t>NWB2MEL0103</w:t>
      </w:r>
      <w:r w:rsidR="006B115E" w:rsidRPr="00693679">
        <w:rPr>
          <w:b/>
          <w:bCs/>
          <w:highlight w:val="yellow"/>
          <w:lang w:val="en-CA"/>
        </w:rPr>
        <w:fldChar w:fldCharType="end"/>
      </w:r>
      <w:r w:rsidR="006B115E" w:rsidRPr="00693679">
        <w:rPr>
          <w:b/>
          <w:bCs/>
          <w:highlight w:val="yellow"/>
          <w:lang w:val="en-CA"/>
        </w:rPr>
        <w:fldChar w:fldCharType="begin"/>
      </w:r>
      <w:r w:rsidR="006B115E" w:rsidRPr="00237724">
        <w:rPr>
          <w:b/>
          <w:bCs/>
          <w:highlight w:val="yellow"/>
          <w:lang w:val="en-CA"/>
        </w:rPr>
        <w:instrText xml:space="preserve"> ASK PERMITNUMBER "PERMIT NUMBER ?:" </w:instrText>
      </w:r>
      <w:r w:rsidR="006B115E" w:rsidRPr="00693679">
        <w:rPr>
          <w:b/>
          <w:bCs/>
          <w:highlight w:val="yellow"/>
          <w:lang w:val="en-CA"/>
        </w:rPr>
        <w:fldChar w:fldCharType="separate"/>
      </w:r>
      <w:r w:rsidR="006B115E" w:rsidRPr="00237724">
        <w:rPr>
          <w:b/>
          <w:bCs/>
          <w:highlight w:val="yellow"/>
          <w:lang w:val="en-CA"/>
        </w:rPr>
        <w:t>NWB2MEL0103</w:t>
      </w:r>
      <w:r w:rsidR="006B115E" w:rsidRPr="00693679">
        <w:rPr>
          <w:b/>
          <w:bCs/>
          <w:highlight w:val="yellow"/>
          <w:lang w:val="en-CA"/>
        </w:rPr>
        <w:fldChar w:fldCharType="end"/>
      </w:r>
    </w:p>
    <w:p w14:paraId="51BB9FFA" w14:textId="77777777" w:rsidR="006B115E" w:rsidRPr="00351344" w:rsidRDefault="006B115E" w:rsidP="00351344">
      <w:pPr>
        <w:pBdr>
          <w:top w:val="single" w:sz="12" w:space="1" w:color="3C78DC"/>
        </w:pBdr>
        <w:spacing w:before="60"/>
        <w:rPr>
          <w:b/>
          <w:sz w:val="22"/>
          <w:szCs w:val="22"/>
          <w:lang w:val="en-CA"/>
        </w:rPr>
      </w:pPr>
    </w:p>
    <w:p w14:paraId="25F514B6" w14:textId="54A8F60A" w:rsidR="00DA59D6" w:rsidRPr="00693679" w:rsidRDefault="00DA59D6" w:rsidP="00351344">
      <w:pPr>
        <w:rPr>
          <w:lang w:val="en-CA"/>
        </w:rPr>
      </w:pPr>
      <w:r w:rsidRPr="00693679">
        <w:rPr>
          <w:lang w:val="en-CA"/>
        </w:rPr>
        <w:t xml:space="preserve">Dear </w:t>
      </w:r>
      <w:r w:rsidR="00566A36" w:rsidRPr="00566A36">
        <w:rPr>
          <w:lang w:val="en-CA"/>
        </w:rPr>
        <w:t xml:space="preserve">Mr. </w:t>
      </w:r>
      <w:proofErr w:type="spellStart"/>
      <w:r w:rsidR="00566A36" w:rsidRPr="00566A36">
        <w:rPr>
          <w:lang w:val="en-CA"/>
        </w:rPr>
        <w:t>MacMorran</w:t>
      </w:r>
      <w:proofErr w:type="spellEnd"/>
      <w:r w:rsidR="009634E8" w:rsidRPr="00693679">
        <w:rPr>
          <w:lang w:val="en-CA"/>
        </w:rPr>
        <w:t>:</w:t>
      </w:r>
    </w:p>
    <w:p w14:paraId="46284A41" w14:textId="77777777" w:rsidR="00DA59D6" w:rsidRPr="00693679" w:rsidRDefault="00DA59D6" w:rsidP="00351344">
      <w:pPr>
        <w:rPr>
          <w:lang w:val="en-CA"/>
        </w:rPr>
      </w:pPr>
    </w:p>
    <w:p w14:paraId="52352EEB" w14:textId="547D73B9" w:rsidR="00E773E1" w:rsidRDefault="00842B2A" w:rsidP="00351344">
      <w:pPr>
        <w:tabs>
          <w:tab w:val="left" w:pos="1080"/>
        </w:tabs>
        <w:rPr>
          <w:lang w:val="en-CA"/>
        </w:rPr>
      </w:pPr>
      <w:r w:rsidRPr="00842B2A">
        <w:rPr>
          <w:lang w:val="en-CA"/>
        </w:rPr>
        <w:t xml:space="preserve">The Nunavut Water Board </w:t>
      </w:r>
      <w:r w:rsidR="00566A36" w:rsidRPr="00566A36">
        <w:rPr>
          <w:lang w:val="en-CA"/>
        </w:rPr>
        <w:t>(NWB or Board)</w:t>
      </w:r>
      <w:r w:rsidRPr="00842B2A">
        <w:rPr>
          <w:lang w:val="en-CA"/>
        </w:rPr>
        <w:t xml:space="preserve"> has completed </w:t>
      </w:r>
      <w:r w:rsidR="006E4F18">
        <w:rPr>
          <w:lang w:val="en-CA"/>
        </w:rPr>
        <w:t>its</w:t>
      </w:r>
      <w:r w:rsidRPr="00842B2A">
        <w:rPr>
          <w:lang w:val="en-CA"/>
        </w:rPr>
        <w:t xml:space="preserve"> technical review of </w:t>
      </w:r>
      <w:r w:rsidR="006E4F18" w:rsidRPr="001F324E">
        <w:rPr>
          <w:lang w:val="en-CA"/>
        </w:rPr>
        <w:t xml:space="preserve">the </w:t>
      </w:r>
      <w:r w:rsidR="008E2557">
        <w:rPr>
          <w:lang w:val="en-CA"/>
        </w:rPr>
        <w:t>2020</w:t>
      </w:r>
      <w:r w:rsidR="006E4F18" w:rsidRPr="001F324E">
        <w:rPr>
          <w:lang w:val="en-CA"/>
        </w:rPr>
        <w:t xml:space="preserve"> Annual Report</w:t>
      </w:r>
      <w:r w:rsidR="006E4F18">
        <w:rPr>
          <w:lang w:val="en-CA"/>
        </w:rPr>
        <w:t xml:space="preserve">s (Reports) </w:t>
      </w:r>
      <w:r w:rsidR="00E773E1" w:rsidRPr="00E773E1">
        <w:rPr>
          <w:lang w:val="en-CA"/>
        </w:rPr>
        <w:t xml:space="preserve">provided to the Board by </w:t>
      </w:r>
      <w:r w:rsidR="00E773E1" w:rsidRPr="00F60C87">
        <w:rPr>
          <w:lang w:val="en-CA"/>
        </w:rPr>
        <w:t>North Arrow Minerals Inc.</w:t>
      </w:r>
      <w:r w:rsidR="00E773E1" w:rsidRPr="00E773E1">
        <w:rPr>
          <w:lang w:val="en-CA"/>
        </w:rPr>
        <w:t xml:space="preserve"> (</w:t>
      </w:r>
      <w:r w:rsidR="00E773E1">
        <w:rPr>
          <w:lang w:val="en-CA"/>
        </w:rPr>
        <w:t xml:space="preserve">North Arrow or </w:t>
      </w:r>
      <w:r w:rsidR="00E773E1" w:rsidRPr="00E773E1">
        <w:rPr>
          <w:lang w:val="en-CA"/>
        </w:rPr>
        <w:t xml:space="preserve">Licensee) on </w:t>
      </w:r>
      <w:r w:rsidR="00E773E1">
        <w:rPr>
          <w:lang w:val="en-CA"/>
        </w:rPr>
        <w:t>March</w:t>
      </w:r>
      <w:r w:rsidR="00E773E1" w:rsidRPr="00E773E1">
        <w:rPr>
          <w:lang w:val="en-CA"/>
        </w:rPr>
        <w:t xml:space="preserve"> </w:t>
      </w:r>
      <w:r w:rsidR="00E773E1">
        <w:rPr>
          <w:lang w:val="en-CA"/>
        </w:rPr>
        <w:t>16</w:t>
      </w:r>
      <w:r w:rsidR="00E773E1" w:rsidRPr="00E773E1">
        <w:rPr>
          <w:lang w:val="en-CA"/>
        </w:rPr>
        <w:t>, 2021, to fulfill the requirements of Part B of Water Licences Nos:  2BE-</w:t>
      </w:r>
      <w:r w:rsidR="00E773E1">
        <w:rPr>
          <w:lang w:val="en-CA"/>
        </w:rPr>
        <w:t>MPP1924</w:t>
      </w:r>
      <w:r w:rsidR="00E773E1" w:rsidRPr="00E773E1">
        <w:rPr>
          <w:lang w:val="en-CA"/>
        </w:rPr>
        <w:t xml:space="preserve"> and 2BE-</w:t>
      </w:r>
      <w:r w:rsidR="00E773E1">
        <w:rPr>
          <w:lang w:val="en-CA"/>
        </w:rPr>
        <w:t>QIL1722</w:t>
      </w:r>
      <w:r w:rsidR="00E773E1" w:rsidRPr="00E773E1">
        <w:rPr>
          <w:lang w:val="en-CA"/>
        </w:rPr>
        <w:t>.</w:t>
      </w:r>
    </w:p>
    <w:p w14:paraId="2B15AB40" w14:textId="77777777" w:rsidR="00E773E1" w:rsidRDefault="00E773E1" w:rsidP="00351344">
      <w:pPr>
        <w:tabs>
          <w:tab w:val="left" w:pos="1080"/>
        </w:tabs>
        <w:rPr>
          <w:lang w:val="en-CA"/>
        </w:rPr>
      </w:pPr>
    </w:p>
    <w:p w14:paraId="07E077C3" w14:textId="61A18D62" w:rsidR="00261B0C" w:rsidRDefault="00E773E1" w:rsidP="00351344">
      <w:pPr>
        <w:tabs>
          <w:tab w:val="left" w:pos="1080"/>
        </w:tabs>
        <w:rPr>
          <w:lang w:val="en-CA"/>
        </w:rPr>
      </w:pPr>
      <w:r w:rsidRPr="00E773E1">
        <w:rPr>
          <w:lang w:val="en-CA"/>
        </w:rPr>
        <w:t xml:space="preserve">Upon receipt, </w:t>
      </w:r>
      <w:r w:rsidR="00CC58C2">
        <w:rPr>
          <w:lang w:val="en-CA"/>
        </w:rPr>
        <w:t xml:space="preserve">the </w:t>
      </w:r>
      <w:r w:rsidRPr="00E773E1">
        <w:rPr>
          <w:lang w:val="en-CA"/>
        </w:rPr>
        <w:t xml:space="preserve">Reports </w:t>
      </w:r>
      <w:proofErr w:type="gramStart"/>
      <w:r w:rsidRPr="00E773E1">
        <w:rPr>
          <w:lang w:val="en-CA"/>
        </w:rPr>
        <w:t>were made</w:t>
      </w:r>
      <w:proofErr w:type="gramEnd"/>
      <w:r w:rsidRPr="00E773E1">
        <w:rPr>
          <w:lang w:val="en-CA"/>
        </w:rPr>
        <w:t xml:space="preserve"> available to the </w:t>
      </w:r>
      <w:proofErr w:type="spellStart"/>
      <w:r w:rsidR="006E4F18">
        <w:t>Qikiqtani</w:t>
      </w:r>
      <w:proofErr w:type="spellEnd"/>
      <w:r w:rsidR="006E4F18">
        <w:t xml:space="preserve"> and </w:t>
      </w:r>
      <w:proofErr w:type="spellStart"/>
      <w:r w:rsidR="0001481C" w:rsidRPr="00566A36">
        <w:rPr>
          <w:lang w:val="en-CA"/>
        </w:rPr>
        <w:t>Kivalliq</w:t>
      </w:r>
      <w:proofErr w:type="spellEnd"/>
      <w:r w:rsidR="00261B0C">
        <w:rPr>
          <w:lang w:val="en-CA"/>
        </w:rPr>
        <w:t xml:space="preserve"> distribution list</w:t>
      </w:r>
      <w:r w:rsidR="006E4F18">
        <w:rPr>
          <w:lang w:val="en-CA"/>
        </w:rPr>
        <w:t>s</w:t>
      </w:r>
      <w:r w:rsidR="0001481C">
        <w:rPr>
          <w:lang w:val="en-CA"/>
        </w:rPr>
        <w:t xml:space="preserve"> </w:t>
      </w:r>
      <w:r w:rsidR="00842B2A" w:rsidRPr="00842B2A">
        <w:rPr>
          <w:lang w:val="en-CA"/>
        </w:rPr>
        <w:t>for information</w:t>
      </w:r>
      <w:r w:rsidR="0001481C">
        <w:rPr>
          <w:lang w:val="en-CA"/>
        </w:rPr>
        <w:t>.</w:t>
      </w:r>
      <w:r w:rsidR="00F6138C">
        <w:rPr>
          <w:lang w:val="en-CA"/>
        </w:rPr>
        <w:t xml:space="preserve"> </w:t>
      </w:r>
      <w:r w:rsidR="0001481C">
        <w:rPr>
          <w:lang w:val="en-CA"/>
        </w:rPr>
        <w:t xml:space="preserve"> </w:t>
      </w:r>
      <w:r w:rsidR="0001481C" w:rsidRPr="00403FEF">
        <w:rPr>
          <w:lang w:val="en-CA"/>
        </w:rPr>
        <w:t xml:space="preserve">No comments </w:t>
      </w:r>
      <w:proofErr w:type="gramStart"/>
      <w:r w:rsidR="0001481C" w:rsidRPr="00403FEF">
        <w:rPr>
          <w:lang w:val="en-CA"/>
        </w:rPr>
        <w:t>have been received</w:t>
      </w:r>
      <w:proofErr w:type="gramEnd"/>
      <w:r w:rsidR="0001481C" w:rsidRPr="00403FEF">
        <w:rPr>
          <w:lang w:val="en-CA"/>
        </w:rPr>
        <w:t xml:space="preserve"> to date.</w:t>
      </w:r>
    </w:p>
    <w:p w14:paraId="4ACB4F80" w14:textId="259C8ACE" w:rsidR="00261B0C" w:rsidRDefault="00261B0C" w:rsidP="00351344">
      <w:pPr>
        <w:tabs>
          <w:tab w:val="left" w:pos="1080"/>
        </w:tabs>
        <w:rPr>
          <w:lang w:val="en-CA"/>
        </w:rPr>
      </w:pPr>
    </w:p>
    <w:p w14:paraId="0185D79B" w14:textId="3187134C" w:rsidR="00403FEF" w:rsidRDefault="00095663" w:rsidP="00351344">
      <w:pPr>
        <w:tabs>
          <w:tab w:val="left" w:pos="1080"/>
        </w:tabs>
        <w:rPr>
          <w:lang w:val="en-CA"/>
        </w:rPr>
      </w:pPr>
      <w:r w:rsidRPr="00403FEF">
        <w:rPr>
          <w:lang w:val="en-CA"/>
        </w:rPr>
        <w:t xml:space="preserve">The technical review of </w:t>
      </w:r>
      <w:r>
        <w:rPr>
          <w:lang w:val="en-CA"/>
        </w:rPr>
        <w:t>the</w:t>
      </w:r>
      <w:r w:rsidRPr="00403FEF">
        <w:rPr>
          <w:lang w:val="en-CA"/>
        </w:rPr>
        <w:t xml:space="preserve"> Report</w:t>
      </w:r>
      <w:r>
        <w:rPr>
          <w:lang w:val="en-CA"/>
        </w:rPr>
        <w:t>s</w:t>
      </w:r>
      <w:r w:rsidRPr="00403FEF">
        <w:rPr>
          <w:lang w:val="en-CA"/>
        </w:rPr>
        <w:t xml:space="preserve"> determined that the information provided generally addresses the requirements of the </w:t>
      </w:r>
      <w:r>
        <w:rPr>
          <w:lang w:val="en-CA"/>
        </w:rPr>
        <w:t xml:space="preserve">respective Water </w:t>
      </w:r>
      <w:r w:rsidRPr="00403FEF">
        <w:rPr>
          <w:lang w:val="en-CA"/>
        </w:rPr>
        <w:t>Licence</w:t>
      </w:r>
      <w:r>
        <w:rPr>
          <w:lang w:val="en-CA"/>
        </w:rPr>
        <w:t>s</w:t>
      </w:r>
      <w:r w:rsidRPr="00403FEF">
        <w:rPr>
          <w:lang w:val="en-CA"/>
        </w:rPr>
        <w:t>.</w:t>
      </w:r>
      <w:r w:rsidR="008E2557">
        <w:rPr>
          <w:lang w:val="en-CA"/>
        </w:rPr>
        <w:t xml:space="preserve">  The Board understands that no work </w:t>
      </w:r>
      <w:proofErr w:type="gramStart"/>
      <w:r w:rsidR="008E2557">
        <w:rPr>
          <w:lang w:val="en-CA"/>
        </w:rPr>
        <w:t>was conducted</w:t>
      </w:r>
      <w:proofErr w:type="gramEnd"/>
      <w:r w:rsidR="008E2557">
        <w:rPr>
          <w:lang w:val="en-CA"/>
        </w:rPr>
        <w:t xml:space="preserve"> at </w:t>
      </w:r>
      <w:r w:rsidR="007F3FAD">
        <w:rPr>
          <w:lang w:val="en-CA"/>
        </w:rPr>
        <w:t>either</w:t>
      </w:r>
      <w:r w:rsidR="00CC58C2">
        <w:rPr>
          <w:lang w:val="en-CA"/>
        </w:rPr>
        <w:t xml:space="preserve"> property</w:t>
      </w:r>
      <w:r w:rsidR="008E2557">
        <w:rPr>
          <w:lang w:val="en-CA"/>
        </w:rPr>
        <w:t xml:space="preserve"> in 2020.</w:t>
      </w:r>
    </w:p>
    <w:p w14:paraId="781E3AC5" w14:textId="026D1B4F" w:rsidR="00CF241C" w:rsidRDefault="00CF241C" w:rsidP="00351344">
      <w:pPr>
        <w:tabs>
          <w:tab w:val="left" w:pos="1080"/>
        </w:tabs>
        <w:rPr>
          <w:lang w:val="en-CA"/>
        </w:rPr>
      </w:pPr>
    </w:p>
    <w:p w14:paraId="2EBD46BE" w14:textId="04CA98FD" w:rsidR="006745AD" w:rsidRDefault="006745AD" w:rsidP="00351344">
      <w:pPr>
        <w:tabs>
          <w:tab w:val="left" w:pos="1080"/>
        </w:tabs>
        <w:rPr>
          <w:lang w:val="en-CA"/>
        </w:rPr>
      </w:pPr>
      <w:r w:rsidRPr="006745AD">
        <w:rPr>
          <w:lang w:val="en-CA"/>
        </w:rPr>
        <w:t xml:space="preserve">The Licensee </w:t>
      </w:r>
      <w:proofErr w:type="gramStart"/>
      <w:r w:rsidRPr="006745AD">
        <w:rPr>
          <w:lang w:val="en-CA"/>
        </w:rPr>
        <w:t>is strongly advised</w:t>
      </w:r>
      <w:proofErr w:type="gramEnd"/>
      <w:r w:rsidRPr="006745AD">
        <w:rPr>
          <w:lang w:val="en-CA"/>
        </w:rPr>
        <w:t xml:space="preserve"> to address all </w:t>
      </w:r>
      <w:r>
        <w:rPr>
          <w:lang w:val="en-CA"/>
        </w:rPr>
        <w:t>recommendations of</w:t>
      </w:r>
      <w:r w:rsidRPr="006745AD">
        <w:rPr>
          <w:lang w:val="en-CA"/>
        </w:rPr>
        <w:t xml:space="preserve"> </w:t>
      </w:r>
      <w:r>
        <w:rPr>
          <w:lang w:val="en-CA"/>
        </w:rPr>
        <w:t>CIRNA</w:t>
      </w:r>
      <w:r w:rsidRPr="006745AD">
        <w:rPr>
          <w:lang w:val="en-CA"/>
        </w:rPr>
        <w:t xml:space="preserve"> Inspector</w:t>
      </w:r>
      <w:r w:rsidRPr="006745AD">
        <w:rPr>
          <w:rStyle w:val="FootnoteReference"/>
          <w:vertAlign w:val="superscript"/>
          <w:lang w:val="en-CA"/>
        </w:rPr>
        <w:footnoteReference w:id="1"/>
      </w:r>
      <w:r>
        <w:rPr>
          <w:lang w:val="en-CA"/>
        </w:rPr>
        <w:t xml:space="preserve"> provided for Water Licence No: </w:t>
      </w:r>
      <w:r w:rsidR="00E773E1">
        <w:rPr>
          <w:lang w:val="en-CA"/>
        </w:rPr>
        <w:t xml:space="preserve"> </w:t>
      </w:r>
      <w:r>
        <w:rPr>
          <w:lang w:val="en-CA"/>
        </w:rPr>
        <w:t>2BE-MPP1924</w:t>
      </w:r>
      <w:r w:rsidRPr="006745AD">
        <w:rPr>
          <w:lang w:val="en-CA"/>
        </w:rPr>
        <w:t xml:space="preserve"> and to </w:t>
      </w:r>
      <w:r w:rsidR="00B434D4">
        <w:rPr>
          <w:lang w:val="en-CA"/>
        </w:rPr>
        <w:t>include</w:t>
      </w:r>
      <w:r w:rsidRPr="006745AD">
        <w:rPr>
          <w:lang w:val="en-CA"/>
        </w:rPr>
        <w:t xml:space="preserve"> a summary of completed work within the 2021 Annual Report.</w:t>
      </w:r>
    </w:p>
    <w:p w14:paraId="4BCD3F19" w14:textId="77777777" w:rsidR="006745AD" w:rsidRDefault="006745AD" w:rsidP="00351344">
      <w:pPr>
        <w:tabs>
          <w:tab w:val="left" w:pos="1080"/>
        </w:tabs>
        <w:rPr>
          <w:lang w:val="en-CA"/>
        </w:rPr>
      </w:pPr>
    </w:p>
    <w:p w14:paraId="2DFCA85B" w14:textId="7AFBDC07" w:rsidR="00CF241C" w:rsidRPr="00E773E1" w:rsidRDefault="00095663" w:rsidP="006B2A50">
      <w:pPr>
        <w:pStyle w:val="Default"/>
        <w:rPr>
          <w:lang w:val="en-CA"/>
        </w:rPr>
      </w:pPr>
      <w:r w:rsidRPr="00E773E1">
        <w:rPr>
          <w:lang w:val="en-CA"/>
        </w:rPr>
        <w:t xml:space="preserve">The NWB </w:t>
      </w:r>
      <w:r w:rsidR="006B2A50" w:rsidRPr="00E773E1">
        <w:rPr>
          <w:lang w:val="en-CA"/>
        </w:rPr>
        <w:t>notes the correspondence</w:t>
      </w:r>
      <w:r w:rsidR="006B2A50" w:rsidRPr="00E773E1">
        <w:rPr>
          <w:rStyle w:val="FootnoteReference"/>
          <w:vertAlign w:val="superscript"/>
          <w:lang w:val="en-CA"/>
        </w:rPr>
        <w:footnoteReference w:id="2"/>
      </w:r>
      <w:r w:rsidR="006B2A50" w:rsidRPr="00E773E1">
        <w:rPr>
          <w:lang w:val="en-CA"/>
        </w:rPr>
        <w:t xml:space="preserve"> received from North Arrow on July 2, 2020 and commands the Licensee</w:t>
      </w:r>
      <w:r w:rsidR="00E773E1">
        <w:rPr>
          <w:lang w:val="en-CA"/>
        </w:rPr>
        <w:t>’</w:t>
      </w:r>
      <w:r w:rsidR="006B2A50" w:rsidRPr="00E773E1">
        <w:rPr>
          <w:lang w:val="en-CA"/>
        </w:rPr>
        <w:t xml:space="preserve">s </w:t>
      </w:r>
      <w:r w:rsidR="00E773E1">
        <w:rPr>
          <w:lang w:val="en-CA"/>
        </w:rPr>
        <w:t>commitment</w:t>
      </w:r>
      <w:r w:rsidR="006B2A50" w:rsidRPr="00E773E1">
        <w:rPr>
          <w:lang w:val="en-CA"/>
        </w:rPr>
        <w:t xml:space="preserve"> to provide the emergency contact information for the on-site person in charge of the Mel Project, as required under </w:t>
      </w:r>
      <w:r w:rsidR="006B2A50" w:rsidRPr="00E773E1">
        <w:rPr>
          <w:b/>
          <w:lang w:val="en-CA"/>
        </w:rPr>
        <w:t>Part H, Item 2</w:t>
      </w:r>
      <w:r w:rsidR="006B2A50" w:rsidRPr="00E773E1">
        <w:rPr>
          <w:lang w:val="en-CA"/>
        </w:rPr>
        <w:t xml:space="preserve"> of Water</w:t>
      </w:r>
      <w:r w:rsidR="006B2A50" w:rsidRPr="00E773E1">
        <w:t xml:space="preserve"> Licence No:  </w:t>
      </w:r>
      <w:r w:rsidR="006B2A50" w:rsidRPr="00E773E1">
        <w:rPr>
          <w:b/>
        </w:rPr>
        <w:t>2BE-MPP1924</w:t>
      </w:r>
      <w:r w:rsidR="006B2A50" w:rsidRPr="00E773E1">
        <w:rPr>
          <w:lang w:val="en-CA"/>
        </w:rPr>
        <w:t>, “</w:t>
      </w:r>
      <w:proofErr w:type="gramStart"/>
      <w:r w:rsidR="006B2A50" w:rsidRPr="00E773E1">
        <w:rPr>
          <w:i/>
          <w:lang w:val="en-CA"/>
        </w:rPr>
        <w:t>when</w:t>
      </w:r>
      <w:proofErr w:type="gramEnd"/>
      <w:r w:rsidR="006B2A50" w:rsidRPr="00E773E1">
        <w:rPr>
          <w:i/>
          <w:lang w:val="en-CA"/>
        </w:rPr>
        <w:t xml:space="preserve"> work commences at the Mel Project</w:t>
      </w:r>
      <w:r w:rsidR="006B2A50" w:rsidRPr="00E773E1">
        <w:rPr>
          <w:lang w:val="en-CA"/>
        </w:rPr>
        <w:t>.”</w:t>
      </w:r>
    </w:p>
    <w:p w14:paraId="50942BCA" w14:textId="77777777" w:rsidR="00817862" w:rsidRDefault="00817862" w:rsidP="00351344">
      <w:pPr>
        <w:tabs>
          <w:tab w:val="left" w:pos="1080"/>
        </w:tabs>
        <w:rPr>
          <w:lang w:val="en-CA"/>
        </w:rPr>
      </w:pPr>
    </w:p>
    <w:p w14:paraId="07D57BC2" w14:textId="4AE726A8" w:rsidR="00817862" w:rsidRPr="00817862" w:rsidRDefault="00095663" w:rsidP="00351344">
      <w:pPr>
        <w:tabs>
          <w:tab w:val="left" w:pos="1080"/>
        </w:tabs>
        <w:rPr>
          <w:lang w:val="en-CA"/>
        </w:rPr>
      </w:pPr>
      <w:r w:rsidRPr="00817862">
        <w:rPr>
          <w:lang w:val="en-CA"/>
        </w:rPr>
        <w:t xml:space="preserve">Should you have any questions, please feel free </w:t>
      </w:r>
      <w:r w:rsidRPr="005562F1">
        <w:rPr>
          <w:lang w:val="en-CA"/>
        </w:rPr>
        <w:t>to contact</w:t>
      </w:r>
      <w:r>
        <w:rPr>
          <w:lang w:val="en-CA"/>
        </w:rPr>
        <w:t xml:space="preserve"> </w:t>
      </w:r>
      <w:r w:rsidRPr="005E7931">
        <w:rPr>
          <w:lang w:val="en-CA"/>
        </w:rPr>
        <w:t xml:space="preserve">the undersigned </w:t>
      </w:r>
      <w:r w:rsidRPr="00817862">
        <w:rPr>
          <w:lang w:val="en-CA"/>
        </w:rPr>
        <w:t>at (867) 360-6338 (extension 29)</w:t>
      </w:r>
      <w:r>
        <w:rPr>
          <w:lang w:val="en-CA"/>
        </w:rPr>
        <w:t xml:space="preserve"> or at</w:t>
      </w:r>
      <w:r w:rsidRPr="005E7931">
        <w:rPr>
          <w:lang w:val="en-CA"/>
        </w:rPr>
        <w:t xml:space="preserve"> </w:t>
      </w:r>
      <w:hyperlink r:id="rId8" w:history="1">
        <w:r w:rsidRPr="00535176">
          <w:rPr>
            <w:rStyle w:val="Hyperlink"/>
            <w:lang w:val="en-CA"/>
          </w:rPr>
          <w:t>sergey.kuflevskiy@nwb-oen.ca</w:t>
        </w:r>
      </w:hyperlink>
      <w:r w:rsidRPr="005562F1">
        <w:rPr>
          <w:lang w:val="en-CA"/>
        </w:rPr>
        <w:t xml:space="preserve">, </w:t>
      </w:r>
      <w:proofErr w:type="gramStart"/>
      <w:r w:rsidRPr="005562F1">
        <w:rPr>
          <w:lang w:val="en-CA"/>
        </w:rPr>
        <w:t>at your earliest convenience</w:t>
      </w:r>
      <w:proofErr w:type="gramEnd"/>
      <w:r w:rsidRPr="005562F1">
        <w:rPr>
          <w:lang w:val="en-CA"/>
        </w:rPr>
        <w:t>.</w:t>
      </w:r>
    </w:p>
    <w:p w14:paraId="480E855D" w14:textId="587A6FE7" w:rsidR="005639FF" w:rsidRDefault="005639FF" w:rsidP="00351344">
      <w:pPr>
        <w:tabs>
          <w:tab w:val="left" w:pos="1080"/>
        </w:tabs>
        <w:rPr>
          <w:lang w:val="en-CA"/>
        </w:rPr>
      </w:pPr>
    </w:p>
    <w:p w14:paraId="6C23C7C2" w14:textId="77777777" w:rsidR="00E773E1" w:rsidRPr="00817862" w:rsidRDefault="00E773E1" w:rsidP="00351344">
      <w:pPr>
        <w:tabs>
          <w:tab w:val="left" w:pos="1080"/>
        </w:tabs>
        <w:rPr>
          <w:lang w:val="en-CA"/>
        </w:rPr>
      </w:pPr>
    </w:p>
    <w:p w14:paraId="334DAEB8" w14:textId="77777777" w:rsidR="00817862" w:rsidRPr="00817862" w:rsidRDefault="00817862" w:rsidP="00351344">
      <w:pPr>
        <w:tabs>
          <w:tab w:val="left" w:pos="1080"/>
        </w:tabs>
        <w:ind w:left="4950"/>
        <w:rPr>
          <w:lang w:val="en-CA"/>
        </w:rPr>
      </w:pPr>
      <w:r w:rsidRPr="00817862">
        <w:rPr>
          <w:lang w:val="en-CA"/>
        </w:rPr>
        <w:t>Sincerely,</w:t>
      </w:r>
    </w:p>
    <w:p w14:paraId="4634A18F" w14:textId="4EC537F3" w:rsidR="00817862" w:rsidRPr="00817862" w:rsidRDefault="004A53B0" w:rsidP="00351344">
      <w:pPr>
        <w:tabs>
          <w:tab w:val="left" w:pos="1080"/>
        </w:tabs>
        <w:ind w:left="4950"/>
        <w:rPr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58E342A8" wp14:editId="3E3C0E86">
            <wp:simplePos x="0" y="0"/>
            <wp:positionH relativeFrom="column">
              <wp:posOffset>3143250</wp:posOffset>
            </wp:positionH>
            <wp:positionV relativeFrom="paragraph">
              <wp:posOffset>1905</wp:posOffset>
            </wp:positionV>
            <wp:extent cx="895475" cy="676369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6C72F" w14:textId="77777777" w:rsidR="00817862" w:rsidRPr="00817862" w:rsidRDefault="00817862" w:rsidP="00351344">
      <w:pPr>
        <w:tabs>
          <w:tab w:val="left" w:pos="1080"/>
        </w:tabs>
        <w:ind w:left="4950"/>
        <w:rPr>
          <w:lang w:val="en-CA"/>
        </w:rPr>
      </w:pPr>
    </w:p>
    <w:p w14:paraId="0E466253" w14:textId="5C425D9A" w:rsidR="00CF241C" w:rsidRPr="00817862" w:rsidRDefault="00CF241C" w:rsidP="00351344">
      <w:pPr>
        <w:tabs>
          <w:tab w:val="left" w:pos="1080"/>
        </w:tabs>
        <w:rPr>
          <w:lang w:val="en-CA"/>
        </w:rPr>
      </w:pPr>
    </w:p>
    <w:p w14:paraId="6D116E20" w14:textId="77777777" w:rsidR="00817862" w:rsidRPr="00817862" w:rsidRDefault="00817862" w:rsidP="00351344">
      <w:pPr>
        <w:tabs>
          <w:tab w:val="left" w:pos="1080"/>
        </w:tabs>
        <w:ind w:left="4950"/>
        <w:rPr>
          <w:lang w:val="en-CA"/>
        </w:rPr>
      </w:pPr>
      <w:r w:rsidRPr="00817862">
        <w:rPr>
          <w:lang w:val="en-CA"/>
        </w:rPr>
        <w:t>_________________________</w:t>
      </w:r>
    </w:p>
    <w:p w14:paraId="50BAA9C6" w14:textId="77777777" w:rsidR="00817862" w:rsidRPr="00817862" w:rsidRDefault="00817862" w:rsidP="00351344">
      <w:pPr>
        <w:tabs>
          <w:tab w:val="left" w:pos="1080"/>
        </w:tabs>
        <w:ind w:left="4950"/>
        <w:rPr>
          <w:lang w:val="en-CA"/>
        </w:rPr>
      </w:pPr>
      <w:r w:rsidRPr="00817862">
        <w:rPr>
          <w:lang w:val="en-CA"/>
        </w:rPr>
        <w:t>Sergey Kuflevskiy</w:t>
      </w:r>
    </w:p>
    <w:p w14:paraId="79B969C9" w14:textId="70D3B2FE" w:rsidR="00095663" w:rsidRDefault="00095663" w:rsidP="00351344">
      <w:pPr>
        <w:tabs>
          <w:tab w:val="left" w:pos="1080"/>
        </w:tabs>
        <w:ind w:left="4950"/>
        <w:rPr>
          <w:lang w:val="en-CA"/>
        </w:rPr>
      </w:pPr>
      <w:r w:rsidRPr="00817862">
        <w:rPr>
          <w:lang w:val="en-CA"/>
        </w:rPr>
        <w:t>Technical Advisor</w:t>
      </w:r>
    </w:p>
    <w:p w14:paraId="0486A62D" w14:textId="40D33D38" w:rsidR="00E773E1" w:rsidRPr="00E773E1" w:rsidRDefault="00E773E1" w:rsidP="00351344">
      <w:pPr>
        <w:tabs>
          <w:tab w:val="left" w:pos="1080"/>
        </w:tabs>
        <w:ind w:left="4950"/>
        <w:rPr>
          <w:b/>
          <w:lang w:val="en-CA"/>
        </w:rPr>
      </w:pPr>
      <w:r w:rsidRPr="00E773E1">
        <w:rPr>
          <w:b/>
          <w:lang w:val="en-CA"/>
        </w:rPr>
        <w:t>NUNAVUT WATER BOARD</w:t>
      </w:r>
    </w:p>
    <w:p w14:paraId="77E2DACE" w14:textId="0BDF5D25" w:rsidR="00351344" w:rsidRDefault="00351344" w:rsidP="00095663">
      <w:pPr>
        <w:tabs>
          <w:tab w:val="left" w:pos="1080"/>
        </w:tabs>
        <w:rPr>
          <w:sz w:val="22"/>
          <w:szCs w:val="22"/>
          <w:lang w:val="en-CA"/>
        </w:rPr>
      </w:pPr>
    </w:p>
    <w:p w14:paraId="130504EC" w14:textId="77777777" w:rsidR="00E773E1" w:rsidRPr="00351344" w:rsidRDefault="00E773E1" w:rsidP="00095663">
      <w:pPr>
        <w:tabs>
          <w:tab w:val="left" w:pos="1080"/>
        </w:tabs>
        <w:rPr>
          <w:sz w:val="22"/>
          <w:szCs w:val="22"/>
          <w:lang w:val="en-CA"/>
        </w:rPr>
      </w:pPr>
    </w:p>
    <w:p w14:paraId="3CEB87BB" w14:textId="5C9915B6" w:rsidR="00403FEF" w:rsidRDefault="00817862" w:rsidP="00095663">
      <w:pPr>
        <w:tabs>
          <w:tab w:val="left" w:pos="1080"/>
        </w:tabs>
        <w:rPr>
          <w:lang w:val="en-CA"/>
        </w:rPr>
      </w:pPr>
      <w:r w:rsidRPr="00817862">
        <w:rPr>
          <w:lang w:val="en-CA"/>
        </w:rPr>
        <w:t>Cc:</w:t>
      </w:r>
      <w:r w:rsidRPr="00817862">
        <w:rPr>
          <w:lang w:val="en-CA"/>
        </w:rPr>
        <w:tab/>
        <w:t>Distribution List</w:t>
      </w:r>
      <w:r w:rsidR="00095663">
        <w:rPr>
          <w:lang w:val="en-CA"/>
        </w:rPr>
        <w:t>s</w:t>
      </w:r>
      <w:r w:rsidRPr="00817862">
        <w:rPr>
          <w:lang w:val="en-CA"/>
        </w:rPr>
        <w:t xml:space="preserve"> – </w:t>
      </w:r>
      <w:bookmarkEnd w:id="0"/>
      <w:proofErr w:type="spellStart"/>
      <w:r w:rsidR="00095663">
        <w:t>Qikiqtani</w:t>
      </w:r>
      <w:proofErr w:type="spellEnd"/>
      <w:r w:rsidR="00095663">
        <w:t xml:space="preserve"> and </w:t>
      </w:r>
      <w:proofErr w:type="spellStart"/>
      <w:r w:rsidR="00095663" w:rsidRPr="00566A36">
        <w:rPr>
          <w:lang w:val="en-CA"/>
        </w:rPr>
        <w:t>Kivalliq</w:t>
      </w:r>
      <w:proofErr w:type="spellEnd"/>
    </w:p>
    <w:sectPr w:rsidR="00403FEF" w:rsidSect="00ED6432"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 w:code="1"/>
      <w:pgMar w:top="1440" w:right="1440" w:bottom="1440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A841" w14:textId="77777777" w:rsidR="00A00519" w:rsidRDefault="00A00519">
      <w:r>
        <w:separator/>
      </w:r>
    </w:p>
  </w:endnote>
  <w:endnote w:type="continuationSeparator" w:id="0">
    <w:p w14:paraId="64B7B067" w14:textId="77777777" w:rsidR="00A00519" w:rsidRDefault="00A0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941D6" w14:textId="77777777" w:rsidR="00ED6432" w:rsidRPr="009F07DC" w:rsidRDefault="00ED6432" w:rsidP="00ED6432">
    <w:pPr>
      <w:pStyle w:val="Footer"/>
      <w:pBdr>
        <w:top w:val="single" w:sz="4" w:space="1" w:color="3A7ADB"/>
      </w:pBdr>
      <w:tabs>
        <w:tab w:val="clear" w:pos="8640"/>
      </w:tabs>
      <w:ind w:left="3600" w:right="-120"/>
      <w:jc w:val="right"/>
      <w:rPr>
        <w:sz w:val="12"/>
        <w:szCs w:val="12"/>
      </w:rPr>
    </w:pPr>
  </w:p>
  <w:p w14:paraId="3E3673DE" w14:textId="15BB25B8" w:rsidR="00842B2A" w:rsidRPr="00ED6432" w:rsidRDefault="00ED6432" w:rsidP="00ED64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74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011A" w14:textId="77777777" w:rsidR="00ED6432" w:rsidRPr="009F07DC" w:rsidRDefault="00ED6432" w:rsidP="00ED6432">
    <w:pPr>
      <w:pStyle w:val="Footer"/>
      <w:tabs>
        <w:tab w:val="clear" w:pos="8640"/>
      </w:tabs>
      <w:ind w:left="3600" w:right="-120"/>
      <w:jc w:val="right"/>
      <w:rPr>
        <w:sz w:val="12"/>
        <w:szCs w:val="12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8403E78" wp14:editId="63A96AF1">
              <wp:simplePos x="0" y="0"/>
              <wp:positionH relativeFrom="column">
                <wp:posOffset>5139055</wp:posOffset>
              </wp:positionH>
              <wp:positionV relativeFrom="paragraph">
                <wp:posOffset>62230</wp:posOffset>
              </wp:positionV>
              <wp:extent cx="666750" cy="266700"/>
              <wp:effectExtent l="0" t="0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BC3DF" w14:textId="77777777" w:rsidR="00ED6432" w:rsidRPr="009C1449" w:rsidRDefault="00ED6432" w:rsidP="00ED6432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9C1449">
                            <w:rPr>
                              <w:color w:val="FFFFFF"/>
                            </w:rPr>
                            <w:t>…/</w:t>
                          </w:r>
                          <w:r>
                            <w:rPr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03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4.65pt;margin-top:4.9pt;width:52.5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nf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" filled="f" stroked="f">
              <v:textbox>
                <w:txbxContent>
                  <w:p w14:paraId="041BC3DF" w14:textId="77777777" w:rsidR="00ED6432" w:rsidRPr="009C1449" w:rsidRDefault="00ED6432" w:rsidP="00ED6432">
                    <w:pPr>
                      <w:jc w:val="center"/>
                      <w:rPr>
                        <w:color w:val="FFFFFF"/>
                      </w:rPr>
                    </w:pPr>
                    <w:r w:rsidRPr="009C1449">
                      <w:rPr>
                        <w:color w:val="FFFFFF"/>
                      </w:rPr>
                      <w:t>…/</w:t>
                    </w: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800" behindDoc="1" locked="0" layoutInCell="1" allowOverlap="1" wp14:anchorId="75788839" wp14:editId="2C0EE965">
          <wp:simplePos x="0" y="0"/>
          <wp:positionH relativeFrom="character">
            <wp:posOffset>-6081395</wp:posOffset>
          </wp:positionH>
          <wp:positionV relativeFrom="line">
            <wp:posOffset>-7620</wp:posOffset>
          </wp:positionV>
          <wp:extent cx="5943600" cy="504825"/>
          <wp:effectExtent l="0" t="0" r="0" b="9525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51A0A" w14:textId="77777777" w:rsidR="00ED6432" w:rsidRPr="005943F5" w:rsidRDefault="00ED6432" w:rsidP="00ED6432">
    <w:pPr>
      <w:pStyle w:val="Footer"/>
      <w:tabs>
        <w:tab w:val="clear" w:pos="8640"/>
        <w:tab w:val="left" w:pos="8452"/>
      </w:tabs>
      <w:ind w:right="-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319D" w14:textId="77777777" w:rsidR="00A00519" w:rsidRDefault="00A00519">
      <w:r>
        <w:separator/>
      </w:r>
    </w:p>
  </w:footnote>
  <w:footnote w:type="continuationSeparator" w:id="0">
    <w:p w14:paraId="047F219D" w14:textId="77777777" w:rsidR="00A00519" w:rsidRDefault="00A00519">
      <w:r>
        <w:continuationSeparator/>
      </w:r>
    </w:p>
  </w:footnote>
  <w:footnote w:id="1">
    <w:p w14:paraId="49DE8E1B" w14:textId="1595B385" w:rsidR="006745AD" w:rsidRDefault="006745AD">
      <w:pPr>
        <w:pStyle w:val="FootnoteText"/>
      </w:pPr>
      <w:r w:rsidRPr="006745AD">
        <w:rPr>
          <w:rStyle w:val="FootnoteReference"/>
          <w:vertAlign w:val="superscript"/>
        </w:rPr>
        <w:footnoteRef/>
      </w:r>
      <w:r>
        <w:t xml:space="preserve"> </w:t>
      </w:r>
      <w:r w:rsidRPr="006745AD">
        <w:t>Crown-Indigenous Relati</w:t>
      </w:r>
      <w:r>
        <w:t>ons and Northern Affairs (CIRNA</w:t>
      </w:r>
      <w:r w:rsidRPr="006745AD">
        <w:t>) Inspection Report for Water Licence No:  2BE-</w:t>
      </w:r>
      <w:r>
        <w:t>MPP1924</w:t>
      </w:r>
      <w:r w:rsidRPr="006745AD">
        <w:t>, dated August 12, 20</w:t>
      </w:r>
      <w:r>
        <w:t>20</w:t>
      </w:r>
    </w:p>
  </w:footnote>
  <w:footnote w:id="2">
    <w:p w14:paraId="1BCEE819" w14:textId="5846A0EC" w:rsidR="006B2A50" w:rsidRPr="006B2A50" w:rsidRDefault="006B2A50">
      <w:pPr>
        <w:pStyle w:val="FootnoteText"/>
      </w:pPr>
      <w:r w:rsidRPr="006B2A50">
        <w:rPr>
          <w:rStyle w:val="FootnoteReference"/>
          <w:vertAlign w:val="superscript"/>
        </w:rPr>
        <w:footnoteRef/>
      </w:r>
      <w:r w:rsidRPr="006B2A50">
        <w:rPr>
          <w:vertAlign w:val="superscript"/>
        </w:rPr>
        <w:t xml:space="preserve"> </w:t>
      </w:r>
      <w:r>
        <w:t xml:space="preserve">M. </w:t>
      </w:r>
      <w:proofErr w:type="spellStart"/>
      <w:r>
        <w:t>MacMorran</w:t>
      </w:r>
      <w:proofErr w:type="spellEnd"/>
      <w:r>
        <w:t xml:space="preserve"> (North Arrow) to R. Dwyer (NWB) E-mail, RE: </w:t>
      </w:r>
      <w:r w:rsidRPr="006B2A50">
        <w:t>2BE-MPP1924 &amp; 2BE-QIL1722 2019 Annual Report Revi</w:t>
      </w:r>
      <w:r>
        <w:t>ew, dated July 2,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96A8" w14:textId="0C54D9CE" w:rsidR="00842B2A" w:rsidRPr="003C292D" w:rsidRDefault="00ED6432" w:rsidP="003C292D">
    <w:pPr>
      <w:pStyle w:val="Header"/>
    </w:pPr>
    <w:r>
      <w:rPr>
        <w:noProof/>
        <w:lang w:val="en-CA" w:eastAsia="en-CA"/>
      </w:rPr>
      <w:drawing>
        <wp:inline distT="0" distB="0" distL="0" distR="0" wp14:anchorId="2E34678A" wp14:editId="14905D1F">
          <wp:extent cx="5867400" cy="122237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222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DCF6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C46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102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D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AA1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65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648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A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36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name w:val="Åc§øwy§øwˆ"/>
    <w:lvl w:ilvl="0">
      <w:start w:val="1"/>
      <w:numFmt w:val="upperLetter"/>
      <w:pStyle w:val="QuickA"/>
      <w:lvlText w:val="%1."/>
      <w:lvlJc w:val="left"/>
      <w:pPr>
        <w:tabs>
          <w:tab w:val="num" w:pos="1080"/>
        </w:tabs>
      </w:pPr>
      <w:rPr>
        <w:rFonts w:ascii="Arial" w:hAnsi="Arial" w:cs="Arial"/>
        <w:sz w:val="24"/>
        <w:szCs w:val="24"/>
      </w:rPr>
    </w:lvl>
  </w:abstractNum>
  <w:abstractNum w:abstractNumId="11" w15:restartNumberingAfterBreak="0">
    <w:nsid w:val="00000002"/>
    <w:multiLevelType w:val="singleLevel"/>
    <w:tmpl w:val="00000000"/>
    <w:name w:val="Åc§øwy§øwÈq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Arial" w:hAnsi="Arial" w:cs="Arial"/>
        <w:b/>
        <w:bCs/>
        <w:sz w:val="26"/>
        <w:szCs w:val="26"/>
      </w:rPr>
    </w:lvl>
  </w:abstractNum>
  <w:abstractNum w:abstractNumId="12" w15:restartNumberingAfterBreak="0">
    <w:nsid w:val="00000003"/>
    <w:multiLevelType w:val="multilevel"/>
    <w:tmpl w:val="00000000"/>
    <w:name w:val="ParaNumbers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singleLevel"/>
    <w:tmpl w:val="00000000"/>
    <w:name w:val="Åc§øwy§øw°"/>
    <w:lvl w:ilvl="0">
      <w:start w:val="1"/>
      <w:numFmt w:val="lowerLetter"/>
      <w:pStyle w:val="Quicka0"/>
      <w:lvlText w:val="%1."/>
      <w:lvlJc w:val="left"/>
      <w:pPr>
        <w:tabs>
          <w:tab w:val="num" w:pos="1440"/>
        </w:tabs>
      </w:pPr>
      <w:rPr>
        <w:rFonts w:ascii="Arial" w:hAnsi="Arial" w:cs="Arial"/>
        <w:sz w:val="24"/>
        <w:szCs w:val="24"/>
      </w:rPr>
    </w:lvl>
  </w:abstractNum>
  <w:abstractNum w:abstractNumId="14" w15:restartNumberingAfterBreak="0">
    <w:nsid w:val="00000005"/>
    <w:multiLevelType w:val="singleLevel"/>
    <w:tmpl w:val="00000000"/>
    <w:name w:val="Åc§øwy§øwøÂ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0000006"/>
    <w:multiLevelType w:val="singleLevel"/>
    <w:tmpl w:val="00000000"/>
    <w:name w:val="Åc§øwy§øw S "/>
    <w:lvl w:ilvl="0">
      <w:start w:val="1"/>
      <w:numFmt w:val="decimal"/>
      <w:pStyle w:val="Quick1"/>
      <w:lvlText w:val="%1."/>
      <w:lvlJc w:val="left"/>
      <w:pPr>
        <w:keepNext/>
        <w:tabs>
          <w:tab w:val="num" w:pos="743"/>
        </w:tabs>
      </w:pPr>
    </w:lvl>
  </w:abstractNum>
  <w:abstractNum w:abstractNumId="16" w15:restartNumberingAfterBreak="0">
    <w:nsid w:val="00000007"/>
    <w:multiLevelType w:val="singleLevel"/>
    <w:tmpl w:val="00000000"/>
    <w:name w:val="Åc§øwy§øwP§ "/>
    <w:lvl w:ilvl="0">
      <w:start w:val="1"/>
      <w:numFmt w:val="lowerRoman"/>
      <w:pStyle w:val="Quicki"/>
      <w:lvlText w:val="%1."/>
      <w:lvlJc w:val="left"/>
      <w:pPr>
        <w:tabs>
          <w:tab w:val="num" w:pos="1303"/>
        </w:tabs>
      </w:pPr>
    </w:lvl>
  </w:abstractNum>
  <w:abstractNum w:abstractNumId="17" w15:restartNumberingAfterBreak="0">
    <w:nsid w:val="00000008"/>
    <w:multiLevelType w:val="singleLevel"/>
    <w:tmpl w:val="00000000"/>
    <w:name w:val="Åc§øwy§øwà¡&quot;"/>
    <w:lvl w:ilvl="0">
      <w:start w:val="1"/>
      <w:numFmt w:val="decimal"/>
      <w:pStyle w:val="1"/>
      <w:lvlText w:val="%1."/>
      <w:lvlJc w:val="left"/>
      <w:pPr>
        <w:tabs>
          <w:tab w:val="num" w:pos="743"/>
        </w:tabs>
      </w:pPr>
      <w:rPr>
        <w:rFonts w:ascii="Arial" w:hAnsi="Arial" w:cs="Arial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0"/>
    <w:name w:val="Åc§øwy§øwˆ ô¨È"/>
    <w:lvl w:ilvl="0">
      <w:start w:val="1"/>
      <w:numFmt w:val="lowerRoman"/>
      <w:pStyle w:val="i"/>
      <w:lvlText w:val="%1."/>
      <w:lvlJc w:val="left"/>
      <w:pPr>
        <w:tabs>
          <w:tab w:val="num" w:pos="743"/>
        </w:tabs>
      </w:pPr>
    </w:lvl>
  </w:abstractNum>
  <w:abstractNum w:abstractNumId="19" w15:restartNumberingAfterBreak="0">
    <w:nsid w:val="007F413A"/>
    <w:multiLevelType w:val="hybridMultilevel"/>
    <w:tmpl w:val="E6060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3771F96"/>
    <w:multiLevelType w:val="hybridMultilevel"/>
    <w:tmpl w:val="FD9017EC"/>
    <w:lvl w:ilvl="0" w:tplc="6DBE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44C0F"/>
    <w:multiLevelType w:val="hybridMultilevel"/>
    <w:tmpl w:val="094265EA"/>
    <w:lvl w:ilvl="0" w:tplc="7916C0C2">
      <w:start w:val="1"/>
      <w:numFmt w:val="lowerLetter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E64CBB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3" w15:restartNumberingAfterBreak="0">
    <w:nsid w:val="277B66C4"/>
    <w:multiLevelType w:val="hybridMultilevel"/>
    <w:tmpl w:val="C6D43AA4"/>
    <w:lvl w:ilvl="0" w:tplc="0922D95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D2D85"/>
    <w:multiLevelType w:val="multilevel"/>
    <w:tmpl w:val="3C5C2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5" w15:restartNumberingAfterBreak="0">
    <w:nsid w:val="2DE73F99"/>
    <w:multiLevelType w:val="hybridMultilevel"/>
    <w:tmpl w:val="1E8AFCB8"/>
    <w:lvl w:ilvl="0" w:tplc="16065A6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C16F42"/>
    <w:multiLevelType w:val="hybridMultilevel"/>
    <w:tmpl w:val="AE0456C4"/>
    <w:lvl w:ilvl="0" w:tplc="30C4302E">
      <w:start w:val="1"/>
      <w:numFmt w:val="upperLetter"/>
      <w:pStyle w:val="NWB2-Heading2-Licence"/>
      <w:lvlText w:val="PART %1: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7742A2F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8" w15:restartNumberingAfterBreak="0">
    <w:nsid w:val="49533097"/>
    <w:multiLevelType w:val="hybridMultilevel"/>
    <w:tmpl w:val="098CB5D0"/>
    <w:lvl w:ilvl="0" w:tplc="E0662F94">
      <w:start w:val="1"/>
      <w:numFmt w:val="upperRoman"/>
      <w:pStyle w:val="NWB2-Heading1-GeneralConditions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1B44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A54BA"/>
    <w:multiLevelType w:val="hybridMultilevel"/>
    <w:tmpl w:val="23109FF6"/>
    <w:lvl w:ilvl="0" w:tplc="D59A21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2C4B36">
      <w:start w:val="2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8356D"/>
    <w:multiLevelType w:val="hybridMultilevel"/>
    <w:tmpl w:val="6A6E692C"/>
    <w:lvl w:ilvl="0" w:tplc="28EEAE2C">
      <w:start w:val="1"/>
      <w:numFmt w:val="upperLetter"/>
      <w:pStyle w:val="NWB2-Heading2GeneralConditions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A54F0"/>
    <w:multiLevelType w:val="hybridMultilevel"/>
    <w:tmpl w:val="8E90C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6B71CB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3" w15:restartNumberingAfterBreak="0">
    <w:nsid w:val="74EA7778"/>
    <w:multiLevelType w:val="multilevel"/>
    <w:tmpl w:val="0FD235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9B32334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5" w15:restartNumberingAfterBreak="0">
    <w:nsid w:val="7CAE658A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6" w15:restartNumberingAfterBreak="0">
    <w:nsid w:val="7DEF0794"/>
    <w:multiLevelType w:val="hybridMultilevel"/>
    <w:tmpl w:val="564C1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554E"/>
    <w:multiLevelType w:val="hybridMultilevel"/>
    <w:tmpl w:val="B8902008"/>
    <w:lvl w:ilvl="0" w:tplc="6E6EDB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6"/>
      <w:lvl w:ilvl="0">
        <w:start w:val="6"/>
        <w:numFmt w:val="lowerLetter"/>
        <w:pStyle w:val="Quicka0"/>
        <w:lvlText w:val="%1.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lowerRoman"/>
        <w:pStyle w:val="Quicki"/>
        <w:lvlText w:val="%1."/>
        <w:lvlJc w:val="left"/>
      </w:lvl>
    </w:lvlOverride>
  </w:num>
  <w:num w:numId="3">
    <w:abstractNumId w:val="10"/>
    <w:lvlOverride w:ilvl="0">
      <w:startOverride w:val="5"/>
      <w:lvl w:ilvl="0">
        <w:start w:val="5"/>
        <w:numFmt w:val="upperLetter"/>
        <w:pStyle w:val="QuickA"/>
        <w:lvlText w:val="%1."/>
        <w:lvlJc w:val="left"/>
      </w:lvl>
    </w:lvlOverride>
  </w:num>
  <w:num w:numId="4">
    <w:abstractNumId w:val="1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>
    <w:abstractNumId w:val="14"/>
    <w:lvlOverride w:ilvl="0">
      <w:startOverride w:val="1"/>
      <w:lvl w:ilvl="0">
        <w:start w:val="1"/>
        <w:numFmt w:val="lowerLetter"/>
        <w:pStyle w:val="a"/>
        <w:lvlText w:val="%1."/>
        <w:lvlJc w:val="left"/>
      </w:lvl>
    </w:lvlOverride>
  </w:num>
  <w:num w:numId="6">
    <w:abstractNumId w:val="17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8">
    <w:abstractNumId w:val="25"/>
  </w:num>
  <w:num w:numId="9">
    <w:abstractNumId w:val="29"/>
  </w:num>
  <w:num w:numId="10">
    <w:abstractNumId w:val="37"/>
  </w:num>
  <w:num w:numId="11">
    <w:abstractNumId w:val="21"/>
  </w:num>
  <w:num w:numId="12">
    <w:abstractNumId w:val="30"/>
  </w:num>
  <w:num w:numId="13">
    <w:abstractNumId w:val="26"/>
  </w:num>
  <w:num w:numId="14">
    <w:abstractNumId w:val="28"/>
  </w:num>
  <w:num w:numId="15">
    <w:abstractNumId w:val="19"/>
  </w:num>
  <w:num w:numId="16">
    <w:abstractNumId w:val="33"/>
  </w:num>
  <w:num w:numId="17">
    <w:abstractNumId w:val="35"/>
  </w:num>
  <w:num w:numId="18">
    <w:abstractNumId w:val="34"/>
  </w:num>
  <w:num w:numId="19">
    <w:abstractNumId w:val="23"/>
  </w:num>
  <w:num w:numId="20">
    <w:abstractNumId w:val="24"/>
  </w:num>
  <w:num w:numId="21">
    <w:abstractNumId w:val="27"/>
  </w:num>
  <w:num w:numId="22">
    <w:abstractNumId w:val="3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0"/>
  </w:num>
  <w:num w:numId="35">
    <w:abstractNumId w:val="31"/>
  </w:num>
  <w:num w:numId="36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CA" w:vendorID="64" w:dllVersion="131077" w:nlCheck="1" w:checkStyle="1"/>
  <w:activeWritingStyle w:appName="MSWord" w:lang="fr-CA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5E"/>
    <w:rsid w:val="00011D24"/>
    <w:rsid w:val="0001481C"/>
    <w:rsid w:val="000263A3"/>
    <w:rsid w:val="000274A0"/>
    <w:rsid w:val="00031350"/>
    <w:rsid w:val="00031772"/>
    <w:rsid w:val="00032589"/>
    <w:rsid w:val="00035262"/>
    <w:rsid w:val="000379A9"/>
    <w:rsid w:val="000457FE"/>
    <w:rsid w:val="00045ADD"/>
    <w:rsid w:val="0005709B"/>
    <w:rsid w:val="000601B9"/>
    <w:rsid w:val="000664E2"/>
    <w:rsid w:val="00070EC3"/>
    <w:rsid w:val="00071390"/>
    <w:rsid w:val="000719C1"/>
    <w:rsid w:val="0007458F"/>
    <w:rsid w:val="00077702"/>
    <w:rsid w:val="0008116A"/>
    <w:rsid w:val="0008408A"/>
    <w:rsid w:val="00087A17"/>
    <w:rsid w:val="000907FF"/>
    <w:rsid w:val="00095663"/>
    <w:rsid w:val="000A38EB"/>
    <w:rsid w:val="000B0075"/>
    <w:rsid w:val="000B04D4"/>
    <w:rsid w:val="000B4C0E"/>
    <w:rsid w:val="000D32F8"/>
    <w:rsid w:val="000D6CF8"/>
    <w:rsid w:val="000D7067"/>
    <w:rsid w:val="000E2C86"/>
    <w:rsid w:val="000E443F"/>
    <w:rsid w:val="000E4B9C"/>
    <w:rsid w:val="000E6E1C"/>
    <w:rsid w:val="000F19FD"/>
    <w:rsid w:val="000F29B0"/>
    <w:rsid w:val="000F71D6"/>
    <w:rsid w:val="0010502C"/>
    <w:rsid w:val="001104CA"/>
    <w:rsid w:val="00112815"/>
    <w:rsid w:val="00115DD7"/>
    <w:rsid w:val="001178FE"/>
    <w:rsid w:val="00117914"/>
    <w:rsid w:val="00120071"/>
    <w:rsid w:val="00121547"/>
    <w:rsid w:val="00125EC3"/>
    <w:rsid w:val="00127633"/>
    <w:rsid w:val="00127F6A"/>
    <w:rsid w:val="001360AD"/>
    <w:rsid w:val="00137B09"/>
    <w:rsid w:val="00146CE8"/>
    <w:rsid w:val="00150BD8"/>
    <w:rsid w:val="0015671A"/>
    <w:rsid w:val="00157992"/>
    <w:rsid w:val="001625FF"/>
    <w:rsid w:val="0016547B"/>
    <w:rsid w:val="00170097"/>
    <w:rsid w:val="00172E36"/>
    <w:rsid w:val="00174ED5"/>
    <w:rsid w:val="00180F0E"/>
    <w:rsid w:val="00185197"/>
    <w:rsid w:val="00185B9A"/>
    <w:rsid w:val="00193782"/>
    <w:rsid w:val="0019635E"/>
    <w:rsid w:val="00196BBA"/>
    <w:rsid w:val="001A39C5"/>
    <w:rsid w:val="001A5F74"/>
    <w:rsid w:val="001A6150"/>
    <w:rsid w:val="001B2124"/>
    <w:rsid w:val="001B3F5D"/>
    <w:rsid w:val="001B66B5"/>
    <w:rsid w:val="001B6FC9"/>
    <w:rsid w:val="001B79F2"/>
    <w:rsid w:val="001C275D"/>
    <w:rsid w:val="001C2D25"/>
    <w:rsid w:val="001C2DD5"/>
    <w:rsid w:val="001D281F"/>
    <w:rsid w:val="001D2C49"/>
    <w:rsid w:val="001D3A69"/>
    <w:rsid w:val="001D3E8C"/>
    <w:rsid w:val="001D4F40"/>
    <w:rsid w:val="001E4FE2"/>
    <w:rsid w:val="00203E43"/>
    <w:rsid w:val="00204E67"/>
    <w:rsid w:val="0020535D"/>
    <w:rsid w:val="0020795F"/>
    <w:rsid w:val="00223067"/>
    <w:rsid w:val="00225CB6"/>
    <w:rsid w:val="00227329"/>
    <w:rsid w:val="002304D5"/>
    <w:rsid w:val="002336C8"/>
    <w:rsid w:val="002360B6"/>
    <w:rsid w:val="0023663C"/>
    <w:rsid w:val="00237700"/>
    <w:rsid w:val="00237724"/>
    <w:rsid w:val="00237A7D"/>
    <w:rsid w:val="00246CB4"/>
    <w:rsid w:val="0024773E"/>
    <w:rsid w:val="00247A29"/>
    <w:rsid w:val="00250F11"/>
    <w:rsid w:val="0026048C"/>
    <w:rsid w:val="00261A58"/>
    <w:rsid w:val="00261B0C"/>
    <w:rsid w:val="00267387"/>
    <w:rsid w:val="002700B6"/>
    <w:rsid w:val="002763E9"/>
    <w:rsid w:val="002801C1"/>
    <w:rsid w:val="00280EEF"/>
    <w:rsid w:val="0028451A"/>
    <w:rsid w:val="00294575"/>
    <w:rsid w:val="00295487"/>
    <w:rsid w:val="002958E0"/>
    <w:rsid w:val="002A64B6"/>
    <w:rsid w:val="002B0E1F"/>
    <w:rsid w:val="002B1314"/>
    <w:rsid w:val="002C1CD1"/>
    <w:rsid w:val="002C5A10"/>
    <w:rsid w:val="002C7C65"/>
    <w:rsid w:val="002D2578"/>
    <w:rsid w:val="002D29B6"/>
    <w:rsid w:val="002D51A2"/>
    <w:rsid w:val="002D7CEB"/>
    <w:rsid w:val="002F1F7A"/>
    <w:rsid w:val="003003B1"/>
    <w:rsid w:val="003048F0"/>
    <w:rsid w:val="003055AA"/>
    <w:rsid w:val="00310DF4"/>
    <w:rsid w:val="00311583"/>
    <w:rsid w:val="003116B5"/>
    <w:rsid w:val="0033684E"/>
    <w:rsid w:val="00336A52"/>
    <w:rsid w:val="00343D34"/>
    <w:rsid w:val="00351344"/>
    <w:rsid w:val="00352DD2"/>
    <w:rsid w:val="003533AF"/>
    <w:rsid w:val="00354B25"/>
    <w:rsid w:val="0035544C"/>
    <w:rsid w:val="00361AB3"/>
    <w:rsid w:val="0036729C"/>
    <w:rsid w:val="00370762"/>
    <w:rsid w:val="00371831"/>
    <w:rsid w:val="003737A5"/>
    <w:rsid w:val="00373DBB"/>
    <w:rsid w:val="0037404B"/>
    <w:rsid w:val="00374EEE"/>
    <w:rsid w:val="00375E80"/>
    <w:rsid w:val="00376529"/>
    <w:rsid w:val="0038174F"/>
    <w:rsid w:val="00381BC8"/>
    <w:rsid w:val="00383C71"/>
    <w:rsid w:val="00387883"/>
    <w:rsid w:val="00387C35"/>
    <w:rsid w:val="003915A6"/>
    <w:rsid w:val="00393E28"/>
    <w:rsid w:val="00396E2F"/>
    <w:rsid w:val="00396EE5"/>
    <w:rsid w:val="003B344B"/>
    <w:rsid w:val="003B4D40"/>
    <w:rsid w:val="003B5FDA"/>
    <w:rsid w:val="003C292D"/>
    <w:rsid w:val="003C2E9B"/>
    <w:rsid w:val="003C3A96"/>
    <w:rsid w:val="003C6B2A"/>
    <w:rsid w:val="003D3BDC"/>
    <w:rsid w:val="003D492C"/>
    <w:rsid w:val="003E16A7"/>
    <w:rsid w:val="003E3BD8"/>
    <w:rsid w:val="003E772A"/>
    <w:rsid w:val="003F2D17"/>
    <w:rsid w:val="003F381B"/>
    <w:rsid w:val="003F7546"/>
    <w:rsid w:val="00400D03"/>
    <w:rsid w:val="004019F4"/>
    <w:rsid w:val="00403FEF"/>
    <w:rsid w:val="00405EBC"/>
    <w:rsid w:val="00411194"/>
    <w:rsid w:val="00413073"/>
    <w:rsid w:val="004149FE"/>
    <w:rsid w:val="00425EA3"/>
    <w:rsid w:val="0042733E"/>
    <w:rsid w:val="00432717"/>
    <w:rsid w:val="00434B16"/>
    <w:rsid w:val="004406E7"/>
    <w:rsid w:val="004446DC"/>
    <w:rsid w:val="00454704"/>
    <w:rsid w:val="0045510E"/>
    <w:rsid w:val="00464F1D"/>
    <w:rsid w:val="004665B9"/>
    <w:rsid w:val="0047134A"/>
    <w:rsid w:val="00472DC3"/>
    <w:rsid w:val="0048467A"/>
    <w:rsid w:val="004853FF"/>
    <w:rsid w:val="004856CD"/>
    <w:rsid w:val="004877A3"/>
    <w:rsid w:val="004918A1"/>
    <w:rsid w:val="0049657B"/>
    <w:rsid w:val="00496D7A"/>
    <w:rsid w:val="004A4B08"/>
    <w:rsid w:val="004A53B0"/>
    <w:rsid w:val="004B165E"/>
    <w:rsid w:val="004B43CA"/>
    <w:rsid w:val="004B468C"/>
    <w:rsid w:val="004B4ED8"/>
    <w:rsid w:val="004C4556"/>
    <w:rsid w:val="004C6A9D"/>
    <w:rsid w:val="004D199D"/>
    <w:rsid w:val="004D4B0B"/>
    <w:rsid w:val="004D7DC9"/>
    <w:rsid w:val="004E6B6B"/>
    <w:rsid w:val="004F4E6B"/>
    <w:rsid w:val="00516012"/>
    <w:rsid w:val="005174F1"/>
    <w:rsid w:val="00521E1B"/>
    <w:rsid w:val="005225F8"/>
    <w:rsid w:val="00524854"/>
    <w:rsid w:val="00524B7A"/>
    <w:rsid w:val="00526FE7"/>
    <w:rsid w:val="00527E3B"/>
    <w:rsid w:val="00530F81"/>
    <w:rsid w:val="00534484"/>
    <w:rsid w:val="00534912"/>
    <w:rsid w:val="00536024"/>
    <w:rsid w:val="0054099A"/>
    <w:rsid w:val="00550B5C"/>
    <w:rsid w:val="00552CC1"/>
    <w:rsid w:val="005562F1"/>
    <w:rsid w:val="00556701"/>
    <w:rsid w:val="00557FF3"/>
    <w:rsid w:val="005618FE"/>
    <w:rsid w:val="0056293F"/>
    <w:rsid w:val="00562A5A"/>
    <w:rsid w:val="005639FF"/>
    <w:rsid w:val="00566A36"/>
    <w:rsid w:val="00570795"/>
    <w:rsid w:val="00571C0C"/>
    <w:rsid w:val="00571C6C"/>
    <w:rsid w:val="00573046"/>
    <w:rsid w:val="00577779"/>
    <w:rsid w:val="0058347A"/>
    <w:rsid w:val="00584B2D"/>
    <w:rsid w:val="00590C10"/>
    <w:rsid w:val="00591CE4"/>
    <w:rsid w:val="005943F5"/>
    <w:rsid w:val="005954DB"/>
    <w:rsid w:val="00595DC6"/>
    <w:rsid w:val="005A0992"/>
    <w:rsid w:val="005A4CED"/>
    <w:rsid w:val="005A5EDB"/>
    <w:rsid w:val="005A6C1D"/>
    <w:rsid w:val="005B20BC"/>
    <w:rsid w:val="005B5236"/>
    <w:rsid w:val="005B5AB2"/>
    <w:rsid w:val="005C7205"/>
    <w:rsid w:val="005D239B"/>
    <w:rsid w:val="005D7F63"/>
    <w:rsid w:val="005E1642"/>
    <w:rsid w:val="005E2F14"/>
    <w:rsid w:val="005E62AB"/>
    <w:rsid w:val="005F169B"/>
    <w:rsid w:val="005F38DB"/>
    <w:rsid w:val="005F688E"/>
    <w:rsid w:val="00606AED"/>
    <w:rsid w:val="00612491"/>
    <w:rsid w:val="00614448"/>
    <w:rsid w:val="0063013E"/>
    <w:rsid w:val="00630274"/>
    <w:rsid w:val="006356B8"/>
    <w:rsid w:val="00641CD4"/>
    <w:rsid w:val="00646571"/>
    <w:rsid w:val="00654521"/>
    <w:rsid w:val="00656C61"/>
    <w:rsid w:val="00664A41"/>
    <w:rsid w:val="0066607F"/>
    <w:rsid w:val="006679A4"/>
    <w:rsid w:val="00671747"/>
    <w:rsid w:val="00672153"/>
    <w:rsid w:val="00672211"/>
    <w:rsid w:val="006743DD"/>
    <w:rsid w:val="006745AD"/>
    <w:rsid w:val="00690881"/>
    <w:rsid w:val="00690A4B"/>
    <w:rsid w:val="00691364"/>
    <w:rsid w:val="00693679"/>
    <w:rsid w:val="006B115E"/>
    <w:rsid w:val="006B1888"/>
    <w:rsid w:val="006B28C7"/>
    <w:rsid w:val="006B2A50"/>
    <w:rsid w:val="006B526D"/>
    <w:rsid w:val="006B5B40"/>
    <w:rsid w:val="006C2116"/>
    <w:rsid w:val="006C257C"/>
    <w:rsid w:val="006C7F1C"/>
    <w:rsid w:val="006D1A60"/>
    <w:rsid w:val="006D3441"/>
    <w:rsid w:val="006D441E"/>
    <w:rsid w:val="006D6C9B"/>
    <w:rsid w:val="006E4F18"/>
    <w:rsid w:val="006E4F3B"/>
    <w:rsid w:val="006F16B3"/>
    <w:rsid w:val="006F32A2"/>
    <w:rsid w:val="006F6DF5"/>
    <w:rsid w:val="00704832"/>
    <w:rsid w:val="007049A1"/>
    <w:rsid w:val="00722387"/>
    <w:rsid w:val="007232D7"/>
    <w:rsid w:val="00730BE6"/>
    <w:rsid w:val="00732D09"/>
    <w:rsid w:val="0073400E"/>
    <w:rsid w:val="007343F7"/>
    <w:rsid w:val="00742130"/>
    <w:rsid w:val="00742E93"/>
    <w:rsid w:val="007526E3"/>
    <w:rsid w:val="00752FB7"/>
    <w:rsid w:val="00753BB6"/>
    <w:rsid w:val="00754DCE"/>
    <w:rsid w:val="00761070"/>
    <w:rsid w:val="00762557"/>
    <w:rsid w:val="00777B18"/>
    <w:rsid w:val="007800DF"/>
    <w:rsid w:val="00794F23"/>
    <w:rsid w:val="00795554"/>
    <w:rsid w:val="00797B58"/>
    <w:rsid w:val="007B1F1B"/>
    <w:rsid w:val="007B3CFA"/>
    <w:rsid w:val="007C13A9"/>
    <w:rsid w:val="007D008F"/>
    <w:rsid w:val="007D0AFF"/>
    <w:rsid w:val="007D0F17"/>
    <w:rsid w:val="007D3350"/>
    <w:rsid w:val="007D38D3"/>
    <w:rsid w:val="007D4125"/>
    <w:rsid w:val="007E2F71"/>
    <w:rsid w:val="007E458F"/>
    <w:rsid w:val="007E4928"/>
    <w:rsid w:val="007E4C3B"/>
    <w:rsid w:val="007F051E"/>
    <w:rsid w:val="007F1B16"/>
    <w:rsid w:val="007F3FAD"/>
    <w:rsid w:val="007F5812"/>
    <w:rsid w:val="007F5DDB"/>
    <w:rsid w:val="00804C4B"/>
    <w:rsid w:val="00804D29"/>
    <w:rsid w:val="00810148"/>
    <w:rsid w:val="00810747"/>
    <w:rsid w:val="00814052"/>
    <w:rsid w:val="008167DC"/>
    <w:rsid w:val="00816D99"/>
    <w:rsid w:val="008173AE"/>
    <w:rsid w:val="00817862"/>
    <w:rsid w:val="008204C7"/>
    <w:rsid w:val="00824D99"/>
    <w:rsid w:val="00831166"/>
    <w:rsid w:val="00833DFA"/>
    <w:rsid w:val="00835978"/>
    <w:rsid w:val="008361C0"/>
    <w:rsid w:val="00837038"/>
    <w:rsid w:val="00841036"/>
    <w:rsid w:val="00841AB9"/>
    <w:rsid w:val="00842B2A"/>
    <w:rsid w:val="008478D2"/>
    <w:rsid w:val="00847F2D"/>
    <w:rsid w:val="008557FF"/>
    <w:rsid w:val="00860481"/>
    <w:rsid w:val="00870047"/>
    <w:rsid w:val="008714E3"/>
    <w:rsid w:val="00871DA8"/>
    <w:rsid w:val="00872E0D"/>
    <w:rsid w:val="00873C1D"/>
    <w:rsid w:val="00880700"/>
    <w:rsid w:val="00885214"/>
    <w:rsid w:val="00887378"/>
    <w:rsid w:val="00890F2F"/>
    <w:rsid w:val="008A2F04"/>
    <w:rsid w:val="008A3567"/>
    <w:rsid w:val="008A4B73"/>
    <w:rsid w:val="008B20D6"/>
    <w:rsid w:val="008B6E2B"/>
    <w:rsid w:val="008B7A58"/>
    <w:rsid w:val="008C2BAB"/>
    <w:rsid w:val="008C460B"/>
    <w:rsid w:val="008E0C6A"/>
    <w:rsid w:val="008E2557"/>
    <w:rsid w:val="008E481B"/>
    <w:rsid w:val="008E530E"/>
    <w:rsid w:val="00904DCA"/>
    <w:rsid w:val="00905782"/>
    <w:rsid w:val="009138C5"/>
    <w:rsid w:val="009163BC"/>
    <w:rsid w:val="00916BFC"/>
    <w:rsid w:val="0092219C"/>
    <w:rsid w:val="00933D56"/>
    <w:rsid w:val="0093402B"/>
    <w:rsid w:val="00935AFA"/>
    <w:rsid w:val="00935DEA"/>
    <w:rsid w:val="009372A6"/>
    <w:rsid w:val="00941043"/>
    <w:rsid w:val="009429EC"/>
    <w:rsid w:val="00943DB9"/>
    <w:rsid w:val="00945E24"/>
    <w:rsid w:val="009500D3"/>
    <w:rsid w:val="0095599F"/>
    <w:rsid w:val="0095607D"/>
    <w:rsid w:val="009634E8"/>
    <w:rsid w:val="009669FF"/>
    <w:rsid w:val="00971810"/>
    <w:rsid w:val="00971C6D"/>
    <w:rsid w:val="00973AC0"/>
    <w:rsid w:val="00977655"/>
    <w:rsid w:val="009820F7"/>
    <w:rsid w:val="00982C26"/>
    <w:rsid w:val="009847EC"/>
    <w:rsid w:val="0099153F"/>
    <w:rsid w:val="009917D7"/>
    <w:rsid w:val="0099309A"/>
    <w:rsid w:val="0099406C"/>
    <w:rsid w:val="009955E8"/>
    <w:rsid w:val="009A1BC1"/>
    <w:rsid w:val="009A717B"/>
    <w:rsid w:val="009B0072"/>
    <w:rsid w:val="009B1081"/>
    <w:rsid w:val="009B2DCF"/>
    <w:rsid w:val="009B5A9F"/>
    <w:rsid w:val="009C0375"/>
    <w:rsid w:val="009C1449"/>
    <w:rsid w:val="009C2E55"/>
    <w:rsid w:val="009C3363"/>
    <w:rsid w:val="009C5680"/>
    <w:rsid w:val="009C71BA"/>
    <w:rsid w:val="009D03F8"/>
    <w:rsid w:val="009D17B0"/>
    <w:rsid w:val="009D7326"/>
    <w:rsid w:val="009D7F9C"/>
    <w:rsid w:val="009E1311"/>
    <w:rsid w:val="009E2C29"/>
    <w:rsid w:val="009F07DC"/>
    <w:rsid w:val="009F21C5"/>
    <w:rsid w:val="009F6419"/>
    <w:rsid w:val="009F70AD"/>
    <w:rsid w:val="00A00248"/>
    <w:rsid w:val="00A00519"/>
    <w:rsid w:val="00A010D3"/>
    <w:rsid w:val="00A024A9"/>
    <w:rsid w:val="00A02CAE"/>
    <w:rsid w:val="00A05220"/>
    <w:rsid w:val="00A06516"/>
    <w:rsid w:val="00A078FB"/>
    <w:rsid w:val="00A11EF6"/>
    <w:rsid w:val="00A12190"/>
    <w:rsid w:val="00A134C2"/>
    <w:rsid w:val="00A20846"/>
    <w:rsid w:val="00A20A72"/>
    <w:rsid w:val="00A26AD0"/>
    <w:rsid w:val="00A302C2"/>
    <w:rsid w:val="00A30947"/>
    <w:rsid w:val="00A31BB0"/>
    <w:rsid w:val="00A34473"/>
    <w:rsid w:val="00A40247"/>
    <w:rsid w:val="00A41EE0"/>
    <w:rsid w:val="00A502E4"/>
    <w:rsid w:val="00A627EB"/>
    <w:rsid w:val="00A700AD"/>
    <w:rsid w:val="00A7510B"/>
    <w:rsid w:val="00A76F06"/>
    <w:rsid w:val="00A80A77"/>
    <w:rsid w:val="00A82840"/>
    <w:rsid w:val="00A85E93"/>
    <w:rsid w:val="00A8657C"/>
    <w:rsid w:val="00A912A6"/>
    <w:rsid w:val="00A933E9"/>
    <w:rsid w:val="00A96DD6"/>
    <w:rsid w:val="00AA2986"/>
    <w:rsid w:val="00AA30C5"/>
    <w:rsid w:val="00AA40CD"/>
    <w:rsid w:val="00AA5E5A"/>
    <w:rsid w:val="00AA6062"/>
    <w:rsid w:val="00AB2B72"/>
    <w:rsid w:val="00AC3B84"/>
    <w:rsid w:val="00AC6513"/>
    <w:rsid w:val="00AC6D25"/>
    <w:rsid w:val="00AE188D"/>
    <w:rsid w:val="00AE37CF"/>
    <w:rsid w:val="00AE3905"/>
    <w:rsid w:val="00AF532F"/>
    <w:rsid w:val="00AF562C"/>
    <w:rsid w:val="00AF7E18"/>
    <w:rsid w:val="00B01470"/>
    <w:rsid w:val="00B05094"/>
    <w:rsid w:val="00B10D54"/>
    <w:rsid w:val="00B10FA2"/>
    <w:rsid w:val="00B111E6"/>
    <w:rsid w:val="00B14255"/>
    <w:rsid w:val="00B16706"/>
    <w:rsid w:val="00B17986"/>
    <w:rsid w:val="00B23977"/>
    <w:rsid w:val="00B251E0"/>
    <w:rsid w:val="00B434D4"/>
    <w:rsid w:val="00B44CBE"/>
    <w:rsid w:val="00B4519E"/>
    <w:rsid w:val="00B5318A"/>
    <w:rsid w:val="00B5330E"/>
    <w:rsid w:val="00B5359C"/>
    <w:rsid w:val="00B5706B"/>
    <w:rsid w:val="00B572CF"/>
    <w:rsid w:val="00B60A5A"/>
    <w:rsid w:val="00B65327"/>
    <w:rsid w:val="00B668A9"/>
    <w:rsid w:val="00B70207"/>
    <w:rsid w:val="00B716AC"/>
    <w:rsid w:val="00B73361"/>
    <w:rsid w:val="00B81996"/>
    <w:rsid w:val="00B833DD"/>
    <w:rsid w:val="00B83BD4"/>
    <w:rsid w:val="00B854FC"/>
    <w:rsid w:val="00B85E22"/>
    <w:rsid w:val="00B87807"/>
    <w:rsid w:val="00B87A46"/>
    <w:rsid w:val="00BA5607"/>
    <w:rsid w:val="00BA6CD4"/>
    <w:rsid w:val="00BB228A"/>
    <w:rsid w:val="00BC16C7"/>
    <w:rsid w:val="00BC3ED5"/>
    <w:rsid w:val="00BC4044"/>
    <w:rsid w:val="00BD2912"/>
    <w:rsid w:val="00BE3208"/>
    <w:rsid w:val="00BF2E37"/>
    <w:rsid w:val="00BF2F85"/>
    <w:rsid w:val="00BF4BC0"/>
    <w:rsid w:val="00BF5E0A"/>
    <w:rsid w:val="00BF6E66"/>
    <w:rsid w:val="00C02D0F"/>
    <w:rsid w:val="00C04E71"/>
    <w:rsid w:val="00C05538"/>
    <w:rsid w:val="00C105FE"/>
    <w:rsid w:val="00C10829"/>
    <w:rsid w:val="00C10E73"/>
    <w:rsid w:val="00C11052"/>
    <w:rsid w:val="00C21C9C"/>
    <w:rsid w:val="00C22C63"/>
    <w:rsid w:val="00C23092"/>
    <w:rsid w:val="00C232D0"/>
    <w:rsid w:val="00C23C13"/>
    <w:rsid w:val="00C27CB4"/>
    <w:rsid w:val="00C315DC"/>
    <w:rsid w:val="00C35FB8"/>
    <w:rsid w:val="00C364F4"/>
    <w:rsid w:val="00C37010"/>
    <w:rsid w:val="00C411DC"/>
    <w:rsid w:val="00C41D09"/>
    <w:rsid w:val="00C42BAC"/>
    <w:rsid w:val="00C455C9"/>
    <w:rsid w:val="00C511B5"/>
    <w:rsid w:val="00C525ED"/>
    <w:rsid w:val="00C54BF2"/>
    <w:rsid w:val="00C567FE"/>
    <w:rsid w:val="00C63AE4"/>
    <w:rsid w:val="00C65AB4"/>
    <w:rsid w:val="00C65FF6"/>
    <w:rsid w:val="00C708A2"/>
    <w:rsid w:val="00C71ABA"/>
    <w:rsid w:val="00C74BED"/>
    <w:rsid w:val="00C80FEE"/>
    <w:rsid w:val="00C9393D"/>
    <w:rsid w:val="00C95094"/>
    <w:rsid w:val="00C965D0"/>
    <w:rsid w:val="00CA05B8"/>
    <w:rsid w:val="00CA208D"/>
    <w:rsid w:val="00CA3AD4"/>
    <w:rsid w:val="00CA685F"/>
    <w:rsid w:val="00CA7455"/>
    <w:rsid w:val="00CB061D"/>
    <w:rsid w:val="00CB4316"/>
    <w:rsid w:val="00CB6508"/>
    <w:rsid w:val="00CB6E11"/>
    <w:rsid w:val="00CC142B"/>
    <w:rsid w:val="00CC3E26"/>
    <w:rsid w:val="00CC58C2"/>
    <w:rsid w:val="00CC7763"/>
    <w:rsid w:val="00CD11B1"/>
    <w:rsid w:val="00CD4F01"/>
    <w:rsid w:val="00CD6409"/>
    <w:rsid w:val="00CE17DB"/>
    <w:rsid w:val="00CE28D7"/>
    <w:rsid w:val="00CF0986"/>
    <w:rsid w:val="00CF1587"/>
    <w:rsid w:val="00CF241C"/>
    <w:rsid w:val="00D05A89"/>
    <w:rsid w:val="00D10FBD"/>
    <w:rsid w:val="00D11972"/>
    <w:rsid w:val="00D13C64"/>
    <w:rsid w:val="00D17BB3"/>
    <w:rsid w:val="00D204E9"/>
    <w:rsid w:val="00D20F2E"/>
    <w:rsid w:val="00D2344C"/>
    <w:rsid w:val="00D2467B"/>
    <w:rsid w:val="00D24BC3"/>
    <w:rsid w:val="00D26B3F"/>
    <w:rsid w:val="00D303B3"/>
    <w:rsid w:val="00D3171C"/>
    <w:rsid w:val="00D318C8"/>
    <w:rsid w:val="00D329B6"/>
    <w:rsid w:val="00D33F09"/>
    <w:rsid w:val="00D45779"/>
    <w:rsid w:val="00D470FB"/>
    <w:rsid w:val="00D474C1"/>
    <w:rsid w:val="00D47754"/>
    <w:rsid w:val="00D51DF2"/>
    <w:rsid w:val="00D54033"/>
    <w:rsid w:val="00D57604"/>
    <w:rsid w:val="00D57E9B"/>
    <w:rsid w:val="00D63AC5"/>
    <w:rsid w:val="00D7064C"/>
    <w:rsid w:val="00D74C6C"/>
    <w:rsid w:val="00D75843"/>
    <w:rsid w:val="00D75942"/>
    <w:rsid w:val="00D80B49"/>
    <w:rsid w:val="00D84848"/>
    <w:rsid w:val="00D85BC5"/>
    <w:rsid w:val="00D85F63"/>
    <w:rsid w:val="00D86F3C"/>
    <w:rsid w:val="00D90717"/>
    <w:rsid w:val="00D9076F"/>
    <w:rsid w:val="00DA2376"/>
    <w:rsid w:val="00DA497B"/>
    <w:rsid w:val="00DA59D6"/>
    <w:rsid w:val="00DA5E17"/>
    <w:rsid w:val="00DA7472"/>
    <w:rsid w:val="00DB41D6"/>
    <w:rsid w:val="00DB75A8"/>
    <w:rsid w:val="00DB7B9F"/>
    <w:rsid w:val="00DC359B"/>
    <w:rsid w:val="00DC4E4F"/>
    <w:rsid w:val="00DC75A6"/>
    <w:rsid w:val="00DD5BBD"/>
    <w:rsid w:val="00DD5E00"/>
    <w:rsid w:val="00DE688C"/>
    <w:rsid w:val="00DF1788"/>
    <w:rsid w:val="00DF3789"/>
    <w:rsid w:val="00E102BB"/>
    <w:rsid w:val="00E1316B"/>
    <w:rsid w:val="00E17C2C"/>
    <w:rsid w:val="00E23521"/>
    <w:rsid w:val="00E337E7"/>
    <w:rsid w:val="00E34F46"/>
    <w:rsid w:val="00E351D8"/>
    <w:rsid w:val="00E40970"/>
    <w:rsid w:val="00E435DE"/>
    <w:rsid w:val="00E43984"/>
    <w:rsid w:val="00E44591"/>
    <w:rsid w:val="00E50844"/>
    <w:rsid w:val="00E5113D"/>
    <w:rsid w:val="00E60B9A"/>
    <w:rsid w:val="00E61F27"/>
    <w:rsid w:val="00E727FA"/>
    <w:rsid w:val="00E73AA3"/>
    <w:rsid w:val="00E76A93"/>
    <w:rsid w:val="00E773E1"/>
    <w:rsid w:val="00E77E53"/>
    <w:rsid w:val="00E826CF"/>
    <w:rsid w:val="00E84319"/>
    <w:rsid w:val="00E92A14"/>
    <w:rsid w:val="00E94AF0"/>
    <w:rsid w:val="00E9725F"/>
    <w:rsid w:val="00E97F97"/>
    <w:rsid w:val="00EA3F3E"/>
    <w:rsid w:val="00EA5144"/>
    <w:rsid w:val="00EA5B5F"/>
    <w:rsid w:val="00EA6CFB"/>
    <w:rsid w:val="00EB5AA9"/>
    <w:rsid w:val="00EB71CC"/>
    <w:rsid w:val="00EC26D4"/>
    <w:rsid w:val="00EC2FB8"/>
    <w:rsid w:val="00EC3B8F"/>
    <w:rsid w:val="00EC549E"/>
    <w:rsid w:val="00ED0CF6"/>
    <w:rsid w:val="00ED6432"/>
    <w:rsid w:val="00EE029D"/>
    <w:rsid w:val="00EE05EA"/>
    <w:rsid w:val="00EE07AE"/>
    <w:rsid w:val="00EE2128"/>
    <w:rsid w:val="00EE2184"/>
    <w:rsid w:val="00EE5C30"/>
    <w:rsid w:val="00EE5D83"/>
    <w:rsid w:val="00EE614B"/>
    <w:rsid w:val="00EE7D23"/>
    <w:rsid w:val="00EF1F57"/>
    <w:rsid w:val="00EF7BC0"/>
    <w:rsid w:val="00F04B82"/>
    <w:rsid w:val="00F07CB9"/>
    <w:rsid w:val="00F11CCD"/>
    <w:rsid w:val="00F1308A"/>
    <w:rsid w:val="00F13F42"/>
    <w:rsid w:val="00F15DFD"/>
    <w:rsid w:val="00F21C98"/>
    <w:rsid w:val="00F234A6"/>
    <w:rsid w:val="00F30E12"/>
    <w:rsid w:val="00F35D97"/>
    <w:rsid w:val="00F42FA5"/>
    <w:rsid w:val="00F4511B"/>
    <w:rsid w:val="00F45716"/>
    <w:rsid w:val="00F473D7"/>
    <w:rsid w:val="00F60C87"/>
    <w:rsid w:val="00F6138C"/>
    <w:rsid w:val="00F652FC"/>
    <w:rsid w:val="00F710DF"/>
    <w:rsid w:val="00F726CB"/>
    <w:rsid w:val="00F738DE"/>
    <w:rsid w:val="00F81192"/>
    <w:rsid w:val="00F83F79"/>
    <w:rsid w:val="00F86672"/>
    <w:rsid w:val="00F86712"/>
    <w:rsid w:val="00F90F43"/>
    <w:rsid w:val="00F92E29"/>
    <w:rsid w:val="00F945F0"/>
    <w:rsid w:val="00FA1012"/>
    <w:rsid w:val="00FA4A6F"/>
    <w:rsid w:val="00FB2AE6"/>
    <w:rsid w:val="00FB30EB"/>
    <w:rsid w:val="00FB3166"/>
    <w:rsid w:val="00FC775E"/>
    <w:rsid w:val="00FD1152"/>
    <w:rsid w:val="00FD4E7D"/>
    <w:rsid w:val="00FD5BF0"/>
    <w:rsid w:val="00FD607B"/>
    <w:rsid w:val="00FD6E05"/>
    <w:rsid w:val="00FF0A89"/>
    <w:rsid w:val="00FF64F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B7845F"/>
  <w15:chartTrackingRefBased/>
  <w15:docId w15:val="{CD87AFDB-F761-4C9A-B564-25AF6B6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FB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Eurostile" w:hAnsi="Eurostile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72"/>
      <w:lang w:val="en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5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autoRedefine/>
    <w:uiPriority w:val="39"/>
    <w:rsid w:val="00A627EB"/>
    <w:pPr>
      <w:tabs>
        <w:tab w:val="left" w:pos="1200"/>
        <w:tab w:val="right" w:leader="dot" w:pos="9230"/>
      </w:tabs>
      <w:spacing w:before="120" w:after="120"/>
      <w:ind w:left="1195" w:hanging="1195"/>
      <w:contextualSpacing/>
      <w:jc w:val="left"/>
      <w:outlineLvl w:val="0"/>
    </w:pPr>
    <w:rPr>
      <w:bCs/>
      <w:lang w:val="en-GB"/>
    </w:rPr>
  </w:style>
  <w:style w:type="paragraph" w:customStyle="1" w:styleId="QuickA">
    <w:name w:val="Quick A."/>
    <w:basedOn w:val="Normal"/>
    <w:pPr>
      <w:numPr>
        <w:numId w:val="3"/>
      </w:numPr>
      <w:ind w:left="743" w:hanging="743"/>
    </w:pPr>
  </w:style>
  <w:style w:type="paragraph" w:styleId="TOC2">
    <w:name w:val="toc 2"/>
    <w:basedOn w:val="Normal"/>
    <w:next w:val="Normal"/>
    <w:autoRedefine/>
    <w:uiPriority w:val="39"/>
    <w:rsid w:val="00AC3B84"/>
    <w:pPr>
      <w:tabs>
        <w:tab w:val="left" w:pos="1440"/>
        <w:tab w:val="right" w:leader="dot" w:pos="9180"/>
      </w:tabs>
      <w:spacing w:before="60" w:after="60"/>
      <w:ind w:left="360"/>
      <w:contextualSpacing/>
      <w:jc w:val="left"/>
    </w:pPr>
    <w:rPr>
      <w:sz w:val="20"/>
      <w:szCs w:val="20"/>
    </w:rPr>
  </w:style>
  <w:style w:type="paragraph" w:customStyle="1" w:styleId="QuickI0">
    <w:name w:val="Quick I."/>
    <w:basedOn w:val="Normal"/>
    <w:pPr>
      <w:ind w:left="720" w:hanging="720"/>
    </w:pPr>
  </w:style>
  <w:style w:type="paragraph" w:customStyle="1" w:styleId="Quicka0">
    <w:name w:val="Quick a."/>
    <w:basedOn w:val="Normal"/>
    <w:pPr>
      <w:numPr>
        <w:numId w:val="1"/>
      </w:numPr>
      <w:ind w:left="1303" w:hanging="623"/>
    </w:pPr>
  </w:style>
  <w:style w:type="paragraph" w:customStyle="1" w:styleId="Quick1">
    <w:name w:val="Quick 1."/>
    <w:basedOn w:val="Normal"/>
    <w:pPr>
      <w:numPr>
        <w:numId w:val="4"/>
      </w:numPr>
      <w:ind w:left="743" w:hanging="720"/>
    </w:pPr>
  </w:style>
  <w:style w:type="paragraph" w:customStyle="1" w:styleId="a">
    <w:name w:val="a"/>
    <w:aliases w:val="b,c"/>
    <w:basedOn w:val="Normal"/>
    <w:pPr>
      <w:numPr>
        <w:numId w:val="5"/>
      </w:numPr>
      <w:ind w:left="1103" w:hanging="360"/>
    </w:pPr>
  </w:style>
  <w:style w:type="paragraph" w:customStyle="1" w:styleId="Quicki">
    <w:name w:val="Quick i."/>
    <w:basedOn w:val="Normal"/>
    <w:pPr>
      <w:numPr>
        <w:numId w:val="2"/>
      </w:numPr>
      <w:ind w:left="1303" w:hanging="623"/>
    </w:pPr>
  </w:style>
  <w:style w:type="paragraph" w:customStyle="1" w:styleId="1">
    <w:name w:val="1"/>
    <w:aliases w:val="2,3"/>
    <w:basedOn w:val="Normal"/>
    <w:pPr>
      <w:numPr>
        <w:numId w:val="6"/>
      </w:numPr>
      <w:ind w:left="743" w:hanging="743"/>
    </w:pPr>
  </w:style>
  <w:style w:type="paragraph" w:customStyle="1" w:styleId="i">
    <w:name w:val="i"/>
    <w:aliases w:val="ii,iii"/>
    <w:basedOn w:val="Normal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sz w:val="24"/>
      <w:u w:val="single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pPr>
      <w:widowControl/>
      <w:ind w:left="720"/>
    </w:pPr>
    <w:rPr>
      <w:color w:val="000000"/>
      <w:szCs w:val="18"/>
      <w:lang w:val="x-none" w:eastAsia="x-none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NWB2-Heading1-GeneralConditions">
    <w:name w:val="NWB2-Heading 1-General Conditions"/>
    <w:basedOn w:val="Normal"/>
    <w:pPr>
      <w:widowControl/>
      <w:numPr>
        <w:numId w:val="14"/>
      </w:numPr>
      <w:tabs>
        <w:tab w:val="left" w:pos="-1440"/>
        <w:tab w:val="left" w:pos="-720"/>
        <w:tab w:val="left" w:pos="-620"/>
        <w:tab w:val="left" w:pos="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bCs/>
      <w:caps/>
      <w:sz w:val="26"/>
      <w:szCs w:val="26"/>
    </w:rPr>
  </w:style>
  <w:style w:type="paragraph" w:customStyle="1" w:styleId="NWB2BodyText">
    <w:name w:val="NWB2 Body Text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Cs/>
    </w:rPr>
  </w:style>
  <w:style w:type="paragraph" w:customStyle="1" w:styleId="NWB2-Heading2GeneralConditions">
    <w:name w:val="NWB2-Heading 2 General Conditions"/>
    <w:basedOn w:val="NWB2-Heading1-GeneralConditions"/>
    <w:pPr>
      <w:numPr>
        <w:numId w:val="12"/>
      </w:numPr>
      <w:ind w:left="360"/>
      <w:outlineLvl w:val="1"/>
    </w:pPr>
    <w:rPr>
      <w:caps w:val="0"/>
      <w:sz w:val="24"/>
      <w:szCs w:val="24"/>
    </w:rPr>
  </w:style>
  <w:style w:type="paragraph" w:customStyle="1" w:styleId="NWB2-Heading2-Licence">
    <w:name w:val="NWB2-Heading 2- Licence"/>
    <w:basedOn w:val="Normal"/>
    <w:next w:val="Normal"/>
    <w:qFormat/>
    <w:rsid w:val="00EC3B8F"/>
    <w:pPr>
      <w:numPr>
        <w:numId w:val="13"/>
      </w:numPr>
      <w:ind w:left="0" w:firstLine="0"/>
      <w:outlineLvl w:val="0"/>
    </w:pPr>
    <w:rPr>
      <w:b/>
      <w:u w:val="single"/>
    </w:rPr>
  </w:style>
  <w:style w:type="paragraph" w:customStyle="1" w:styleId="NWB2-DECISION">
    <w:name w:val="NWB2-DECISION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  <w:sz w:val="30"/>
      <w:szCs w:val="3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3">
    <w:name w:val="Body Text Indent 3"/>
    <w:basedOn w:val="Normal"/>
    <w:pPr>
      <w:widowControl/>
      <w:ind w:left="1440" w:hanging="720"/>
    </w:pPr>
    <w:rPr>
      <w:color w:val="000000"/>
      <w:szCs w:val="18"/>
    </w:rPr>
  </w:style>
  <w:style w:type="table" w:styleId="TableGrid">
    <w:name w:val="Table Grid"/>
    <w:basedOn w:val="TableNormal"/>
    <w:rsid w:val="00B050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F2F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6D7A"/>
    <w:pPr>
      <w:ind w:left="720"/>
    </w:pPr>
  </w:style>
  <w:style w:type="paragraph" w:styleId="NormalIndent">
    <w:name w:val="Normal Indent"/>
    <w:basedOn w:val="Normal"/>
    <w:rsid w:val="00FF64FF"/>
    <w:pPr>
      <w:ind w:left="720"/>
    </w:pPr>
  </w:style>
  <w:style w:type="character" w:customStyle="1" w:styleId="BodyTextIndentChar">
    <w:name w:val="Body Text Indent Char"/>
    <w:link w:val="BodyTextIndent"/>
    <w:rsid w:val="00EC3B8F"/>
    <w:rPr>
      <w:color w:val="000000"/>
      <w:sz w:val="24"/>
      <w:szCs w:val="18"/>
    </w:rPr>
  </w:style>
  <w:style w:type="paragraph" w:styleId="FootnoteText">
    <w:name w:val="footnote text"/>
    <w:basedOn w:val="Normal"/>
    <w:link w:val="FootnoteTextChar"/>
    <w:rsid w:val="008E53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530E"/>
  </w:style>
  <w:style w:type="character" w:customStyle="1" w:styleId="FooterChar">
    <w:name w:val="Footer Char"/>
    <w:link w:val="Footer"/>
    <w:uiPriority w:val="99"/>
    <w:rsid w:val="00E77E5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292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B71CC"/>
    <w:rPr>
      <w:sz w:val="24"/>
      <w:szCs w:val="24"/>
    </w:rPr>
  </w:style>
  <w:style w:type="paragraph" w:styleId="Revision">
    <w:name w:val="Revision"/>
    <w:hidden/>
    <w:uiPriority w:val="99"/>
    <w:semiHidden/>
    <w:rsid w:val="00CB0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kuflevskiy@nwb-oen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A500-B90C-414A-908D-BBDDDD59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2BE-XXXX Licence</vt:lpstr>
    </vt:vector>
  </TitlesOfParts>
  <Company>TOSHIBA</Company>
  <LinksUpToDate>false</LinksUpToDate>
  <CharactersWithSpaces>2093</CharactersWithSpaces>
  <SharedDoc>false</SharedDoc>
  <HLinks>
    <vt:vector size="96" baseType="variant">
      <vt:variant>
        <vt:i4>6488074</vt:i4>
      </vt:variant>
      <vt:variant>
        <vt:i4>106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  <vt:variant>
        <vt:i4>1507378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_Toc266351341</vt:lpwstr>
      </vt:variant>
      <vt:variant>
        <vt:i4>1507378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_Toc266351340</vt:lpwstr>
      </vt:variant>
      <vt:variant>
        <vt:i4>1048626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_Toc266351339</vt:lpwstr>
      </vt:variant>
      <vt:variant>
        <vt:i4>1048626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_Toc266351338</vt:lpwstr>
      </vt:variant>
      <vt:variant>
        <vt:i4>1048626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_Toc266351337</vt:lpwstr>
      </vt:variant>
      <vt:variant>
        <vt:i4>1048626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_Toc266351336</vt:lpwstr>
      </vt:variant>
      <vt:variant>
        <vt:i4>1048626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_Toc266351335</vt:lpwstr>
      </vt:variant>
      <vt:variant>
        <vt:i4>1048626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_Toc266351334</vt:lpwstr>
      </vt:variant>
      <vt:variant>
        <vt:i4>1048626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_Toc266351333</vt:lpwstr>
      </vt:variant>
      <vt:variant>
        <vt:i4>1048626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_Toc266351332</vt:lpwstr>
      </vt:variant>
      <vt:variant>
        <vt:i4>1048626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_Toc266351331</vt:lpwstr>
      </vt:variant>
      <vt:variant>
        <vt:i4>1048626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_Toc266351330</vt:lpwstr>
      </vt:variant>
      <vt:variant>
        <vt:i4>1114162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_Toc266351329</vt:lpwstr>
      </vt:variant>
      <vt:variant>
        <vt:i4>1114162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_Toc266351328</vt:lpwstr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_Toc266351327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2BE-XXXX Licence</dc:title>
  <dc:subject>Project Name</dc:subject>
  <dc:creator>Tech</dc:creator>
  <cp:keywords/>
  <cp:lastModifiedBy>Sylvia Ekelik</cp:lastModifiedBy>
  <cp:revision>2</cp:revision>
  <cp:lastPrinted>2011-03-03T23:49:00Z</cp:lastPrinted>
  <dcterms:created xsi:type="dcterms:W3CDTF">2021-11-04T15:26:00Z</dcterms:created>
  <dcterms:modified xsi:type="dcterms:W3CDTF">2021-11-04T15:26:00Z</dcterms:modified>
</cp:coreProperties>
</file>