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5A881" w14:textId="5C623131" w:rsidR="0004542F" w:rsidRPr="0071215C" w:rsidRDefault="00B13145" w:rsidP="0004542F">
      <w:pPr>
        <w:keepNext/>
        <w:tabs>
          <w:tab w:val="left" w:pos="720"/>
          <w:tab w:val="left" w:pos="216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</w:pPr>
      <w:r w:rsidRPr="00BF1B0F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 xml:space="preserve">May </w:t>
      </w:r>
      <w:r w:rsidR="00BF1B0F" w:rsidRPr="00BF1B0F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>6</w:t>
      </w:r>
      <w:r w:rsidRPr="00BF1B0F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>, 2026</w:t>
      </w:r>
      <w:r w:rsidR="0004542F" w:rsidRPr="00BF1B0F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BF1B0F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BF1B0F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BF1B0F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BF1B0F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BF1B0F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Pr="00BF1B0F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BF1B0F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NWB File No:</w:t>
      </w:r>
      <w:r w:rsidR="00567991" w:rsidRPr="00BF1B0F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 w:rsidRPr="00BF1B0F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2BE-VLP----</w:t>
      </w:r>
    </w:p>
    <w:p w14:paraId="3D4E5C04" w14:textId="77777777" w:rsidR="0004542F" w:rsidRPr="0071215C" w:rsidRDefault="0004542F" w:rsidP="0004542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1CD7DBA9" w14:textId="77777777" w:rsidR="00C07755" w:rsidRPr="00C07755" w:rsidRDefault="00C07755" w:rsidP="00C07755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C07755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Alexandre Jones Vilela da Silva </w:t>
      </w:r>
    </w:p>
    <w:p w14:paraId="20129D24" w14:textId="77777777" w:rsidR="00C07755" w:rsidRPr="00C07755" w:rsidRDefault="00C07755" w:rsidP="00C07755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C07755">
        <w:rPr>
          <w:rFonts w:ascii="Times New Roman" w:eastAsia="Times New Roman" w:hAnsi="Times New Roman" w:cs="Times New Roman"/>
          <w:sz w:val="24"/>
          <w:szCs w:val="20"/>
          <w:lang w:val="en-US"/>
        </w:rPr>
        <w:t>c/o 1517081 B.C. Ltd (Victory Exploration)</w:t>
      </w:r>
    </w:p>
    <w:p w14:paraId="05233125" w14:textId="77777777" w:rsidR="00C07755" w:rsidRPr="00C07755" w:rsidRDefault="00C07755" w:rsidP="00C07755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C07755">
        <w:rPr>
          <w:rFonts w:ascii="Times New Roman" w:eastAsia="Times New Roman" w:hAnsi="Times New Roman" w:cs="Times New Roman"/>
          <w:sz w:val="24"/>
          <w:szCs w:val="20"/>
          <w:lang w:val="en-US"/>
        </w:rPr>
        <w:t>329 Howe Street, Vancouver BC, V6N 3N2</w:t>
      </w:r>
    </w:p>
    <w:p w14:paraId="3220FB5C" w14:textId="77777777" w:rsidR="00C07755" w:rsidRPr="00C07755" w:rsidRDefault="00C07755" w:rsidP="00C07755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C07755">
        <w:rPr>
          <w:rFonts w:ascii="Times New Roman" w:eastAsia="Times New Roman" w:hAnsi="Times New Roman" w:cs="Times New Roman"/>
          <w:sz w:val="24"/>
          <w:szCs w:val="20"/>
          <w:lang w:val="en-US"/>
        </w:rPr>
        <w:t>Telephone: 1 - (775) 587-5995</w:t>
      </w:r>
    </w:p>
    <w:p w14:paraId="3657C4A0" w14:textId="77777777" w:rsidR="00C07755" w:rsidRPr="00C07755" w:rsidRDefault="00C07755" w:rsidP="00C07755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05A1C317" w14:textId="601EFD8C" w:rsidR="0004542F" w:rsidRPr="0071215C" w:rsidRDefault="00C07755" w:rsidP="00C07755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07755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E-mail: </w:t>
      </w:r>
      <w:hyperlink r:id="rId8" w:history="1">
        <w:r w:rsidRPr="00C07755">
          <w:rPr>
            <w:rStyle w:val="Hyperlink"/>
            <w:rFonts w:ascii="Times New Roman" w:eastAsia="Times New Roman" w:hAnsi="Times New Roman" w:cs="Times New Roman"/>
            <w:sz w:val="24"/>
            <w:szCs w:val="20"/>
            <w:lang w:val="en-US"/>
          </w:rPr>
          <w:t>alex.vilela@vanguardmv.com.au</w:t>
        </w:r>
      </w:hyperlink>
    </w:p>
    <w:p w14:paraId="2C110296" w14:textId="77777777" w:rsidR="0004542F" w:rsidRPr="0071215C" w:rsidRDefault="0004542F" w:rsidP="00A32A24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</w:pPr>
    </w:p>
    <w:p w14:paraId="239CFFA6" w14:textId="67BFE6F8" w:rsidR="00A32A24" w:rsidRPr="0071215C" w:rsidRDefault="00A42F3A" w:rsidP="00A32A24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</w:pPr>
      <w:r w:rsidRPr="00C07755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 xml:space="preserve">Subject:  </w:t>
      </w:r>
      <w:r w:rsidR="00C1132A" w:rsidRPr="00C07755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>Application</w:t>
      </w:r>
      <w:r w:rsidR="00567991" w:rsidRPr="00C07755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 xml:space="preserve"> Acknowledgement for the </w:t>
      </w:r>
      <w:r w:rsidR="00C07755" w:rsidRPr="00C07755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>Victory Lake</w:t>
      </w:r>
      <w:r w:rsidR="00367D7F" w:rsidRPr="00C07755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 xml:space="preserve"> </w:t>
      </w:r>
      <w:r w:rsidR="00C1132A" w:rsidRPr="00C07755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>Project</w:t>
      </w:r>
      <w:r w:rsidR="00C1132A" w:rsidRPr="0071215C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 xml:space="preserve"> </w:t>
      </w:r>
    </w:p>
    <w:p w14:paraId="59083DE6" w14:textId="77777777" w:rsidR="00A32A24" w:rsidRPr="0071215C" w:rsidRDefault="00A32A24" w:rsidP="00A32A24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</w:pPr>
    </w:p>
    <w:p w14:paraId="2C3B7C0B" w14:textId="349FBDF3" w:rsidR="00A32A24" w:rsidRPr="0071215C" w:rsidRDefault="00A32A24" w:rsidP="00A32A24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Dear </w:t>
      </w:r>
      <w:r w:rsidR="00C07755" w:rsidRPr="00C07755">
        <w:rPr>
          <w:rFonts w:ascii="Times New Roman" w:eastAsia="Times New Roman" w:hAnsi="Times New Roman" w:cs="Times New Roman"/>
          <w:sz w:val="24"/>
          <w:szCs w:val="20"/>
          <w:lang w:val="en-US"/>
        </w:rPr>
        <w:t>Alexandre Jones Vilela da Silva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:</w:t>
      </w:r>
    </w:p>
    <w:p w14:paraId="01128386" w14:textId="77777777"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10C36C0A" w14:textId="1E08CC5E" w:rsidR="00C1132A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C07755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The Nunavut Water Board (“NWB”) acknowledges receipt on </w:t>
      </w:r>
      <w:r w:rsidR="00C07755" w:rsidRPr="00C07755">
        <w:rPr>
          <w:rFonts w:ascii="Times New Roman" w:eastAsia="Times New Roman" w:hAnsi="Times New Roman" w:cs="Times New Roman"/>
          <w:sz w:val="24"/>
          <w:szCs w:val="20"/>
          <w:lang w:val="en-US"/>
        </w:rPr>
        <w:t>February 20, 2026</w:t>
      </w:r>
      <w:r w:rsidRPr="00C07755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of your </w:t>
      </w:r>
      <w:r w:rsidR="00367D7F" w:rsidRPr="00C07755">
        <w:rPr>
          <w:rFonts w:ascii="Times New Roman" w:eastAsia="Times New Roman" w:hAnsi="Times New Roman" w:cs="Times New Roman"/>
          <w:sz w:val="24"/>
          <w:szCs w:val="20"/>
          <w:lang w:val="en-US"/>
        </w:rPr>
        <w:t>new</w:t>
      </w:r>
      <w:r w:rsidRPr="00C07755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water </w:t>
      </w:r>
      <w:proofErr w:type="spellStart"/>
      <w:r w:rsidRPr="00C07755">
        <w:rPr>
          <w:rFonts w:ascii="Times New Roman" w:eastAsia="Times New Roman" w:hAnsi="Times New Roman" w:cs="Times New Roman"/>
          <w:sz w:val="24"/>
          <w:szCs w:val="20"/>
          <w:lang w:val="en-US"/>
        </w:rPr>
        <w:t>licence</w:t>
      </w:r>
      <w:proofErr w:type="spellEnd"/>
      <w:r w:rsidRPr="00C07755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application, for the </w:t>
      </w:r>
      <w:r w:rsidR="00C07755" w:rsidRPr="00C07755">
        <w:rPr>
          <w:rFonts w:ascii="Times New Roman" w:eastAsia="Times New Roman" w:hAnsi="Times New Roman" w:cs="Times New Roman"/>
          <w:sz w:val="24"/>
          <w:szCs w:val="20"/>
          <w:lang w:val="en-US"/>
        </w:rPr>
        <w:t>Victory Lake</w:t>
      </w:r>
      <w:r w:rsidRPr="00C07755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Project.  This application has been assigned file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number </w:t>
      </w:r>
      <w:r w:rsidR="00C07755">
        <w:rPr>
          <w:rFonts w:ascii="Times New Roman" w:eastAsia="Times New Roman" w:hAnsi="Times New Roman" w:cs="Times New Roman"/>
          <w:sz w:val="24"/>
          <w:szCs w:val="20"/>
          <w:lang w:val="en-US"/>
        </w:rPr>
        <w:t>2BE-VLP----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.  Please refer to this number </w:t>
      </w:r>
      <w:r w:rsidR="008F2025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in 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future submissions.</w:t>
      </w:r>
      <w:r w:rsidR="00894615"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 Application documents received are as follows:</w:t>
      </w:r>
    </w:p>
    <w:p w14:paraId="34146BBD" w14:textId="77777777" w:rsidR="00015B3E" w:rsidRPr="0071215C" w:rsidRDefault="00015B3E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78860AA5" w14:textId="54FACD26" w:rsidR="00C07755" w:rsidRPr="00BF1B0F" w:rsidRDefault="00C07755" w:rsidP="00BF1B0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>Cert of Registration</w:t>
      </w:r>
    </w:p>
    <w:p w14:paraId="49535D7E" w14:textId="0799D62D" w:rsidR="00C07755" w:rsidRPr="00BF1B0F" w:rsidRDefault="00C07755" w:rsidP="00BF1B0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>1517081 B.C. Ltd NPC 150967</w:t>
      </w:r>
    </w:p>
    <w:p w14:paraId="1E3686DD" w14:textId="09A119A1" w:rsidR="00C07755" w:rsidRPr="00BF1B0F" w:rsidRDefault="00C07755" w:rsidP="00BF1B0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>1517081 B.C. Ltd Waste Mgt Plan V1.1</w:t>
      </w:r>
    </w:p>
    <w:p w14:paraId="2CE088D4" w14:textId="147181EF" w:rsidR="00C07755" w:rsidRPr="00BF1B0F" w:rsidRDefault="00C07755" w:rsidP="00BF1B0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>1517081 B.C. Ltd. Claims</w:t>
      </w:r>
    </w:p>
    <w:p w14:paraId="3CEDFDDD" w14:textId="4638C954" w:rsidR="00C07755" w:rsidRPr="00BF1B0F" w:rsidRDefault="00C07755" w:rsidP="00BF1B0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1517081 B.C. Ltd. Closure </w:t>
      </w:r>
      <w:proofErr w:type="spellStart"/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>Recl</w:t>
      </w:r>
      <w:proofErr w:type="spellEnd"/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Plan V1.1</w:t>
      </w:r>
    </w:p>
    <w:p w14:paraId="1130E0C1" w14:textId="3F0FDFF3" w:rsidR="00C07755" w:rsidRPr="00BF1B0F" w:rsidRDefault="00C07755" w:rsidP="00BF1B0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1517081 B.C. Ltd. Spill Fuel </w:t>
      </w:r>
      <w:proofErr w:type="spellStart"/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>MgtPlan</w:t>
      </w:r>
      <w:proofErr w:type="spellEnd"/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V1.2</w:t>
      </w:r>
    </w:p>
    <w:p w14:paraId="1B2AFAF2" w14:textId="6522DE5B" w:rsidR="00C07755" w:rsidRPr="00BF1B0F" w:rsidRDefault="00C07755" w:rsidP="00BF1B0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>1517081 B.C. Ltd. Consultation Log V1.1</w:t>
      </w:r>
    </w:p>
    <w:p w14:paraId="5AE9DD8B" w14:textId="5C7856AD" w:rsidR="00C07755" w:rsidRPr="00BF1B0F" w:rsidRDefault="00C07755" w:rsidP="00BF1B0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1517081 B.C. Ltd. Vic Lake </w:t>
      </w:r>
      <w:proofErr w:type="spellStart"/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>Proj</w:t>
      </w:r>
      <w:proofErr w:type="spellEnd"/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Summary (</w:t>
      </w:r>
      <w:proofErr w:type="spellStart"/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>iu</w:t>
      </w:r>
      <w:proofErr w:type="spellEnd"/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>)</w:t>
      </w:r>
    </w:p>
    <w:p w14:paraId="58E51036" w14:textId="5544697D" w:rsidR="00C07755" w:rsidRPr="00BF1B0F" w:rsidRDefault="00C07755" w:rsidP="00BF1B0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>1517081 B.C. Ltd. Victory Lake Detailed Project Summary</w:t>
      </w:r>
    </w:p>
    <w:p w14:paraId="66ABC4FA" w14:textId="721F6CF4" w:rsidR="00C07755" w:rsidRPr="00BF1B0F" w:rsidRDefault="00C07755" w:rsidP="00BF1B0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>1517081 B.C. Ltd. Water Application</w:t>
      </w:r>
    </w:p>
    <w:p w14:paraId="66B09118" w14:textId="356FB4D3" w:rsidR="00C07755" w:rsidRPr="00BF1B0F" w:rsidRDefault="00C07755" w:rsidP="00BF1B0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1517081 B.C. </w:t>
      </w:r>
      <w:proofErr w:type="spellStart"/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>Ltd.Wildlife</w:t>
      </w:r>
      <w:proofErr w:type="spellEnd"/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Mgt Plan V1.2</w:t>
      </w:r>
    </w:p>
    <w:p w14:paraId="1EBB439A" w14:textId="3DC638D3" w:rsidR="00C07755" w:rsidRPr="00BF1B0F" w:rsidRDefault="00C07755" w:rsidP="00BF1B0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>Cert of Good Standing</w:t>
      </w:r>
    </w:p>
    <w:p w14:paraId="111D246B" w14:textId="1C031841" w:rsidR="00C07755" w:rsidRPr="00BF1B0F" w:rsidRDefault="00C07755" w:rsidP="00BF1B0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>Cert of Incorporation</w:t>
      </w:r>
    </w:p>
    <w:p w14:paraId="260ADC90" w14:textId="36169947" w:rsidR="00C07755" w:rsidRPr="00BF1B0F" w:rsidRDefault="00C07755" w:rsidP="00BF1B0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>Consultation Log</w:t>
      </w:r>
    </w:p>
    <w:p w14:paraId="09BC42ED" w14:textId="222D11F5" w:rsidR="00C07755" w:rsidRPr="00BF1B0F" w:rsidRDefault="00C07755" w:rsidP="00BF1B0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>Maps Water Application</w:t>
      </w:r>
    </w:p>
    <w:p w14:paraId="166043EF" w14:textId="7C63F7F9" w:rsidR="00C07755" w:rsidRPr="00BF1B0F" w:rsidRDefault="00C07755" w:rsidP="00BF1B0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>Water Sources</w:t>
      </w:r>
    </w:p>
    <w:p w14:paraId="017CEA15" w14:textId="35C5B2AA" w:rsidR="00C07755" w:rsidRPr="00BF1B0F" w:rsidRDefault="00C07755" w:rsidP="00BF1B0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1517081 B.C. Ltd. Vic Lake </w:t>
      </w:r>
      <w:proofErr w:type="spellStart"/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>Proj</w:t>
      </w:r>
      <w:proofErr w:type="spellEnd"/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Summary (</w:t>
      </w:r>
      <w:proofErr w:type="spellStart"/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>en</w:t>
      </w:r>
      <w:proofErr w:type="spellEnd"/>
      <w:r w:rsidRPr="00BF1B0F">
        <w:rPr>
          <w:rFonts w:ascii="Times New Roman" w:eastAsia="Times New Roman" w:hAnsi="Times New Roman" w:cs="Times New Roman"/>
          <w:sz w:val="24"/>
          <w:szCs w:val="20"/>
          <w:lang w:val="en-US"/>
        </w:rPr>
        <w:t>)</w:t>
      </w:r>
    </w:p>
    <w:p w14:paraId="43C48DA5" w14:textId="77777777" w:rsidR="00C07755" w:rsidRDefault="00C07755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357D3F16" w14:textId="302CDA6E" w:rsidR="00C1132A" w:rsidRPr="0071215C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Please be advised that under the </w:t>
      </w:r>
      <w:r w:rsidR="00256C9A" w:rsidRPr="00256C9A">
        <w:rPr>
          <w:rFonts w:ascii="Times New Roman" w:eastAsia="Times New Roman" w:hAnsi="Times New Roman" w:cs="Times New Roman"/>
          <w:sz w:val="24"/>
          <w:szCs w:val="20"/>
          <w:lang w:val="en-US"/>
        </w:rPr>
        <w:t>Agreement Between the Inuit of the Nunavut Settlement Area and Her Majesty the Queen in Right of Canada (Nunavut Agreement)</w:t>
      </w:r>
      <w:r w:rsidR="00256C9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Article 11, Section 11.5.9  and s. 76 (1) of </w:t>
      </w:r>
      <w:r w:rsidRPr="0071215C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Nunavut Planning and Project Assessment Act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(</w:t>
      </w:r>
      <w:proofErr w:type="spellStart"/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NuPPAA</w:t>
      </w:r>
      <w:proofErr w:type="spellEnd"/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), the proponent of a project governed by </w:t>
      </w:r>
      <w:proofErr w:type="spellStart"/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NuPPAA</w:t>
      </w:r>
      <w:proofErr w:type="spellEnd"/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is also required to submit a project proposal document directly to the Nunavut Planning Commission (NPC or Commission) for the NPC’s determination regarding the applicable land use planning requirements and/or directions regarding whether the project is 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lastRenderedPageBreak/>
        <w:t>subject to screening by the Nunavut Impact Review Board.  In particular, please note that as established under A</w:t>
      </w:r>
      <w:r w:rsidR="00256C9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rticles 11, 12 and 13 of the Nunavut 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A</w:t>
      </w:r>
      <w:r w:rsidR="00256C9A">
        <w:rPr>
          <w:rFonts w:ascii="Times New Roman" w:eastAsia="Times New Roman" w:hAnsi="Times New Roman" w:cs="Times New Roman"/>
          <w:sz w:val="24"/>
          <w:szCs w:val="20"/>
          <w:lang w:val="en-US"/>
        </w:rPr>
        <w:t>greement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, </w:t>
      </w:r>
      <w:proofErr w:type="spellStart"/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NuPPAA</w:t>
      </w:r>
      <w:proofErr w:type="spellEnd"/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and Part 3 of the </w:t>
      </w:r>
      <w:r w:rsidRPr="0071215C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Nunavut Waters and Nunavut Surface Rights Tribunal Act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, until the project has completed the applicable land use planning and assessment process required by the NPC and the NIRB, the NWB cannot issue a water </w:t>
      </w:r>
      <w:proofErr w:type="spellStart"/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licence</w:t>
      </w:r>
      <w:proofErr w:type="spellEnd"/>
      <w:r w:rsidR="005E7B40">
        <w:rPr>
          <w:rFonts w:ascii="Times New Roman" w:eastAsia="Times New Roman" w:hAnsi="Times New Roman" w:cs="Times New Roman"/>
          <w:sz w:val="24"/>
          <w:szCs w:val="20"/>
          <w:lang w:val="en-US"/>
        </w:rPr>
        <w:t>/approval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.</w:t>
      </w:r>
    </w:p>
    <w:p w14:paraId="20E9F4D4" w14:textId="77777777" w:rsidR="00C1132A" w:rsidRPr="0071215C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4A622795" w14:textId="1A1799A1" w:rsidR="00894615" w:rsidRPr="0071215C" w:rsidRDefault="00894615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The NWB confirms receipt of NPC conformity under </w:t>
      </w:r>
      <w:proofErr w:type="spellStart"/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NuPPAA</w:t>
      </w:r>
      <w:proofErr w:type="spellEnd"/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on </w:t>
      </w:r>
      <w:r w:rsidR="00C07755">
        <w:rPr>
          <w:rFonts w:ascii="Times New Roman" w:eastAsia="Times New Roman" w:hAnsi="Times New Roman" w:cs="Times New Roman"/>
          <w:sz w:val="24"/>
          <w:szCs w:val="20"/>
          <w:lang w:val="en-US"/>
        </w:rPr>
        <w:t>January 16, 2026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and NIRB determination through NPC under </w:t>
      </w:r>
      <w:proofErr w:type="spellStart"/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NuPPAA</w:t>
      </w:r>
      <w:proofErr w:type="spellEnd"/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on </w:t>
      </w:r>
      <w:r w:rsidR="00C07755">
        <w:rPr>
          <w:rFonts w:ascii="Times New Roman" w:eastAsia="Times New Roman" w:hAnsi="Times New Roman" w:cs="Times New Roman"/>
          <w:sz w:val="24"/>
          <w:szCs w:val="20"/>
          <w:lang w:val="en-US"/>
        </w:rPr>
        <w:t>May 04, 2026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.  This application is now ready for review and comments.  Deadline for submissions is </w:t>
      </w:r>
      <w:r w:rsidR="00BF1B0F">
        <w:rPr>
          <w:rFonts w:ascii="Times New Roman" w:eastAsia="Times New Roman" w:hAnsi="Times New Roman" w:cs="Times New Roman"/>
          <w:sz w:val="24"/>
          <w:szCs w:val="20"/>
          <w:lang w:val="en-US"/>
        </w:rPr>
        <w:t>June 5, 2026.</w:t>
      </w:r>
    </w:p>
    <w:p w14:paraId="32954C4E" w14:textId="77777777" w:rsidR="00894615" w:rsidRPr="0071215C" w:rsidRDefault="00894615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249D29A0" w14:textId="77777777" w:rsidR="00C1132A" w:rsidRPr="0071215C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Please call the undersigned at (867) 360-6338 or email to </w:t>
      </w:r>
      <w:hyperlink r:id="rId9" w:history="1">
        <w:r w:rsidR="0038429B" w:rsidRPr="0071215C">
          <w:rPr>
            <w:rStyle w:val="Hyperlink"/>
            <w:rFonts w:ascii="Times New Roman" w:eastAsia="Times New Roman" w:hAnsi="Times New Roman" w:cs="Times New Roman"/>
            <w:sz w:val="24"/>
            <w:szCs w:val="20"/>
            <w:lang w:val="en-US"/>
          </w:rPr>
          <w:t>licensing@nwb-oen.ca</w:t>
        </w:r>
      </w:hyperlink>
      <w:r w:rsidR="0038429B"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if you have any questions.</w:t>
      </w:r>
    </w:p>
    <w:p w14:paraId="3C529812" w14:textId="77777777" w:rsidR="00C1132A" w:rsidRPr="0071215C" w:rsidRDefault="00C1132A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47A0C62D" w14:textId="77777777"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Sincerely,</w:t>
      </w:r>
    </w:p>
    <w:p w14:paraId="7DDF8BCE" w14:textId="77777777"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val="en-US"/>
        </w:rPr>
      </w:pPr>
    </w:p>
    <w:p w14:paraId="0403476A" w14:textId="77777777"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val="en-US"/>
        </w:rPr>
      </w:pPr>
    </w:p>
    <w:p w14:paraId="0CD75E70" w14:textId="77777777"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val="en-US"/>
        </w:rPr>
      </w:pPr>
    </w:p>
    <w:p w14:paraId="1033AE74" w14:textId="6CBDD8EA" w:rsidR="00567991" w:rsidRDefault="00C07755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Richard Dwyer</w:t>
      </w:r>
    </w:p>
    <w:p w14:paraId="4DD7428A" w14:textId="77777777" w:rsidR="00C07755" w:rsidRDefault="00C07755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37BCA3EA" w14:textId="77777777" w:rsidR="00C07755" w:rsidRDefault="00C07755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3C8DB5F6" w14:textId="2B81E625" w:rsidR="00C07755" w:rsidRPr="0071215C" w:rsidRDefault="00C07755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Copy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>Kivalliq Distribution List</w:t>
      </w:r>
    </w:p>
    <w:sectPr w:rsidR="00C07755" w:rsidRPr="007121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8DDC8" w14:textId="77777777" w:rsidR="005E5EE1" w:rsidRDefault="005E5EE1" w:rsidP="00B17177">
      <w:pPr>
        <w:spacing w:after="0" w:line="240" w:lineRule="auto"/>
      </w:pPr>
      <w:r>
        <w:separator/>
      </w:r>
    </w:p>
  </w:endnote>
  <w:endnote w:type="continuationSeparator" w:id="0">
    <w:p w14:paraId="16D773FD" w14:textId="77777777" w:rsidR="005E5EE1" w:rsidRDefault="005E5EE1" w:rsidP="00B17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08ED4" w14:textId="77777777" w:rsidR="00CB125E" w:rsidRDefault="00CB12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5C185" w14:textId="77777777" w:rsidR="004D53D7" w:rsidRDefault="004D53D7">
    <w:pPr>
      <w:pStyle w:val="Footer"/>
    </w:pPr>
    <w:r>
      <w:rPr>
        <w:noProof/>
        <w:lang w:val="en-US"/>
      </w:rPr>
      <w:drawing>
        <wp:inline distT="0" distB="0" distL="0" distR="0" wp14:anchorId="7F6418E9" wp14:editId="3E1CADF0">
          <wp:extent cx="5944235" cy="506095"/>
          <wp:effectExtent l="0" t="0" r="0" b="825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2C31B" w14:textId="77777777" w:rsidR="00CB125E" w:rsidRDefault="00CB12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345E3" w14:textId="77777777" w:rsidR="005E5EE1" w:rsidRDefault="005E5EE1" w:rsidP="00B17177">
      <w:pPr>
        <w:spacing w:after="0" w:line="240" w:lineRule="auto"/>
      </w:pPr>
      <w:r>
        <w:separator/>
      </w:r>
    </w:p>
  </w:footnote>
  <w:footnote w:type="continuationSeparator" w:id="0">
    <w:p w14:paraId="45D2BB9A" w14:textId="77777777" w:rsidR="005E5EE1" w:rsidRDefault="005E5EE1" w:rsidP="00B17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86D11" w14:textId="77777777" w:rsidR="00CB125E" w:rsidRDefault="00CB12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96DBA" w14:textId="30CF07E3" w:rsidR="004D53D7" w:rsidRDefault="00CB125E">
    <w:pPr>
      <w:pStyle w:val="Header"/>
    </w:pPr>
    <w:r>
      <w:rPr>
        <w:noProof/>
      </w:rPr>
      <w:drawing>
        <wp:inline distT="0" distB="0" distL="0" distR="0" wp14:anchorId="075C0A52" wp14:editId="026C2F47">
          <wp:extent cx="5944235" cy="1237615"/>
          <wp:effectExtent l="0" t="0" r="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1237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D43ED" w14:textId="77777777" w:rsidR="00CB125E" w:rsidRDefault="00CB12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44C3B"/>
    <w:multiLevelType w:val="hybridMultilevel"/>
    <w:tmpl w:val="E6F26A14"/>
    <w:lvl w:ilvl="0" w:tplc="8286C0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F774C"/>
    <w:multiLevelType w:val="hybridMultilevel"/>
    <w:tmpl w:val="02FE18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37FAE"/>
    <w:multiLevelType w:val="hybridMultilevel"/>
    <w:tmpl w:val="B9F0D084"/>
    <w:lvl w:ilvl="0" w:tplc="950450F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315F8"/>
    <w:multiLevelType w:val="hybridMultilevel"/>
    <w:tmpl w:val="DD767CA6"/>
    <w:lvl w:ilvl="0" w:tplc="4378E2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204670">
    <w:abstractNumId w:val="0"/>
  </w:num>
  <w:num w:numId="2" w16cid:durableId="1434518292">
    <w:abstractNumId w:val="3"/>
  </w:num>
  <w:num w:numId="3" w16cid:durableId="2084254996">
    <w:abstractNumId w:val="2"/>
  </w:num>
  <w:num w:numId="4" w16cid:durableId="272173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177"/>
    <w:rsid w:val="00015B3E"/>
    <w:rsid w:val="00032664"/>
    <w:rsid w:val="0004542F"/>
    <w:rsid w:val="000662AF"/>
    <w:rsid w:val="000B2BB3"/>
    <w:rsid w:val="000B4600"/>
    <w:rsid w:val="000F0CAC"/>
    <w:rsid w:val="0010085F"/>
    <w:rsid w:val="0010233D"/>
    <w:rsid w:val="00111489"/>
    <w:rsid w:val="00126E53"/>
    <w:rsid w:val="00132DE3"/>
    <w:rsid w:val="0013493B"/>
    <w:rsid w:val="00170F03"/>
    <w:rsid w:val="00177A23"/>
    <w:rsid w:val="00191C92"/>
    <w:rsid w:val="001E5786"/>
    <w:rsid w:val="001F06A1"/>
    <w:rsid w:val="00256C9A"/>
    <w:rsid w:val="002B39C0"/>
    <w:rsid w:val="002C39B4"/>
    <w:rsid w:val="00354B1E"/>
    <w:rsid w:val="00367D7F"/>
    <w:rsid w:val="0038429B"/>
    <w:rsid w:val="003B2203"/>
    <w:rsid w:val="003E0E2E"/>
    <w:rsid w:val="003E1500"/>
    <w:rsid w:val="004D53D7"/>
    <w:rsid w:val="00567991"/>
    <w:rsid w:val="005E5EE1"/>
    <w:rsid w:val="005E7B40"/>
    <w:rsid w:val="00635173"/>
    <w:rsid w:val="006B2B61"/>
    <w:rsid w:val="0071215C"/>
    <w:rsid w:val="00752106"/>
    <w:rsid w:val="007523EE"/>
    <w:rsid w:val="00761651"/>
    <w:rsid w:val="00832B85"/>
    <w:rsid w:val="00894615"/>
    <w:rsid w:val="008F2025"/>
    <w:rsid w:val="00911E3A"/>
    <w:rsid w:val="00926E32"/>
    <w:rsid w:val="009F61A1"/>
    <w:rsid w:val="00A32A24"/>
    <w:rsid w:val="00A42F3A"/>
    <w:rsid w:val="00A510CB"/>
    <w:rsid w:val="00A66DCE"/>
    <w:rsid w:val="00A77ECC"/>
    <w:rsid w:val="00A94645"/>
    <w:rsid w:val="00B13145"/>
    <w:rsid w:val="00B1532A"/>
    <w:rsid w:val="00B17177"/>
    <w:rsid w:val="00B17184"/>
    <w:rsid w:val="00B53489"/>
    <w:rsid w:val="00BF1B0F"/>
    <w:rsid w:val="00C07755"/>
    <w:rsid w:val="00C1132A"/>
    <w:rsid w:val="00C229C0"/>
    <w:rsid w:val="00C77733"/>
    <w:rsid w:val="00CA5AB7"/>
    <w:rsid w:val="00CB125E"/>
    <w:rsid w:val="00CC2E33"/>
    <w:rsid w:val="00CE046D"/>
    <w:rsid w:val="00D022D3"/>
    <w:rsid w:val="00D241F6"/>
    <w:rsid w:val="00DE258A"/>
    <w:rsid w:val="00DE2B29"/>
    <w:rsid w:val="00DE7120"/>
    <w:rsid w:val="00E32F5A"/>
    <w:rsid w:val="00E9458C"/>
    <w:rsid w:val="00F47975"/>
    <w:rsid w:val="00F7037E"/>
    <w:rsid w:val="00FA7B90"/>
    <w:rsid w:val="00FC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C29B5F1"/>
  <w15:docId w15:val="{BA2D2F61-F28A-4927-9EB6-D7DB2C47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7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177"/>
  </w:style>
  <w:style w:type="paragraph" w:styleId="Footer">
    <w:name w:val="footer"/>
    <w:basedOn w:val="Normal"/>
    <w:link w:val="FooterChar"/>
    <w:uiPriority w:val="99"/>
    <w:unhideWhenUsed/>
    <w:rsid w:val="00B17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177"/>
  </w:style>
  <w:style w:type="paragraph" w:styleId="BalloonText">
    <w:name w:val="Balloon Text"/>
    <w:basedOn w:val="Normal"/>
    <w:link w:val="BalloonTextChar"/>
    <w:uiPriority w:val="99"/>
    <w:semiHidden/>
    <w:unhideWhenUsed/>
    <w:rsid w:val="00B17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1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32A24"/>
    <w:rPr>
      <w:color w:val="0000FF" w:themeColor="hyperlink"/>
      <w:u w:val="single"/>
    </w:rPr>
  </w:style>
  <w:style w:type="character" w:customStyle="1" w:styleId="st1">
    <w:name w:val="st1"/>
    <w:basedOn w:val="DefaultParagraphFont"/>
    <w:rsid w:val="00B17184"/>
  </w:style>
  <w:style w:type="paragraph" w:styleId="ListParagraph">
    <w:name w:val="List Paragraph"/>
    <w:basedOn w:val="Normal"/>
    <w:uiPriority w:val="34"/>
    <w:qFormat/>
    <w:rsid w:val="0089461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07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8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6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49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83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3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25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22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64004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885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7112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787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688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8158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3355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527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4029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30446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206205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39343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31749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68957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73293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12972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931946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923906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28892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76883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863204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112052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.vilela@vanguardmv.com.a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censing@nwb-oen.ca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F33DF-F001-49CA-A2B6-9A15071A6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Meadows</dc:creator>
  <cp:lastModifiedBy>Richard Dwyer</cp:lastModifiedBy>
  <cp:revision>4</cp:revision>
  <cp:lastPrinted>2016-07-14T15:56:00Z</cp:lastPrinted>
  <dcterms:created xsi:type="dcterms:W3CDTF">2026-05-05T17:43:00Z</dcterms:created>
  <dcterms:modified xsi:type="dcterms:W3CDTF">2026-05-06T21:10:00Z</dcterms:modified>
</cp:coreProperties>
</file>