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F708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Richard Dwyer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Manager of Licensing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Nunavut Water Board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PO Box 119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Gjoa Haven, Nunavut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br/>
        <w:t>X0B 1J0</w:t>
      </w:r>
    </w:p>
    <w:p w14:paraId="5F40DD2C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March 22, 2026</w:t>
      </w:r>
    </w:p>
    <w:p w14:paraId="5671D725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Dear Mr. Dwyer,</w:t>
      </w:r>
    </w:p>
    <w:p w14:paraId="68579170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Re: Application for Water Use Without a Licence (&lt;50 m³ per day) – Summary of Work</w:t>
      </w:r>
    </w:p>
    <w:p w14:paraId="02735E37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6106 Resources Limited is submitting an application to the Nunavut Water Board for Water Use Without a Licence (less than 50 cubic metres per day) to support upcoming mineral exploration activities. This application is being submitted to allow timely commencement of field operations while a separate application for a Type B Water Use Licence is also in progress.</w:t>
      </w:r>
    </w:p>
    <w:p w14:paraId="1EF2265F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Water use under this application will be limited in scale and will support temporary, low-impact exploration activities. These activities include the establishment and operation of a temporary exploration camp and associated drilling programs.</w:t>
      </w:r>
    </w:p>
    <w:p w14:paraId="4AB6BB71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The proposed work program includes:</w:t>
      </w:r>
    </w:p>
    <w:p w14:paraId="5F41BFFB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Establishment of a temporary exploration camp consisting of tents or modular units to accommodate personnel </w:t>
      </w:r>
    </w:p>
    <w:p w14:paraId="2F3DC907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Domestic water use for camp operations, including cooking, cleaning, and sanitation </w:t>
      </w:r>
    </w:p>
    <w:p w14:paraId="7055E78F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Minor ground-based exploration activities such as geological mapping, prospecting, and sampling </w:t>
      </w:r>
    </w:p>
    <w:p w14:paraId="2AA146DF" w14:textId="77777777" w:rsidR="005F3E2D" w:rsidRPr="005F3E2D" w:rsidRDefault="005F3E2D" w:rsidP="005F3E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Limited use of light vehicles and equipment to support field operations </w:t>
      </w:r>
    </w:p>
    <w:p w14:paraId="08289E79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3E2D">
        <w:rPr>
          <w:rFonts w:ascii="Times New Roman" w:eastAsia="Times New Roman" w:hAnsi="Times New Roman" w:cs="Times New Roman"/>
          <w:kern w:val="0"/>
          <w14:ligatures w14:val="none"/>
        </w:rPr>
        <w:t>All activities will be conducted using best management practices to minimize environmental disturbance. Water withdrawal will remain below 50 m³ per day, and no permanent infrastructure will be constructed. The site will be reclaimed following completion of the program.</w:t>
      </w:r>
    </w:p>
    <w:p w14:paraId="316277CB" w14:textId="77777777" w:rsidR="0053515E" w:rsidRDefault="0053515E"/>
    <w:p w14:paraId="77577C79" w14:textId="0D99BA86" w:rsidR="005F3E2D" w:rsidRDefault="005F3E2D">
      <w:r>
        <w:t>Eric Sondergaard</w:t>
      </w:r>
      <w:r>
        <w:br/>
        <w:t>Director</w:t>
      </w:r>
      <w:r>
        <w:br/>
        <w:t>6106 Resources Limited</w:t>
      </w:r>
      <w:r>
        <w:br/>
        <w:t>3139 Leduc Crescent S.W.</w:t>
      </w:r>
      <w:r>
        <w:br/>
        <w:t>Calgary, AB</w:t>
      </w:r>
      <w:r>
        <w:br/>
        <w:t>T3E 5X1</w:t>
      </w:r>
    </w:p>
    <w:p w14:paraId="634BA566" w14:textId="77777777" w:rsidR="005F3E2D" w:rsidRDefault="005F3E2D"/>
    <w:p w14:paraId="0C8EFF85" w14:textId="77777777" w:rsidR="005F3E2D" w:rsidRDefault="005F3E2D"/>
    <w:p w14:paraId="6D1D3DD1" w14:textId="4B812982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106 Resources Limited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ᑐᓂᓯᔪᖅ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ᐊᑐᖅᑐᖃᕈᓐᓇᖅᑐᒥ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(&lt;50 m³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ᐅᓪᓗᒥ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ᐊᖏᕐᕋᖃᕐᓂᖅᑕᐅᓐᖏᓪᓗᓂ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ᑐᓂᔭᐅᔪᖅ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ᐱᒋᐊᕐᓂᐊᖅᑐᑦ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ᓄᓇᓕᖕᓂ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ᐊᑲᐅᓯᓂᖅᓴᒥ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ᐊᓯᐊᒍᑦ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Type B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ᐊᑐᖅᑐᖃᕐᓂᖅ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ᐊᐅᓚᔭᐅᓕᖅᑐᖅ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D96A0C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ᑕᒪᓐᓇ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ᒥᑭᔪᖅ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ᐊᑦᑕᓇᖅᑕᐃᓕᓂᖃᕐᓂᖅᓴᒥ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ᐱᓕᕆᐊᖑᔪᓂ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ᓱᕐᓗ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ᑎᒥᖁᑎᓂ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ᐃᖏᕐᕋᓂᖅ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C61038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ᐃᓚᖏᑦ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9692795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ᑐᐱᖃᖅᑐᑦ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ᐅᕝᕙᓘᓐᓃᑦ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modular units) </w:t>
      </w:r>
    </w:p>
    <w:p w14:paraId="6B1A6F41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camp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ᐱᔾᔪᑎᖏᑦ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2AFE28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ᒥᑭᔪᑦ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ᓄᓇᒥ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ᕿᓂᕐᓂᖅ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C6533CD" w14:textId="77777777" w:rsidR="005F3E2D" w:rsidRPr="005F3E2D" w:rsidRDefault="005F3E2D" w:rsidP="005F3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ᐊᑭᑦᑐᒥ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ᐊᐅᓚᔾᔪᑎᓂ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1810F46" w14:textId="77777777" w:rsid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ᑕᒪᓐᓇ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ᐱᓕᕆᐊᖅ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ᐱᐅᓯᕆᔭᐅᓛᖅᑐᖅ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ᐊᕙᑎᒧᑦ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ᐊᑦᑕᓇᖅᑕᐃᓕᓂᖅᓴᒥ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ᐊᑐᖅᑐᖅ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&lt;50 m³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ᐅᓪᓗᒥ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ᐊᒻᒪ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ᐊᑯᓂᐊᓂ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ᓴᓇᔭᐅᔪᖅ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ᐃᓚᖓᓂ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ᐊᖏᕐᕋᖅ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ᐊᓯᐊᒍᑦ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ᐃᓕᔭᐅᓂᖅ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3E2D">
        <w:rPr>
          <w:rFonts w:ascii="Gadugi" w:eastAsia="Times New Roman" w:hAnsi="Gadugi" w:cs="Gadugi"/>
          <w:kern w:val="0"/>
          <w14:ligatures w14:val="none"/>
        </w:rPr>
        <w:t>ᓇᓗᓇᐃᖅᑕᐅᓛᖅᑐᖅ</w:t>
      </w:r>
      <w:proofErr w:type="spellEnd"/>
      <w:r w:rsidRPr="005F3E2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4DC3999" w14:textId="77777777" w:rsid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B26D5" w14:textId="77777777" w:rsidR="005F3E2D" w:rsidRPr="005F3E2D" w:rsidRDefault="005F3E2D" w:rsidP="005F3E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B9974A" w14:textId="49A6A853" w:rsidR="005F3E2D" w:rsidRDefault="005F3E2D">
      <w:r>
        <w:t>Eric Sondergaard</w:t>
      </w:r>
      <w:r>
        <w:br/>
        <w:t>Director</w:t>
      </w:r>
      <w:r>
        <w:br/>
        <w:t>6106 Resources Limited</w:t>
      </w:r>
      <w:r>
        <w:br/>
        <w:t>3139 Leduc Crescent S.W.</w:t>
      </w:r>
      <w:r>
        <w:br/>
        <w:t>Calgary, AB</w:t>
      </w:r>
      <w:r>
        <w:br/>
        <w:t>T3E 5X1</w:t>
      </w:r>
    </w:p>
    <w:sectPr w:rsidR="005F3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50320"/>
    <w:multiLevelType w:val="multilevel"/>
    <w:tmpl w:val="3528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9E0A89"/>
    <w:multiLevelType w:val="multilevel"/>
    <w:tmpl w:val="A85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282819">
    <w:abstractNumId w:val="1"/>
  </w:num>
  <w:num w:numId="2" w16cid:durableId="39658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2D"/>
    <w:rsid w:val="004B3FCB"/>
    <w:rsid w:val="004C74FD"/>
    <w:rsid w:val="0053515E"/>
    <w:rsid w:val="005F3E2D"/>
    <w:rsid w:val="006C1248"/>
    <w:rsid w:val="00703153"/>
    <w:rsid w:val="00A10878"/>
    <w:rsid w:val="00AA25A7"/>
    <w:rsid w:val="00AA49C1"/>
    <w:rsid w:val="00C21095"/>
    <w:rsid w:val="00D96787"/>
    <w:rsid w:val="00DA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DC7C"/>
  <w15:chartTrackingRefBased/>
  <w15:docId w15:val="{E5EAC613-7311-734B-B6EF-AC34C2C3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E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E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Sondergaard</dc:creator>
  <cp:keywords/>
  <dc:description/>
  <cp:lastModifiedBy>Richard Dwyer</cp:lastModifiedBy>
  <cp:revision>2</cp:revision>
  <dcterms:created xsi:type="dcterms:W3CDTF">2026-03-31T16:06:00Z</dcterms:created>
  <dcterms:modified xsi:type="dcterms:W3CDTF">2026-03-31T16:06:00Z</dcterms:modified>
</cp:coreProperties>
</file>