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B37" w14:textId="2D69F65D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57ED1" wp14:editId="551D14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DCA82" w14:textId="101BD690" w:rsidR="002968F1" w:rsidRPr="00CC65EE" w:rsidRDefault="00CC65EE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March 25, 2026</w:t>
      </w:r>
      <w:r w:rsidR="00E4570F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CC65EE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 File No:</w:t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CC65EE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2WLC-HLP----</w:t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2968F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  <w:t>2BE-HLP----</w:t>
      </w:r>
    </w:p>
    <w:p w14:paraId="4F73B1D0" w14:textId="77777777" w:rsidR="00E4570F" w:rsidRPr="00CC65EE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9596" w:type="dxa"/>
        <w:tblLayout w:type="fixed"/>
        <w:tblLook w:val="0000" w:firstRow="0" w:lastRow="0" w:firstColumn="0" w:lastColumn="0" w:noHBand="0" w:noVBand="0"/>
      </w:tblPr>
      <w:tblGrid>
        <w:gridCol w:w="5070"/>
        <w:gridCol w:w="4526"/>
      </w:tblGrid>
      <w:tr w:rsidR="00916FF7" w:rsidRPr="00CC65EE" w14:paraId="19AE32B1" w14:textId="519F3145" w:rsidTr="00CC65EE">
        <w:trPr>
          <w:trHeight w:val="109"/>
        </w:trPr>
        <w:tc>
          <w:tcPr>
            <w:tcW w:w="5070" w:type="dxa"/>
          </w:tcPr>
          <w:p w14:paraId="5D5ED214" w14:textId="37E6D39D" w:rsidR="00916FF7" w:rsidRPr="00CC65EE" w:rsidRDefault="00CC65EE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CC65EE">
              <w:rPr>
                <w:rFonts w:ascii="Times New Roman" w:eastAsia="Times New Roman" w:hAnsi="Times New Roman" w:cs="Times New Roman"/>
                <w:sz w:val="24"/>
                <w:szCs w:val="24"/>
              </w:rPr>
              <w:t>Sondergaard</w:t>
            </w:r>
            <w:proofErr w:type="spellEnd"/>
            <w:r w:rsidR="00916FF7" w:rsidRPr="00CC6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584A86A9" w14:textId="15D887A5" w:rsidR="00916FF7" w:rsidRPr="00CC65EE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5EE" w:rsidRPr="00CC65EE" w14:paraId="43432D4E" w14:textId="1067D923" w:rsidTr="00CC65EE">
        <w:trPr>
          <w:trHeight w:val="109"/>
        </w:trPr>
        <w:tc>
          <w:tcPr>
            <w:tcW w:w="5070" w:type="dxa"/>
          </w:tcPr>
          <w:p w14:paraId="60D41554" w14:textId="049B7AB2" w:rsidR="00CC65EE" w:rsidRPr="00CC65EE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EE">
              <w:rPr>
                <w:rFonts w:ascii="Times New Roman" w:hAnsi="Times New Roman" w:cs="Times New Roman"/>
                <w:sz w:val="24"/>
                <w:szCs w:val="24"/>
              </w:rPr>
              <w:t>6106 Resources Limited</w:t>
            </w:r>
          </w:p>
        </w:tc>
        <w:tc>
          <w:tcPr>
            <w:tcW w:w="4526" w:type="dxa"/>
          </w:tcPr>
          <w:p w14:paraId="75890DA7" w14:textId="2ED87BCA" w:rsidR="00CC65EE" w:rsidRPr="00CC65EE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5EE" w:rsidRPr="00CC65EE" w14:paraId="6C3D8602" w14:textId="0F268A42" w:rsidTr="00CC65EE">
        <w:trPr>
          <w:trHeight w:val="109"/>
        </w:trPr>
        <w:tc>
          <w:tcPr>
            <w:tcW w:w="5070" w:type="dxa"/>
          </w:tcPr>
          <w:p w14:paraId="0FCAA58B" w14:textId="3EDE9414" w:rsidR="00CC65EE" w:rsidRPr="00CC65EE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EE">
              <w:rPr>
                <w:rFonts w:ascii="Times New Roman" w:hAnsi="Times New Roman" w:cs="Times New Roman"/>
                <w:sz w:val="24"/>
                <w:szCs w:val="24"/>
              </w:rPr>
              <w:t>3139 Leduc Crescent S.W.</w:t>
            </w:r>
          </w:p>
        </w:tc>
        <w:tc>
          <w:tcPr>
            <w:tcW w:w="4526" w:type="dxa"/>
          </w:tcPr>
          <w:p w14:paraId="47391E35" w14:textId="4211CCB9" w:rsidR="00CC65EE" w:rsidRPr="00CC65EE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5EE" w:rsidRPr="00CC65EE" w14:paraId="5770800C" w14:textId="1EC70773" w:rsidTr="00CC65EE">
        <w:trPr>
          <w:trHeight w:val="109"/>
        </w:trPr>
        <w:tc>
          <w:tcPr>
            <w:tcW w:w="5070" w:type="dxa"/>
          </w:tcPr>
          <w:p w14:paraId="4A7DCEBA" w14:textId="2CC092BC" w:rsidR="00CC65EE" w:rsidRPr="00CC65EE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EE">
              <w:rPr>
                <w:rFonts w:ascii="Times New Roman" w:hAnsi="Times New Roman" w:cs="Times New Roman"/>
                <w:sz w:val="24"/>
                <w:szCs w:val="24"/>
              </w:rPr>
              <w:t>Calgary, Alberta T3E 5X1</w:t>
            </w:r>
          </w:p>
        </w:tc>
        <w:tc>
          <w:tcPr>
            <w:tcW w:w="4526" w:type="dxa"/>
          </w:tcPr>
          <w:p w14:paraId="000F5F49" w14:textId="3FE7B4F7" w:rsidR="00CC65EE" w:rsidRPr="00CC65EE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5EE" w:rsidRPr="00CC65EE" w14:paraId="3317B195" w14:textId="3B724F2E" w:rsidTr="00CC65EE">
        <w:trPr>
          <w:trHeight w:val="109"/>
        </w:trPr>
        <w:tc>
          <w:tcPr>
            <w:tcW w:w="5070" w:type="dxa"/>
          </w:tcPr>
          <w:p w14:paraId="7EA8F6F9" w14:textId="3D4DA6FF" w:rsidR="00CC65EE" w:rsidRPr="00CC65EE" w:rsidRDefault="002968F1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CC65EE" w:rsidRPr="00CC65E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Eric@6106.ca</w:t>
              </w:r>
            </w:hyperlink>
            <w:r w:rsidR="00CC65EE" w:rsidRPr="00CC6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388F3493" w14:textId="371646D1" w:rsidR="00CC65EE" w:rsidRPr="00CC65EE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5EE" w:rsidRPr="00916FF7" w14:paraId="71335ABA" w14:textId="614A4341" w:rsidTr="00CC65EE">
        <w:trPr>
          <w:trHeight w:val="109"/>
        </w:trPr>
        <w:tc>
          <w:tcPr>
            <w:tcW w:w="5070" w:type="dxa"/>
          </w:tcPr>
          <w:p w14:paraId="5553215A" w14:textId="2D510FBE" w:rsidR="00CC65EE" w:rsidRPr="0044485F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fr-FR"/>
              </w:rPr>
            </w:pPr>
          </w:p>
        </w:tc>
        <w:tc>
          <w:tcPr>
            <w:tcW w:w="4526" w:type="dxa"/>
          </w:tcPr>
          <w:p w14:paraId="0EFF0F99" w14:textId="6CA786A8" w:rsidR="00CC65EE" w:rsidRPr="00916FF7" w:rsidRDefault="00CC65EE" w:rsidP="00CC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</w:tc>
      </w:tr>
    </w:tbl>
    <w:p w14:paraId="7216629B" w14:textId="77777777" w:rsidR="00E4570F" w:rsidRPr="00916FF7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FD1D81B" w14:textId="719197D6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</w:t>
      </w:r>
      <w:r w:rsidR="00916FF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Acknowledgement of credit card information for </w:t>
      </w:r>
      <w:r w:rsidR="002968F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 fees</w:t>
      </w:r>
      <w:r w:rsidR="00916FF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payment for </w:t>
      </w:r>
      <w:r w:rsidR="00CC65E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2WLC-HLP----</w:t>
      </w:r>
      <w:r w:rsidR="002968F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and 2BE-HLP----</w:t>
      </w:r>
    </w:p>
    <w:p w14:paraId="456CD95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DB2DC7" w14:textId="4D7FA6B5" w:rsidR="00E4570F" w:rsidRPr="00CC65EE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Eric </w:t>
      </w:r>
      <w:proofErr w:type="spellStart"/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Sondergaard</w:t>
      </w:r>
      <w:proofErr w:type="spellEnd"/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22783490" w14:textId="77777777" w:rsidR="00E4570F" w:rsidRPr="00CC65EE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8854928" w14:textId="3A7D9917" w:rsidR="00E4570F" w:rsidRPr="00CC65EE" w:rsidRDefault="00E4570F" w:rsidP="00CC6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March 25, 2026</w:t>
      </w: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credit card</w:t>
      </w: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information for </w:t>
      </w:r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</w:t>
      </w:r>
      <w:r w:rsidR="00916FF7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fee payment</w:t>
      </w: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Your information for payment has been forwarded to </w:t>
      </w:r>
      <w:r w:rsidR="00685261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</w:t>
      </w:r>
      <w:r w:rsidR="00CD561B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$</w:t>
      </w:r>
      <w:r w:rsidR="002968F1">
        <w:rPr>
          <w:rFonts w:ascii="Times New Roman" w:eastAsia="Times New Roman" w:hAnsi="Times New Roman" w:cs="Times New Roman"/>
          <w:sz w:val="24"/>
          <w:szCs w:val="20"/>
          <w:lang w:val="en-US"/>
        </w:rPr>
        <w:t>60</w:t>
      </w:r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.00 </w:t>
      </w:r>
      <w:r w:rsidR="002968F1">
        <w:rPr>
          <w:rFonts w:ascii="Times New Roman" w:eastAsia="Times New Roman" w:hAnsi="Times New Roman" w:cs="Times New Roman"/>
          <w:sz w:val="24"/>
          <w:szCs w:val="20"/>
          <w:lang w:val="en-US"/>
        </w:rPr>
        <w:t>for 2WLC-HLP---- and 2BE-HLP----</w:t>
      </w:r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 fee</w:t>
      </w:r>
      <w:r w:rsidR="002968F1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 w:rsidR="00CC65EE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payment.</w:t>
      </w:r>
      <w:r w:rsidR="00CD561B"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2C54835C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4035C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575B75C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C1F10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D48EAB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625A41" w14:textId="71B6DEBD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52D6AA6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B031A84" w14:textId="6D15E784" w:rsidR="006A1A90" w:rsidRPr="006A1A90" w:rsidRDefault="00CD561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C65EE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11D14B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AFA2DD" w14:textId="1B5FA2C3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B3EA9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6407ECF2" w14:textId="72F6F1BD" w:rsidR="00304004" w:rsidRDefault="00CD561B" w:rsidP="007A56ED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06A4DEAB" w14:textId="2BB191A5" w:rsidR="00FA2BAF" w:rsidRPr="00304004" w:rsidRDefault="00FA2BAF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 Inspectors</w:t>
      </w:r>
    </w:p>
    <w:sectPr w:rsidR="00FA2BAF" w:rsidRPr="0030400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080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42BC98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2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20581C81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D866" w14:textId="3A9420A6" w:rsidR="00661774" w:rsidRDefault="00661774">
    <w:pPr>
      <w:pStyle w:val="Header"/>
    </w:pPr>
    <w:r>
      <w:rPr>
        <w:noProof/>
      </w:rPr>
      <w:drawing>
        <wp:inline distT="0" distB="0" distL="0" distR="0" wp14:anchorId="5D4B22FF" wp14:editId="5A16DFCA">
          <wp:extent cx="5944235" cy="12376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57E"/>
    <w:multiLevelType w:val="hybridMultilevel"/>
    <w:tmpl w:val="B5B8D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8947">
    <w:abstractNumId w:val="0"/>
  </w:num>
  <w:num w:numId="2" w16cid:durableId="26030339">
    <w:abstractNumId w:val="2"/>
  </w:num>
  <w:num w:numId="3" w16cid:durableId="147451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32664"/>
    <w:rsid w:val="000B4600"/>
    <w:rsid w:val="000C1186"/>
    <w:rsid w:val="00111489"/>
    <w:rsid w:val="00140B2A"/>
    <w:rsid w:val="00174509"/>
    <w:rsid w:val="00212FBB"/>
    <w:rsid w:val="00267035"/>
    <w:rsid w:val="00290B1D"/>
    <w:rsid w:val="002968F1"/>
    <w:rsid w:val="002B39C0"/>
    <w:rsid w:val="00304004"/>
    <w:rsid w:val="00345A5C"/>
    <w:rsid w:val="003902CD"/>
    <w:rsid w:val="003B3EA9"/>
    <w:rsid w:val="0044485F"/>
    <w:rsid w:val="00444B19"/>
    <w:rsid w:val="00583139"/>
    <w:rsid w:val="005D5AEE"/>
    <w:rsid w:val="00661774"/>
    <w:rsid w:val="00685261"/>
    <w:rsid w:val="006A1A90"/>
    <w:rsid w:val="006A3BDE"/>
    <w:rsid w:val="00761651"/>
    <w:rsid w:val="007A56ED"/>
    <w:rsid w:val="007C2632"/>
    <w:rsid w:val="00832B85"/>
    <w:rsid w:val="00853823"/>
    <w:rsid w:val="00905C13"/>
    <w:rsid w:val="00916FF7"/>
    <w:rsid w:val="009D5BF4"/>
    <w:rsid w:val="009F2E94"/>
    <w:rsid w:val="00A32A24"/>
    <w:rsid w:val="00A510CB"/>
    <w:rsid w:val="00A94E15"/>
    <w:rsid w:val="00AC6973"/>
    <w:rsid w:val="00AF107E"/>
    <w:rsid w:val="00B17177"/>
    <w:rsid w:val="00C01E9D"/>
    <w:rsid w:val="00C16942"/>
    <w:rsid w:val="00C253A6"/>
    <w:rsid w:val="00CC2E33"/>
    <w:rsid w:val="00CC65EE"/>
    <w:rsid w:val="00CD561B"/>
    <w:rsid w:val="00D604FF"/>
    <w:rsid w:val="00D846F1"/>
    <w:rsid w:val="00DF24B3"/>
    <w:rsid w:val="00E4570F"/>
    <w:rsid w:val="00E75878"/>
    <w:rsid w:val="00ED135D"/>
    <w:rsid w:val="00F7037E"/>
    <w:rsid w:val="00F96737"/>
    <w:rsid w:val="00FA2BAF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40153E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6F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@6106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26</cp:revision>
  <cp:lastPrinted>2026-03-25T17:45:00Z</cp:lastPrinted>
  <dcterms:created xsi:type="dcterms:W3CDTF">2013-08-27T19:24:00Z</dcterms:created>
  <dcterms:modified xsi:type="dcterms:W3CDTF">2026-03-25T17:56:00Z</dcterms:modified>
</cp:coreProperties>
</file>