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292C34" w14:textId="77777777" w:rsidR="007A4C4E" w:rsidRDefault="006F2F9D">
      <w:pPr>
        <w:spacing w:after="232"/>
        <w:ind w:left="0" w:right="0" w:firstLine="0"/>
        <w:jc w:val="left"/>
      </w:pPr>
      <w:r>
        <w:rPr>
          <w:rFonts w:ascii="Arial" w:eastAsia="Arial" w:hAnsi="Arial" w:cs="Arial"/>
          <w:b/>
          <w:sz w:val="32"/>
        </w:rPr>
        <w:t xml:space="preserve">  </w:t>
      </w:r>
    </w:p>
    <w:p w14:paraId="6591A2D3" w14:textId="77777777" w:rsidR="007A4C4E" w:rsidRDefault="006F2F9D">
      <w:pPr>
        <w:spacing w:after="362"/>
        <w:ind w:left="0" w:right="0" w:firstLine="0"/>
        <w:jc w:val="left"/>
      </w:pPr>
      <w:r>
        <w:rPr>
          <w:rFonts w:ascii="Arial" w:eastAsia="Arial" w:hAnsi="Arial" w:cs="Arial"/>
          <w:b/>
          <w:sz w:val="32"/>
        </w:rPr>
        <w:t xml:space="preserve"> </w:t>
      </w:r>
    </w:p>
    <w:p w14:paraId="1F2073FD" w14:textId="77777777" w:rsidR="007A4C4E" w:rsidRDefault="006F2F9D">
      <w:pPr>
        <w:spacing w:after="414"/>
        <w:ind w:left="0" w:right="1046" w:firstLine="0"/>
        <w:jc w:val="right"/>
      </w:pPr>
      <w:r>
        <w:rPr>
          <w:b/>
          <w:sz w:val="36"/>
        </w:rPr>
        <w:t xml:space="preserve"> SOLIDWASTE OPERATION AND MAINTENANCE PLAN </w:t>
      </w:r>
    </w:p>
    <w:p w14:paraId="3B0E63A3" w14:textId="77777777" w:rsidR="007A4C4E" w:rsidRDefault="006F2F9D">
      <w:pPr>
        <w:spacing w:after="414"/>
        <w:ind w:left="829" w:right="0" w:firstLine="0"/>
        <w:jc w:val="center"/>
      </w:pPr>
      <w:r>
        <w:rPr>
          <w:b/>
          <w:sz w:val="36"/>
        </w:rPr>
        <w:t xml:space="preserve"> </w:t>
      </w:r>
    </w:p>
    <w:p w14:paraId="32113CEE" w14:textId="77777777" w:rsidR="007A4C4E" w:rsidRDefault="006F2F9D">
      <w:pPr>
        <w:spacing w:after="411"/>
        <w:ind w:left="829" w:right="0" w:firstLine="0"/>
        <w:jc w:val="center"/>
      </w:pPr>
      <w:r>
        <w:rPr>
          <w:b/>
          <w:sz w:val="36"/>
        </w:rPr>
        <w:t xml:space="preserve"> </w:t>
      </w:r>
    </w:p>
    <w:p w14:paraId="5A5B52B2" w14:textId="77777777" w:rsidR="007A4C4E" w:rsidRDefault="006F2F9D">
      <w:pPr>
        <w:spacing w:after="414"/>
        <w:ind w:left="829" w:right="0" w:firstLine="0"/>
        <w:jc w:val="center"/>
      </w:pPr>
      <w:r>
        <w:rPr>
          <w:b/>
          <w:sz w:val="36"/>
        </w:rPr>
        <w:t xml:space="preserve"> </w:t>
      </w:r>
    </w:p>
    <w:p w14:paraId="7C806781" w14:textId="77777777" w:rsidR="007A4C4E" w:rsidRDefault="006F2F9D">
      <w:pPr>
        <w:spacing w:after="414"/>
        <w:ind w:left="829" w:right="0" w:firstLine="0"/>
        <w:jc w:val="center"/>
      </w:pPr>
      <w:r>
        <w:rPr>
          <w:b/>
          <w:sz w:val="36"/>
        </w:rPr>
        <w:t xml:space="preserve"> </w:t>
      </w:r>
    </w:p>
    <w:p w14:paraId="650FAED5" w14:textId="77777777" w:rsidR="007A4C4E" w:rsidRDefault="006F2F9D">
      <w:pPr>
        <w:spacing w:after="414"/>
        <w:ind w:left="829" w:right="0" w:firstLine="0"/>
        <w:jc w:val="center"/>
      </w:pPr>
      <w:r>
        <w:rPr>
          <w:b/>
          <w:sz w:val="36"/>
        </w:rPr>
        <w:t xml:space="preserve"> </w:t>
      </w:r>
    </w:p>
    <w:p w14:paraId="25B2FBAB" w14:textId="77777777" w:rsidR="007A4C4E" w:rsidRDefault="006F2F9D">
      <w:pPr>
        <w:spacing w:after="411"/>
        <w:ind w:left="829" w:right="0" w:firstLine="0"/>
        <w:jc w:val="center"/>
      </w:pPr>
      <w:r>
        <w:rPr>
          <w:b/>
          <w:sz w:val="36"/>
        </w:rPr>
        <w:t xml:space="preserve"> </w:t>
      </w:r>
    </w:p>
    <w:p w14:paraId="5E6DA43D" w14:textId="77777777" w:rsidR="007A4C4E" w:rsidRDefault="006F2F9D">
      <w:pPr>
        <w:spacing w:after="414"/>
        <w:ind w:left="829" w:right="0" w:firstLine="0"/>
        <w:jc w:val="center"/>
      </w:pPr>
      <w:r>
        <w:rPr>
          <w:b/>
          <w:sz w:val="36"/>
        </w:rPr>
        <w:t xml:space="preserve"> </w:t>
      </w:r>
    </w:p>
    <w:p w14:paraId="2F429F30" w14:textId="4DBBBA3B" w:rsidR="007A4C4E" w:rsidRDefault="006F2F9D">
      <w:pPr>
        <w:spacing w:after="414"/>
        <w:ind w:left="646" w:right="0" w:firstLine="0"/>
        <w:jc w:val="center"/>
        <w:rPr>
          <w:b/>
          <w:sz w:val="36"/>
        </w:rPr>
      </w:pPr>
      <w:r>
        <w:rPr>
          <w:b/>
          <w:sz w:val="36"/>
        </w:rPr>
        <w:t xml:space="preserve"> </w:t>
      </w:r>
      <w:r w:rsidR="0020440B">
        <w:rPr>
          <w:b/>
          <w:sz w:val="36"/>
        </w:rPr>
        <w:t>Revised Oct.24,2020</w:t>
      </w:r>
      <w:r>
        <w:rPr>
          <w:b/>
          <w:sz w:val="36"/>
        </w:rPr>
        <w:t xml:space="preserve"> </w:t>
      </w:r>
    </w:p>
    <w:p w14:paraId="35E44FA3" w14:textId="4CA94DBE" w:rsidR="00E3467C" w:rsidRDefault="00E3467C">
      <w:pPr>
        <w:spacing w:after="414"/>
        <w:ind w:left="646" w:right="0" w:firstLine="0"/>
        <w:jc w:val="center"/>
      </w:pPr>
      <w:r>
        <w:rPr>
          <w:b/>
          <w:sz w:val="36"/>
        </w:rPr>
        <w:t>(This manual will be used to operate the existing non engineered facility. The New Manual will be available for the new facility anticipated by 2024)</w:t>
      </w:r>
    </w:p>
    <w:p w14:paraId="29E1C4EA" w14:textId="77777777" w:rsidR="007A4C4E" w:rsidRDefault="006F2F9D">
      <w:pPr>
        <w:spacing w:after="411"/>
        <w:ind w:left="829" w:right="0" w:firstLine="0"/>
        <w:jc w:val="center"/>
      </w:pPr>
      <w:r>
        <w:rPr>
          <w:b/>
          <w:sz w:val="36"/>
        </w:rPr>
        <w:t xml:space="preserve"> </w:t>
      </w:r>
    </w:p>
    <w:p w14:paraId="554BFBA1" w14:textId="77777777" w:rsidR="007A4C4E" w:rsidRDefault="006F2F9D">
      <w:pPr>
        <w:spacing w:after="414"/>
        <w:ind w:left="829" w:right="0" w:firstLine="0"/>
        <w:jc w:val="center"/>
      </w:pPr>
      <w:r>
        <w:rPr>
          <w:b/>
          <w:sz w:val="36"/>
        </w:rPr>
        <w:t xml:space="preserve"> </w:t>
      </w:r>
    </w:p>
    <w:p w14:paraId="5F013949" w14:textId="77777777" w:rsidR="007A4C4E" w:rsidRDefault="006F2F9D">
      <w:pPr>
        <w:spacing w:after="414"/>
        <w:ind w:left="829" w:right="0" w:firstLine="0"/>
        <w:jc w:val="center"/>
      </w:pPr>
      <w:r>
        <w:rPr>
          <w:b/>
          <w:sz w:val="36"/>
        </w:rPr>
        <w:t xml:space="preserve"> </w:t>
      </w:r>
    </w:p>
    <w:p w14:paraId="4CFF91A4" w14:textId="77777777" w:rsidR="007A4C4E" w:rsidRDefault="006F2F9D">
      <w:pPr>
        <w:spacing w:after="3"/>
        <w:ind w:left="2527" w:right="0" w:firstLine="0"/>
        <w:jc w:val="left"/>
      </w:pPr>
      <w:r>
        <w:rPr>
          <w:b/>
          <w:sz w:val="36"/>
        </w:rPr>
        <w:t xml:space="preserve">HAMLET OF GRISE FIORD, BAFFIN REGION </w:t>
      </w:r>
    </w:p>
    <w:p w14:paraId="47719D8F" w14:textId="77777777" w:rsidR="007D0EA9" w:rsidRDefault="006F2F9D">
      <w:pPr>
        <w:spacing w:after="3" w:line="485" w:lineRule="auto"/>
        <w:ind w:left="3823" w:right="0" w:hanging="1296"/>
        <w:jc w:val="left"/>
        <w:rPr>
          <w:b/>
          <w:sz w:val="36"/>
        </w:rPr>
      </w:pPr>
      <w:r>
        <w:rPr>
          <w:b/>
          <w:sz w:val="36"/>
        </w:rPr>
        <w:t xml:space="preserve">COMMUNITY AND GOVERNMENT SERVICES </w:t>
      </w:r>
    </w:p>
    <w:p w14:paraId="03831E8B" w14:textId="63D5DC6A" w:rsidR="007A4C4E" w:rsidRDefault="007D0EA9">
      <w:pPr>
        <w:spacing w:after="3" w:line="485" w:lineRule="auto"/>
        <w:ind w:left="3823" w:right="0" w:hanging="1296"/>
        <w:jc w:val="left"/>
      </w:pPr>
      <w:r>
        <w:rPr>
          <w:b/>
          <w:sz w:val="36"/>
        </w:rPr>
        <w:t xml:space="preserve">        </w:t>
      </w:r>
      <w:r w:rsidR="006F2F9D">
        <w:rPr>
          <w:b/>
          <w:sz w:val="36"/>
        </w:rPr>
        <w:t xml:space="preserve">GOVERNMENT OF NUNAVUT </w:t>
      </w:r>
    </w:p>
    <w:p w14:paraId="53F692D7" w14:textId="71ABF447" w:rsidR="007A4C4E" w:rsidRDefault="006F2F9D" w:rsidP="00E3467C">
      <w:pPr>
        <w:spacing w:after="171"/>
        <w:ind w:left="0" w:right="0" w:firstLine="0"/>
        <w:jc w:val="left"/>
      </w:pPr>
      <w:r>
        <w:rPr>
          <w:b/>
          <w:sz w:val="24"/>
        </w:rPr>
        <w:lastRenderedPageBreak/>
        <w:t xml:space="preserve">                           </w:t>
      </w:r>
      <w:r>
        <w:rPr>
          <w:rFonts w:ascii="Times New Roman" w:eastAsia="Times New Roman" w:hAnsi="Times New Roman" w:cs="Times New Roman"/>
          <w:b/>
          <w:sz w:val="22"/>
        </w:rPr>
        <w:t xml:space="preserve"> </w:t>
      </w:r>
    </w:p>
    <w:p w14:paraId="12D45DEC" w14:textId="2FCE8C0D" w:rsidR="007A4C4E" w:rsidRDefault="006F2F9D" w:rsidP="00BF279E">
      <w:pPr>
        <w:tabs>
          <w:tab w:val="center" w:pos="2266"/>
          <w:tab w:val="center" w:pos="5760"/>
        </w:tabs>
        <w:spacing w:after="0"/>
        <w:ind w:left="0" w:right="0" w:firstLine="0"/>
        <w:jc w:val="left"/>
      </w:pPr>
      <w:r>
        <w:rPr>
          <w:sz w:val="22"/>
        </w:rPr>
        <w:tab/>
      </w:r>
      <w:r>
        <w:rPr>
          <w:rFonts w:ascii="Times New Roman" w:eastAsia="Times New Roman" w:hAnsi="Times New Roman" w:cs="Times New Roman"/>
          <w:b/>
          <w:sz w:val="22"/>
        </w:rPr>
        <w:t xml:space="preserve">TABLE OF CONTENTS </w:t>
      </w:r>
      <w:r>
        <w:rPr>
          <w:rFonts w:ascii="Times New Roman" w:eastAsia="Times New Roman" w:hAnsi="Times New Roman" w:cs="Times New Roman"/>
          <w:b/>
          <w:sz w:val="16"/>
          <w:u w:val="single" w:color="000000"/>
        </w:rPr>
        <w:t xml:space="preserve">                                                                                                                                                                                                                      </w:t>
      </w:r>
    </w:p>
    <w:p w14:paraId="7823D530" w14:textId="6CC72E11" w:rsidR="007A4C4E" w:rsidRDefault="00BF279E">
      <w:pPr>
        <w:spacing w:after="20"/>
        <w:ind w:left="1080" w:right="0" w:firstLine="0"/>
        <w:jc w:val="left"/>
      </w:pPr>
      <w:r>
        <w:rPr>
          <w:rFonts w:ascii="Times New Roman" w:eastAsia="Times New Roman" w:hAnsi="Times New Roman" w:cs="Times New Roman"/>
          <w:b/>
          <w:color w:val="FF0000"/>
          <w:sz w:val="16"/>
        </w:rPr>
        <w:t xml:space="preserve">                                                                                                                                                                                                               </w:t>
      </w:r>
      <w:r w:rsidRPr="005C05C5">
        <w:rPr>
          <w:rFonts w:ascii="Times New Roman" w:eastAsia="Times New Roman" w:hAnsi="Times New Roman" w:cs="Times New Roman"/>
          <w:b/>
          <w:color w:val="auto"/>
          <w:sz w:val="16"/>
        </w:rPr>
        <w:t>Page No.</w:t>
      </w:r>
      <w:r w:rsidR="006F2F9D" w:rsidRPr="005C05C5">
        <w:rPr>
          <w:rFonts w:ascii="Times New Roman" w:eastAsia="Times New Roman" w:hAnsi="Times New Roman" w:cs="Times New Roman"/>
          <w:b/>
          <w:color w:val="auto"/>
          <w:sz w:val="16"/>
        </w:rPr>
        <w:t xml:space="preserve"> </w:t>
      </w:r>
    </w:p>
    <w:p w14:paraId="11B683F5" w14:textId="77777777" w:rsidR="007A4C4E" w:rsidRDefault="006F2F9D">
      <w:pPr>
        <w:spacing w:after="20"/>
        <w:ind w:left="1080" w:right="0" w:firstLine="0"/>
        <w:jc w:val="left"/>
      </w:pPr>
      <w:r>
        <w:rPr>
          <w:rFonts w:ascii="Times New Roman" w:eastAsia="Times New Roman" w:hAnsi="Times New Roman" w:cs="Times New Roman"/>
          <w:b/>
          <w:sz w:val="16"/>
        </w:rPr>
        <w:t xml:space="preserve"> </w:t>
      </w:r>
    </w:p>
    <w:p w14:paraId="21F108AD" w14:textId="01711439" w:rsidR="007A4C4E" w:rsidRPr="00A95C14" w:rsidRDefault="006F2F9D" w:rsidP="00A95C14">
      <w:pPr>
        <w:pStyle w:val="ListParagraph"/>
        <w:numPr>
          <w:ilvl w:val="0"/>
          <w:numId w:val="42"/>
        </w:numPr>
        <w:spacing w:after="19"/>
        <w:ind w:right="317"/>
        <w:jc w:val="left"/>
        <w:rPr>
          <w:rFonts w:ascii="Times New Roman" w:eastAsia="Times New Roman" w:hAnsi="Times New Roman" w:cs="Times New Roman"/>
          <w:b/>
          <w:sz w:val="16"/>
        </w:rPr>
      </w:pPr>
      <w:r w:rsidRPr="00A95C14">
        <w:rPr>
          <w:rFonts w:ascii="Times New Roman" w:eastAsia="Times New Roman" w:hAnsi="Times New Roman" w:cs="Times New Roman"/>
          <w:b/>
          <w:sz w:val="16"/>
        </w:rPr>
        <w:t>Introduction</w:t>
      </w:r>
      <w:r w:rsidR="00A95C14">
        <w:rPr>
          <w:rFonts w:ascii="Times New Roman" w:eastAsia="Times New Roman" w:hAnsi="Times New Roman" w:cs="Times New Roman"/>
          <w:b/>
          <w:sz w:val="16"/>
        </w:rPr>
        <w:t xml:space="preserve">  </w:t>
      </w:r>
      <w:r w:rsidRPr="00A95C14">
        <w:rPr>
          <w:rFonts w:ascii="Times New Roman" w:eastAsia="Times New Roman" w:hAnsi="Times New Roman" w:cs="Times New Roman"/>
          <w:b/>
          <w:sz w:val="16"/>
        </w:rPr>
        <w:t xml:space="preserve">-------------------------------------------------------------------------------------------------------------------------------------------3 </w:t>
      </w:r>
    </w:p>
    <w:p w14:paraId="7648A7DE" w14:textId="19E382C8" w:rsidR="00A95C14" w:rsidRDefault="00A95C14" w:rsidP="00A95C14">
      <w:pPr>
        <w:pStyle w:val="ListParagraph"/>
        <w:numPr>
          <w:ilvl w:val="0"/>
          <w:numId w:val="42"/>
        </w:numPr>
        <w:spacing w:after="19"/>
        <w:ind w:right="317"/>
        <w:jc w:val="left"/>
        <w:rPr>
          <w:sz w:val="18"/>
          <w:szCs w:val="18"/>
        </w:rPr>
      </w:pPr>
      <w:r w:rsidRPr="00A95C14">
        <w:rPr>
          <w:sz w:val="18"/>
          <w:szCs w:val="18"/>
        </w:rPr>
        <w:t>Capacity Analysis</w:t>
      </w:r>
      <w:r>
        <w:rPr>
          <w:sz w:val="18"/>
          <w:szCs w:val="18"/>
        </w:rPr>
        <w:t>---------------------------------------------------------------------------------------------------------------------------------8</w:t>
      </w:r>
    </w:p>
    <w:p w14:paraId="481CFFFB" w14:textId="3F4533DB" w:rsidR="00A95C14" w:rsidRPr="000C0FC1" w:rsidRDefault="00A95C14" w:rsidP="00A95C14">
      <w:pPr>
        <w:pStyle w:val="ListParagraph"/>
        <w:numPr>
          <w:ilvl w:val="1"/>
          <w:numId w:val="42"/>
        </w:numPr>
        <w:spacing w:after="19"/>
        <w:ind w:right="317"/>
        <w:jc w:val="left"/>
        <w:rPr>
          <w:sz w:val="16"/>
          <w:szCs w:val="16"/>
        </w:rPr>
      </w:pPr>
      <w:r w:rsidRPr="000C0FC1">
        <w:rPr>
          <w:sz w:val="16"/>
          <w:szCs w:val="16"/>
        </w:rPr>
        <w:t>Disposal Capacity</w:t>
      </w:r>
      <w:r w:rsidR="000C0FC1">
        <w:rPr>
          <w:sz w:val="16"/>
          <w:szCs w:val="16"/>
        </w:rPr>
        <w:t>-------------------------------------------------------------------------------------------------------------------------------------8</w:t>
      </w:r>
    </w:p>
    <w:p w14:paraId="2BCE410D" w14:textId="7DF78268" w:rsidR="00A95C14" w:rsidRPr="000C0FC1" w:rsidRDefault="00A95C14" w:rsidP="00A95C14">
      <w:pPr>
        <w:pStyle w:val="ListParagraph"/>
        <w:numPr>
          <w:ilvl w:val="2"/>
          <w:numId w:val="42"/>
        </w:numPr>
        <w:spacing w:after="19"/>
        <w:ind w:right="317"/>
        <w:jc w:val="left"/>
        <w:rPr>
          <w:sz w:val="16"/>
          <w:szCs w:val="16"/>
        </w:rPr>
      </w:pPr>
      <w:r w:rsidRPr="000C0FC1">
        <w:rPr>
          <w:sz w:val="16"/>
          <w:szCs w:val="16"/>
        </w:rPr>
        <w:t>Municipal wastes</w:t>
      </w:r>
      <w:r w:rsidR="000C0FC1">
        <w:rPr>
          <w:sz w:val="16"/>
          <w:szCs w:val="16"/>
        </w:rPr>
        <w:t>---------------------------------------------------------------------------------------------------------------8</w:t>
      </w:r>
    </w:p>
    <w:p w14:paraId="21A57B4D" w14:textId="00FDE830" w:rsidR="00A95C14" w:rsidRPr="000C0FC1" w:rsidRDefault="000C0FC1" w:rsidP="00A95C14">
      <w:pPr>
        <w:pStyle w:val="ListParagraph"/>
        <w:numPr>
          <w:ilvl w:val="2"/>
          <w:numId w:val="42"/>
        </w:numPr>
        <w:spacing w:after="19"/>
        <w:ind w:right="317"/>
        <w:jc w:val="left"/>
        <w:rPr>
          <w:sz w:val="16"/>
          <w:szCs w:val="16"/>
        </w:rPr>
      </w:pPr>
      <w:r w:rsidRPr="000C0FC1">
        <w:rPr>
          <w:sz w:val="16"/>
          <w:szCs w:val="16"/>
        </w:rPr>
        <w:t>Hazardous wastes</w:t>
      </w:r>
      <w:r>
        <w:rPr>
          <w:sz w:val="16"/>
          <w:szCs w:val="16"/>
        </w:rPr>
        <w:t>-------------------------------------------------------------------------------------------------------------10</w:t>
      </w:r>
    </w:p>
    <w:p w14:paraId="5594008E" w14:textId="07182DD8" w:rsidR="000C0FC1" w:rsidRPr="000C0FC1" w:rsidRDefault="000C0FC1" w:rsidP="00A95C14">
      <w:pPr>
        <w:pStyle w:val="ListParagraph"/>
        <w:numPr>
          <w:ilvl w:val="2"/>
          <w:numId w:val="42"/>
        </w:numPr>
        <w:spacing w:after="19"/>
        <w:ind w:right="317"/>
        <w:jc w:val="left"/>
        <w:rPr>
          <w:sz w:val="16"/>
          <w:szCs w:val="16"/>
        </w:rPr>
      </w:pPr>
      <w:r w:rsidRPr="000C0FC1">
        <w:rPr>
          <w:sz w:val="16"/>
          <w:szCs w:val="16"/>
        </w:rPr>
        <w:t>Summaries</w:t>
      </w:r>
      <w:r>
        <w:rPr>
          <w:sz w:val="16"/>
          <w:szCs w:val="16"/>
        </w:rPr>
        <w:t>----------------------------------------------------------------------------------------------------------------------10</w:t>
      </w:r>
    </w:p>
    <w:p w14:paraId="6D62C03C" w14:textId="7A23B5BD" w:rsidR="000C0FC1" w:rsidRPr="000C0FC1" w:rsidRDefault="000C0FC1" w:rsidP="000C0FC1">
      <w:pPr>
        <w:pStyle w:val="ListParagraph"/>
        <w:numPr>
          <w:ilvl w:val="1"/>
          <w:numId w:val="42"/>
        </w:numPr>
        <w:spacing w:after="19"/>
        <w:ind w:right="317"/>
        <w:jc w:val="left"/>
        <w:rPr>
          <w:sz w:val="16"/>
          <w:szCs w:val="16"/>
        </w:rPr>
      </w:pPr>
      <w:r w:rsidRPr="000C0FC1">
        <w:rPr>
          <w:sz w:val="16"/>
          <w:szCs w:val="16"/>
        </w:rPr>
        <w:t>Waste Diversion opportunities</w:t>
      </w:r>
      <w:r>
        <w:rPr>
          <w:sz w:val="16"/>
          <w:szCs w:val="16"/>
        </w:rPr>
        <w:t>------------------------------------------------------------------------------------------------------------------11</w:t>
      </w:r>
    </w:p>
    <w:p w14:paraId="36E690F1" w14:textId="4C48EA20" w:rsidR="007A4C4E" w:rsidRDefault="000B2CED">
      <w:pPr>
        <w:spacing w:after="19"/>
        <w:ind w:left="1075" w:right="317" w:hanging="10"/>
        <w:jc w:val="left"/>
      </w:pPr>
      <w:r>
        <w:rPr>
          <w:rFonts w:ascii="Times New Roman" w:eastAsia="Times New Roman" w:hAnsi="Times New Roman" w:cs="Times New Roman"/>
          <w:b/>
          <w:sz w:val="16"/>
        </w:rPr>
        <w:t>3</w:t>
      </w:r>
      <w:r w:rsidR="006F2F9D">
        <w:rPr>
          <w:rFonts w:ascii="Times New Roman" w:eastAsia="Times New Roman" w:hAnsi="Times New Roman" w:cs="Times New Roman"/>
          <w:b/>
          <w:sz w:val="16"/>
        </w:rPr>
        <w:t>.0 Transportation of Wastes-----------------------------------------------------------------------------------------------------------------------------</w:t>
      </w:r>
      <w:r>
        <w:rPr>
          <w:rFonts w:ascii="Times New Roman" w:eastAsia="Times New Roman" w:hAnsi="Times New Roman" w:cs="Times New Roman"/>
          <w:b/>
          <w:sz w:val="16"/>
        </w:rPr>
        <w:t>16</w:t>
      </w:r>
      <w:r w:rsidR="006F2F9D">
        <w:rPr>
          <w:rFonts w:ascii="Times New Roman" w:eastAsia="Times New Roman" w:hAnsi="Times New Roman" w:cs="Times New Roman"/>
          <w:b/>
          <w:sz w:val="16"/>
        </w:rPr>
        <w:t xml:space="preserve"> </w:t>
      </w:r>
    </w:p>
    <w:p w14:paraId="46533AF4" w14:textId="1355FBF3" w:rsidR="007A4C4E" w:rsidRDefault="000B2CED">
      <w:pPr>
        <w:spacing w:after="19"/>
        <w:ind w:left="1075" w:right="317" w:hanging="10"/>
        <w:jc w:val="left"/>
      </w:pPr>
      <w:r>
        <w:rPr>
          <w:rFonts w:ascii="Times New Roman" w:eastAsia="Times New Roman" w:hAnsi="Times New Roman" w:cs="Times New Roman"/>
          <w:b/>
          <w:sz w:val="16"/>
        </w:rPr>
        <w:t>4</w:t>
      </w:r>
      <w:r w:rsidR="006F2F9D">
        <w:rPr>
          <w:rFonts w:ascii="Times New Roman" w:eastAsia="Times New Roman" w:hAnsi="Times New Roman" w:cs="Times New Roman"/>
          <w:b/>
          <w:sz w:val="16"/>
        </w:rPr>
        <w:t>.0 Site Personnel--------------------------------------------------------------------------------------------------------------------------------------------</w:t>
      </w:r>
      <w:r>
        <w:rPr>
          <w:rFonts w:ascii="Times New Roman" w:eastAsia="Times New Roman" w:hAnsi="Times New Roman" w:cs="Times New Roman"/>
          <w:b/>
          <w:sz w:val="16"/>
        </w:rPr>
        <w:t>17</w:t>
      </w:r>
      <w:r w:rsidR="006F2F9D">
        <w:rPr>
          <w:rFonts w:ascii="Times New Roman" w:eastAsia="Times New Roman" w:hAnsi="Times New Roman" w:cs="Times New Roman"/>
          <w:b/>
          <w:sz w:val="16"/>
        </w:rPr>
        <w:t xml:space="preserve"> </w:t>
      </w:r>
    </w:p>
    <w:p w14:paraId="02096E79" w14:textId="5A45123D" w:rsidR="007A4C4E" w:rsidRDefault="000B2CED">
      <w:pPr>
        <w:spacing w:after="19"/>
        <w:ind w:left="1075" w:right="317" w:hanging="10"/>
        <w:jc w:val="left"/>
      </w:pPr>
      <w:r>
        <w:rPr>
          <w:rFonts w:ascii="Times New Roman" w:eastAsia="Times New Roman" w:hAnsi="Times New Roman" w:cs="Times New Roman"/>
          <w:b/>
          <w:sz w:val="16"/>
        </w:rPr>
        <w:t>5</w:t>
      </w:r>
      <w:r w:rsidR="006F2F9D">
        <w:rPr>
          <w:rFonts w:ascii="Times New Roman" w:eastAsia="Times New Roman" w:hAnsi="Times New Roman" w:cs="Times New Roman"/>
          <w:b/>
          <w:sz w:val="16"/>
        </w:rPr>
        <w:t>.0 Health and Safety---------------------------------------------------------------------------------------------------------------------------------------</w:t>
      </w:r>
      <w:r>
        <w:rPr>
          <w:rFonts w:ascii="Times New Roman" w:eastAsia="Times New Roman" w:hAnsi="Times New Roman" w:cs="Times New Roman"/>
          <w:b/>
          <w:sz w:val="16"/>
        </w:rPr>
        <w:t>17</w:t>
      </w:r>
      <w:r w:rsidR="006F2F9D">
        <w:rPr>
          <w:rFonts w:ascii="Times New Roman" w:eastAsia="Times New Roman" w:hAnsi="Times New Roman" w:cs="Times New Roman"/>
          <w:b/>
          <w:sz w:val="16"/>
        </w:rPr>
        <w:t xml:space="preserve"> </w:t>
      </w:r>
    </w:p>
    <w:p w14:paraId="3EDFC48A" w14:textId="035C23DD" w:rsidR="007A4C4E" w:rsidRDefault="000B2CED">
      <w:pPr>
        <w:spacing w:after="19"/>
        <w:ind w:left="1075" w:right="317" w:hanging="10"/>
        <w:jc w:val="left"/>
      </w:pPr>
      <w:r>
        <w:rPr>
          <w:rFonts w:ascii="Times New Roman" w:eastAsia="Times New Roman" w:hAnsi="Times New Roman" w:cs="Times New Roman"/>
          <w:b/>
          <w:sz w:val="16"/>
        </w:rPr>
        <w:t>6</w:t>
      </w:r>
      <w:r w:rsidR="006F2F9D">
        <w:rPr>
          <w:rFonts w:ascii="Times New Roman" w:eastAsia="Times New Roman" w:hAnsi="Times New Roman" w:cs="Times New Roman"/>
          <w:b/>
          <w:sz w:val="16"/>
        </w:rPr>
        <w:t>.0 Municipal Solid waste Disposal Area---------------------------------------------------------------------------------------------------------------</w:t>
      </w:r>
      <w:r w:rsidR="00C846FF">
        <w:rPr>
          <w:rFonts w:ascii="Times New Roman" w:eastAsia="Times New Roman" w:hAnsi="Times New Roman" w:cs="Times New Roman"/>
          <w:b/>
          <w:sz w:val="16"/>
        </w:rPr>
        <w:t>18</w:t>
      </w:r>
      <w:r w:rsidR="006F2F9D">
        <w:rPr>
          <w:rFonts w:ascii="Times New Roman" w:eastAsia="Times New Roman" w:hAnsi="Times New Roman" w:cs="Times New Roman"/>
          <w:b/>
          <w:sz w:val="16"/>
        </w:rPr>
        <w:t xml:space="preserve"> </w:t>
      </w:r>
    </w:p>
    <w:p w14:paraId="2983BEE6" w14:textId="350D57E3" w:rsidR="007A4C4E" w:rsidRDefault="006F2F9D">
      <w:pPr>
        <w:spacing w:after="19"/>
        <w:ind w:left="1075" w:right="317" w:hanging="10"/>
        <w:jc w:val="left"/>
      </w:pPr>
      <w:r>
        <w:rPr>
          <w:rFonts w:ascii="Times New Roman" w:eastAsia="Times New Roman" w:hAnsi="Times New Roman" w:cs="Times New Roman"/>
          <w:b/>
          <w:sz w:val="16"/>
        </w:rPr>
        <w:t xml:space="preserve">      </w:t>
      </w:r>
      <w:r w:rsidR="000B2CED">
        <w:rPr>
          <w:rFonts w:ascii="Times New Roman" w:eastAsia="Times New Roman" w:hAnsi="Times New Roman" w:cs="Times New Roman"/>
          <w:b/>
          <w:sz w:val="16"/>
        </w:rPr>
        <w:t>6</w:t>
      </w:r>
      <w:r>
        <w:rPr>
          <w:rFonts w:ascii="Times New Roman" w:eastAsia="Times New Roman" w:hAnsi="Times New Roman" w:cs="Times New Roman"/>
          <w:b/>
          <w:sz w:val="16"/>
        </w:rPr>
        <w:t>.1.1 Waste segregation--------------------------------------------------------------------------------------------------------------------------------</w:t>
      </w:r>
      <w:r w:rsidR="00C846FF">
        <w:rPr>
          <w:rFonts w:ascii="Times New Roman" w:eastAsia="Times New Roman" w:hAnsi="Times New Roman" w:cs="Times New Roman"/>
          <w:b/>
          <w:sz w:val="16"/>
        </w:rPr>
        <w:t>19</w:t>
      </w:r>
      <w:r>
        <w:rPr>
          <w:rFonts w:ascii="Times New Roman" w:eastAsia="Times New Roman" w:hAnsi="Times New Roman" w:cs="Times New Roman"/>
          <w:b/>
          <w:sz w:val="16"/>
        </w:rPr>
        <w:t xml:space="preserve">  </w:t>
      </w:r>
    </w:p>
    <w:p w14:paraId="3E3F4317" w14:textId="5F872858" w:rsidR="007A4C4E" w:rsidRDefault="006F2F9D">
      <w:pPr>
        <w:spacing w:after="19"/>
        <w:ind w:left="1075" w:right="317" w:hanging="10"/>
        <w:jc w:val="left"/>
      </w:pPr>
      <w:r>
        <w:rPr>
          <w:rFonts w:ascii="Times New Roman" w:eastAsia="Times New Roman" w:hAnsi="Times New Roman" w:cs="Times New Roman"/>
          <w:b/>
          <w:sz w:val="16"/>
        </w:rPr>
        <w:t xml:space="preserve">       </w:t>
      </w:r>
      <w:r w:rsidR="000B2CED">
        <w:rPr>
          <w:rFonts w:ascii="Times New Roman" w:eastAsia="Times New Roman" w:hAnsi="Times New Roman" w:cs="Times New Roman"/>
          <w:b/>
          <w:sz w:val="16"/>
        </w:rPr>
        <w:t>6</w:t>
      </w:r>
      <w:r>
        <w:rPr>
          <w:rFonts w:ascii="Times New Roman" w:eastAsia="Times New Roman" w:hAnsi="Times New Roman" w:cs="Times New Roman"/>
          <w:b/>
          <w:sz w:val="16"/>
        </w:rPr>
        <w:t>.1.2 Burning------------------------------------------------------------------------------------------------------------------------------------------</w:t>
      </w:r>
      <w:r w:rsidR="00C846FF">
        <w:rPr>
          <w:rFonts w:ascii="Times New Roman" w:eastAsia="Times New Roman" w:hAnsi="Times New Roman" w:cs="Times New Roman"/>
          <w:b/>
          <w:sz w:val="16"/>
        </w:rPr>
        <w:t>--21</w:t>
      </w:r>
      <w:r>
        <w:rPr>
          <w:rFonts w:ascii="Times New Roman" w:eastAsia="Times New Roman" w:hAnsi="Times New Roman" w:cs="Times New Roman"/>
          <w:b/>
          <w:sz w:val="16"/>
        </w:rPr>
        <w:t xml:space="preserve"> </w:t>
      </w:r>
    </w:p>
    <w:p w14:paraId="1BFD926A" w14:textId="3F724F0E" w:rsidR="007A4C4E" w:rsidRDefault="006F2F9D">
      <w:pPr>
        <w:spacing w:after="19"/>
        <w:ind w:left="1075" w:right="317" w:hanging="10"/>
        <w:jc w:val="left"/>
      </w:pPr>
      <w:r>
        <w:rPr>
          <w:rFonts w:ascii="Times New Roman" w:eastAsia="Times New Roman" w:hAnsi="Times New Roman" w:cs="Times New Roman"/>
          <w:b/>
          <w:sz w:val="16"/>
        </w:rPr>
        <w:t xml:space="preserve">       </w:t>
      </w:r>
      <w:r w:rsidR="000B2CED">
        <w:rPr>
          <w:rFonts w:ascii="Times New Roman" w:eastAsia="Times New Roman" w:hAnsi="Times New Roman" w:cs="Times New Roman"/>
          <w:b/>
          <w:sz w:val="16"/>
        </w:rPr>
        <w:t>6</w:t>
      </w:r>
      <w:r>
        <w:rPr>
          <w:rFonts w:ascii="Times New Roman" w:eastAsia="Times New Roman" w:hAnsi="Times New Roman" w:cs="Times New Roman"/>
          <w:b/>
          <w:sz w:val="16"/>
        </w:rPr>
        <w:t>.1.3 Operational Procedure-----------------------------------------------------------------------------------------------------------------------</w:t>
      </w:r>
      <w:r w:rsidR="00C846FF">
        <w:rPr>
          <w:rFonts w:ascii="Times New Roman" w:eastAsia="Times New Roman" w:hAnsi="Times New Roman" w:cs="Times New Roman"/>
          <w:b/>
          <w:sz w:val="16"/>
        </w:rPr>
        <w:t>--21</w:t>
      </w:r>
      <w:r>
        <w:rPr>
          <w:rFonts w:ascii="Times New Roman" w:eastAsia="Times New Roman" w:hAnsi="Times New Roman" w:cs="Times New Roman"/>
          <w:b/>
          <w:sz w:val="16"/>
        </w:rPr>
        <w:t xml:space="preserve"> </w:t>
      </w:r>
    </w:p>
    <w:p w14:paraId="69E6A3CD" w14:textId="5EB95D49" w:rsidR="007A4C4E" w:rsidRDefault="000B2CED">
      <w:pPr>
        <w:spacing w:after="19"/>
        <w:ind w:left="1075" w:right="317" w:hanging="10"/>
        <w:jc w:val="left"/>
      </w:pPr>
      <w:r>
        <w:rPr>
          <w:rFonts w:ascii="Times New Roman" w:eastAsia="Times New Roman" w:hAnsi="Times New Roman" w:cs="Times New Roman"/>
          <w:b/>
          <w:sz w:val="16"/>
        </w:rPr>
        <w:t>7</w:t>
      </w:r>
      <w:r w:rsidR="006F2F9D">
        <w:rPr>
          <w:rFonts w:ascii="Times New Roman" w:eastAsia="Times New Roman" w:hAnsi="Times New Roman" w:cs="Times New Roman"/>
          <w:b/>
          <w:sz w:val="16"/>
        </w:rPr>
        <w:t>.0 Bulk Metal/Hazardous Waste Storage Area------------------------------------------------------------------------------------------------------</w:t>
      </w:r>
      <w:r w:rsidR="00C846FF">
        <w:rPr>
          <w:rFonts w:ascii="Times New Roman" w:eastAsia="Times New Roman" w:hAnsi="Times New Roman" w:cs="Times New Roman"/>
          <w:b/>
          <w:sz w:val="16"/>
        </w:rPr>
        <w:t>2</w:t>
      </w:r>
      <w:r w:rsidR="0001087E">
        <w:rPr>
          <w:rFonts w:ascii="Times New Roman" w:eastAsia="Times New Roman" w:hAnsi="Times New Roman" w:cs="Times New Roman"/>
          <w:b/>
          <w:sz w:val="16"/>
        </w:rPr>
        <w:t>1</w:t>
      </w:r>
      <w:r w:rsidR="006F2F9D">
        <w:rPr>
          <w:rFonts w:ascii="Times New Roman" w:eastAsia="Times New Roman" w:hAnsi="Times New Roman" w:cs="Times New Roman"/>
          <w:b/>
          <w:sz w:val="16"/>
        </w:rPr>
        <w:t xml:space="preserve"> </w:t>
      </w:r>
    </w:p>
    <w:p w14:paraId="5026F19F" w14:textId="5498AF88" w:rsidR="007A4C4E" w:rsidRDefault="006F2F9D">
      <w:pPr>
        <w:spacing w:after="19"/>
        <w:ind w:left="1075" w:right="317" w:hanging="10"/>
        <w:jc w:val="left"/>
      </w:pPr>
      <w:r>
        <w:rPr>
          <w:rFonts w:ascii="Times New Roman" w:eastAsia="Times New Roman" w:hAnsi="Times New Roman" w:cs="Times New Roman"/>
          <w:b/>
          <w:sz w:val="16"/>
        </w:rPr>
        <w:t xml:space="preserve">      </w:t>
      </w:r>
      <w:r w:rsidR="000B2CED">
        <w:rPr>
          <w:rFonts w:ascii="Times New Roman" w:eastAsia="Times New Roman" w:hAnsi="Times New Roman" w:cs="Times New Roman"/>
          <w:b/>
          <w:sz w:val="16"/>
        </w:rPr>
        <w:t>7</w:t>
      </w:r>
      <w:r>
        <w:rPr>
          <w:rFonts w:ascii="Times New Roman" w:eastAsia="Times New Roman" w:hAnsi="Times New Roman" w:cs="Times New Roman"/>
          <w:b/>
          <w:sz w:val="16"/>
        </w:rPr>
        <w:t>.1 Bulk Metal Waste Management-----------------------------------------------------------------------------------------------------------------</w:t>
      </w:r>
      <w:r w:rsidR="00C846FF">
        <w:rPr>
          <w:rFonts w:ascii="Times New Roman" w:eastAsia="Times New Roman" w:hAnsi="Times New Roman" w:cs="Times New Roman"/>
          <w:b/>
          <w:sz w:val="16"/>
        </w:rPr>
        <w:t>2</w:t>
      </w:r>
      <w:r w:rsidR="0001087E">
        <w:rPr>
          <w:rFonts w:ascii="Times New Roman" w:eastAsia="Times New Roman" w:hAnsi="Times New Roman" w:cs="Times New Roman"/>
          <w:b/>
          <w:sz w:val="16"/>
        </w:rPr>
        <w:t>1</w:t>
      </w:r>
      <w:r>
        <w:rPr>
          <w:rFonts w:ascii="Times New Roman" w:eastAsia="Times New Roman" w:hAnsi="Times New Roman" w:cs="Times New Roman"/>
          <w:b/>
          <w:sz w:val="16"/>
        </w:rPr>
        <w:t xml:space="preserve"> </w:t>
      </w:r>
    </w:p>
    <w:p w14:paraId="01104E29" w14:textId="563B32F5" w:rsidR="007A4C4E" w:rsidRDefault="006F2F9D">
      <w:pPr>
        <w:spacing w:after="19"/>
        <w:ind w:left="1075" w:right="317" w:hanging="10"/>
        <w:jc w:val="left"/>
      </w:pPr>
      <w:r>
        <w:rPr>
          <w:rFonts w:ascii="Times New Roman" w:eastAsia="Times New Roman" w:hAnsi="Times New Roman" w:cs="Times New Roman"/>
          <w:b/>
          <w:sz w:val="16"/>
        </w:rPr>
        <w:t xml:space="preserve">      </w:t>
      </w:r>
      <w:r w:rsidR="000B2CED">
        <w:rPr>
          <w:rFonts w:ascii="Times New Roman" w:eastAsia="Times New Roman" w:hAnsi="Times New Roman" w:cs="Times New Roman"/>
          <w:b/>
          <w:sz w:val="16"/>
        </w:rPr>
        <w:t>7</w:t>
      </w:r>
      <w:r>
        <w:rPr>
          <w:rFonts w:ascii="Times New Roman" w:eastAsia="Times New Roman" w:hAnsi="Times New Roman" w:cs="Times New Roman"/>
          <w:b/>
          <w:sz w:val="16"/>
        </w:rPr>
        <w:t>.2 Hazardous Waste Management-----------------------------------------------------------------------------------------------------------------</w:t>
      </w:r>
      <w:r w:rsidR="0001087E">
        <w:rPr>
          <w:rFonts w:ascii="Times New Roman" w:eastAsia="Times New Roman" w:hAnsi="Times New Roman" w:cs="Times New Roman"/>
          <w:b/>
          <w:sz w:val="16"/>
        </w:rPr>
        <w:t>21</w:t>
      </w:r>
      <w:r>
        <w:rPr>
          <w:rFonts w:ascii="Times New Roman" w:eastAsia="Times New Roman" w:hAnsi="Times New Roman" w:cs="Times New Roman"/>
          <w:b/>
          <w:sz w:val="16"/>
        </w:rPr>
        <w:t xml:space="preserve"> </w:t>
      </w:r>
    </w:p>
    <w:p w14:paraId="699335DC" w14:textId="71575574" w:rsidR="007A4C4E" w:rsidRDefault="006F2F9D">
      <w:pPr>
        <w:spacing w:after="19"/>
        <w:ind w:left="1075" w:right="317" w:hanging="10"/>
        <w:jc w:val="left"/>
      </w:pPr>
      <w:r>
        <w:rPr>
          <w:rFonts w:ascii="Times New Roman" w:eastAsia="Times New Roman" w:hAnsi="Times New Roman" w:cs="Times New Roman"/>
          <w:b/>
          <w:sz w:val="16"/>
        </w:rPr>
        <w:t xml:space="preserve">      </w:t>
      </w:r>
      <w:r w:rsidR="000B2CED">
        <w:rPr>
          <w:rFonts w:ascii="Times New Roman" w:eastAsia="Times New Roman" w:hAnsi="Times New Roman" w:cs="Times New Roman"/>
          <w:b/>
          <w:sz w:val="16"/>
        </w:rPr>
        <w:t>7</w:t>
      </w:r>
      <w:r>
        <w:rPr>
          <w:rFonts w:ascii="Times New Roman" w:eastAsia="Times New Roman" w:hAnsi="Times New Roman" w:cs="Times New Roman"/>
          <w:b/>
          <w:sz w:val="16"/>
        </w:rPr>
        <w:t>.2.1 Operations</w:t>
      </w:r>
      <w:r w:rsidR="0001087E">
        <w:rPr>
          <w:rFonts w:ascii="Times New Roman" w:eastAsia="Times New Roman" w:hAnsi="Times New Roman" w:cs="Times New Roman"/>
          <w:b/>
          <w:sz w:val="16"/>
        </w:rPr>
        <w:t>-</w:t>
      </w:r>
      <w:r>
        <w:rPr>
          <w:rFonts w:ascii="Times New Roman" w:eastAsia="Times New Roman" w:hAnsi="Times New Roman" w:cs="Times New Roman"/>
          <w:b/>
          <w:sz w:val="16"/>
        </w:rPr>
        <w:t xml:space="preserve">--------------------------------------------------------------------------------------------------------------------------------------  </w:t>
      </w:r>
      <w:r w:rsidR="0001087E">
        <w:rPr>
          <w:rFonts w:ascii="Times New Roman" w:eastAsia="Times New Roman" w:hAnsi="Times New Roman" w:cs="Times New Roman"/>
          <w:b/>
          <w:sz w:val="16"/>
        </w:rPr>
        <w:t>26</w:t>
      </w:r>
      <w:r>
        <w:rPr>
          <w:rFonts w:ascii="Times New Roman" w:eastAsia="Times New Roman" w:hAnsi="Times New Roman" w:cs="Times New Roman"/>
          <w:b/>
          <w:sz w:val="16"/>
        </w:rPr>
        <w:t xml:space="preserve"> </w:t>
      </w:r>
    </w:p>
    <w:p w14:paraId="4F863740" w14:textId="4B0198F3" w:rsidR="007A4C4E" w:rsidRDefault="006F2F9D">
      <w:pPr>
        <w:spacing w:after="19"/>
        <w:ind w:left="1075" w:right="317" w:hanging="10"/>
        <w:jc w:val="left"/>
        <w:rPr>
          <w:rFonts w:ascii="Times New Roman" w:eastAsia="Times New Roman" w:hAnsi="Times New Roman" w:cs="Times New Roman"/>
          <w:b/>
          <w:sz w:val="16"/>
        </w:rPr>
      </w:pPr>
      <w:r>
        <w:rPr>
          <w:rFonts w:ascii="Times New Roman" w:eastAsia="Times New Roman" w:hAnsi="Times New Roman" w:cs="Times New Roman"/>
          <w:b/>
          <w:sz w:val="16"/>
        </w:rPr>
        <w:t xml:space="preserve">      </w:t>
      </w:r>
      <w:r w:rsidR="0001087E">
        <w:rPr>
          <w:rFonts w:ascii="Times New Roman" w:eastAsia="Times New Roman" w:hAnsi="Times New Roman" w:cs="Times New Roman"/>
          <w:b/>
          <w:sz w:val="16"/>
        </w:rPr>
        <w:t>7</w:t>
      </w:r>
      <w:r>
        <w:rPr>
          <w:rFonts w:ascii="Times New Roman" w:eastAsia="Times New Roman" w:hAnsi="Times New Roman" w:cs="Times New Roman"/>
          <w:b/>
          <w:sz w:val="16"/>
        </w:rPr>
        <w:t>.2.2 Maintenance------------------------------------------------------------------------------------------------------------------------------------</w:t>
      </w:r>
      <w:r w:rsidR="00C846FF">
        <w:rPr>
          <w:rFonts w:ascii="Times New Roman" w:eastAsia="Times New Roman" w:hAnsi="Times New Roman" w:cs="Times New Roman"/>
          <w:b/>
          <w:sz w:val="16"/>
        </w:rPr>
        <w:t>--3</w:t>
      </w:r>
      <w:r w:rsidR="0001087E">
        <w:rPr>
          <w:rFonts w:ascii="Times New Roman" w:eastAsia="Times New Roman" w:hAnsi="Times New Roman" w:cs="Times New Roman"/>
          <w:b/>
          <w:sz w:val="16"/>
        </w:rPr>
        <w:t>0</w:t>
      </w:r>
      <w:r>
        <w:rPr>
          <w:rFonts w:ascii="Times New Roman" w:eastAsia="Times New Roman" w:hAnsi="Times New Roman" w:cs="Times New Roman"/>
          <w:b/>
          <w:sz w:val="16"/>
        </w:rPr>
        <w:t xml:space="preserve"> </w:t>
      </w:r>
    </w:p>
    <w:p w14:paraId="1755718E" w14:textId="7B5B1C3D" w:rsidR="0001087E" w:rsidRDefault="0001087E">
      <w:pPr>
        <w:spacing w:after="19"/>
        <w:ind w:left="1075" w:right="317" w:hanging="10"/>
        <w:jc w:val="left"/>
      </w:pPr>
      <w:r>
        <w:rPr>
          <w:rFonts w:ascii="Times New Roman" w:eastAsia="Times New Roman" w:hAnsi="Times New Roman" w:cs="Times New Roman"/>
          <w:b/>
          <w:sz w:val="16"/>
        </w:rPr>
        <w:t xml:space="preserve">      7.2.3 Current steps-------------------------------------------------------------------------------------------------------------------------------------30</w:t>
      </w:r>
    </w:p>
    <w:p w14:paraId="6B0280FE" w14:textId="5AD14F67" w:rsidR="007A4C4E" w:rsidRDefault="000B2CED">
      <w:pPr>
        <w:spacing w:after="19"/>
        <w:ind w:left="1075" w:right="317" w:hanging="10"/>
        <w:jc w:val="left"/>
      </w:pPr>
      <w:r>
        <w:rPr>
          <w:rFonts w:ascii="Times New Roman" w:eastAsia="Times New Roman" w:hAnsi="Times New Roman" w:cs="Times New Roman"/>
          <w:b/>
          <w:sz w:val="16"/>
        </w:rPr>
        <w:t>8</w:t>
      </w:r>
      <w:r w:rsidR="006F2F9D">
        <w:rPr>
          <w:rFonts w:ascii="Times New Roman" w:eastAsia="Times New Roman" w:hAnsi="Times New Roman" w:cs="Times New Roman"/>
          <w:b/>
          <w:sz w:val="16"/>
        </w:rPr>
        <w:t>.0 Solid Waste Disposal Facility Maintenance------------------------------------------------------------------------------------------------------</w:t>
      </w:r>
      <w:r w:rsidR="00C846FF">
        <w:rPr>
          <w:rFonts w:ascii="Times New Roman" w:eastAsia="Times New Roman" w:hAnsi="Times New Roman" w:cs="Times New Roman"/>
          <w:b/>
          <w:sz w:val="16"/>
        </w:rPr>
        <w:t>-3</w:t>
      </w:r>
      <w:r w:rsidR="0001087E">
        <w:rPr>
          <w:rFonts w:ascii="Times New Roman" w:eastAsia="Times New Roman" w:hAnsi="Times New Roman" w:cs="Times New Roman"/>
          <w:b/>
          <w:sz w:val="16"/>
        </w:rPr>
        <w:t>1</w:t>
      </w:r>
      <w:r w:rsidR="006F2F9D">
        <w:rPr>
          <w:rFonts w:ascii="Times New Roman" w:eastAsia="Times New Roman" w:hAnsi="Times New Roman" w:cs="Times New Roman"/>
          <w:b/>
          <w:sz w:val="16"/>
        </w:rPr>
        <w:t xml:space="preserve"> </w:t>
      </w:r>
    </w:p>
    <w:p w14:paraId="5A1B7BF2" w14:textId="705E44CE" w:rsidR="007A4C4E" w:rsidRDefault="006F2F9D">
      <w:pPr>
        <w:spacing w:after="19"/>
        <w:ind w:left="1075" w:right="317" w:hanging="10"/>
        <w:jc w:val="left"/>
      </w:pPr>
      <w:r>
        <w:rPr>
          <w:rFonts w:ascii="Times New Roman" w:eastAsia="Times New Roman" w:hAnsi="Times New Roman" w:cs="Times New Roman"/>
          <w:b/>
          <w:sz w:val="16"/>
        </w:rPr>
        <w:t xml:space="preserve">      </w:t>
      </w:r>
      <w:r w:rsidR="000B2CED">
        <w:rPr>
          <w:rFonts w:ascii="Times New Roman" w:eastAsia="Times New Roman" w:hAnsi="Times New Roman" w:cs="Times New Roman"/>
          <w:b/>
          <w:sz w:val="16"/>
        </w:rPr>
        <w:t>8</w:t>
      </w:r>
      <w:r>
        <w:rPr>
          <w:rFonts w:ascii="Times New Roman" w:eastAsia="Times New Roman" w:hAnsi="Times New Roman" w:cs="Times New Roman"/>
          <w:b/>
          <w:sz w:val="16"/>
        </w:rPr>
        <w:t>.1 Inspections and Audits----------------------------------------------------------------------------------------------------------------------------</w:t>
      </w:r>
      <w:r w:rsidR="00C846FF">
        <w:rPr>
          <w:rFonts w:ascii="Times New Roman" w:eastAsia="Times New Roman" w:hAnsi="Times New Roman" w:cs="Times New Roman"/>
          <w:b/>
          <w:sz w:val="16"/>
        </w:rPr>
        <w:t>3</w:t>
      </w:r>
      <w:r w:rsidR="0001087E">
        <w:rPr>
          <w:rFonts w:ascii="Times New Roman" w:eastAsia="Times New Roman" w:hAnsi="Times New Roman" w:cs="Times New Roman"/>
          <w:b/>
          <w:sz w:val="16"/>
        </w:rPr>
        <w:t>1</w:t>
      </w:r>
      <w:r>
        <w:rPr>
          <w:rFonts w:ascii="Times New Roman" w:eastAsia="Times New Roman" w:hAnsi="Times New Roman" w:cs="Times New Roman"/>
          <w:b/>
          <w:sz w:val="16"/>
        </w:rPr>
        <w:t xml:space="preserve"> </w:t>
      </w:r>
    </w:p>
    <w:p w14:paraId="6B6ECD80" w14:textId="0B80961C" w:rsidR="007A4C4E" w:rsidRDefault="006F2F9D">
      <w:pPr>
        <w:spacing w:after="19"/>
        <w:ind w:left="1075" w:right="317" w:hanging="10"/>
        <w:jc w:val="left"/>
      </w:pPr>
      <w:r>
        <w:rPr>
          <w:rFonts w:ascii="Times New Roman" w:eastAsia="Times New Roman" w:hAnsi="Times New Roman" w:cs="Times New Roman"/>
          <w:b/>
          <w:sz w:val="16"/>
        </w:rPr>
        <w:t xml:space="preserve">      </w:t>
      </w:r>
      <w:r w:rsidR="000B2CED">
        <w:rPr>
          <w:rFonts w:ascii="Times New Roman" w:eastAsia="Times New Roman" w:hAnsi="Times New Roman" w:cs="Times New Roman"/>
          <w:b/>
          <w:sz w:val="16"/>
        </w:rPr>
        <w:t>8</w:t>
      </w:r>
      <w:r>
        <w:rPr>
          <w:rFonts w:ascii="Times New Roman" w:eastAsia="Times New Roman" w:hAnsi="Times New Roman" w:cs="Times New Roman"/>
          <w:b/>
          <w:sz w:val="16"/>
        </w:rPr>
        <w:t>.2 Maintenance Activitie</w:t>
      </w:r>
      <w:r w:rsidR="00B04AF6">
        <w:rPr>
          <w:rFonts w:ascii="Times New Roman" w:eastAsia="Times New Roman" w:hAnsi="Times New Roman" w:cs="Times New Roman"/>
          <w:b/>
          <w:sz w:val="16"/>
        </w:rPr>
        <w:t>s</w:t>
      </w:r>
      <w:r>
        <w:rPr>
          <w:rFonts w:ascii="Times New Roman" w:eastAsia="Times New Roman" w:hAnsi="Times New Roman" w:cs="Times New Roman"/>
          <w:b/>
          <w:sz w:val="16"/>
        </w:rPr>
        <w:t>----------------------------------------------------------------------------------------------------------------------------</w:t>
      </w:r>
      <w:r w:rsidR="00C846FF">
        <w:rPr>
          <w:rFonts w:ascii="Times New Roman" w:eastAsia="Times New Roman" w:hAnsi="Times New Roman" w:cs="Times New Roman"/>
          <w:b/>
          <w:sz w:val="16"/>
        </w:rPr>
        <w:t>3</w:t>
      </w:r>
      <w:r w:rsidR="0001087E">
        <w:rPr>
          <w:rFonts w:ascii="Times New Roman" w:eastAsia="Times New Roman" w:hAnsi="Times New Roman" w:cs="Times New Roman"/>
          <w:b/>
          <w:sz w:val="16"/>
        </w:rPr>
        <w:t>2</w:t>
      </w:r>
      <w:r>
        <w:rPr>
          <w:rFonts w:ascii="Times New Roman" w:eastAsia="Times New Roman" w:hAnsi="Times New Roman" w:cs="Times New Roman"/>
          <w:b/>
          <w:sz w:val="16"/>
        </w:rPr>
        <w:t xml:space="preserve"> </w:t>
      </w:r>
    </w:p>
    <w:p w14:paraId="14CE987F" w14:textId="53EC1E1D" w:rsidR="007A4C4E" w:rsidRDefault="006F2F9D">
      <w:pPr>
        <w:spacing w:after="19"/>
        <w:ind w:left="1075" w:right="317" w:hanging="10"/>
        <w:jc w:val="left"/>
      </w:pPr>
      <w:r>
        <w:rPr>
          <w:rFonts w:ascii="Times New Roman" w:eastAsia="Times New Roman" w:hAnsi="Times New Roman" w:cs="Times New Roman"/>
          <w:b/>
          <w:sz w:val="16"/>
        </w:rPr>
        <w:t xml:space="preserve">      </w:t>
      </w:r>
      <w:r w:rsidR="000B2CED">
        <w:rPr>
          <w:rFonts w:ascii="Times New Roman" w:eastAsia="Times New Roman" w:hAnsi="Times New Roman" w:cs="Times New Roman"/>
          <w:b/>
          <w:sz w:val="16"/>
        </w:rPr>
        <w:t>8</w:t>
      </w:r>
      <w:r>
        <w:rPr>
          <w:rFonts w:ascii="Times New Roman" w:eastAsia="Times New Roman" w:hAnsi="Times New Roman" w:cs="Times New Roman"/>
          <w:b/>
          <w:sz w:val="16"/>
        </w:rPr>
        <w:t xml:space="preserve">.3 Fence and Signs------------------------------------------------------------------------------------------------------------------------------------ </w:t>
      </w:r>
      <w:r w:rsidR="00C846FF">
        <w:rPr>
          <w:rFonts w:ascii="Times New Roman" w:eastAsia="Times New Roman" w:hAnsi="Times New Roman" w:cs="Times New Roman"/>
          <w:b/>
          <w:sz w:val="16"/>
        </w:rPr>
        <w:t>3</w:t>
      </w:r>
      <w:r w:rsidR="0001087E">
        <w:rPr>
          <w:rFonts w:ascii="Times New Roman" w:eastAsia="Times New Roman" w:hAnsi="Times New Roman" w:cs="Times New Roman"/>
          <w:b/>
          <w:sz w:val="16"/>
        </w:rPr>
        <w:t>2</w:t>
      </w:r>
      <w:r>
        <w:rPr>
          <w:rFonts w:ascii="Times New Roman" w:eastAsia="Times New Roman" w:hAnsi="Times New Roman" w:cs="Times New Roman"/>
          <w:b/>
          <w:sz w:val="16"/>
        </w:rPr>
        <w:t xml:space="preserve"> </w:t>
      </w:r>
    </w:p>
    <w:p w14:paraId="54BCF051" w14:textId="161C2EE1" w:rsidR="007A4C4E" w:rsidRDefault="000B2CED">
      <w:pPr>
        <w:spacing w:after="19"/>
        <w:ind w:left="1075" w:right="317" w:hanging="10"/>
        <w:jc w:val="left"/>
      </w:pPr>
      <w:r>
        <w:rPr>
          <w:rFonts w:ascii="Times New Roman" w:eastAsia="Times New Roman" w:hAnsi="Times New Roman" w:cs="Times New Roman"/>
          <w:b/>
          <w:sz w:val="16"/>
        </w:rPr>
        <w:t>9</w:t>
      </w:r>
      <w:r w:rsidR="006F2F9D">
        <w:rPr>
          <w:rFonts w:ascii="Times New Roman" w:eastAsia="Times New Roman" w:hAnsi="Times New Roman" w:cs="Times New Roman"/>
          <w:b/>
          <w:sz w:val="16"/>
        </w:rPr>
        <w:t>.0 Monitoring and Sampling-----------------------------------------------------------------------------------------------------------------------------</w:t>
      </w:r>
      <w:r w:rsidR="00C846FF">
        <w:rPr>
          <w:rFonts w:ascii="Times New Roman" w:eastAsia="Times New Roman" w:hAnsi="Times New Roman" w:cs="Times New Roman"/>
          <w:b/>
          <w:sz w:val="16"/>
        </w:rPr>
        <w:t>3</w:t>
      </w:r>
      <w:r w:rsidR="0001087E">
        <w:rPr>
          <w:rFonts w:ascii="Times New Roman" w:eastAsia="Times New Roman" w:hAnsi="Times New Roman" w:cs="Times New Roman"/>
          <w:b/>
          <w:sz w:val="16"/>
        </w:rPr>
        <w:t>3</w:t>
      </w:r>
      <w:r w:rsidR="006F2F9D">
        <w:rPr>
          <w:rFonts w:ascii="Times New Roman" w:eastAsia="Times New Roman" w:hAnsi="Times New Roman" w:cs="Times New Roman"/>
          <w:b/>
          <w:sz w:val="16"/>
        </w:rPr>
        <w:t xml:space="preserve"> </w:t>
      </w:r>
    </w:p>
    <w:p w14:paraId="6F5C2565" w14:textId="5A7711D3" w:rsidR="007A4C4E" w:rsidRDefault="006F2F9D">
      <w:pPr>
        <w:spacing w:after="19"/>
        <w:ind w:left="1075" w:right="317" w:hanging="10"/>
        <w:jc w:val="left"/>
      </w:pPr>
      <w:r>
        <w:rPr>
          <w:rFonts w:ascii="Times New Roman" w:eastAsia="Times New Roman" w:hAnsi="Times New Roman" w:cs="Times New Roman"/>
          <w:b/>
          <w:sz w:val="16"/>
        </w:rPr>
        <w:t xml:space="preserve">     </w:t>
      </w:r>
      <w:r w:rsidR="000B2CED">
        <w:rPr>
          <w:rFonts w:ascii="Times New Roman" w:eastAsia="Times New Roman" w:hAnsi="Times New Roman" w:cs="Times New Roman"/>
          <w:b/>
          <w:sz w:val="16"/>
        </w:rPr>
        <w:t>9</w:t>
      </w:r>
      <w:r>
        <w:rPr>
          <w:rFonts w:ascii="Times New Roman" w:eastAsia="Times New Roman" w:hAnsi="Times New Roman" w:cs="Times New Roman"/>
          <w:b/>
          <w:sz w:val="16"/>
        </w:rPr>
        <w:t>.1 Monitoring Requirement-------------------------------------------------------------------------------------------------------------------------</w:t>
      </w:r>
      <w:r w:rsidR="00C846FF">
        <w:rPr>
          <w:rFonts w:ascii="Times New Roman" w:eastAsia="Times New Roman" w:hAnsi="Times New Roman" w:cs="Times New Roman"/>
          <w:b/>
          <w:sz w:val="16"/>
        </w:rPr>
        <w:t>-3</w:t>
      </w:r>
      <w:r w:rsidR="0001087E">
        <w:rPr>
          <w:rFonts w:ascii="Times New Roman" w:eastAsia="Times New Roman" w:hAnsi="Times New Roman" w:cs="Times New Roman"/>
          <w:b/>
          <w:sz w:val="16"/>
        </w:rPr>
        <w:t>3</w:t>
      </w:r>
      <w:r>
        <w:rPr>
          <w:rFonts w:ascii="Times New Roman" w:eastAsia="Times New Roman" w:hAnsi="Times New Roman" w:cs="Times New Roman"/>
          <w:b/>
          <w:sz w:val="16"/>
        </w:rPr>
        <w:t xml:space="preserve"> </w:t>
      </w:r>
    </w:p>
    <w:p w14:paraId="3D1388F4" w14:textId="33C45191" w:rsidR="007A4C4E" w:rsidRDefault="006F2F9D">
      <w:pPr>
        <w:spacing w:after="19"/>
        <w:ind w:left="1075" w:right="317" w:hanging="10"/>
        <w:jc w:val="left"/>
      </w:pPr>
      <w:r>
        <w:rPr>
          <w:rFonts w:ascii="Times New Roman" w:eastAsia="Times New Roman" w:hAnsi="Times New Roman" w:cs="Times New Roman"/>
          <w:b/>
          <w:sz w:val="16"/>
        </w:rPr>
        <w:t xml:space="preserve">      </w:t>
      </w:r>
      <w:r w:rsidR="000B2CED">
        <w:rPr>
          <w:rFonts w:ascii="Times New Roman" w:eastAsia="Times New Roman" w:hAnsi="Times New Roman" w:cs="Times New Roman"/>
          <w:b/>
          <w:sz w:val="16"/>
        </w:rPr>
        <w:t>9</w:t>
      </w:r>
      <w:r>
        <w:rPr>
          <w:rFonts w:ascii="Times New Roman" w:eastAsia="Times New Roman" w:hAnsi="Times New Roman" w:cs="Times New Roman"/>
          <w:b/>
          <w:sz w:val="16"/>
        </w:rPr>
        <w:t>.2 Sampling Procedures------------------------------------------------------------------------------------------------------------------------------</w:t>
      </w:r>
      <w:r w:rsidR="00C846FF">
        <w:rPr>
          <w:rFonts w:ascii="Times New Roman" w:eastAsia="Times New Roman" w:hAnsi="Times New Roman" w:cs="Times New Roman"/>
          <w:b/>
          <w:sz w:val="16"/>
        </w:rPr>
        <w:t>3</w:t>
      </w:r>
      <w:r w:rsidR="0001087E">
        <w:rPr>
          <w:rFonts w:ascii="Times New Roman" w:eastAsia="Times New Roman" w:hAnsi="Times New Roman" w:cs="Times New Roman"/>
          <w:b/>
          <w:sz w:val="16"/>
        </w:rPr>
        <w:t>4</w:t>
      </w:r>
      <w:r>
        <w:rPr>
          <w:rFonts w:ascii="Times New Roman" w:eastAsia="Times New Roman" w:hAnsi="Times New Roman" w:cs="Times New Roman"/>
          <w:b/>
          <w:sz w:val="16"/>
        </w:rPr>
        <w:t xml:space="preserve"> </w:t>
      </w:r>
    </w:p>
    <w:p w14:paraId="3179DCD2" w14:textId="461401D5" w:rsidR="007A4C4E" w:rsidRDefault="006F2F9D">
      <w:pPr>
        <w:spacing w:after="19"/>
        <w:ind w:left="1075" w:right="317" w:hanging="10"/>
        <w:jc w:val="left"/>
      </w:pPr>
      <w:r>
        <w:rPr>
          <w:rFonts w:ascii="Times New Roman" w:eastAsia="Times New Roman" w:hAnsi="Times New Roman" w:cs="Times New Roman"/>
          <w:b/>
          <w:sz w:val="16"/>
        </w:rPr>
        <w:t xml:space="preserve">      </w:t>
      </w:r>
      <w:r w:rsidR="000B2CED">
        <w:rPr>
          <w:rFonts w:ascii="Times New Roman" w:eastAsia="Times New Roman" w:hAnsi="Times New Roman" w:cs="Times New Roman"/>
          <w:b/>
          <w:sz w:val="16"/>
        </w:rPr>
        <w:t>9</w:t>
      </w:r>
      <w:r>
        <w:rPr>
          <w:rFonts w:ascii="Times New Roman" w:eastAsia="Times New Roman" w:hAnsi="Times New Roman" w:cs="Times New Roman"/>
          <w:b/>
          <w:sz w:val="16"/>
        </w:rPr>
        <w:t>.3 Record Keepin</w:t>
      </w:r>
      <w:r w:rsidR="00B04AF6">
        <w:rPr>
          <w:rFonts w:ascii="Times New Roman" w:eastAsia="Times New Roman" w:hAnsi="Times New Roman" w:cs="Times New Roman"/>
          <w:b/>
          <w:sz w:val="16"/>
        </w:rPr>
        <w:t>g</w:t>
      </w:r>
      <w:r w:rsidR="00E3467C">
        <w:rPr>
          <w:rFonts w:ascii="Times New Roman" w:eastAsia="Times New Roman" w:hAnsi="Times New Roman" w:cs="Times New Roman"/>
          <w:b/>
          <w:sz w:val="16"/>
        </w:rPr>
        <w:t xml:space="preserve"> </w:t>
      </w:r>
      <w:r>
        <w:rPr>
          <w:rFonts w:ascii="Times New Roman" w:eastAsia="Times New Roman" w:hAnsi="Times New Roman" w:cs="Times New Roman"/>
          <w:b/>
          <w:sz w:val="16"/>
        </w:rPr>
        <w:t>------------------------------------------------------------------------------------------------------------------------------------</w:t>
      </w:r>
      <w:r w:rsidR="00C846FF">
        <w:rPr>
          <w:rFonts w:ascii="Times New Roman" w:eastAsia="Times New Roman" w:hAnsi="Times New Roman" w:cs="Times New Roman"/>
          <w:b/>
          <w:sz w:val="16"/>
        </w:rPr>
        <w:t>3</w:t>
      </w:r>
      <w:r w:rsidR="0001087E">
        <w:rPr>
          <w:rFonts w:ascii="Times New Roman" w:eastAsia="Times New Roman" w:hAnsi="Times New Roman" w:cs="Times New Roman"/>
          <w:b/>
          <w:sz w:val="16"/>
        </w:rPr>
        <w:t>4</w:t>
      </w:r>
      <w:r>
        <w:rPr>
          <w:rFonts w:ascii="Times New Roman" w:eastAsia="Times New Roman" w:hAnsi="Times New Roman" w:cs="Times New Roman"/>
          <w:b/>
          <w:sz w:val="16"/>
        </w:rPr>
        <w:t xml:space="preserve"> </w:t>
      </w:r>
    </w:p>
    <w:p w14:paraId="2B193883" w14:textId="57BF8581" w:rsidR="007A4C4E" w:rsidRDefault="006F2F9D" w:rsidP="000B2CED">
      <w:pPr>
        <w:pStyle w:val="ListParagraph"/>
        <w:numPr>
          <w:ilvl w:val="0"/>
          <w:numId w:val="45"/>
        </w:numPr>
        <w:spacing w:after="19"/>
        <w:ind w:right="317"/>
        <w:jc w:val="left"/>
      </w:pPr>
      <w:r w:rsidRPr="000B2CED">
        <w:rPr>
          <w:rFonts w:ascii="Times New Roman" w:eastAsia="Times New Roman" w:hAnsi="Times New Roman" w:cs="Times New Roman"/>
          <w:b/>
          <w:sz w:val="16"/>
        </w:rPr>
        <w:t>Emergency Response-------------------------------------------------------------------------------------------------------------------------------</w:t>
      </w:r>
      <w:r w:rsidR="0001087E">
        <w:rPr>
          <w:rFonts w:ascii="Times New Roman" w:eastAsia="Times New Roman" w:hAnsi="Times New Roman" w:cs="Times New Roman"/>
          <w:b/>
          <w:sz w:val="16"/>
        </w:rPr>
        <w:t>-</w:t>
      </w:r>
      <w:r w:rsidR="00C846FF">
        <w:rPr>
          <w:rFonts w:ascii="Times New Roman" w:eastAsia="Times New Roman" w:hAnsi="Times New Roman" w:cs="Times New Roman"/>
          <w:b/>
          <w:sz w:val="16"/>
        </w:rPr>
        <w:t>3</w:t>
      </w:r>
      <w:r w:rsidR="0001087E">
        <w:rPr>
          <w:rFonts w:ascii="Times New Roman" w:eastAsia="Times New Roman" w:hAnsi="Times New Roman" w:cs="Times New Roman"/>
          <w:b/>
          <w:sz w:val="16"/>
        </w:rPr>
        <w:t>5</w:t>
      </w:r>
      <w:r w:rsidRPr="000B2CED">
        <w:rPr>
          <w:rFonts w:ascii="Times New Roman" w:eastAsia="Times New Roman" w:hAnsi="Times New Roman" w:cs="Times New Roman"/>
          <w:b/>
          <w:sz w:val="16"/>
        </w:rPr>
        <w:t xml:space="preserve"> </w:t>
      </w:r>
    </w:p>
    <w:p w14:paraId="0199B35D" w14:textId="4DEF4184" w:rsidR="007A4C4E" w:rsidRDefault="006F2F9D" w:rsidP="000B2CED">
      <w:pPr>
        <w:pStyle w:val="ListParagraph"/>
        <w:numPr>
          <w:ilvl w:val="0"/>
          <w:numId w:val="45"/>
        </w:numPr>
        <w:spacing w:after="19"/>
        <w:ind w:right="317"/>
        <w:jc w:val="left"/>
      </w:pPr>
      <w:r w:rsidRPr="000B2CED">
        <w:rPr>
          <w:rFonts w:ascii="Times New Roman" w:eastAsia="Times New Roman" w:hAnsi="Times New Roman" w:cs="Times New Roman"/>
          <w:b/>
          <w:sz w:val="16"/>
        </w:rPr>
        <w:t>Spill Contingency Plan</w:t>
      </w:r>
      <w:r w:rsidR="000B2CED">
        <w:rPr>
          <w:rFonts w:ascii="Times New Roman" w:eastAsia="Times New Roman" w:hAnsi="Times New Roman" w:cs="Times New Roman"/>
          <w:b/>
          <w:sz w:val="16"/>
        </w:rPr>
        <w:t xml:space="preserve">     </w:t>
      </w:r>
      <w:r w:rsidRPr="000B2CED">
        <w:rPr>
          <w:rFonts w:ascii="Times New Roman" w:eastAsia="Times New Roman" w:hAnsi="Times New Roman" w:cs="Times New Roman"/>
          <w:b/>
          <w:sz w:val="16"/>
        </w:rPr>
        <w:t>--------------------------------------------------------------------------------------------------------------------------</w:t>
      </w:r>
      <w:r w:rsidR="00C846FF">
        <w:rPr>
          <w:rFonts w:ascii="Times New Roman" w:eastAsia="Times New Roman" w:hAnsi="Times New Roman" w:cs="Times New Roman"/>
          <w:b/>
          <w:sz w:val="16"/>
        </w:rPr>
        <w:t>3</w:t>
      </w:r>
      <w:r w:rsidR="0001087E">
        <w:rPr>
          <w:rFonts w:ascii="Times New Roman" w:eastAsia="Times New Roman" w:hAnsi="Times New Roman" w:cs="Times New Roman"/>
          <w:b/>
          <w:sz w:val="16"/>
        </w:rPr>
        <w:t>6</w:t>
      </w:r>
      <w:r w:rsidRPr="000B2CED">
        <w:rPr>
          <w:rFonts w:ascii="Times New Roman" w:eastAsia="Times New Roman" w:hAnsi="Times New Roman" w:cs="Times New Roman"/>
          <w:b/>
          <w:sz w:val="16"/>
        </w:rPr>
        <w:t xml:space="preserve"> </w:t>
      </w:r>
    </w:p>
    <w:p w14:paraId="0082ABFD" w14:textId="1F9D909D" w:rsidR="007A4C4E" w:rsidRDefault="000B2CED" w:rsidP="000B2CED">
      <w:pPr>
        <w:spacing w:after="19"/>
        <w:ind w:right="317"/>
        <w:jc w:val="left"/>
      </w:pPr>
      <w:r>
        <w:rPr>
          <w:rFonts w:ascii="Times New Roman" w:eastAsia="Times New Roman" w:hAnsi="Times New Roman" w:cs="Times New Roman"/>
          <w:b/>
          <w:sz w:val="16"/>
        </w:rPr>
        <w:t xml:space="preserve">11.1 </w:t>
      </w:r>
      <w:r w:rsidR="006F2F9D" w:rsidRPr="000B2CED">
        <w:rPr>
          <w:rFonts w:ascii="Times New Roman" w:eastAsia="Times New Roman" w:hAnsi="Times New Roman" w:cs="Times New Roman"/>
          <w:b/>
          <w:sz w:val="16"/>
        </w:rPr>
        <w:t>Site Descriptions</w:t>
      </w:r>
      <w:r w:rsidRPr="000B2CED">
        <w:rPr>
          <w:rFonts w:ascii="Times New Roman" w:eastAsia="Times New Roman" w:hAnsi="Times New Roman" w:cs="Times New Roman"/>
          <w:b/>
          <w:sz w:val="16"/>
        </w:rPr>
        <w:t xml:space="preserve">    </w:t>
      </w:r>
      <w:r w:rsidR="006F2F9D" w:rsidRPr="000B2CED">
        <w:rPr>
          <w:rFonts w:ascii="Times New Roman" w:eastAsia="Times New Roman" w:hAnsi="Times New Roman" w:cs="Times New Roman"/>
          <w:b/>
          <w:sz w:val="16"/>
        </w:rPr>
        <w:t>-----------------------------------------------------------------------------------------------------------------------------------</w:t>
      </w:r>
      <w:r w:rsidR="00C846FF">
        <w:rPr>
          <w:rFonts w:ascii="Times New Roman" w:eastAsia="Times New Roman" w:hAnsi="Times New Roman" w:cs="Times New Roman"/>
          <w:b/>
          <w:sz w:val="16"/>
        </w:rPr>
        <w:t>3</w:t>
      </w:r>
      <w:r w:rsidR="0001087E">
        <w:rPr>
          <w:rFonts w:ascii="Times New Roman" w:eastAsia="Times New Roman" w:hAnsi="Times New Roman" w:cs="Times New Roman"/>
          <w:b/>
          <w:sz w:val="16"/>
        </w:rPr>
        <w:t>6</w:t>
      </w:r>
      <w:r w:rsidR="006F2F9D" w:rsidRPr="000B2CED">
        <w:rPr>
          <w:rFonts w:ascii="Times New Roman" w:eastAsia="Times New Roman" w:hAnsi="Times New Roman" w:cs="Times New Roman"/>
          <w:b/>
          <w:sz w:val="16"/>
        </w:rPr>
        <w:t xml:space="preserve"> </w:t>
      </w:r>
    </w:p>
    <w:p w14:paraId="300CBB0A" w14:textId="6D9B18E1" w:rsidR="007A4C4E" w:rsidRDefault="006F2F9D" w:rsidP="000B2CED">
      <w:pPr>
        <w:pStyle w:val="ListParagraph"/>
        <w:numPr>
          <w:ilvl w:val="1"/>
          <w:numId w:val="46"/>
        </w:numPr>
        <w:spacing w:after="19"/>
        <w:ind w:right="317"/>
        <w:jc w:val="left"/>
      </w:pPr>
      <w:r w:rsidRPr="000B2CED">
        <w:rPr>
          <w:rFonts w:ascii="Times New Roman" w:eastAsia="Times New Roman" w:hAnsi="Times New Roman" w:cs="Times New Roman"/>
          <w:b/>
          <w:sz w:val="16"/>
        </w:rPr>
        <w:t>Regulations-------------------------------------------------------------------------------------------------------------------------------------------</w:t>
      </w:r>
      <w:r w:rsidR="00C846FF">
        <w:rPr>
          <w:rFonts w:ascii="Times New Roman" w:eastAsia="Times New Roman" w:hAnsi="Times New Roman" w:cs="Times New Roman"/>
          <w:b/>
          <w:sz w:val="16"/>
        </w:rPr>
        <w:t>-3</w:t>
      </w:r>
      <w:r w:rsidR="0001087E">
        <w:rPr>
          <w:rFonts w:ascii="Times New Roman" w:eastAsia="Times New Roman" w:hAnsi="Times New Roman" w:cs="Times New Roman"/>
          <w:b/>
          <w:sz w:val="16"/>
        </w:rPr>
        <w:t>6</w:t>
      </w:r>
      <w:r w:rsidRPr="000B2CED">
        <w:rPr>
          <w:rFonts w:ascii="Times New Roman" w:eastAsia="Times New Roman" w:hAnsi="Times New Roman" w:cs="Times New Roman"/>
          <w:b/>
          <w:sz w:val="16"/>
        </w:rPr>
        <w:t xml:space="preserve"> </w:t>
      </w:r>
    </w:p>
    <w:p w14:paraId="73704176" w14:textId="61D1424C" w:rsidR="007A4C4E" w:rsidRDefault="006F2F9D" w:rsidP="000B2CED">
      <w:pPr>
        <w:pStyle w:val="ListParagraph"/>
        <w:numPr>
          <w:ilvl w:val="1"/>
          <w:numId w:val="46"/>
        </w:numPr>
        <w:spacing w:after="19"/>
        <w:ind w:right="317"/>
        <w:jc w:val="left"/>
      </w:pPr>
      <w:r w:rsidRPr="000B2CED">
        <w:rPr>
          <w:rFonts w:ascii="Times New Roman" w:eastAsia="Times New Roman" w:hAnsi="Times New Roman" w:cs="Times New Roman"/>
          <w:b/>
          <w:sz w:val="16"/>
        </w:rPr>
        <w:t>Contacts and Regulatory Authorities------------------------------------------------------------------------------------------------------------</w:t>
      </w:r>
      <w:r w:rsidR="00C846FF">
        <w:rPr>
          <w:rFonts w:ascii="Times New Roman" w:eastAsia="Times New Roman" w:hAnsi="Times New Roman" w:cs="Times New Roman"/>
          <w:b/>
          <w:sz w:val="16"/>
        </w:rPr>
        <w:t>3</w:t>
      </w:r>
      <w:r w:rsidR="0001087E">
        <w:rPr>
          <w:rFonts w:ascii="Times New Roman" w:eastAsia="Times New Roman" w:hAnsi="Times New Roman" w:cs="Times New Roman"/>
          <w:b/>
          <w:sz w:val="16"/>
        </w:rPr>
        <w:t>7</w:t>
      </w:r>
      <w:r w:rsidRPr="000B2CED">
        <w:rPr>
          <w:rFonts w:ascii="Times New Roman" w:eastAsia="Times New Roman" w:hAnsi="Times New Roman" w:cs="Times New Roman"/>
          <w:b/>
          <w:sz w:val="16"/>
        </w:rPr>
        <w:t xml:space="preserve"> </w:t>
      </w:r>
    </w:p>
    <w:p w14:paraId="348C40B8" w14:textId="0611A827" w:rsidR="007A4C4E" w:rsidRDefault="006F2F9D" w:rsidP="000B2CED">
      <w:pPr>
        <w:pStyle w:val="ListParagraph"/>
        <w:numPr>
          <w:ilvl w:val="1"/>
          <w:numId w:val="46"/>
        </w:numPr>
        <w:spacing w:after="19"/>
        <w:ind w:right="317"/>
        <w:jc w:val="left"/>
      </w:pPr>
      <w:r w:rsidRPr="000B2CED">
        <w:rPr>
          <w:rFonts w:ascii="Times New Roman" w:eastAsia="Times New Roman" w:hAnsi="Times New Roman" w:cs="Times New Roman"/>
          <w:b/>
          <w:sz w:val="16"/>
        </w:rPr>
        <w:t>Potential Contaminants</w:t>
      </w:r>
      <w:r w:rsidR="0001087E">
        <w:rPr>
          <w:rFonts w:ascii="Times New Roman" w:eastAsia="Times New Roman" w:hAnsi="Times New Roman" w:cs="Times New Roman"/>
          <w:b/>
          <w:sz w:val="16"/>
        </w:rPr>
        <w:t>--</w:t>
      </w:r>
      <w:r w:rsidRPr="000B2CED">
        <w:rPr>
          <w:rFonts w:ascii="Times New Roman" w:eastAsia="Times New Roman" w:hAnsi="Times New Roman" w:cs="Times New Roman"/>
          <w:b/>
          <w:sz w:val="16"/>
        </w:rPr>
        <w:t>--------------------------------------------------------------------------------------------------------------------------</w:t>
      </w:r>
      <w:r w:rsidR="00C846FF">
        <w:rPr>
          <w:rFonts w:ascii="Times New Roman" w:eastAsia="Times New Roman" w:hAnsi="Times New Roman" w:cs="Times New Roman"/>
          <w:b/>
          <w:sz w:val="16"/>
        </w:rPr>
        <w:t>-</w:t>
      </w:r>
      <w:r w:rsidR="0001087E">
        <w:rPr>
          <w:rFonts w:ascii="Times New Roman" w:eastAsia="Times New Roman" w:hAnsi="Times New Roman" w:cs="Times New Roman"/>
          <w:b/>
          <w:sz w:val="16"/>
        </w:rPr>
        <w:t>38</w:t>
      </w:r>
      <w:r w:rsidRPr="000B2CED">
        <w:rPr>
          <w:rFonts w:ascii="Times New Roman" w:eastAsia="Times New Roman" w:hAnsi="Times New Roman" w:cs="Times New Roman"/>
          <w:b/>
          <w:sz w:val="16"/>
        </w:rPr>
        <w:t xml:space="preserve"> </w:t>
      </w:r>
    </w:p>
    <w:p w14:paraId="039BA3D8" w14:textId="11E34B77" w:rsidR="007A4C4E" w:rsidRDefault="000B2CED" w:rsidP="000B2CED">
      <w:pPr>
        <w:pStyle w:val="ListParagraph"/>
        <w:numPr>
          <w:ilvl w:val="1"/>
          <w:numId w:val="46"/>
        </w:numPr>
        <w:spacing w:after="19"/>
        <w:ind w:right="317"/>
        <w:jc w:val="left"/>
      </w:pPr>
      <w:r w:rsidRPr="000B2CED">
        <w:rPr>
          <w:rFonts w:ascii="Times New Roman" w:eastAsia="Times New Roman" w:hAnsi="Times New Roman" w:cs="Times New Roman"/>
          <w:b/>
          <w:sz w:val="16"/>
        </w:rPr>
        <w:t xml:space="preserve"> </w:t>
      </w:r>
      <w:r w:rsidR="006F2F9D" w:rsidRPr="000B2CED">
        <w:rPr>
          <w:rFonts w:ascii="Times New Roman" w:eastAsia="Times New Roman" w:hAnsi="Times New Roman" w:cs="Times New Roman"/>
          <w:b/>
          <w:sz w:val="16"/>
        </w:rPr>
        <w:t>Spill Response Procedure--------------------------------------------------------------------------------------------------------------------------</w:t>
      </w:r>
      <w:r w:rsidR="0001087E">
        <w:rPr>
          <w:rFonts w:ascii="Times New Roman" w:eastAsia="Times New Roman" w:hAnsi="Times New Roman" w:cs="Times New Roman"/>
          <w:b/>
          <w:sz w:val="16"/>
        </w:rPr>
        <w:t>39</w:t>
      </w:r>
      <w:r w:rsidR="006F2F9D" w:rsidRPr="000B2CED">
        <w:rPr>
          <w:rFonts w:ascii="Times New Roman" w:eastAsia="Times New Roman" w:hAnsi="Times New Roman" w:cs="Times New Roman"/>
          <w:b/>
          <w:sz w:val="16"/>
        </w:rPr>
        <w:t xml:space="preserve"> </w:t>
      </w:r>
    </w:p>
    <w:p w14:paraId="04E95683" w14:textId="6BBEB4D8" w:rsidR="007A4C4E" w:rsidRDefault="000B2CED" w:rsidP="000B2CED">
      <w:pPr>
        <w:pStyle w:val="ListParagraph"/>
        <w:numPr>
          <w:ilvl w:val="1"/>
          <w:numId w:val="46"/>
        </w:numPr>
        <w:spacing w:after="19"/>
        <w:ind w:right="317"/>
        <w:jc w:val="left"/>
      </w:pPr>
      <w:r w:rsidRPr="000B2CED">
        <w:rPr>
          <w:rFonts w:ascii="Times New Roman" w:eastAsia="Times New Roman" w:hAnsi="Times New Roman" w:cs="Times New Roman"/>
          <w:b/>
          <w:sz w:val="16"/>
        </w:rPr>
        <w:t xml:space="preserve"> </w:t>
      </w:r>
      <w:r w:rsidR="006F2F9D" w:rsidRPr="000B2CED">
        <w:rPr>
          <w:rFonts w:ascii="Times New Roman" w:eastAsia="Times New Roman" w:hAnsi="Times New Roman" w:cs="Times New Roman"/>
          <w:b/>
          <w:sz w:val="16"/>
        </w:rPr>
        <w:t>Hydrocarbon Spills</w:t>
      </w:r>
      <w:r w:rsidR="00E3467C">
        <w:rPr>
          <w:rFonts w:ascii="Times New Roman" w:eastAsia="Times New Roman" w:hAnsi="Times New Roman" w:cs="Times New Roman"/>
          <w:b/>
          <w:sz w:val="16"/>
        </w:rPr>
        <w:t xml:space="preserve">  </w:t>
      </w:r>
      <w:r w:rsidR="006F2F9D" w:rsidRPr="000B2CED">
        <w:rPr>
          <w:rFonts w:ascii="Times New Roman" w:eastAsia="Times New Roman" w:hAnsi="Times New Roman" w:cs="Times New Roman"/>
          <w:b/>
          <w:sz w:val="16"/>
        </w:rPr>
        <w:t>--------------------------------------------------------------------------------------------------------------------------------</w:t>
      </w:r>
      <w:r w:rsidR="0001087E">
        <w:rPr>
          <w:rFonts w:ascii="Times New Roman" w:eastAsia="Times New Roman" w:hAnsi="Times New Roman" w:cs="Times New Roman"/>
          <w:b/>
          <w:sz w:val="16"/>
        </w:rPr>
        <w:t>39</w:t>
      </w:r>
      <w:r w:rsidR="006F2F9D" w:rsidRPr="000B2CED">
        <w:rPr>
          <w:rFonts w:ascii="Times New Roman" w:eastAsia="Times New Roman" w:hAnsi="Times New Roman" w:cs="Times New Roman"/>
          <w:b/>
          <w:sz w:val="16"/>
        </w:rPr>
        <w:t xml:space="preserve"> </w:t>
      </w:r>
    </w:p>
    <w:p w14:paraId="06A8862F" w14:textId="0E2CC0A7" w:rsidR="007A4C4E" w:rsidRDefault="000B2CED" w:rsidP="000B2CED">
      <w:pPr>
        <w:pStyle w:val="ListParagraph"/>
        <w:numPr>
          <w:ilvl w:val="1"/>
          <w:numId w:val="46"/>
        </w:numPr>
        <w:spacing w:after="19"/>
        <w:ind w:right="317"/>
        <w:jc w:val="left"/>
      </w:pPr>
      <w:r w:rsidRPr="000B2CED">
        <w:rPr>
          <w:rFonts w:ascii="Times New Roman" w:eastAsia="Times New Roman" w:hAnsi="Times New Roman" w:cs="Times New Roman"/>
          <w:b/>
          <w:sz w:val="16"/>
        </w:rPr>
        <w:t xml:space="preserve"> </w:t>
      </w:r>
      <w:r w:rsidR="006F2F9D" w:rsidRPr="000B2CED">
        <w:rPr>
          <w:rFonts w:ascii="Times New Roman" w:eastAsia="Times New Roman" w:hAnsi="Times New Roman" w:cs="Times New Roman"/>
          <w:b/>
          <w:sz w:val="16"/>
        </w:rPr>
        <w:t>Spill Kit and Training Requirements----------------------------------------------------------------------------------------------------------</w:t>
      </w:r>
      <w:r w:rsidR="00C846FF">
        <w:rPr>
          <w:rFonts w:ascii="Times New Roman" w:eastAsia="Times New Roman" w:hAnsi="Times New Roman" w:cs="Times New Roman"/>
          <w:b/>
          <w:sz w:val="16"/>
        </w:rPr>
        <w:t>-</w:t>
      </w:r>
      <w:r w:rsidR="00E3467C">
        <w:rPr>
          <w:rFonts w:ascii="Times New Roman" w:eastAsia="Times New Roman" w:hAnsi="Times New Roman" w:cs="Times New Roman"/>
          <w:b/>
          <w:sz w:val="16"/>
        </w:rPr>
        <w:t xml:space="preserve"> </w:t>
      </w:r>
      <w:r w:rsidR="00C846FF">
        <w:rPr>
          <w:rFonts w:ascii="Times New Roman" w:eastAsia="Times New Roman" w:hAnsi="Times New Roman" w:cs="Times New Roman"/>
          <w:b/>
          <w:sz w:val="16"/>
        </w:rPr>
        <w:t>4</w:t>
      </w:r>
      <w:r w:rsidR="0001087E">
        <w:rPr>
          <w:rFonts w:ascii="Times New Roman" w:eastAsia="Times New Roman" w:hAnsi="Times New Roman" w:cs="Times New Roman"/>
          <w:b/>
          <w:sz w:val="16"/>
        </w:rPr>
        <w:t>2</w:t>
      </w:r>
      <w:r w:rsidR="006F2F9D" w:rsidRPr="000B2CED">
        <w:rPr>
          <w:rFonts w:ascii="Times New Roman" w:eastAsia="Times New Roman" w:hAnsi="Times New Roman" w:cs="Times New Roman"/>
          <w:b/>
          <w:sz w:val="16"/>
        </w:rPr>
        <w:t xml:space="preserve"> </w:t>
      </w:r>
    </w:p>
    <w:p w14:paraId="0A305B18" w14:textId="3FDAF37C" w:rsidR="007A4C4E" w:rsidRDefault="000B2CED" w:rsidP="000B2CED">
      <w:pPr>
        <w:pStyle w:val="ListParagraph"/>
        <w:numPr>
          <w:ilvl w:val="1"/>
          <w:numId w:val="46"/>
        </w:numPr>
        <w:spacing w:after="19"/>
        <w:ind w:right="317"/>
        <w:jc w:val="left"/>
      </w:pPr>
      <w:r w:rsidRPr="000B2CED">
        <w:rPr>
          <w:rFonts w:ascii="Times New Roman" w:eastAsia="Times New Roman" w:hAnsi="Times New Roman" w:cs="Times New Roman"/>
          <w:b/>
          <w:sz w:val="16"/>
        </w:rPr>
        <w:t xml:space="preserve"> </w:t>
      </w:r>
      <w:r w:rsidR="006F2F9D" w:rsidRPr="000B2CED">
        <w:rPr>
          <w:rFonts w:ascii="Times New Roman" w:eastAsia="Times New Roman" w:hAnsi="Times New Roman" w:cs="Times New Roman"/>
          <w:b/>
          <w:sz w:val="16"/>
        </w:rPr>
        <w:t xml:space="preserve">Spill Kit Contents-------------------------------------------------------------------------------------------------------------------------------- </w:t>
      </w:r>
      <w:r w:rsidR="00C846FF">
        <w:rPr>
          <w:rFonts w:ascii="Times New Roman" w:eastAsia="Times New Roman" w:hAnsi="Times New Roman" w:cs="Times New Roman"/>
          <w:b/>
          <w:sz w:val="16"/>
        </w:rPr>
        <w:t>-</w:t>
      </w:r>
      <w:r w:rsidR="00E3467C">
        <w:rPr>
          <w:rFonts w:ascii="Times New Roman" w:eastAsia="Times New Roman" w:hAnsi="Times New Roman" w:cs="Times New Roman"/>
          <w:b/>
          <w:sz w:val="16"/>
        </w:rPr>
        <w:t xml:space="preserve">  </w:t>
      </w:r>
      <w:r w:rsidR="00C846FF">
        <w:rPr>
          <w:rFonts w:ascii="Times New Roman" w:eastAsia="Times New Roman" w:hAnsi="Times New Roman" w:cs="Times New Roman"/>
          <w:b/>
          <w:sz w:val="16"/>
        </w:rPr>
        <w:t>4</w:t>
      </w:r>
      <w:r w:rsidR="0001087E">
        <w:rPr>
          <w:rFonts w:ascii="Times New Roman" w:eastAsia="Times New Roman" w:hAnsi="Times New Roman" w:cs="Times New Roman"/>
          <w:b/>
          <w:sz w:val="16"/>
        </w:rPr>
        <w:t>2</w:t>
      </w:r>
      <w:r w:rsidR="006F2F9D" w:rsidRPr="000B2CED">
        <w:rPr>
          <w:rFonts w:ascii="Times New Roman" w:eastAsia="Times New Roman" w:hAnsi="Times New Roman" w:cs="Times New Roman"/>
          <w:b/>
          <w:sz w:val="16"/>
        </w:rPr>
        <w:t xml:space="preserve"> </w:t>
      </w:r>
    </w:p>
    <w:p w14:paraId="7C236D06" w14:textId="7F27B1BD" w:rsidR="007A4C4E" w:rsidRDefault="000B2CED" w:rsidP="000B2CED">
      <w:pPr>
        <w:pStyle w:val="ListParagraph"/>
        <w:numPr>
          <w:ilvl w:val="1"/>
          <w:numId w:val="46"/>
        </w:numPr>
        <w:spacing w:after="19"/>
        <w:ind w:right="317"/>
        <w:jc w:val="left"/>
      </w:pPr>
      <w:r w:rsidRPr="000B2CED">
        <w:rPr>
          <w:rFonts w:ascii="Times New Roman" w:eastAsia="Times New Roman" w:hAnsi="Times New Roman" w:cs="Times New Roman"/>
          <w:b/>
          <w:sz w:val="16"/>
        </w:rPr>
        <w:t xml:space="preserve"> </w:t>
      </w:r>
      <w:r w:rsidR="006F2F9D" w:rsidRPr="000B2CED">
        <w:rPr>
          <w:rFonts w:ascii="Times New Roman" w:eastAsia="Times New Roman" w:hAnsi="Times New Roman" w:cs="Times New Roman"/>
          <w:b/>
          <w:sz w:val="16"/>
        </w:rPr>
        <w:t>Spill Kit Locations----------------------------------------------------------------------------------------------------------------------------------</w:t>
      </w:r>
      <w:r w:rsidR="00C846FF">
        <w:rPr>
          <w:rFonts w:ascii="Times New Roman" w:eastAsia="Times New Roman" w:hAnsi="Times New Roman" w:cs="Times New Roman"/>
          <w:b/>
          <w:sz w:val="16"/>
        </w:rPr>
        <w:t>4</w:t>
      </w:r>
      <w:r w:rsidR="0001087E">
        <w:rPr>
          <w:rFonts w:ascii="Times New Roman" w:eastAsia="Times New Roman" w:hAnsi="Times New Roman" w:cs="Times New Roman"/>
          <w:b/>
          <w:sz w:val="16"/>
        </w:rPr>
        <w:t>3</w:t>
      </w:r>
      <w:r w:rsidR="006F2F9D" w:rsidRPr="000B2CED">
        <w:rPr>
          <w:rFonts w:ascii="Times New Roman" w:eastAsia="Times New Roman" w:hAnsi="Times New Roman" w:cs="Times New Roman"/>
          <w:b/>
          <w:sz w:val="16"/>
        </w:rPr>
        <w:t xml:space="preserve"> </w:t>
      </w:r>
    </w:p>
    <w:p w14:paraId="761A800E" w14:textId="4B0357C3" w:rsidR="007A4C4E" w:rsidRDefault="00C846FF" w:rsidP="00C846FF">
      <w:pPr>
        <w:pStyle w:val="ListParagraph"/>
        <w:numPr>
          <w:ilvl w:val="1"/>
          <w:numId w:val="46"/>
        </w:numPr>
        <w:spacing w:after="19"/>
        <w:ind w:right="317"/>
        <w:jc w:val="left"/>
      </w:pPr>
      <w:r>
        <w:rPr>
          <w:rFonts w:ascii="Times New Roman" w:eastAsia="Times New Roman" w:hAnsi="Times New Roman" w:cs="Times New Roman"/>
          <w:b/>
          <w:sz w:val="16"/>
        </w:rPr>
        <w:t xml:space="preserve">  </w:t>
      </w:r>
      <w:r w:rsidR="006F2F9D" w:rsidRPr="00C846FF">
        <w:rPr>
          <w:rFonts w:ascii="Times New Roman" w:eastAsia="Times New Roman" w:hAnsi="Times New Roman" w:cs="Times New Roman"/>
          <w:b/>
          <w:sz w:val="16"/>
        </w:rPr>
        <w:t>Required Training</w:t>
      </w:r>
      <w:r w:rsidR="00BF279E" w:rsidRPr="00C846FF">
        <w:rPr>
          <w:rFonts w:ascii="Times New Roman" w:eastAsia="Times New Roman" w:hAnsi="Times New Roman" w:cs="Times New Roman"/>
          <w:b/>
          <w:sz w:val="16"/>
        </w:rPr>
        <w:t>--</w:t>
      </w:r>
      <w:r w:rsidR="006F2F9D" w:rsidRPr="00C846FF">
        <w:rPr>
          <w:rFonts w:ascii="Times New Roman" w:eastAsia="Times New Roman" w:hAnsi="Times New Roman" w:cs="Times New Roman"/>
          <w:b/>
          <w:sz w:val="16"/>
        </w:rPr>
        <w:t>-------------------------------------------------------------------------------------------------------------------------------</w:t>
      </w:r>
      <w:r>
        <w:rPr>
          <w:rFonts w:ascii="Times New Roman" w:eastAsia="Times New Roman" w:hAnsi="Times New Roman" w:cs="Times New Roman"/>
          <w:b/>
          <w:sz w:val="16"/>
        </w:rPr>
        <w:t>4</w:t>
      </w:r>
      <w:r w:rsidR="0001087E">
        <w:rPr>
          <w:rFonts w:ascii="Times New Roman" w:eastAsia="Times New Roman" w:hAnsi="Times New Roman" w:cs="Times New Roman"/>
          <w:b/>
          <w:sz w:val="16"/>
        </w:rPr>
        <w:t>3</w:t>
      </w:r>
      <w:r w:rsidR="006F2F9D" w:rsidRPr="00C846FF">
        <w:rPr>
          <w:rFonts w:ascii="Times New Roman" w:eastAsia="Times New Roman" w:hAnsi="Times New Roman" w:cs="Times New Roman"/>
          <w:b/>
          <w:sz w:val="16"/>
        </w:rPr>
        <w:t xml:space="preserve"> </w:t>
      </w:r>
    </w:p>
    <w:p w14:paraId="71AF831B" w14:textId="7C1B7338" w:rsidR="007A4C4E" w:rsidRDefault="00C846FF" w:rsidP="00C846FF">
      <w:pPr>
        <w:spacing w:after="19"/>
        <w:ind w:right="317"/>
        <w:jc w:val="left"/>
      </w:pPr>
      <w:r>
        <w:rPr>
          <w:rFonts w:ascii="Times New Roman" w:eastAsia="Times New Roman" w:hAnsi="Times New Roman" w:cs="Times New Roman"/>
          <w:b/>
          <w:sz w:val="16"/>
        </w:rPr>
        <w:t xml:space="preserve">11.11  </w:t>
      </w:r>
      <w:r w:rsidR="006F2F9D">
        <w:rPr>
          <w:rFonts w:ascii="Times New Roman" w:eastAsia="Times New Roman" w:hAnsi="Times New Roman" w:cs="Times New Roman"/>
          <w:b/>
          <w:sz w:val="16"/>
        </w:rPr>
        <w:t>Off-site Resources-------------------------------------------------------------------------------------------------------------------------------</w:t>
      </w:r>
      <w:r>
        <w:rPr>
          <w:rFonts w:ascii="Times New Roman" w:eastAsia="Times New Roman" w:hAnsi="Times New Roman" w:cs="Times New Roman"/>
          <w:b/>
          <w:sz w:val="16"/>
        </w:rPr>
        <w:t>---4</w:t>
      </w:r>
      <w:r w:rsidR="0001087E">
        <w:rPr>
          <w:rFonts w:ascii="Times New Roman" w:eastAsia="Times New Roman" w:hAnsi="Times New Roman" w:cs="Times New Roman"/>
          <w:b/>
          <w:sz w:val="16"/>
        </w:rPr>
        <w:t>4</w:t>
      </w:r>
      <w:r w:rsidR="006F2F9D">
        <w:rPr>
          <w:rFonts w:ascii="Times New Roman" w:eastAsia="Times New Roman" w:hAnsi="Times New Roman" w:cs="Times New Roman"/>
          <w:b/>
          <w:sz w:val="16"/>
        </w:rPr>
        <w:t xml:space="preserve"> </w:t>
      </w:r>
    </w:p>
    <w:p w14:paraId="7545A3E8" w14:textId="1F8CDE8B" w:rsidR="007A4C4E" w:rsidRDefault="006F2F9D">
      <w:pPr>
        <w:spacing w:after="19"/>
        <w:ind w:left="1075" w:right="317" w:hanging="10"/>
        <w:jc w:val="left"/>
      </w:pPr>
      <w:r>
        <w:rPr>
          <w:rFonts w:ascii="Times New Roman" w:eastAsia="Times New Roman" w:hAnsi="Times New Roman" w:cs="Times New Roman"/>
          <w:b/>
          <w:sz w:val="16"/>
        </w:rPr>
        <w:t>1</w:t>
      </w:r>
      <w:r w:rsidR="00C846FF">
        <w:rPr>
          <w:rFonts w:ascii="Times New Roman" w:eastAsia="Times New Roman" w:hAnsi="Times New Roman" w:cs="Times New Roman"/>
          <w:b/>
          <w:sz w:val="16"/>
        </w:rPr>
        <w:t>2</w:t>
      </w:r>
      <w:r>
        <w:rPr>
          <w:rFonts w:ascii="Times New Roman" w:eastAsia="Times New Roman" w:hAnsi="Times New Roman" w:cs="Times New Roman"/>
          <w:b/>
          <w:sz w:val="16"/>
        </w:rPr>
        <w:t>.0 Record Keeping---------------------------------------------------------------------------------------------------------------------------------------</w:t>
      </w:r>
      <w:r w:rsidR="00C846FF">
        <w:rPr>
          <w:rFonts w:ascii="Times New Roman" w:eastAsia="Times New Roman" w:hAnsi="Times New Roman" w:cs="Times New Roman"/>
          <w:b/>
          <w:sz w:val="16"/>
        </w:rPr>
        <w:t>4</w:t>
      </w:r>
      <w:r w:rsidR="0001087E">
        <w:rPr>
          <w:rFonts w:ascii="Times New Roman" w:eastAsia="Times New Roman" w:hAnsi="Times New Roman" w:cs="Times New Roman"/>
          <w:b/>
          <w:sz w:val="16"/>
        </w:rPr>
        <w:t>4</w:t>
      </w:r>
      <w:r>
        <w:rPr>
          <w:rFonts w:ascii="Times New Roman" w:eastAsia="Times New Roman" w:hAnsi="Times New Roman" w:cs="Times New Roman"/>
          <w:b/>
          <w:sz w:val="16"/>
        </w:rPr>
        <w:t xml:space="preserve"> </w:t>
      </w:r>
    </w:p>
    <w:p w14:paraId="0BADFA4A" w14:textId="77777777" w:rsidR="007A4C4E" w:rsidRDefault="006F2F9D">
      <w:pPr>
        <w:spacing w:after="20"/>
        <w:ind w:left="1080" w:right="0" w:firstLine="0"/>
        <w:jc w:val="left"/>
      </w:pPr>
      <w:r>
        <w:rPr>
          <w:rFonts w:ascii="Times New Roman" w:eastAsia="Times New Roman" w:hAnsi="Times New Roman" w:cs="Times New Roman"/>
          <w:b/>
          <w:sz w:val="16"/>
        </w:rPr>
        <w:t xml:space="preserve">    </w:t>
      </w:r>
    </w:p>
    <w:p w14:paraId="2C6797DD" w14:textId="6B4877D8" w:rsidR="007A4C4E" w:rsidRDefault="006F2F9D">
      <w:pPr>
        <w:spacing w:after="19"/>
        <w:ind w:left="1075" w:right="317" w:hanging="10"/>
        <w:jc w:val="left"/>
      </w:pPr>
      <w:r>
        <w:rPr>
          <w:rFonts w:ascii="Times New Roman" w:eastAsia="Times New Roman" w:hAnsi="Times New Roman" w:cs="Times New Roman"/>
          <w:b/>
          <w:sz w:val="16"/>
        </w:rPr>
        <w:t xml:space="preserve">      Fig-1: Location Map of Hamlet of Grise Fiord----------------------------------------------------------------------------------------------------</w:t>
      </w:r>
      <w:r w:rsidR="00365C82">
        <w:rPr>
          <w:rFonts w:ascii="Times New Roman" w:eastAsia="Times New Roman" w:hAnsi="Times New Roman" w:cs="Times New Roman"/>
          <w:b/>
          <w:sz w:val="16"/>
        </w:rPr>
        <w:t>5</w:t>
      </w:r>
      <w:r>
        <w:rPr>
          <w:rFonts w:ascii="Times New Roman" w:eastAsia="Times New Roman" w:hAnsi="Times New Roman" w:cs="Times New Roman"/>
          <w:b/>
          <w:sz w:val="16"/>
        </w:rPr>
        <w:t xml:space="preserve"> </w:t>
      </w:r>
    </w:p>
    <w:p w14:paraId="1D39CEDB" w14:textId="0A18C355" w:rsidR="007A4C4E" w:rsidRDefault="006F2F9D">
      <w:pPr>
        <w:spacing w:after="19"/>
        <w:ind w:left="1075" w:right="317" w:hanging="10"/>
        <w:jc w:val="left"/>
      </w:pPr>
      <w:r>
        <w:rPr>
          <w:rFonts w:ascii="Times New Roman" w:eastAsia="Times New Roman" w:hAnsi="Times New Roman" w:cs="Times New Roman"/>
          <w:b/>
          <w:sz w:val="16"/>
        </w:rPr>
        <w:t xml:space="preserve">      Fig-2: Site Locations of the Water Licensed Facilities-------------------------------------------------------------------------------------------</w:t>
      </w:r>
      <w:r w:rsidR="00365C82">
        <w:rPr>
          <w:rFonts w:ascii="Times New Roman" w:eastAsia="Times New Roman" w:hAnsi="Times New Roman" w:cs="Times New Roman"/>
          <w:b/>
          <w:sz w:val="16"/>
        </w:rPr>
        <w:t>6</w:t>
      </w:r>
      <w:r>
        <w:rPr>
          <w:rFonts w:ascii="Times New Roman" w:eastAsia="Times New Roman" w:hAnsi="Times New Roman" w:cs="Times New Roman"/>
          <w:b/>
          <w:sz w:val="16"/>
        </w:rPr>
        <w:t xml:space="preserve"> </w:t>
      </w:r>
    </w:p>
    <w:p w14:paraId="6A4997C8" w14:textId="337724B7" w:rsidR="00365C82" w:rsidRPr="00365C82" w:rsidRDefault="006F2F9D">
      <w:pPr>
        <w:spacing w:after="19"/>
        <w:ind w:left="1075" w:right="317" w:hanging="10"/>
        <w:jc w:val="left"/>
        <w:rPr>
          <w:rFonts w:ascii="Times New Roman" w:eastAsia="Times New Roman" w:hAnsi="Times New Roman" w:cs="Times New Roman"/>
          <w:b/>
          <w:sz w:val="16"/>
          <w:lang w:val="fr-FR"/>
        </w:rPr>
      </w:pPr>
      <w:r w:rsidRPr="0020440B">
        <w:rPr>
          <w:rFonts w:ascii="Times New Roman" w:eastAsia="Times New Roman" w:hAnsi="Times New Roman" w:cs="Times New Roman"/>
          <w:b/>
          <w:sz w:val="16"/>
        </w:rPr>
        <w:t xml:space="preserve">      </w:t>
      </w:r>
      <w:r w:rsidRPr="00365C82">
        <w:rPr>
          <w:rFonts w:ascii="Times New Roman" w:eastAsia="Times New Roman" w:hAnsi="Times New Roman" w:cs="Times New Roman"/>
          <w:b/>
          <w:sz w:val="16"/>
          <w:lang w:val="fr-FR"/>
        </w:rPr>
        <w:t>Fig-3:</w:t>
      </w:r>
      <w:r w:rsidR="00365C82" w:rsidRPr="00365C82">
        <w:rPr>
          <w:rFonts w:ascii="Times New Roman" w:eastAsia="Times New Roman" w:hAnsi="Times New Roman" w:cs="Times New Roman"/>
          <w:b/>
          <w:sz w:val="16"/>
          <w:lang w:val="fr-FR"/>
        </w:rPr>
        <w:t xml:space="preserve"> Air port location </w:t>
      </w:r>
      <w:proofErr w:type="spellStart"/>
      <w:r w:rsidR="00365C82">
        <w:rPr>
          <w:rFonts w:ascii="Times New Roman" w:eastAsia="Times New Roman" w:hAnsi="Times New Roman" w:cs="Times New Roman"/>
          <w:b/>
          <w:sz w:val="16"/>
          <w:lang w:val="fr-FR"/>
        </w:rPr>
        <w:t>Ma</w:t>
      </w:r>
      <w:r w:rsidR="007F3FB9">
        <w:rPr>
          <w:rFonts w:ascii="Times New Roman" w:eastAsia="Times New Roman" w:hAnsi="Times New Roman" w:cs="Times New Roman"/>
          <w:b/>
          <w:sz w:val="16"/>
          <w:lang w:val="fr-FR"/>
        </w:rPr>
        <w:t>p</w:t>
      </w:r>
      <w:proofErr w:type="spellEnd"/>
      <w:r w:rsidR="00365C82">
        <w:rPr>
          <w:rFonts w:ascii="Times New Roman" w:eastAsia="Times New Roman" w:hAnsi="Times New Roman" w:cs="Times New Roman"/>
          <w:b/>
          <w:sz w:val="16"/>
          <w:lang w:val="fr-FR"/>
        </w:rPr>
        <w:t>--------------------------------------------------------------------------------------------------------------------------7</w:t>
      </w:r>
    </w:p>
    <w:p w14:paraId="1C51F127" w14:textId="2D815EEE" w:rsidR="00365C82" w:rsidRDefault="00365C82">
      <w:pPr>
        <w:spacing w:after="19"/>
        <w:ind w:left="1075" w:right="317" w:hanging="10"/>
        <w:jc w:val="left"/>
        <w:rPr>
          <w:rFonts w:ascii="Times New Roman" w:eastAsia="Times New Roman" w:hAnsi="Times New Roman" w:cs="Times New Roman"/>
          <w:b/>
          <w:sz w:val="16"/>
        </w:rPr>
      </w:pPr>
      <w:r w:rsidRPr="007F3FB9">
        <w:rPr>
          <w:rFonts w:ascii="Times New Roman" w:eastAsia="Times New Roman" w:hAnsi="Times New Roman" w:cs="Times New Roman"/>
          <w:b/>
          <w:sz w:val="16"/>
          <w:lang w:val="fr-FR"/>
        </w:rPr>
        <w:t xml:space="preserve">     </w:t>
      </w:r>
      <w:r w:rsidR="006F2F9D" w:rsidRPr="007F3FB9">
        <w:rPr>
          <w:rFonts w:ascii="Times New Roman" w:eastAsia="Times New Roman" w:hAnsi="Times New Roman" w:cs="Times New Roman"/>
          <w:b/>
          <w:sz w:val="16"/>
          <w:lang w:val="fr-FR"/>
        </w:rPr>
        <w:t xml:space="preserve"> </w:t>
      </w:r>
      <w:r w:rsidRPr="00365C82">
        <w:rPr>
          <w:rFonts w:ascii="Times New Roman" w:eastAsia="Times New Roman" w:hAnsi="Times New Roman" w:cs="Times New Roman"/>
          <w:b/>
          <w:sz w:val="16"/>
        </w:rPr>
        <w:t>Fig.</w:t>
      </w:r>
      <w:r>
        <w:rPr>
          <w:rFonts w:ascii="Times New Roman" w:eastAsia="Times New Roman" w:hAnsi="Times New Roman" w:cs="Times New Roman"/>
          <w:b/>
          <w:sz w:val="16"/>
        </w:rPr>
        <w:t xml:space="preserve">4: </w:t>
      </w:r>
      <w:proofErr w:type="spellStart"/>
      <w:r>
        <w:rPr>
          <w:rFonts w:ascii="Times New Roman" w:eastAsia="Times New Roman" w:hAnsi="Times New Roman" w:cs="Times New Roman"/>
          <w:b/>
          <w:sz w:val="16"/>
        </w:rPr>
        <w:t>Garbase</w:t>
      </w:r>
      <w:proofErr w:type="spellEnd"/>
      <w:r>
        <w:rPr>
          <w:rFonts w:ascii="Times New Roman" w:eastAsia="Times New Roman" w:hAnsi="Times New Roman" w:cs="Times New Roman"/>
          <w:b/>
          <w:sz w:val="16"/>
        </w:rPr>
        <w:t xml:space="preserve"> Truck----------------------------------------------------------------------------------------------------------------------------------16</w:t>
      </w:r>
    </w:p>
    <w:p w14:paraId="4DC16BAB" w14:textId="1789CEEE" w:rsidR="007A4C4E" w:rsidRDefault="00365C82">
      <w:pPr>
        <w:spacing w:after="19"/>
        <w:ind w:left="1075" w:right="317" w:hanging="10"/>
        <w:jc w:val="left"/>
      </w:pPr>
      <w:r>
        <w:rPr>
          <w:rFonts w:ascii="Times New Roman" w:eastAsia="Times New Roman" w:hAnsi="Times New Roman" w:cs="Times New Roman"/>
          <w:b/>
          <w:sz w:val="16"/>
        </w:rPr>
        <w:t xml:space="preserve">      Fig. 5: </w:t>
      </w:r>
      <w:r w:rsidR="006F2F9D">
        <w:rPr>
          <w:rFonts w:ascii="Times New Roman" w:eastAsia="Times New Roman" w:hAnsi="Times New Roman" w:cs="Times New Roman"/>
          <w:b/>
          <w:sz w:val="16"/>
        </w:rPr>
        <w:t>Identification of Hazardous Wastes-------------------------------------------------------------------------------------------------------</w:t>
      </w:r>
      <w:r>
        <w:rPr>
          <w:rFonts w:ascii="Times New Roman" w:eastAsia="Times New Roman" w:hAnsi="Times New Roman" w:cs="Times New Roman"/>
          <w:b/>
          <w:sz w:val="16"/>
        </w:rPr>
        <w:t>-23</w:t>
      </w:r>
      <w:r w:rsidR="006F2F9D">
        <w:rPr>
          <w:rFonts w:ascii="Times New Roman" w:eastAsia="Times New Roman" w:hAnsi="Times New Roman" w:cs="Times New Roman"/>
          <w:b/>
          <w:sz w:val="16"/>
        </w:rPr>
        <w:t xml:space="preserve"> </w:t>
      </w:r>
    </w:p>
    <w:p w14:paraId="104C5D3C" w14:textId="11E802DE" w:rsidR="007A4C4E" w:rsidRDefault="006F2F9D">
      <w:pPr>
        <w:spacing w:after="19"/>
        <w:ind w:left="1075" w:right="317" w:hanging="10"/>
        <w:jc w:val="left"/>
      </w:pPr>
      <w:r>
        <w:rPr>
          <w:rFonts w:ascii="Times New Roman" w:eastAsia="Times New Roman" w:hAnsi="Times New Roman" w:cs="Times New Roman"/>
          <w:b/>
          <w:sz w:val="16"/>
        </w:rPr>
        <w:t xml:space="preserve">      Fig-</w:t>
      </w:r>
      <w:r w:rsidR="00365C82">
        <w:rPr>
          <w:rFonts w:ascii="Times New Roman" w:eastAsia="Times New Roman" w:hAnsi="Times New Roman" w:cs="Times New Roman"/>
          <w:b/>
          <w:sz w:val="16"/>
        </w:rPr>
        <w:t>6</w:t>
      </w:r>
      <w:r>
        <w:rPr>
          <w:rFonts w:ascii="Times New Roman" w:eastAsia="Times New Roman" w:hAnsi="Times New Roman" w:cs="Times New Roman"/>
          <w:b/>
          <w:sz w:val="16"/>
        </w:rPr>
        <w:t xml:space="preserve">: </w:t>
      </w:r>
      <w:r w:rsidR="00365C82">
        <w:rPr>
          <w:rFonts w:ascii="Times New Roman" w:eastAsia="Times New Roman" w:hAnsi="Times New Roman" w:cs="Times New Roman"/>
          <w:b/>
          <w:sz w:val="16"/>
        </w:rPr>
        <w:t xml:space="preserve">Types of </w:t>
      </w:r>
      <w:r>
        <w:rPr>
          <w:rFonts w:ascii="Times New Roman" w:eastAsia="Times New Roman" w:hAnsi="Times New Roman" w:cs="Times New Roman"/>
          <w:b/>
          <w:sz w:val="16"/>
        </w:rPr>
        <w:t xml:space="preserve"> Hazardous </w:t>
      </w:r>
      <w:r w:rsidR="00365C82">
        <w:rPr>
          <w:rFonts w:ascii="Times New Roman" w:eastAsia="Times New Roman" w:hAnsi="Times New Roman" w:cs="Times New Roman"/>
          <w:b/>
          <w:sz w:val="16"/>
        </w:rPr>
        <w:t>symbols</w:t>
      </w:r>
      <w:r w:rsidR="00BF279E">
        <w:rPr>
          <w:rFonts w:ascii="Times New Roman" w:eastAsia="Times New Roman" w:hAnsi="Times New Roman" w:cs="Times New Roman"/>
          <w:b/>
          <w:sz w:val="16"/>
        </w:rPr>
        <w:t>----</w:t>
      </w:r>
      <w:r>
        <w:rPr>
          <w:rFonts w:ascii="Times New Roman" w:eastAsia="Times New Roman" w:hAnsi="Times New Roman" w:cs="Times New Roman"/>
          <w:b/>
          <w:sz w:val="16"/>
        </w:rPr>
        <w:t>----------------------------------------------------------------------------------------------------</w:t>
      </w:r>
      <w:r w:rsidR="00365C82">
        <w:rPr>
          <w:rFonts w:ascii="Times New Roman" w:eastAsia="Times New Roman" w:hAnsi="Times New Roman" w:cs="Times New Roman"/>
          <w:b/>
          <w:sz w:val="16"/>
        </w:rPr>
        <w:t>--------24</w:t>
      </w:r>
      <w:r>
        <w:rPr>
          <w:rFonts w:ascii="Times New Roman" w:eastAsia="Times New Roman" w:hAnsi="Times New Roman" w:cs="Times New Roman"/>
          <w:b/>
          <w:sz w:val="16"/>
        </w:rPr>
        <w:t xml:space="preserve"> </w:t>
      </w:r>
    </w:p>
    <w:p w14:paraId="5CA17FAB" w14:textId="298CEEF0" w:rsidR="007A4C4E" w:rsidRDefault="006F2F9D">
      <w:pPr>
        <w:spacing w:after="20"/>
        <w:ind w:left="1080" w:right="0" w:firstLine="0"/>
        <w:jc w:val="left"/>
      </w:pPr>
      <w:r>
        <w:rPr>
          <w:rFonts w:ascii="Times New Roman" w:eastAsia="Times New Roman" w:hAnsi="Times New Roman" w:cs="Times New Roman"/>
          <w:b/>
          <w:sz w:val="16"/>
        </w:rPr>
        <w:t xml:space="preserve">     </w:t>
      </w:r>
    </w:p>
    <w:p w14:paraId="3F7751F6" w14:textId="7A424BDD" w:rsidR="00365C82" w:rsidRDefault="006F2F9D" w:rsidP="00365C82">
      <w:pPr>
        <w:spacing w:after="20"/>
        <w:ind w:left="1080" w:right="0" w:firstLine="0"/>
        <w:jc w:val="left"/>
        <w:rPr>
          <w:rFonts w:ascii="Times New Roman" w:eastAsia="Times New Roman" w:hAnsi="Times New Roman" w:cs="Times New Roman"/>
          <w:b/>
          <w:sz w:val="16"/>
        </w:rPr>
      </w:pPr>
      <w:r>
        <w:rPr>
          <w:rFonts w:ascii="Times New Roman" w:eastAsia="Times New Roman" w:hAnsi="Times New Roman" w:cs="Times New Roman"/>
          <w:b/>
          <w:sz w:val="16"/>
        </w:rPr>
        <w:t xml:space="preserve"> Table-1:</w:t>
      </w:r>
      <w:r w:rsidR="00365C82">
        <w:rPr>
          <w:rFonts w:ascii="Times New Roman" w:eastAsia="Times New Roman" w:hAnsi="Times New Roman" w:cs="Times New Roman"/>
          <w:b/>
          <w:sz w:val="16"/>
        </w:rPr>
        <w:t xml:space="preserve"> Municipal wastes -------------------------------------------------------------------------------------------------------------------------------</w:t>
      </w:r>
      <w:r w:rsidR="0001087E">
        <w:rPr>
          <w:rFonts w:ascii="Times New Roman" w:eastAsia="Times New Roman" w:hAnsi="Times New Roman" w:cs="Times New Roman"/>
          <w:b/>
          <w:sz w:val="16"/>
        </w:rPr>
        <w:t>-</w:t>
      </w:r>
      <w:r w:rsidR="00365C82">
        <w:rPr>
          <w:rFonts w:ascii="Times New Roman" w:eastAsia="Times New Roman" w:hAnsi="Times New Roman" w:cs="Times New Roman"/>
          <w:b/>
          <w:sz w:val="16"/>
        </w:rPr>
        <w:t>9</w:t>
      </w:r>
    </w:p>
    <w:p w14:paraId="1198D66E" w14:textId="72ADFE9E" w:rsidR="00365C82" w:rsidRDefault="00365C82" w:rsidP="00365C82">
      <w:pPr>
        <w:spacing w:after="20"/>
        <w:ind w:left="1080" w:right="0" w:firstLine="0"/>
        <w:jc w:val="left"/>
        <w:rPr>
          <w:rFonts w:ascii="Times New Roman" w:eastAsia="Times New Roman" w:hAnsi="Times New Roman" w:cs="Times New Roman"/>
          <w:b/>
          <w:sz w:val="16"/>
        </w:rPr>
      </w:pPr>
      <w:r>
        <w:rPr>
          <w:rFonts w:ascii="Times New Roman" w:eastAsia="Times New Roman" w:hAnsi="Times New Roman" w:cs="Times New Roman"/>
          <w:b/>
          <w:sz w:val="16"/>
        </w:rPr>
        <w:t xml:space="preserve"> Table-2: MSW by Volume (2018)-----------------------------------------------------------------------------------------------------------------------12</w:t>
      </w:r>
    </w:p>
    <w:p w14:paraId="180DDB2D" w14:textId="0AA388EA" w:rsidR="00365C82" w:rsidRDefault="00365C82" w:rsidP="00365C82">
      <w:pPr>
        <w:spacing w:after="20"/>
        <w:ind w:left="1080" w:right="0" w:firstLine="0"/>
        <w:jc w:val="left"/>
        <w:rPr>
          <w:rFonts w:ascii="Times New Roman" w:eastAsia="Times New Roman" w:hAnsi="Times New Roman" w:cs="Times New Roman"/>
          <w:b/>
          <w:sz w:val="16"/>
        </w:rPr>
      </w:pPr>
      <w:r>
        <w:rPr>
          <w:rFonts w:ascii="Times New Roman" w:eastAsia="Times New Roman" w:hAnsi="Times New Roman" w:cs="Times New Roman"/>
          <w:b/>
          <w:sz w:val="16"/>
        </w:rPr>
        <w:t xml:space="preserve"> Table-3: MSW by Weight (2018)------------------------------------------------------------------------------------------------------------------------13</w:t>
      </w:r>
    </w:p>
    <w:p w14:paraId="3EC82FEE" w14:textId="586109BD" w:rsidR="00365C82" w:rsidRDefault="00365C82" w:rsidP="00365C82">
      <w:pPr>
        <w:spacing w:after="20"/>
        <w:ind w:left="1080" w:right="0" w:firstLine="0"/>
        <w:jc w:val="left"/>
        <w:rPr>
          <w:rFonts w:ascii="Times New Roman" w:eastAsia="Times New Roman" w:hAnsi="Times New Roman" w:cs="Times New Roman"/>
          <w:b/>
          <w:sz w:val="16"/>
        </w:rPr>
      </w:pPr>
      <w:r>
        <w:rPr>
          <w:rFonts w:ascii="Times New Roman" w:eastAsia="Times New Roman" w:hAnsi="Times New Roman" w:cs="Times New Roman"/>
          <w:b/>
          <w:sz w:val="16"/>
        </w:rPr>
        <w:t xml:space="preserve"> Table-4: MSW Volume (Annual and Accumulated)------------------------------------------------------------------------------------------------14</w:t>
      </w:r>
    </w:p>
    <w:p w14:paraId="002DA589" w14:textId="1D7AA3B6" w:rsidR="00365C82" w:rsidRDefault="00365C82" w:rsidP="00365C82">
      <w:pPr>
        <w:spacing w:after="20"/>
        <w:ind w:left="1080" w:right="0" w:firstLine="0"/>
        <w:jc w:val="left"/>
        <w:rPr>
          <w:rFonts w:ascii="Times New Roman" w:eastAsia="Times New Roman" w:hAnsi="Times New Roman" w:cs="Times New Roman"/>
          <w:b/>
          <w:sz w:val="16"/>
        </w:rPr>
      </w:pPr>
      <w:r>
        <w:rPr>
          <w:rFonts w:ascii="Times New Roman" w:eastAsia="Times New Roman" w:hAnsi="Times New Roman" w:cs="Times New Roman"/>
          <w:b/>
          <w:sz w:val="16"/>
        </w:rPr>
        <w:t xml:space="preserve"> Tanle-5: MSW Diversion------------------------------------------</w:t>
      </w:r>
      <w:r w:rsidR="007F3FB9">
        <w:rPr>
          <w:rFonts w:ascii="Times New Roman" w:eastAsia="Times New Roman" w:hAnsi="Times New Roman" w:cs="Times New Roman"/>
          <w:b/>
          <w:sz w:val="16"/>
        </w:rPr>
        <w:t>----------------------------------------------------------------------------------------15</w:t>
      </w:r>
    </w:p>
    <w:p w14:paraId="4A03DD91" w14:textId="505D970D" w:rsidR="007A4C4E" w:rsidRDefault="006F2F9D" w:rsidP="00365C82">
      <w:pPr>
        <w:spacing w:after="20"/>
        <w:ind w:left="1080" w:right="0" w:firstLine="0"/>
        <w:jc w:val="left"/>
      </w:pPr>
      <w:r>
        <w:rPr>
          <w:rFonts w:ascii="Times New Roman" w:eastAsia="Times New Roman" w:hAnsi="Times New Roman" w:cs="Times New Roman"/>
          <w:b/>
          <w:sz w:val="16"/>
        </w:rPr>
        <w:t xml:space="preserve"> Table-</w:t>
      </w:r>
      <w:r w:rsidR="007F3FB9">
        <w:rPr>
          <w:rFonts w:ascii="Times New Roman" w:eastAsia="Times New Roman" w:hAnsi="Times New Roman" w:cs="Times New Roman"/>
          <w:b/>
          <w:sz w:val="16"/>
        </w:rPr>
        <w:t>6</w:t>
      </w:r>
      <w:r>
        <w:rPr>
          <w:rFonts w:ascii="Times New Roman" w:eastAsia="Times New Roman" w:hAnsi="Times New Roman" w:cs="Times New Roman"/>
          <w:b/>
          <w:sz w:val="16"/>
        </w:rPr>
        <w:t>: Monitoring Station-----------------------------------------------------------------------------------------------------------------------------</w:t>
      </w:r>
      <w:r w:rsidR="007F3FB9">
        <w:rPr>
          <w:rFonts w:ascii="Times New Roman" w:eastAsia="Times New Roman" w:hAnsi="Times New Roman" w:cs="Times New Roman"/>
          <w:b/>
          <w:sz w:val="16"/>
        </w:rPr>
        <w:t>-</w:t>
      </w:r>
      <w:r>
        <w:rPr>
          <w:rFonts w:ascii="Times New Roman" w:eastAsia="Times New Roman" w:hAnsi="Times New Roman" w:cs="Times New Roman"/>
          <w:b/>
          <w:sz w:val="16"/>
        </w:rPr>
        <w:t xml:space="preserve">18            </w:t>
      </w:r>
      <w:r>
        <w:rPr>
          <w:sz w:val="22"/>
        </w:rPr>
        <w:t xml:space="preserve"> </w:t>
      </w:r>
      <w:r>
        <w:rPr>
          <w:rFonts w:ascii="Arial" w:eastAsia="Arial" w:hAnsi="Arial" w:cs="Arial"/>
          <w:sz w:val="24"/>
        </w:rPr>
        <w:t xml:space="preserve"> </w:t>
      </w:r>
    </w:p>
    <w:p w14:paraId="72FC6112" w14:textId="058C18DE" w:rsidR="007A4C4E" w:rsidRDefault="007A4C4E">
      <w:pPr>
        <w:spacing w:after="0"/>
        <w:ind w:left="1080" w:right="0" w:firstLine="0"/>
        <w:jc w:val="left"/>
      </w:pPr>
    </w:p>
    <w:p w14:paraId="3D5371B0" w14:textId="688FE564" w:rsidR="007A4C4E" w:rsidRDefault="007A4C4E">
      <w:pPr>
        <w:spacing w:after="0"/>
        <w:ind w:left="1080" w:right="0" w:firstLine="0"/>
        <w:jc w:val="left"/>
      </w:pPr>
    </w:p>
    <w:p w14:paraId="6DDFD4B1" w14:textId="2C63F067" w:rsidR="007D0EA9" w:rsidRPr="00DF5B7E" w:rsidRDefault="007D0EA9" w:rsidP="007F3FB9">
      <w:pPr>
        <w:pStyle w:val="Heading3"/>
        <w:keepNext w:val="0"/>
        <w:keepLines w:val="0"/>
        <w:widowControl w:val="0"/>
        <w:numPr>
          <w:ilvl w:val="0"/>
          <w:numId w:val="47"/>
        </w:numPr>
        <w:tabs>
          <w:tab w:val="left" w:pos="481"/>
        </w:tabs>
        <w:spacing w:before="3" w:after="0" w:line="240" w:lineRule="auto"/>
        <w:jc w:val="both"/>
        <w:rPr>
          <w:rFonts w:ascii="Arial" w:eastAsia="Segoe UI Light" w:hAnsi="Arial" w:cs="Arial"/>
          <w:color w:val="auto"/>
          <w:sz w:val="32"/>
          <w:szCs w:val="32"/>
        </w:rPr>
      </w:pPr>
      <w:r w:rsidRPr="00DF5B7E">
        <w:rPr>
          <w:rFonts w:ascii="Arial" w:hAnsi="Arial" w:cs="Arial"/>
          <w:color w:val="5D88B4"/>
          <w:spacing w:val="-1"/>
          <w:sz w:val="32"/>
          <w:szCs w:val="32"/>
        </w:rPr>
        <w:t>Introduction</w:t>
      </w:r>
    </w:p>
    <w:p w14:paraId="3EEF8003" w14:textId="2282C819" w:rsidR="007D0EA9" w:rsidRDefault="007D0EA9" w:rsidP="007D0EA9">
      <w:pPr>
        <w:pStyle w:val="BodyText"/>
        <w:spacing w:before="118"/>
        <w:ind w:left="120" w:right="734"/>
        <w:jc w:val="both"/>
      </w:pPr>
      <w:r>
        <w:rPr>
          <w:spacing w:val="1"/>
        </w:rPr>
        <w:t>The</w:t>
      </w:r>
      <w:r>
        <w:rPr>
          <w:spacing w:val="33"/>
        </w:rPr>
        <w:t xml:space="preserve"> </w:t>
      </w:r>
      <w:r>
        <w:t>Hamlet</w:t>
      </w:r>
      <w:r>
        <w:rPr>
          <w:spacing w:val="31"/>
        </w:rPr>
        <w:t xml:space="preserve"> </w:t>
      </w:r>
      <w:r>
        <w:rPr>
          <w:spacing w:val="-1"/>
        </w:rPr>
        <w:t>is</w:t>
      </w:r>
      <w:r>
        <w:rPr>
          <w:spacing w:val="33"/>
        </w:rPr>
        <w:t xml:space="preserve"> </w:t>
      </w:r>
      <w:r>
        <w:t>located</w:t>
      </w:r>
      <w:r>
        <w:rPr>
          <w:spacing w:val="32"/>
        </w:rPr>
        <w:t xml:space="preserve"> </w:t>
      </w:r>
      <w:r>
        <w:t>on</w:t>
      </w:r>
      <w:r>
        <w:rPr>
          <w:spacing w:val="32"/>
        </w:rPr>
        <w:t xml:space="preserve"> </w:t>
      </w:r>
      <w:r>
        <w:t>the</w:t>
      </w:r>
      <w:r>
        <w:rPr>
          <w:spacing w:val="30"/>
        </w:rPr>
        <w:t xml:space="preserve"> </w:t>
      </w:r>
      <w:r>
        <w:t>southern</w:t>
      </w:r>
      <w:r>
        <w:rPr>
          <w:spacing w:val="31"/>
        </w:rPr>
        <w:t xml:space="preserve"> </w:t>
      </w:r>
      <w:r>
        <w:t>coast</w:t>
      </w:r>
      <w:r>
        <w:rPr>
          <w:spacing w:val="31"/>
        </w:rPr>
        <w:t xml:space="preserve"> </w:t>
      </w:r>
      <w:r>
        <w:t>of</w:t>
      </w:r>
      <w:r>
        <w:rPr>
          <w:spacing w:val="33"/>
        </w:rPr>
        <w:t xml:space="preserve"> </w:t>
      </w:r>
      <w:r>
        <w:t>Ellesmere</w:t>
      </w:r>
      <w:r>
        <w:rPr>
          <w:spacing w:val="31"/>
        </w:rPr>
        <w:t xml:space="preserve"> </w:t>
      </w:r>
      <w:r>
        <w:rPr>
          <w:spacing w:val="-1"/>
        </w:rPr>
        <w:t>Island,</w:t>
      </w:r>
      <w:r>
        <w:rPr>
          <w:spacing w:val="56"/>
          <w:w w:val="99"/>
        </w:rPr>
        <w:t xml:space="preserve"> </w:t>
      </w:r>
      <w:r>
        <w:t>approximat</w:t>
      </w:r>
      <w:r>
        <w:rPr>
          <w:rFonts w:cs="Arial"/>
        </w:rPr>
        <w:t>ely</w:t>
      </w:r>
      <w:r>
        <w:rPr>
          <w:rFonts w:cs="Arial"/>
          <w:spacing w:val="10"/>
        </w:rPr>
        <w:t xml:space="preserve"> </w:t>
      </w:r>
      <w:r>
        <w:rPr>
          <w:rFonts w:cs="Arial"/>
        </w:rPr>
        <w:t>1,160</w:t>
      </w:r>
      <w:r>
        <w:rPr>
          <w:rFonts w:cs="Arial"/>
          <w:spacing w:val="13"/>
        </w:rPr>
        <w:t xml:space="preserve"> </w:t>
      </w:r>
      <w:r>
        <w:rPr>
          <w:rFonts w:cs="Arial"/>
        </w:rPr>
        <w:t>km</w:t>
      </w:r>
      <w:r>
        <w:rPr>
          <w:rFonts w:cs="Arial"/>
          <w:spacing w:val="16"/>
        </w:rPr>
        <w:t xml:space="preserve"> </w:t>
      </w:r>
      <w:r>
        <w:rPr>
          <w:rFonts w:cs="Arial"/>
          <w:spacing w:val="-1"/>
        </w:rPr>
        <w:t>north</w:t>
      </w:r>
      <w:r>
        <w:rPr>
          <w:rFonts w:cs="Arial"/>
          <w:spacing w:val="13"/>
        </w:rPr>
        <w:t xml:space="preserve"> </w:t>
      </w:r>
      <w:r>
        <w:rPr>
          <w:rFonts w:cs="Arial"/>
        </w:rPr>
        <w:t>of</w:t>
      </w:r>
      <w:r>
        <w:rPr>
          <w:rFonts w:cs="Arial"/>
          <w:spacing w:val="16"/>
        </w:rPr>
        <w:t xml:space="preserve"> </w:t>
      </w:r>
      <w:r>
        <w:rPr>
          <w:rFonts w:cs="Arial"/>
        </w:rPr>
        <w:t>the</w:t>
      </w:r>
      <w:r>
        <w:rPr>
          <w:rFonts w:cs="Arial"/>
          <w:spacing w:val="12"/>
        </w:rPr>
        <w:t xml:space="preserve"> </w:t>
      </w:r>
      <w:r>
        <w:rPr>
          <w:rFonts w:cs="Arial"/>
          <w:spacing w:val="-1"/>
        </w:rPr>
        <w:t>Arctic</w:t>
      </w:r>
      <w:r>
        <w:rPr>
          <w:rFonts w:cs="Arial"/>
          <w:spacing w:val="15"/>
        </w:rPr>
        <w:t xml:space="preserve"> </w:t>
      </w:r>
      <w:r>
        <w:rPr>
          <w:rFonts w:cs="Arial"/>
          <w:spacing w:val="-1"/>
        </w:rPr>
        <w:t>Circle</w:t>
      </w:r>
      <w:r>
        <w:rPr>
          <w:rFonts w:cs="Arial"/>
          <w:spacing w:val="14"/>
        </w:rPr>
        <w:t xml:space="preserve"> </w:t>
      </w:r>
      <w:r>
        <w:rPr>
          <w:rFonts w:cs="Arial"/>
        </w:rPr>
        <w:t>at</w:t>
      </w:r>
      <w:r>
        <w:rPr>
          <w:rFonts w:cs="Arial"/>
          <w:spacing w:val="13"/>
        </w:rPr>
        <w:t xml:space="preserve"> </w:t>
      </w:r>
      <w:r>
        <w:rPr>
          <w:rFonts w:cs="Arial"/>
        </w:rPr>
        <w:t>76°25’N</w:t>
      </w:r>
      <w:r>
        <w:rPr>
          <w:rFonts w:cs="Arial"/>
          <w:spacing w:val="14"/>
        </w:rPr>
        <w:t xml:space="preserve"> </w:t>
      </w:r>
      <w:r>
        <w:rPr>
          <w:rFonts w:cs="Arial"/>
        </w:rPr>
        <w:t>and</w:t>
      </w:r>
      <w:r>
        <w:rPr>
          <w:rFonts w:cs="Arial"/>
          <w:spacing w:val="13"/>
        </w:rPr>
        <w:t xml:space="preserve"> </w:t>
      </w:r>
      <w:r>
        <w:rPr>
          <w:rFonts w:cs="Arial"/>
        </w:rPr>
        <w:t>83°01’W.</w:t>
      </w:r>
      <w:r>
        <w:rPr>
          <w:rFonts w:cs="Arial"/>
          <w:spacing w:val="20"/>
        </w:rPr>
        <w:t xml:space="preserve"> </w:t>
      </w:r>
      <w:r>
        <w:t>Grise</w:t>
      </w:r>
      <w:r>
        <w:rPr>
          <w:spacing w:val="10"/>
        </w:rPr>
        <w:t xml:space="preserve"> </w:t>
      </w:r>
      <w:r>
        <w:rPr>
          <w:spacing w:val="-1"/>
        </w:rPr>
        <w:t>Fiord</w:t>
      </w:r>
      <w:r>
        <w:rPr>
          <w:spacing w:val="14"/>
        </w:rPr>
        <w:t xml:space="preserve"> </w:t>
      </w:r>
      <w:r>
        <w:rPr>
          <w:spacing w:val="-1"/>
        </w:rPr>
        <w:t>is</w:t>
      </w:r>
      <w:r>
        <w:rPr>
          <w:spacing w:val="15"/>
        </w:rPr>
        <w:t xml:space="preserve"> </w:t>
      </w:r>
      <w:r>
        <w:t>located</w:t>
      </w:r>
      <w:r>
        <w:rPr>
          <w:spacing w:val="13"/>
        </w:rPr>
        <w:t xml:space="preserve"> </w:t>
      </w:r>
      <w:r>
        <w:rPr>
          <w:spacing w:val="-1"/>
        </w:rPr>
        <w:t>in</w:t>
      </w:r>
      <w:r>
        <w:rPr>
          <w:spacing w:val="14"/>
        </w:rPr>
        <w:t xml:space="preserve"> </w:t>
      </w:r>
      <w:r>
        <w:t>the</w:t>
      </w:r>
      <w:r>
        <w:rPr>
          <w:spacing w:val="68"/>
          <w:w w:val="99"/>
        </w:rPr>
        <w:t xml:space="preserve"> </w:t>
      </w:r>
      <w:proofErr w:type="spellStart"/>
      <w:r>
        <w:t>Qikitani</w:t>
      </w:r>
      <w:proofErr w:type="spellEnd"/>
      <w:r>
        <w:rPr>
          <w:spacing w:val="-16"/>
        </w:rPr>
        <w:t xml:space="preserve"> </w:t>
      </w:r>
      <w:r>
        <w:t>Region</w:t>
      </w:r>
      <w:r>
        <w:rPr>
          <w:spacing w:val="-16"/>
        </w:rPr>
        <w:t xml:space="preserve"> </w:t>
      </w:r>
      <w:r>
        <w:t>of</w:t>
      </w:r>
      <w:r>
        <w:rPr>
          <w:spacing w:val="-16"/>
        </w:rPr>
        <w:t xml:space="preserve"> </w:t>
      </w:r>
      <w:r>
        <w:t>Nunavut</w:t>
      </w:r>
      <w:r>
        <w:rPr>
          <w:spacing w:val="-12"/>
        </w:rPr>
        <w:t xml:space="preserve"> </w:t>
      </w:r>
      <w:r>
        <w:rPr>
          <w:spacing w:val="-1"/>
        </w:rPr>
        <w:t>and</w:t>
      </w:r>
      <w:r>
        <w:rPr>
          <w:spacing w:val="-15"/>
        </w:rPr>
        <w:t xml:space="preserve"> </w:t>
      </w:r>
      <w:r>
        <w:rPr>
          <w:spacing w:val="-1"/>
        </w:rPr>
        <w:t>has</w:t>
      </w:r>
      <w:r>
        <w:rPr>
          <w:spacing w:val="-14"/>
        </w:rPr>
        <w:t xml:space="preserve"> </w:t>
      </w:r>
      <w:r>
        <w:t>an</w:t>
      </w:r>
      <w:r>
        <w:rPr>
          <w:spacing w:val="-16"/>
        </w:rPr>
        <w:t xml:space="preserve"> </w:t>
      </w:r>
      <w:r>
        <w:t>estimated</w:t>
      </w:r>
      <w:r>
        <w:rPr>
          <w:spacing w:val="-16"/>
        </w:rPr>
        <w:t xml:space="preserve"> </w:t>
      </w:r>
      <w:r>
        <w:rPr>
          <w:spacing w:val="-1"/>
        </w:rPr>
        <w:t>population</w:t>
      </w:r>
      <w:r>
        <w:rPr>
          <w:spacing w:val="-16"/>
        </w:rPr>
        <w:t xml:space="preserve"> </w:t>
      </w:r>
      <w:r>
        <w:t>of</w:t>
      </w:r>
      <w:r>
        <w:rPr>
          <w:spacing w:val="-15"/>
        </w:rPr>
        <w:t xml:space="preserve"> </w:t>
      </w:r>
      <w:r>
        <w:rPr>
          <w:spacing w:val="-1"/>
        </w:rPr>
        <w:t>129</w:t>
      </w:r>
      <w:r>
        <w:rPr>
          <w:spacing w:val="-16"/>
        </w:rPr>
        <w:t xml:space="preserve"> </w:t>
      </w:r>
      <w:r>
        <w:t>(2016).</w:t>
      </w:r>
      <w:r>
        <w:rPr>
          <w:spacing w:val="-17"/>
        </w:rPr>
        <w:t xml:space="preserve"> </w:t>
      </w:r>
      <w:r>
        <w:rPr>
          <w:spacing w:val="1"/>
        </w:rPr>
        <w:t>The</w:t>
      </w:r>
      <w:r>
        <w:rPr>
          <w:spacing w:val="-16"/>
        </w:rPr>
        <w:t xml:space="preserve"> </w:t>
      </w:r>
      <w:r>
        <w:t>Atlas</w:t>
      </w:r>
      <w:r>
        <w:rPr>
          <w:spacing w:val="-17"/>
        </w:rPr>
        <w:t xml:space="preserve"> </w:t>
      </w:r>
      <w:r>
        <w:t>of</w:t>
      </w:r>
      <w:r>
        <w:rPr>
          <w:spacing w:val="-16"/>
        </w:rPr>
        <w:t xml:space="preserve"> </w:t>
      </w:r>
      <w:r>
        <w:t>Canada</w:t>
      </w:r>
      <w:r>
        <w:rPr>
          <w:spacing w:val="-13"/>
        </w:rPr>
        <w:t xml:space="preserve"> </w:t>
      </w:r>
      <w:r>
        <w:t>Permafrost</w:t>
      </w:r>
      <w:r>
        <w:rPr>
          <w:spacing w:val="52"/>
          <w:w w:val="99"/>
        </w:rPr>
        <w:t xml:space="preserve"> </w:t>
      </w:r>
      <w:r>
        <w:t>Map</w:t>
      </w:r>
      <w:r>
        <w:rPr>
          <w:position w:val="6"/>
          <w:sz w:val="13"/>
          <w:szCs w:val="13"/>
        </w:rPr>
        <w:t>1</w:t>
      </w:r>
      <w:r>
        <w:rPr>
          <w:spacing w:val="18"/>
          <w:position w:val="6"/>
          <w:sz w:val="13"/>
          <w:szCs w:val="13"/>
        </w:rPr>
        <w:t xml:space="preserve"> </w:t>
      </w:r>
      <w:r>
        <w:rPr>
          <w:spacing w:val="-1"/>
        </w:rPr>
        <w:t>shows</w:t>
      </w:r>
      <w:r>
        <w:rPr>
          <w:spacing w:val="2"/>
        </w:rPr>
        <w:t xml:space="preserve"> </w:t>
      </w:r>
      <w:r>
        <w:t>Grise</w:t>
      </w:r>
      <w:r>
        <w:rPr>
          <w:spacing w:val="-1"/>
        </w:rPr>
        <w:t xml:space="preserve"> </w:t>
      </w:r>
      <w:r>
        <w:t>Fiord</w:t>
      </w:r>
      <w:r>
        <w:rPr>
          <w:spacing w:val="1"/>
        </w:rPr>
        <w:t xml:space="preserve"> </w:t>
      </w:r>
      <w:r>
        <w:t>to</w:t>
      </w:r>
      <w:r>
        <w:rPr>
          <w:spacing w:val="3"/>
        </w:rPr>
        <w:t xml:space="preserve"> </w:t>
      </w:r>
      <w:r>
        <w:t>be</w:t>
      </w:r>
      <w:r>
        <w:rPr>
          <w:spacing w:val="1"/>
        </w:rPr>
        <w:t xml:space="preserve"> </w:t>
      </w:r>
      <w:r>
        <w:rPr>
          <w:spacing w:val="-1"/>
        </w:rPr>
        <w:t>in</w:t>
      </w:r>
      <w:r>
        <w:t xml:space="preserve"> a</w:t>
      </w:r>
      <w:r>
        <w:rPr>
          <w:spacing w:val="3"/>
        </w:rPr>
        <w:t xml:space="preserve"> </w:t>
      </w:r>
      <w:r>
        <w:rPr>
          <w:spacing w:val="-1"/>
        </w:rPr>
        <w:t>zone</w:t>
      </w:r>
      <w:r>
        <w:rPr>
          <w:spacing w:val="1"/>
        </w:rPr>
        <w:t xml:space="preserve"> </w:t>
      </w:r>
      <w:r>
        <w:t>of</w:t>
      </w:r>
      <w:r>
        <w:rPr>
          <w:spacing w:val="3"/>
        </w:rPr>
        <w:t xml:space="preserve"> </w:t>
      </w:r>
      <w:r>
        <w:rPr>
          <w:spacing w:val="-1"/>
        </w:rPr>
        <w:t>extensive</w:t>
      </w:r>
      <w:r>
        <w:rPr>
          <w:spacing w:val="3"/>
        </w:rPr>
        <w:t xml:space="preserve"> </w:t>
      </w:r>
      <w:r>
        <w:t>widespread continuous</w:t>
      </w:r>
      <w:r>
        <w:rPr>
          <w:spacing w:val="2"/>
        </w:rPr>
        <w:t xml:space="preserve"> </w:t>
      </w:r>
      <w:r>
        <w:t>permafrost.</w:t>
      </w:r>
      <w:r>
        <w:rPr>
          <w:spacing w:val="-1"/>
        </w:rPr>
        <w:t xml:space="preserve"> </w:t>
      </w:r>
      <w:r>
        <w:t xml:space="preserve">This means </w:t>
      </w:r>
      <w:r>
        <w:rPr>
          <w:spacing w:val="-1"/>
        </w:rPr>
        <w:t>that</w:t>
      </w:r>
      <w:r>
        <w:rPr>
          <w:spacing w:val="52"/>
          <w:w w:val="99"/>
        </w:rPr>
        <w:t xml:space="preserve"> </w:t>
      </w:r>
      <w:r>
        <w:rPr>
          <w:spacing w:val="-1"/>
        </w:rPr>
        <w:t>there</w:t>
      </w:r>
      <w:r>
        <w:rPr>
          <w:spacing w:val="10"/>
        </w:rPr>
        <w:t xml:space="preserve"> </w:t>
      </w:r>
      <w:r>
        <w:t>are</w:t>
      </w:r>
      <w:r>
        <w:rPr>
          <w:spacing w:val="13"/>
        </w:rPr>
        <w:t xml:space="preserve"> </w:t>
      </w:r>
      <w:r>
        <w:t>no</w:t>
      </w:r>
      <w:r>
        <w:rPr>
          <w:spacing w:val="10"/>
        </w:rPr>
        <w:t xml:space="preserve"> </w:t>
      </w:r>
      <w:r>
        <w:t>thawed</w:t>
      </w:r>
      <w:r>
        <w:rPr>
          <w:spacing w:val="11"/>
        </w:rPr>
        <w:t xml:space="preserve"> </w:t>
      </w:r>
      <w:r>
        <w:t>areas</w:t>
      </w:r>
      <w:r>
        <w:rPr>
          <w:spacing w:val="14"/>
        </w:rPr>
        <w:t xml:space="preserve"> </w:t>
      </w:r>
      <w:r>
        <w:t>except</w:t>
      </w:r>
      <w:r>
        <w:rPr>
          <w:spacing w:val="11"/>
        </w:rPr>
        <w:t xml:space="preserve"> </w:t>
      </w:r>
      <w:r>
        <w:t>under</w:t>
      </w:r>
      <w:r>
        <w:rPr>
          <w:spacing w:val="11"/>
        </w:rPr>
        <w:t xml:space="preserve"> </w:t>
      </w:r>
      <w:r>
        <w:t>larger</w:t>
      </w:r>
      <w:r>
        <w:rPr>
          <w:spacing w:val="12"/>
        </w:rPr>
        <w:t xml:space="preserve"> </w:t>
      </w:r>
      <w:r>
        <w:t>lakes</w:t>
      </w:r>
      <w:r>
        <w:rPr>
          <w:spacing w:val="11"/>
        </w:rPr>
        <w:t xml:space="preserve"> </w:t>
      </w:r>
      <w:r>
        <w:rPr>
          <w:spacing w:val="-1"/>
        </w:rPr>
        <w:t>and</w:t>
      </w:r>
      <w:r>
        <w:rPr>
          <w:spacing w:val="10"/>
        </w:rPr>
        <w:t xml:space="preserve"> </w:t>
      </w:r>
      <w:r>
        <w:rPr>
          <w:spacing w:val="-1"/>
        </w:rPr>
        <w:t>rivers</w:t>
      </w:r>
      <w:r>
        <w:rPr>
          <w:spacing w:val="13"/>
        </w:rPr>
        <w:t xml:space="preserve"> </w:t>
      </w:r>
      <w:r>
        <w:t>that</w:t>
      </w:r>
      <w:r>
        <w:rPr>
          <w:spacing w:val="10"/>
        </w:rPr>
        <w:t xml:space="preserve"> </w:t>
      </w:r>
      <w:r>
        <w:rPr>
          <w:spacing w:val="-1"/>
        </w:rPr>
        <w:t>never</w:t>
      </w:r>
      <w:r>
        <w:rPr>
          <w:spacing w:val="11"/>
        </w:rPr>
        <w:t xml:space="preserve"> </w:t>
      </w:r>
      <w:r>
        <w:t>freeze</w:t>
      </w:r>
      <w:r>
        <w:rPr>
          <w:spacing w:val="11"/>
        </w:rPr>
        <w:t xml:space="preserve"> </w:t>
      </w:r>
      <w:r>
        <w:rPr>
          <w:spacing w:val="1"/>
        </w:rPr>
        <w:t>solid</w:t>
      </w:r>
      <w:r>
        <w:rPr>
          <w:spacing w:val="1"/>
          <w:position w:val="6"/>
          <w:sz w:val="13"/>
          <w:szCs w:val="13"/>
        </w:rPr>
        <w:t>2</w:t>
      </w:r>
      <w:r>
        <w:rPr>
          <w:spacing w:val="30"/>
          <w:position w:val="6"/>
          <w:sz w:val="13"/>
          <w:szCs w:val="13"/>
        </w:rPr>
        <w:t xml:space="preserve"> </w:t>
      </w:r>
      <w:r>
        <w:rPr>
          <w:spacing w:val="1"/>
        </w:rPr>
        <w:t>The</w:t>
      </w:r>
      <w:r>
        <w:rPr>
          <w:spacing w:val="10"/>
        </w:rPr>
        <w:t xml:space="preserve"> </w:t>
      </w:r>
      <w:r>
        <w:t>Permafrost</w:t>
      </w:r>
      <w:r>
        <w:rPr>
          <w:spacing w:val="54"/>
          <w:w w:val="99"/>
        </w:rPr>
        <w:t xml:space="preserve"> </w:t>
      </w:r>
      <w:r>
        <w:rPr>
          <w:spacing w:val="-1"/>
        </w:rPr>
        <w:t>Map</w:t>
      </w:r>
      <w:r>
        <w:rPr>
          <w:spacing w:val="-18"/>
        </w:rPr>
        <w:t xml:space="preserve"> </w:t>
      </w:r>
      <w:r>
        <w:t>gives</w:t>
      </w:r>
      <w:r>
        <w:rPr>
          <w:spacing w:val="-17"/>
        </w:rPr>
        <w:t xml:space="preserve"> </w:t>
      </w:r>
      <w:r>
        <w:t>a</w:t>
      </w:r>
      <w:r>
        <w:rPr>
          <w:spacing w:val="-18"/>
        </w:rPr>
        <w:t xml:space="preserve"> </w:t>
      </w:r>
      <w:r>
        <w:t>permafrost</w:t>
      </w:r>
      <w:r>
        <w:rPr>
          <w:spacing w:val="-18"/>
        </w:rPr>
        <w:t xml:space="preserve"> </w:t>
      </w:r>
      <w:r>
        <w:rPr>
          <w:spacing w:val="-1"/>
        </w:rPr>
        <w:t>and</w:t>
      </w:r>
      <w:r>
        <w:rPr>
          <w:spacing w:val="-15"/>
        </w:rPr>
        <w:t xml:space="preserve"> </w:t>
      </w:r>
      <w:r>
        <w:t>ground</w:t>
      </w:r>
      <w:r>
        <w:rPr>
          <w:spacing w:val="-19"/>
        </w:rPr>
        <w:t xml:space="preserve"> </w:t>
      </w:r>
      <w:r>
        <w:t>ice</w:t>
      </w:r>
      <w:r>
        <w:rPr>
          <w:spacing w:val="-18"/>
        </w:rPr>
        <w:t xml:space="preserve"> </w:t>
      </w:r>
      <w:r>
        <w:t>classification</w:t>
      </w:r>
      <w:r>
        <w:rPr>
          <w:spacing w:val="-18"/>
        </w:rPr>
        <w:t xml:space="preserve"> </w:t>
      </w:r>
      <w:r>
        <w:rPr>
          <w:spacing w:val="1"/>
        </w:rPr>
        <w:t>sy</w:t>
      </w:r>
      <w:r>
        <w:rPr>
          <w:rFonts w:cs="Arial"/>
          <w:spacing w:val="1"/>
        </w:rPr>
        <w:t>mbol</w:t>
      </w:r>
      <w:r>
        <w:rPr>
          <w:rFonts w:cs="Arial"/>
          <w:spacing w:val="-18"/>
        </w:rPr>
        <w:t xml:space="preserve"> </w:t>
      </w:r>
      <w:r>
        <w:rPr>
          <w:rFonts w:cs="Arial"/>
        </w:rPr>
        <w:t>of</w:t>
      </w:r>
      <w:r>
        <w:rPr>
          <w:rFonts w:cs="Arial"/>
          <w:spacing w:val="-18"/>
        </w:rPr>
        <w:t xml:space="preserve"> </w:t>
      </w:r>
      <w:r>
        <w:rPr>
          <w:rFonts w:cs="Arial"/>
          <w:spacing w:val="-1"/>
        </w:rPr>
        <w:t>‘Cl’</w:t>
      </w:r>
      <w:r>
        <w:rPr>
          <w:rFonts w:cs="Arial"/>
          <w:spacing w:val="-19"/>
        </w:rPr>
        <w:t xml:space="preserve"> </w:t>
      </w:r>
      <w:r>
        <w:rPr>
          <w:rFonts w:cs="Arial"/>
        </w:rPr>
        <w:t>for</w:t>
      </w:r>
      <w:r>
        <w:rPr>
          <w:rFonts w:cs="Arial"/>
          <w:spacing w:val="-16"/>
        </w:rPr>
        <w:t xml:space="preserve"> </w:t>
      </w:r>
      <w:r>
        <w:rPr>
          <w:rFonts w:cs="Arial"/>
        </w:rPr>
        <w:t>Grise</w:t>
      </w:r>
      <w:r>
        <w:rPr>
          <w:rFonts w:cs="Arial"/>
          <w:spacing w:val="-18"/>
        </w:rPr>
        <w:t xml:space="preserve"> </w:t>
      </w:r>
      <w:r>
        <w:rPr>
          <w:rFonts w:cs="Arial"/>
          <w:spacing w:val="-1"/>
        </w:rPr>
        <w:t>Fiord.</w:t>
      </w:r>
      <w:r>
        <w:rPr>
          <w:rFonts w:cs="Arial"/>
          <w:spacing w:val="-18"/>
        </w:rPr>
        <w:t xml:space="preserve"> </w:t>
      </w:r>
      <w:r>
        <w:rPr>
          <w:rFonts w:cs="Arial"/>
        </w:rPr>
        <w:t>This</w:t>
      </w:r>
      <w:r>
        <w:rPr>
          <w:rFonts w:cs="Arial"/>
          <w:spacing w:val="-17"/>
        </w:rPr>
        <w:t xml:space="preserve"> </w:t>
      </w:r>
      <w:r>
        <w:rPr>
          <w:rFonts w:cs="Arial"/>
        </w:rPr>
        <w:t>classification</w:t>
      </w:r>
      <w:r>
        <w:rPr>
          <w:rFonts w:cs="Arial"/>
          <w:spacing w:val="-18"/>
        </w:rPr>
        <w:t xml:space="preserve"> </w:t>
      </w:r>
      <w:r>
        <w:rPr>
          <w:rFonts w:cs="Arial"/>
        </w:rPr>
        <w:t>means</w:t>
      </w:r>
      <w:r>
        <w:rPr>
          <w:rFonts w:cs="Arial"/>
          <w:spacing w:val="48"/>
          <w:w w:val="99"/>
        </w:rPr>
        <w:t xml:space="preserve"> </w:t>
      </w:r>
      <w:r>
        <w:rPr>
          <w:spacing w:val="-1"/>
        </w:rPr>
        <w:t>that</w:t>
      </w:r>
      <w:r>
        <w:rPr>
          <w:spacing w:val="-16"/>
        </w:rPr>
        <w:t xml:space="preserve"> </w:t>
      </w:r>
      <w:r>
        <w:t>approximately</w:t>
      </w:r>
      <w:r>
        <w:rPr>
          <w:spacing w:val="-18"/>
        </w:rPr>
        <w:t xml:space="preserve"> </w:t>
      </w:r>
      <w:r>
        <w:rPr>
          <w:spacing w:val="-1"/>
        </w:rPr>
        <w:t>90%</w:t>
      </w:r>
      <w:r>
        <w:rPr>
          <w:spacing w:val="-14"/>
        </w:rPr>
        <w:t xml:space="preserve"> </w:t>
      </w:r>
      <w:r>
        <w:t>to</w:t>
      </w:r>
      <w:r>
        <w:rPr>
          <w:spacing w:val="-15"/>
        </w:rPr>
        <w:t xml:space="preserve"> </w:t>
      </w:r>
      <w:r>
        <w:t>100%</w:t>
      </w:r>
      <w:r>
        <w:rPr>
          <w:spacing w:val="-14"/>
        </w:rPr>
        <w:t xml:space="preserve"> </w:t>
      </w:r>
      <w:r>
        <w:t>of</w:t>
      </w:r>
      <w:r>
        <w:rPr>
          <w:spacing w:val="-14"/>
        </w:rPr>
        <w:t xml:space="preserve"> </w:t>
      </w:r>
      <w:r>
        <w:t>the</w:t>
      </w:r>
      <w:r>
        <w:rPr>
          <w:spacing w:val="-15"/>
        </w:rPr>
        <w:t xml:space="preserve"> </w:t>
      </w:r>
      <w:r>
        <w:t>land</w:t>
      </w:r>
      <w:r>
        <w:rPr>
          <w:spacing w:val="-15"/>
        </w:rPr>
        <w:t xml:space="preserve"> </w:t>
      </w:r>
      <w:r>
        <w:t>area</w:t>
      </w:r>
      <w:r>
        <w:rPr>
          <w:spacing w:val="-15"/>
        </w:rPr>
        <w:t xml:space="preserve"> </w:t>
      </w:r>
      <w:r>
        <w:rPr>
          <w:spacing w:val="-1"/>
        </w:rPr>
        <w:t>is</w:t>
      </w:r>
      <w:r>
        <w:rPr>
          <w:spacing w:val="-14"/>
        </w:rPr>
        <w:t xml:space="preserve"> </w:t>
      </w:r>
      <w:r>
        <w:t>underlain</w:t>
      </w:r>
      <w:r>
        <w:rPr>
          <w:spacing w:val="-15"/>
        </w:rPr>
        <w:t xml:space="preserve"> </w:t>
      </w:r>
      <w:r>
        <w:rPr>
          <w:spacing w:val="2"/>
        </w:rPr>
        <w:t>by</w:t>
      </w:r>
      <w:r>
        <w:rPr>
          <w:spacing w:val="-18"/>
        </w:rPr>
        <w:t xml:space="preserve"> </w:t>
      </w:r>
      <w:r>
        <w:t>permafrost,</w:t>
      </w:r>
      <w:r>
        <w:rPr>
          <w:spacing w:val="-15"/>
        </w:rPr>
        <w:t xml:space="preserve"> </w:t>
      </w:r>
      <w:r>
        <w:rPr>
          <w:spacing w:val="-1"/>
        </w:rPr>
        <w:t>and</w:t>
      </w:r>
      <w:r>
        <w:rPr>
          <w:spacing w:val="-15"/>
        </w:rPr>
        <w:t xml:space="preserve"> </w:t>
      </w:r>
      <w:r>
        <w:t>that</w:t>
      </w:r>
      <w:r>
        <w:rPr>
          <w:spacing w:val="-15"/>
        </w:rPr>
        <w:t xml:space="preserve"> </w:t>
      </w:r>
      <w:r>
        <w:t>the</w:t>
      </w:r>
      <w:r>
        <w:rPr>
          <w:spacing w:val="-16"/>
        </w:rPr>
        <w:t xml:space="preserve"> </w:t>
      </w:r>
      <w:r>
        <w:t>ground</w:t>
      </w:r>
      <w:r>
        <w:rPr>
          <w:spacing w:val="-12"/>
        </w:rPr>
        <w:t xml:space="preserve"> </w:t>
      </w:r>
      <w:r>
        <w:t>ice</w:t>
      </w:r>
      <w:r>
        <w:rPr>
          <w:spacing w:val="-15"/>
        </w:rPr>
        <w:t xml:space="preserve"> </w:t>
      </w:r>
      <w:r>
        <w:t>content</w:t>
      </w:r>
      <w:r>
        <w:rPr>
          <w:spacing w:val="48"/>
          <w:w w:val="99"/>
        </w:rPr>
        <w:t xml:space="preserve"> </w:t>
      </w:r>
      <w:r>
        <w:rPr>
          <w:spacing w:val="-1"/>
        </w:rPr>
        <w:t>in</w:t>
      </w:r>
      <w:r>
        <w:rPr>
          <w:spacing w:val="16"/>
        </w:rPr>
        <w:t xml:space="preserve"> </w:t>
      </w:r>
      <w:r>
        <w:t>the</w:t>
      </w:r>
      <w:r>
        <w:rPr>
          <w:spacing w:val="17"/>
        </w:rPr>
        <w:t xml:space="preserve"> </w:t>
      </w:r>
      <w:r>
        <w:t>upper</w:t>
      </w:r>
      <w:r>
        <w:rPr>
          <w:spacing w:val="17"/>
        </w:rPr>
        <w:t xml:space="preserve"> </w:t>
      </w:r>
      <w:r>
        <w:t>10</w:t>
      </w:r>
      <w:r>
        <w:rPr>
          <w:spacing w:val="17"/>
        </w:rPr>
        <w:t xml:space="preserve"> </w:t>
      </w:r>
      <w:r>
        <w:t>m</w:t>
      </w:r>
      <w:r>
        <w:rPr>
          <w:spacing w:val="21"/>
        </w:rPr>
        <w:t xml:space="preserve"> </w:t>
      </w:r>
      <w:r>
        <w:t>to</w:t>
      </w:r>
      <w:r>
        <w:rPr>
          <w:spacing w:val="16"/>
        </w:rPr>
        <w:t xml:space="preserve"> </w:t>
      </w:r>
      <w:r>
        <w:t>20</w:t>
      </w:r>
      <w:r>
        <w:rPr>
          <w:spacing w:val="17"/>
        </w:rPr>
        <w:t xml:space="preserve"> </w:t>
      </w:r>
      <w:r>
        <w:t>m</w:t>
      </w:r>
      <w:r>
        <w:rPr>
          <w:spacing w:val="18"/>
        </w:rPr>
        <w:t xml:space="preserve"> </w:t>
      </w:r>
      <w:r>
        <w:rPr>
          <w:spacing w:val="-1"/>
        </w:rPr>
        <w:t>is</w:t>
      </w:r>
      <w:r>
        <w:rPr>
          <w:spacing w:val="19"/>
        </w:rPr>
        <w:t xml:space="preserve"> </w:t>
      </w:r>
      <w:r>
        <w:t>(%</w:t>
      </w:r>
      <w:r>
        <w:rPr>
          <w:spacing w:val="17"/>
        </w:rPr>
        <w:t xml:space="preserve"> </w:t>
      </w:r>
      <w:r>
        <w:t>by</w:t>
      </w:r>
      <w:r>
        <w:rPr>
          <w:spacing w:val="14"/>
        </w:rPr>
        <w:t xml:space="preserve"> </w:t>
      </w:r>
      <w:r>
        <w:t>volume</w:t>
      </w:r>
      <w:r>
        <w:rPr>
          <w:spacing w:val="17"/>
        </w:rPr>
        <w:t xml:space="preserve"> </w:t>
      </w:r>
      <w:r>
        <w:t>of</w:t>
      </w:r>
      <w:r>
        <w:rPr>
          <w:spacing w:val="18"/>
        </w:rPr>
        <w:t xml:space="preserve"> </w:t>
      </w:r>
      <w:r>
        <w:rPr>
          <w:spacing w:val="-1"/>
        </w:rPr>
        <w:t>visible</w:t>
      </w:r>
      <w:r>
        <w:rPr>
          <w:spacing w:val="18"/>
        </w:rPr>
        <w:t xml:space="preserve"> </w:t>
      </w:r>
      <w:r>
        <w:t>ice)</w:t>
      </w:r>
      <w:r>
        <w:rPr>
          <w:spacing w:val="18"/>
        </w:rPr>
        <w:t xml:space="preserve"> </w:t>
      </w:r>
      <w:r>
        <w:rPr>
          <w:spacing w:val="-1"/>
        </w:rPr>
        <w:t>is</w:t>
      </w:r>
      <w:r>
        <w:rPr>
          <w:spacing w:val="18"/>
        </w:rPr>
        <w:t xml:space="preserve"> </w:t>
      </w:r>
      <w:r>
        <w:t>low</w:t>
      </w:r>
      <w:r>
        <w:rPr>
          <w:spacing w:val="15"/>
        </w:rPr>
        <w:t xml:space="preserve"> </w:t>
      </w:r>
      <w:r>
        <w:t>(&lt;10%).</w:t>
      </w:r>
      <w:r>
        <w:rPr>
          <w:spacing w:val="17"/>
        </w:rPr>
        <w:t xml:space="preserve"> </w:t>
      </w:r>
      <w:r>
        <w:t>This</w:t>
      </w:r>
      <w:r>
        <w:rPr>
          <w:spacing w:val="18"/>
        </w:rPr>
        <w:t xml:space="preserve"> </w:t>
      </w:r>
      <w:r>
        <w:t>includes</w:t>
      </w:r>
      <w:r>
        <w:rPr>
          <w:spacing w:val="18"/>
        </w:rPr>
        <w:t xml:space="preserve"> </w:t>
      </w:r>
      <w:r>
        <w:rPr>
          <w:spacing w:val="1"/>
        </w:rPr>
        <w:t>segregated</w:t>
      </w:r>
      <w:r>
        <w:rPr>
          <w:spacing w:val="18"/>
        </w:rPr>
        <w:t xml:space="preserve"> </w:t>
      </w:r>
      <w:r>
        <w:t>ice,</w:t>
      </w:r>
      <w:r>
        <w:rPr>
          <w:spacing w:val="32"/>
          <w:w w:val="99"/>
        </w:rPr>
        <w:t xml:space="preserve"> </w:t>
      </w:r>
      <w:r>
        <w:rPr>
          <w:spacing w:val="-1"/>
        </w:rPr>
        <w:t>intrusive</w:t>
      </w:r>
      <w:r>
        <w:rPr>
          <w:spacing w:val="-5"/>
        </w:rPr>
        <w:t xml:space="preserve"> </w:t>
      </w:r>
      <w:r>
        <w:t>ice,</w:t>
      </w:r>
      <w:r>
        <w:rPr>
          <w:spacing w:val="-6"/>
        </w:rPr>
        <w:t xml:space="preserve"> </w:t>
      </w:r>
      <w:r>
        <w:t>reticulate</w:t>
      </w:r>
      <w:r>
        <w:rPr>
          <w:spacing w:val="-4"/>
        </w:rPr>
        <w:t xml:space="preserve"> </w:t>
      </w:r>
      <w:r>
        <w:rPr>
          <w:spacing w:val="-1"/>
        </w:rPr>
        <w:t>ice</w:t>
      </w:r>
      <w:r>
        <w:rPr>
          <w:spacing w:val="-5"/>
        </w:rPr>
        <w:t xml:space="preserve"> </w:t>
      </w:r>
      <w:r>
        <w:rPr>
          <w:spacing w:val="-1"/>
        </w:rPr>
        <w:t>veins,</w:t>
      </w:r>
      <w:r>
        <w:rPr>
          <w:spacing w:val="-4"/>
        </w:rPr>
        <w:t xml:space="preserve"> </w:t>
      </w:r>
      <w:r>
        <w:t>ice</w:t>
      </w:r>
      <w:r>
        <w:rPr>
          <w:spacing w:val="-2"/>
        </w:rPr>
        <w:t xml:space="preserve"> </w:t>
      </w:r>
      <w:r>
        <w:t>crystals,</w:t>
      </w:r>
      <w:r>
        <w:rPr>
          <w:spacing w:val="-6"/>
        </w:rPr>
        <w:t xml:space="preserve"> </w:t>
      </w:r>
      <w:r>
        <w:t>and</w:t>
      </w:r>
      <w:r>
        <w:rPr>
          <w:spacing w:val="-6"/>
        </w:rPr>
        <w:t xml:space="preserve"> </w:t>
      </w:r>
      <w:r>
        <w:rPr>
          <w:spacing w:val="-1"/>
        </w:rPr>
        <w:t>ice</w:t>
      </w:r>
      <w:r>
        <w:rPr>
          <w:spacing w:val="-4"/>
        </w:rPr>
        <w:t xml:space="preserve"> </w:t>
      </w:r>
      <w:r>
        <w:rPr>
          <w:spacing w:val="-1"/>
        </w:rPr>
        <w:t>coatings</w:t>
      </w:r>
      <w:r>
        <w:rPr>
          <w:spacing w:val="-5"/>
        </w:rPr>
        <w:t xml:space="preserve"> </w:t>
      </w:r>
      <w:r>
        <w:t>on</w:t>
      </w:r>
      <w:r>
        <w:rPr>
          <w:spacing w:val="-6"/>
        </w:rPr>
        <w:t xml:space="preserve"> </w:t>
      </w:r>
      <w:r>
        <w:t>soil</w:t>
      </w:r>
      <w:r>
        <w:rPr>
          <w:spacing w:val="-7"/>
        </w:rPr>
        <w:t xml:space="preserve"> </w:t>
      </w:r>
      <w:r>
        <w:t>particles.</w:t>
      </w:r>
    </w:p>
    <w:p w14:paraId="050EDAB8" w14:textId="77777777" w:rsidR="007D0EA9" w:rsidRDefault="007D0EA9" w:rsidP="007D0EA9">
      <w:pPr>
        <w:pStyle w:val="BodyText"/>
        <w:spacing w:before="118"/>
        <w:ind w:left="120" w:right="735"/>
        <w:jc w:val="both"/>
      </w:pPr>
      <w:r>
        <w:t>This</w:t>
      </w:r>
      <w:r>
        <w:rPr>
          <w:spacing w:val="21"/>
        </w:rPr>
        <w:t xml:space="preserve"> </w:t>
      </w:r>
      <w:r>
        <w:t>SWMF</w:t>
      </w:r>
      <w:r>
        <w:rPr>
          <w:spacing w:val="21"/>
        </w:rPr>
        <w:t xml:space="preserve"> </w:t>
      </w:r>
      <w:r>
        <w:t>Feasibility</w:t>
      </w:r>
      <w:r>
        <w:rPr>
          <w:spacing w:val="20"/>
        </w:rPr>
        <w:t xml:space="preserve"> </w:t>
      </w:r>
      <w:r>
        <w:t>Report</w:t>
      </w:r>
      <w:r>
        <w:rPr>
          <w:spacing w:val="21"/>
        </w:rPr>
        <w:t xml:space="preserve"> </w:t>
      </w:r>
      <w:r>
        <w:t>provides</w:t>
      </w:r>
      <w:r>
        <w:rPr>
          <w:spacing w:val="23"/>
        </w:rPr>
        <w:t xml:space="preserve"> </w:t>
      </w:r>
      <w:r>
        <w:t>an</w:t>
      </w:r>
      <w:r>
        <w:rPr>
          <w:spacing w:val="22"/>
        </w:rPr>
        <w:t xml:space="preserve"> </w:t>
      </w:r>
      <w:r>
        <w:rPr>
          <w:spacing w:val="-1"/>
        </w:rPr>
        <w:t>assessment</w:t>
      </w:r>
      <w:r>
        <w:rPr>
          <w:spacing w:val="22"/>
        </w:rPr>
        <w:t xml:space="preserve"> </w:t>
      </w:r>
      <w:r>
        <w:t>of</w:t>
      </w:r>
      <w:r>
        <w:rPr>
          <w:spacing w:val="21"/>
        </w:rPr>
        <w:t xml:space="preserve"> </w:t>
      </w:r>
      <w:r>
        <w:t>the</w:t>
      </w:r>
      <w:r>
        <w:rPr>
          <w:spacing w:val="22"/>
        </w:rPr>
        <w:t xml:space="preserve"> </w:t>
      </w:r>
      <w:r>
        <w:t>waste</w:t>
      </w:r>
      <w:r>
        <w:rPr>
          <w:spacing w:val="22"/>
        </w:rPr>
        <w:t xml:space="preserve"> </w:t>
      </w:r>
      <w:r>
        <w:t>disposal</w:t>
      </w:r>
      <w:r>
        <w:rPr>
          <w:spacing w:val="23"/>
        </w:rPr>
        <w:t xml:space="preserve"> </w:t>
      </w:r>
      <w:r>
        <w:t>capacity</w:t>
      </w:r>
      <w:r>
        <w:rPr>
          <w:spacing w:val="17"/>
        </w:rPr>
        <w:t xml:space="preserve"> </w:t>
      </w:r>
      <w:r>
        <w:t>required</w:t>
      </w:r>
      <w:r>
        <w:rPr>
          <w:spacing w:val="19"/>
        </w:rPr>
        <w:t xml:space="preserve"> </w:t>
      </w:r>
      <w:r>
        <w:t>for</w:t>
      </w:r>
      <w:r>
        <w:rPr>
          <w:spacing w:val="21"/>
        </w:rPr>
        <w:t xml:space="preserve"> </w:t>
      </w:r>
      <w:r>
        <w:t>the</w:t>
      </w:r>
      <w:r>
        <w:rPr>
          <w:spacing w:val="46"/>
          <w:w w:val="99"/>
        </w:rPr>
        <w:t xml:space="preserve"> </w:t>
      </w:r>
      <w:r>
        <w:rPr>
          <w:spacing w:val="-1"/>
        </w:rPr>
        <w:t>community,</w:t>
      </w:r>
      <w:r>
        <w:rPr>
          <w:spacing w:val="39"/>
        </w:rPr>
        <w:t xml:space="preserve"> </w:t>
      </w:r>
      <w:r>
        <w:rPr>
          <w:spacing w:val="-1"/>
        </w:rPr>
        <w:t>its</w:t>
      </w:r>
      <w:r>
        <w:rPr>
          <w:spacing w:val="40"/>
        </w:rPr>
        <w:t xml:space="preserve"> </w:t>
      </w:r>
      <w:r>
        <w:t>potential</w:t>
      </w:r>
      <w:r>
        <w:rPr>
          <w:spacing w:val="39"/>
        </w:rPr>
        <w:t xml:space="preserve"> </w:t>
      </w:r>
      <w:r>
        <w:t>for</w:t>
      </w:r>
      <w:r>
        <w:rPr>
          <w:spacing w:val="40"/>
        </w:rPr>
        <w:t xml:space="preserve"> </w:t>
      </w:r>
      <w:r>
        <w:rPr>
          <w:spacing w:val="-1"/>
        </w:rPr>
        <w:t>waste</w:t>
      </w:r>
      <w:r>
        <w:rPr>
          <w:spacing w:val="38"/>
        </w:rPr>
        <w:t xml:space="preserve"> </w:t>
      </w:r>
      <w:r>
        <w:t>diversion,</w:t>
      </w:r>
      <w:r>
        <w:rPr>
          <w:spacing w:val="40"/>
        </w:rPr>
        <w:t xml:space="preserve"> </w:t>
      </w:r>
      <w:r>
        <w:rPr>
          <w:spacing w:val="-1"/>
        </w:rPr>
        <w:t>and</w:t>
      </w:r>
      <w:r>
        <w:rPr>
          <w:spacing w:val="39"/>
        </w:rPr>
        <w:t xml:space="preserve"> </w:t>
      </w:r>
      <w:r>
        <w:t>an</w:t>
      </w:r>
      <w:r>
        <w:rPr>
          <w:spacing w:val="41"/>
        </w:rPr>
        <w:t xml:space="preserve"> </w:t>
      </w:r>
      <w:r>
        <w:t>asses</w:t>
      </w:r>
      <w:r>
        <w:rPr>
          <w:rFonts w:cs="Arial"/>
        </w:rPr>
        <w:t>sment</w:t>
      </w:r>
      <w:r>
        <w:rPr>
          <w:rFonts w:cs="Arial"/>
          <w:spacing w:val="39"/>
        </w:rPr>
        <w:t xml:space="preserve"> </w:t>
      </w:r>
      <w:r>
        <w:rPr>
          <w:rFonts w:cs="Arial"/>
        </w:rPr>
        <w:t>of</w:t>
      </w:r>
      <w:r>
        <w:rPr>
          <w:rFonts w:cs="Arial"/>
          <w:spacing w:val="39"/>
        </w:rPr>
        <w:t xml:space="preserve"> </w:t>
      </w:r>
      <w:r>
        <w:rPr>
          <w:rFonts w:cs="Arial"/>
        </w:rPr>
        <w:t>the</w:t>
      </w:r>
      <w:r>
        <w:rPr>
          <w:rFonts w:cs="Arial"/>
          <w:spacing w:val="38"/>
        </w:rPr>
        <w:t xml:space="preserve"> </w:t>
      </w:r>
      <w:r>
        <w:rPr>
          <w:rFonts w:cs="Arial"/>
          <w:spacing w:val="-1"/>
        </w:rPr>
        <w:t>facility’s</w:t>
      </w:r>
      <w:r>
        <w:rPr>
          <w:rFonts w:cs="Arial"/>
          <w:spacing w:val="41"/>
        </w:rPr>
        <w:t xml:space="preserve"> </w:t>
      </w:r>
      <w:r>
        <w:rPr>
          <w:rFonts w:cs="Arial"/>
        </w:rPr>
        <w:t>siting</w:t>
      </w:r>
      <w:r>
        <w:rPr>
          <w:rFonts w:cs="Arial"/>
          <w:spacing w:val="38"/>
        </w:rPr>
        <w:t xml:space="preserve"> </w:t>
      </w:r>
      <w:r>
        <w:rPr>
          <w:rFonts w:cs="Arial"/>
        </w:rPr>
        <w:t>(including</w:t>
      </w:r>
      <w:r>
        <w:rPr>
          <w:rFonts w:cs="Arial"/>
          <w:spacing w:val="38"/>
        </w:rPr>
        <w:t xml:space="preserve"> </w:t>
      </w:r>
      <w:r>
        <w:rPr>
          <w:rFonts w:cs="Arial"/>
        </w:rPr>
        <w:t>the</w:t>
      </w:r>
      <w:r>
        <w:rPr>
          <w:rFonts w:cs="Arial"/>
          <w:spacing w:val="86"/>
          <w:w w:val="99"/>
        </w:rPr>
        <w:t xml:space="preserve"> </w:t>
      </w:r>
      <w:r>
        <w:t>adequacy</w:t>
      </w:r>
      <w:r>
        <w:rPr>
          <w:spacing w:val="-6"/>
        </w:rPr>
        <w:t xml:space="preserve"> </w:t>
      </w:r>
      <w:r>
        <w:t>and</w:t>
      </w:r>
      <w:r>
        <w:rPr>
          <w:spacing w:val="-3"/>
        </w:rPr>
        <w:t xml:space="preserve"> </w:t>
      </w:r>
      <w:r>
        <w:t>relevance</w:t>
      </w:r>
      <w:r>
        <w:rPr>
          <w:spacing w:val="-3"/>
        </w:rPr>
        <w:t xml:space="preserve"> </w:t>
      </w:r>
      <w:r>
        <w:t>of</w:t>
      </w:r>
      <w:r>
        <w:rPr>
          <w:spacing w:val="-3"/>
        </w:rPr>
        <w:t xml:space="preserve"> </w:t>
      </w:r>
      <w:r>
        <w:t>alternative</w:t>
      </w:r>
      <w:r>
        <w:rPr>
          <w:spacing w:val="-2"/>
        </w:rPr>
        <w:t xml:space="preserve"> </w:t>
      </w:r>
      <w:r>
        <w:t>sites</w:t>
      </w:r>
      <w:r>
        <w:rPr>
          <w:spacing w:val="-2"/>
        </w:rPr>
        <w:t xml:space="preserve"> </w:t>
      </w:r>
      <w:r>
        <w:t>reviewed).</w:t>
      </w:r>
      <w:r>
        <w:rPr>
          <w:spacing w:val="-3"/>
        </w:rPr>
        <w:t xml:space="preserve"> </w:t>
      </w:r>
      <w:r>
        <w:t>This</w:t>
      </w:r>
      <w:r>
        <w:rPr>
          <w:spacing w:val="-4"/>
        </w:rPr>
        <w:t xml:space="preserve"> </w:t>
      </w:r>
      <w:r>
        <w:rPr>
          <w:spacing w:val="-1"/>
        </w:rPr>
        <w:t>report</w:t>
      </w:r>
      <w:r>
        <w:rPr>
          <w:spacing w:val="-2"/>
        </w:rPr>
        <w:t xml:space="preserve"> </w:t>
      </w:r>
      <w:r>
        <w:t>builds</w:t>
      </w:r>
      <w:r>
        <w:rPr>
          <w:spacing w:val="-4"/>
        </w:rPr>
        <w:t xml:space="preserve"> </w:t>
      </w:r>
      <w:r>
        <w:t>on</w:t>
      </w:r>
      <w:r>
        <w:rPr>
          <w:spacing w:val="1"/>
        </w:rPr>
        <w:t xml:space="preserve"> </w:t>
      </w:r>
      <w:r>
        <w:t>previously</w:t>
      </w:r>
      <w:r>
        <w:rPr>
          <w:spacing w:val="-7"/>
        </w:rPr>
        <w:t xml:space="preserve"> </w:t>
      </w:r>
      <w:r>
        <w:t>completed</w:t>
      </w:r>
      <w:r>
        <w:rPr>
          <w:spacing w:val="-5"/>
        </w:rPr>
        <w:t xml:space="preserve"> </w:t>
      </w:r>
      <w:r>
        <w:t>studies</w:t>
      </w:r>
      <w:r>
        <w:rPr>
          <w:spacing w:val="50"/>
          <w:w w:val="99"/>
        </w:rPr>
        <w:t xml:space="preserve"> </w:t>
      </w:r>
      <w:r>
        <w:rPr>
          <w:spacing w:val="-1"/>
        </w:rPr>
        <w:t>pertaining</w:t>
      </w:r>
      <w:r>
        <w:rPr>
          <w:spacing w:val="-2"/>
        </w:rPr>
        <w:t xml:space="preserve"> </w:t>
      </w:r>
      <w:r>
        <w:t>to</w:t>
      </w:r>
      <w:r>
        <w:rPr>
          <w:spacing w:val="2"/>
        </w:rPr>
        <w:t xml:space="preserve"> </w:t>
      </w:r>
      <w:r>
        <w:t>the</w:t>
      </w:r>
      <w:r>
        <w:rPr>
          <w:spacing w:val="1"/>
        </w:rPr>
        <w:t xml:space="preserve"> </w:t>
      </w:r>
      <w:r>
        <w:rPr>
          <w:spacing w:val="-1"/>
        </w:rPr>
        <w:t>planning</w:t>
      </w:r>
      <w:r>
        <w:t xml:space="preserve"> and</w:t>
      </w:r>
      <w:r>
        <w:rPr>
          <w:spacing w:val="-1"/>
        </w:rPr>
        <w:t xml:space="preserve"> </w:t>
      </w:r>
      <w:r>
        <w:t>design</w:t>
      </w:r>
      <w:r>
        <w:rPr>
          <w:spacing w:val="-1"/>
        </w:rPr>
        <w:t xml:space="preserve"> </w:t>
      </w:r>
      <w:r>
        <w:t>of</w:t>
      </w:r>
      <w:r>
        <w:rPr>
          <w:spacing w:val="1"/>
        </w:rPr>
        <w:t xml:space="preserve"> </w:t>
      </w:r>
      <w:r>
        <w:t>new disposal capacity</w:t>
      </w:r>
      <w:r>
        <w:rPr>
          <w:spacing w:val="-3"/>
        </w:rPr>
        <w:t xml:space="preserve"> </w:t>
      </w:r>
      <w:r>
        <w:t>via</w:t>
      </w:r>
      <w:r>
        <w:rPr>
          <w:spacing w:val="-2"/>
        </w:rPr>
        <w:t xml:space="preserve"> </w:t>
      </w:r>
      <w:r>
        <w:t>either a</w:t>
      </w:r>
      <w:r>
        <w:rPr>
          <w:spacing w:val="-1"/>
        </w:rPr>
        <w:t xml:space="preserve"> </w:t>
      </w:r>
      <w:r>
        <w:t>new site</w:t>
      </w:r>
      <w:r>
        <w:rPr>
          <w:spacing w:val="-1"/>
        </w:rPr>
        <w:t xml:space="preserve"> </w:t>
      </w:r>
      <w:r>
        <w:t>or facility</w:t>
      </w:r>
      <w:r>
        <w:rPr>
          <w:spacing w:val="-4"/>
        </w:rPr>
        <w:t xml:space="preserve"> </w:t>
      </w:r>
      <w:r>
        <w:rPr>
          <w:spacing w:val="1"/>
        </w:rPr>
        <w:t>upgrades</w:t>
      </w:r>
      <w:r>
        <w:t xml:space="preserve"> to</w:t>
      </w:r>
      <w:r>
        <w:rPr>
          <w:spacing w:val="68"/>
          <w:w w:val="99"/>
        </w:rPr>
        <w:t xml:space="preserve"> </w:t>
      </w:r>
      <w:r>
        <w:rPr>
          <w:spacing w:val="-1"/>
        </w:rPr>
        <w:t>the</w:t>
      </w:r>
      <w:r>
        <w:rPr>
          <w:spacing w:val="-17"/>
        </w:rPr>
        <w:t xml:space="preserve"> </w:t>
      </w:r>
      <w:r>
        <w:t>Municipality</w:t>
      </w:r>
      <w:r>
        <w:rPr>
          <w:rFonts w:cs="Arial"/>
        </w:rPr>
        <w:t>’s</w:t>
      </w:r>
      <w:r>
        <w:rPr>
          <w:rFonts w:cs="Arial"/>
          <w:spacing w:val="-15"/>
        </w:rPr>
        <w:t xml:space="preserve"> </w:t>
      </w:r>
      <w:r>
        <w:rPr>
          <w:rFonts w:cs="Arial"/>
        </w:rPr>
        <w:t>solid</w:t>
      </w:r>
      <w:r>
        <w:rPr>
          <w:rFonts w:cs="Arial"/>
          <w:spacing w:val="-14"/>
        </w:rPr>
        <w:t xml:space="preserve"> </w:t>
      </w:r>
      <w:r>
        <w:rPr>
          <w:rFonts w:cs="Arial"/>
        </w:rPr>
        <w:t>waste</w:t>
      </w:r>
      <w:r>
        <w:rPr>
          <w:rFonts w:cs="Arial"/>
          <w:spacing w:val="-17"/>
        </w:rPr>
        <w:t xml:space="preserve"> </w:t>
      </w:r>
      <w:r>
        <w:rPr>
          <w:rFonts w:cs="Arial"/>
        </w:rPr>
        <w:t>management</w:t>
      </w:r>
      <w:r>
        <w:rPr>
          <w:rFonts w:cs="Arial"/>
          <w:spacing w:val="-16"/>
        </w:rPr>
        <w:t xml:space="preserve"> </w:t>
      </w:r>
      <w:r>
        <w:rPr>
          <w:rFonts w:cs="Arial"/>
        </w:rPr>
        <w:t>site.</w:t>
      </w:r>
      <w:r>
        <w:rPr>
          <w:rFonts w:cs="Arial"/>
          <w:spacing w:val="-17"/>
        </w:rPr>
        <w:t xml:space="preserve"> </w:t>
      </w:r>
      <w:r>
        <w:rPr>
          <w:rFonts w:cs="Arial"/>
          <w:spacing w:val="1"/>
        </w:rPr>
        <w:t>The</w:t>
      </w:r>
      <w:r>
        <w:rPr>
          <w:rFonts w:cs="Arial"/>
          <w:spacing w:val="-14"/>
        </w:rPr>
        <w:t xml:space="preserve"> </w:t>
      </w:r>
      <w:r>
        <w:t>background</w:t>
      </w:r>
      <w:r>
        <w:rPr>
          <w:spacing w:val="-15"/>
        </w:rPr>
        <w:t xml:space="preserve"> </w:t>
      </w:r>
      <w:r>
        <w:t>information</w:t>
      </w:r>
      <w:r>
        <w:rPr>
          <w:spacing w:val="-16"/>
        </w:rPr>
        <w:t xml:space="preserve"> </w:t>
      </w:r>
      <w:r>
        <w:t>reviewed</w:t>
      </w:r>
      <w:r>
        <w:rPr>
          <w:spacing w:val="-15"/>
        </w:rPr>
        <w:t xml:space="preserve"> </w:t>
      </w:r>
      <w:r>
        <w:rPr>
          <w:spacing w:val="-1"/>
        </w:rPr>
        <w:t>in</w:t>
      </w:r>
      <w:r>
        <w:rPr>
          <w:spacing w:val="-14"/>
        </w:rPr>
        <w:t xml:space="preserve"> </w:t>
      </w:r>
      <w:r>
        <w:t>preparation</w:t>
      </w:r>
      <w:r>
        <w:rPr>
          <w:spacing w:val="-17"/>
        </w:rPr>
        <w:t xml:space="preserve"> </w:t>
      </w:r>
      <w:r>
        <w:t>of</w:t>
      </w:r>
      <w:r>
        <w:rPr>
          <w:spacing w:val="-15"/>
        </w:rPr>
        <w:t xml:space="preserve"> </w:t>
      </w:r>
      <w:r>
        <w:t>this</w:t>
      </w:r>
      <w:r>
        <w:rPr>
          <w:spacing w:val="32"/>
          <w:w w:val="99"/>
        </w:rPr>
        <w:t xml:space="preserve"> </w:t>
      </w:r>
      <w:r>
        <w:t>document</w:t>
      </w:r>
      <w:r>
        <w:rPr>
          <w:spacing w:val="-17"/>
        </w:rPr>
        <w:t xml:space="preserve"> </w:t>
      </w:r>
      <w:r>
        <w:rPr>
          <w:spacing w:val="-1"/>
        </w:rPr>
        <w:t>include:</w:t>
      </w:r>
    </w:p>
    <w:p w14:paraId="25E98057" w14:textId="77777777" w:rsidR="007D0EA9" w:rsidRDefault="007D0EA9" w:rsidP="007D0EA9">
      <w:pPr>
        <w:pStyle w:val="BodyText"/>
        <w:numPr>
          <w:ilvl w:val="1"/>
          <w:numId w:val="30"/>
        </w:numPr>
        <w:tabs>
          <w:tab w:val="left" w:pos="841"/>
        </w:tabs>
        <w:spacing w:before="121"/>
      </w:pPr>
      <w:r>
        <w:t>Grise</w:t>
      </w:r>
      <w:r>
        <w:rPr>
          <w:spacing w:val="-10"/>
        </w:rPr>
        <w:t xml:space="preserve"> </w:t>
      </w:r>
      <w:r>
        <w:rPr>
          <w:spacing w:val="-1"/>
        </w:rPr>
        <w:t>Fiord</w:t>
      </w:r>
      <w:r>
        <w:rPr>
          <w:spacing w:val="-12"/>
        </w:rPr>
        <w:t xml:space="preserve"> </w:t>
      </w:r>
      <w:r>
        <w:rPr>
          <w:spacing w:val="1"/>
        </w:rPr>
        <w:t>Water</w:t>
      </w:r>
      <w:r>
        <w:rPr>
          <w:spacing w:val="-9"/>
        </w:rPr>
        <w:t xml:space="preserve"> </w:t>
      </w:r>
      <w:r>
        <w:rPr>
          <w:spacing w:val="-1"/>
        </w:rPr>
        <w:t>License,</w:t>
      </w:r>
      <w:r>
        <w:rPr>
          <w:spacing w:val="-8"/>
        </w:rPr>
        <w:t xml:space="preserve"> </w:t>
      </w:r>
      <w:r>
        <w:t>3BM-GRI1520.</w:t>
      </w:r>
    </w:p>
    <w:p w14:paraId="09ED45A0" w14:textId="77777777" w:rsidR="007D0EA9" w:rsidRDefault="007D0EA9" w:rsidP="007D0EA9">
      <w:pPr>
        <w:pStyle w:val="BodyText"/>
        <w:numPr>
          <w:ilvl w:val="1"/>
          <w:numId w:val="30"/>
        </w:numPr>
        <w:tabs>
          <w:tab w:val="left" w:pos="841"/>
        </w:tabs>
        <w:spacing w:before="57"/>
      </w:pPr>
      <w:r>
        <w:rPr>
          <w:spacing w:val="-1"/>
        </w:rPr>
        <w:t>Public</w:t>
      </w:r>
      <w:r>
        <w:rPr>
          <w:spacing w:val="-8"/>
        </w:rPr>
        <w:t xml:space="preserve"> </w:t>
      </w:r>
      <w:r>
        <w:t>Health</w:t>
      </w:r>
      <w:r>
        <w:rPr>
          <w:spacing w:val="-6"/>
        </w:rPr>
        <w:t xml:space="preserve"> </w:t>
      </w:r>
      <w:r>
        <w:t>Act.</w:t>
      </w:r>
    </w:p>
    <w:p w14:paraId="6E94D18E" w14:textId="77777777" w:rsidR="007D0EA9" w:rsidRDefault="007D0EA9" w:rsidP="007D0EA9">
      <w:pPr>
        <w:pStyle w:val="BodyText"/>
        <w:numPr>
          <w:ilvl w:val="1"/>
          <w:numId w:val="30"/>
        </w:numPr>
        <w:tabs>
          <w:tab w:val="left" w:pos="841"/>
        </w:tabs>
        <w:spacing w:before="57"/>
        <w:ind w:right="1231"/>
      </w:pPr>
      <w:proofErr w:type="spellStart"/>
      <w:r>
        <w:t>Arktis</w:t>
      </w:r>
      <w:proofErr w:type="spellEnd"/>
      <w:r>
        <w:rPr>
          <w:spacing w:val="-7"/>
        </w:rPr>
        <w:t xml:space="preserve"> </w:t>
      </w:r>
      <w:r>
        <w:rPr>
          <w:spacing w:val="-1"/>
        </w:rPr>
        <w:t>Solutions.</w:t>
      </w:r>
      <w:r>
        <w:rPr>
          <w:spacing w:val="-5"/>
        </w:rPr>
        <w:t xml:space="preserve"> </w:t>
      </w:r>
      <w:r>
        <w:t>Solid</w:t>
      </w:r>
      <w:r>
        <w:rPr>
          <w:spacing w:val="-10"/>
        </w:rPr>
        <w:t xml:space="preserve"> </w:t>
      </w:r>
      <w:r>
        <w:rPr>
          <w:spacing w:val="1"/>
        </w:rPr>
        <w:t>Waste</w:t>
      </w:r>
      <w:r>
        <w:rPr>
          <w:spacing w:val="-7"/>
        </w:rPr>
        <w:t xml:space="preserve"> </w:t>
      </w:r>
      <w:r>
        <w:t>Disposal</w:t>
      </w:r>
      <w:r>
        <w:rPr>
          <w:spacing w:val="-9"/>
        </w:rPr>
        <w:t xml:space="preserve"> </w:t>
      </w:r>
      <w:r>
        <w:t>Facility</w:t>
      </w:r>
      <w:r>
        <w:rPr>
          <w:spacing w:val="-10"/>
        </w:rPr>
        <w:t xml:space="preserve"> </w:t>
      </w:r>
      <w:r>
        <w:t>Design</w:t>
      </w:r>
      <w:r>
        <w:rPr>
          <w:spacing w:val="-2"/>
        </w:rPr>
        <w:t xml:space="preserve"> </w:t>
      </w:r>
      <w:r>
        <w:rPr>
          <w:spacing w:val="-1"/>
        </w:rPr>
        <w:t>Report</w:t>
      </w:r>
      <w:r>
        <w:rPr>
          <w:spacing w:val="-8"/>
        </w:rPr>
        <w:t xml:space="preserve"> </w:t>
      </w:r>
      <w:r>
        <w:t>for</w:t>
      </w:r>
      <w:r>
        <w:rPr>
          <w:spacing w:val="-6"/>
        </w:rPr>
        <w:t xml:space="preserve"> </w:t>
      </w:r>
      <w:r>
        <w:t>Grise</w:t>
      </w:r>
      <w:r>
        <w:rPr>
          <w:spacing w:val="-7"/>
        </w:rPr>
        <w:t xml:space="preserve"> </w:t>
      </w:r>
      <w:r>
        <w:t>Fiord,</w:t>
      </w:r>
      <w:r>
        <w:rPr>
          <w:spacing w:val="-7"/>
        </w:rPr>
        <w:t xml:space="preserve"> </w:t>
      </w:r>
      <w:r>
        <w:t>Nunavut</w:t>
      </w:r>
      <w:r>
        <w:rPr>
          <w:spacing w:val="-6"/>
        </w:rPr>
        <w:t xml:space="preserve"> </w:t>
      </w:r>
      <w:r>
        <w:t>(100%</w:t>
      </w:r>
      <w:r>
        <w:rPr>
          <w:spacing w:val="48"/>
          <w:w w:val="99"/>
        </w:rPr>
        <w:t xml:space="preserve"> </w:t>
      </w:r>
      <w:r>
        <w:t>Submission).</w:t>
      </w:r>
      <w:r>
        <w:rPr>
          <w:spacing w:val="-8"/>
        </w:rPr>
        <w:t xml:space="preserve"> </w:t>
      </w:r>
      <w:r>
        <w:t>April</w:t>
      </w:r>
      <w:r>
        <w:rPr>
          <w:spacing w:val="-10"/>
        </w:rPr>
        <w:t xml:space="preserve"> </w:t>
      </w:r>
      <w:r>
        <w:t>23,</w:t>
      </w:r>
      <w:r>
        <w:rPr>
          <w:spacing w:val="-9"/>
        </w:rPr>
        <w:t xml:space="preserve"> </w:t>
      </w:r>
      <w:r>
        <w:t>2013.</w:t>
      </w:r>
    </w:p>
    <w:p w14:paraId="5E382AE5" w14:textId="77777777" w:rsidR="007D0EA9" w:rsidRDefault="007D0EA9" w:rsidP="007D0EA9">
      <w:pPr>
        <w:pStyle w:val="BodyText"/>
        <w:numPr>
          <w:ilvl w:val="1"/>
          <w:numId w:val="30"/>
        </w:numPr>
        <w:tabs>
          <w:tab w:val="left" w:pos="841"/>
        </w:tabs>
        <w:spacing w:before="80" w:line="228" w:lineRule="exact"/>
        <w:ind w:right="828"/>
      </w:pPr>
      <w:proofErr w:type="spellStart"/>
      <w:r>
        <w:t>Arktis</w:t>
      </w:r>
      <w:proofErr w:type="spellEnd"/>
      <w:r>
        <w:rPr>
          <w:spacing w:val="-7"/>
        </w:rPr>
        <w:t xml:space="preserve"> </w:t>
      </w:r>
      <w:r>
        <w:rPr>
          <w:spacing w:val="-1"/>
        </w:rPr>
        <w:t>Solutions.</w:t>
      </w:r>
      <w:r>
        <w:rPr>
          <w:spacing w:val="-6"/>
        </w:rPr>
        <w:t xml:space="preserve"> </w:t>
      </w:r>
      <w:r>
        <w:t>Grise</w:t>
      </w:r>
      <w:r>
        <w:rPr>
          <w:spacing w:val="-8"/>
        </w:rPr>
        <w:t xml:space="preserve"> </w:t>
      </w:r>
      <w:r>
        <w:t>Fiord</w:t>
      </w:r>
      <w:r>
        <w:rPr>
          <w:spacing w:val="-7"/>
        </w:rPr>
        <w:t xml:space="preserve"> </w:t>
      </w:r>
      <w:r>
        <w:t>New</w:t>
      </w:r>
      <w:r>
        <w:rPr>
          <w:spacing w:val="-8"/>
        </w:rPr>
        <w:t xml:space="preserve"> </w:t>
      </w:r>
      <w:r>
        <w:t>Solid</w:t>
      </w:r>
      <w:r>
        <w:rPr>
          <w:spacing w:val="-10"/>
        </w:rPr>
        <w:t xml:space="preserve"> </w:t>
      </w:r>
      <w:r>
        <w:rPr>
          <w:spacing w:val="1"/>
        </w:rPr>
        <w:t>Waste</w:t>
      </w:r>
      <w:r>
        <w:rPr>
          <w:spacing w:val="-8"/>
        </w:rPr>
        <w:t xml:space="preserve"> </w:t>
      </w:r>
      <w:r>
        <w:t>Disposal</w:t>
      </w:r>
      <w:r>
        <w:rPr>
          <w:spacing w:val="-8"/>
        </w:rPr>
        <w:t xml:space="preserve"> </w:t>
      </w:r>
      <w:r>
        <w:t>Facility</w:t>
      </w:r>
      <w:r>
        <w:rPr>
          <w:spacing w:val="-9"/>
        </w:rPr>
        <w:t xml:space="preserve"> </w:t>
      </w:r>
      <w:r>
        <w:t>Draft</w:t>
      </w:r>
      <w:r>
        <w:rPr>
          <w:spacing w:val="-8"/>
        </w:rPr>
        <w:t xml:space="preserve"> </w:t>
      </w:r>
      <w:r>
        <w:t>Construction</w:t>
      </w:r>
      <w:r>
        <w:rPr>
          <w:spacing w:val="-7"/>
        </w:rPr>
        <w:t xml:space="preserve"> </w:t>
      </w:r>
      <w:r>
        <w:t>Drawings.</w:t>
      </w:r>
      <w:r>
        <w:rPr>
          <w:spacing w:val="-6"/>
        </w:rPr>
        <w:t xml:space="preserve"> </w:t>
      </w:r>
      <w:r>
        <w:t>April</w:t>
      </w:r>
      <w:r>
        <w:rPr>
          <w:spacing w:val="56"/>
          <w:w w:val="99"/>
        </w:rPr>
        <w:t xml:space="preserve"> </w:t>
      </w:r>
      <w:r>
        <w:rPr>
          <w:spacing w:val="-1"/>
        </w:rPr>
        <w:t>19,</w:t>
      </w:r>
      <w:r>
        <w:rPr>
          <w:spacing w:val="-9"/>
        </w:rPr>
        <w:t xml:space="preserve"> </w:t>
      </w:r>
      <w:r>
        <w:t>2013.</w:t>
      </w:r>
    </w:p>
    <w:p w14:paraId="2BD28C34" w14:textId="77777777" w:rsidR="007D0EA9" w:rsidRDefault="007D0EA9" w:rsidP="007D0EA9">
      <w:pPr>
        <w:pStyle w:val="BodyText"/>
        <w:numPr>
          <w:ilvl w:val="1"/>
          <w:numId w:val="30"/>
        </w:numPr>
        <w:tabs>
          <w:tab w:val="left" w:pos="841"/>
        </w:tabs>
        <w:spacing w:before="58"/>
      </w:pPr>
      <w:r>
        <w:t>Exp</w:t>
      </w:r>
      <w:r>
        <w:rPr>
          <w:spacing w:val="-7"/>
        </w:rPr>
        <w:t xml:space="preserve"> </w:t>
      </w:r>
      <w:r>
        <w:t>Services</w:t>
      </w:r>
      <w:r>
        <w:rPr>
          <w:spacing w:val="-5"/>
        </w:rPr>
        <w:t xml:space="preserve"> </w:t>
      </w:r>
      <w:r>
        <w:t>Inc.</w:t>
      </w:r>
      <w:r>
        <w:rPr>
          <w:spacing w:val="-6"/>
        </w:rPr>
        <w:t xml:space="preserve"> </w:t>
      </w:r>
      <w:r>
        <w:t>Hamlet</w:t>
      </w:r>
      <w:r>
        <w:rPr>
          <w:spacing w:val="-6"/>
        </w:rPr>
        <w:t xml:space="preserve"> </w:t>
      </w:r>
      <w:r>
        <w:t>of</w:t>
      </w:r>
      <w:r>
        <w:rPr>
          <w:spacing w:val="-4"/>
        </w:rPr>
        <w:t xml:space="preserve"> </w:t>
      </w:r>
      <w:r>
        <w:t>Grise</w:t>
      </w:r>
      <w:r>
        <w:rPr>
          <w:spacing w:val="-6"/>
        </w:rPr>
        <w:t xml:space="preserve"> </w:t>
      </w:r>
      <w:r>
        <w:rPr>
          <w:spacing w:val="-1"/>
        </w:rPr>
        <w:t>Fiord</w:t>
      </w:r>
      <w:r>
        <w:rPr>
          <w:spacing w:val="-6"/>
        </w:rPr>
        <w:t xml:space="preserve"> </w:t>
      </w:r>
      <w:r>
        <w:t>Solid</w:t>
      </w:r>
      <w:r>
        <w:rPr>
          <w:spacing w:val="-9"/>
        </w:rPr>
        <w:t xml:space="preserve"> </w:t>
      </w:r>
      <w:r>
        <w:rPr>
          <w:spacing w:val="1"/>
        </w:rPr>
        <w:t>Waste</w:t>
      </w:r>
      <w:r>
        <w:rPr>
          <w:spacing w:val="-6"/>
        </w:rPr>
        <w:t xml:space="preserve"> </w:t>
      </w:r>
      <w:r>
        <w:rPr>
          <w:spacing w:val="-1"/>
        </w:rPr>
        <w:t>Audit.</w:t>
      </w:r>
      <w:r>
        <w:rPr>
          <w:spacing w:val="-6"/>
        </w:rPr>
        <w:t xml:space="preserve"> </w:t>
      </w:r>
      <w:r>
        <w:rPr>
          <w:spacing w:val="-1"/>
        </w:rPr>
        <w:t>June</w:t>
      </w:r>
      <w:r>
        <w:rPr>
          <w:spacing w:val="-5"/>
        </w:rPr>
        <w:t xml:space="preserve"> </w:t>
      </w:r>
      <w:r>
        <w:t>2018.</w:t>
      </w:r>
    </w:p>
    <w:p w14:paraId="475967C7" w14:textId="77777777" w:rsidR="007D0EA9" w:rsidRDefault="007D0EA9" w:rsidP="007D0EA9">
      <w:pPr>
        <w:pStyle w:val="BodyText"/>
        <w:numPr>
          <w:ilvl w:val="1"/>
          <w:numId w:val="30"/>
        </w:numPr>
        <w:tabs>
          <w:tab w:val="left" w:pos="841"/>
        </w:tabs>
        <w:spacing w:before="57"/>
      </w:pPr>
      <w:r>
        <w:t>Grise</w:t>
      </w:r>
      <w:r>
        <w:rPr>
          <w:spacing w:val="-7"/>
        </w:rPr>
        <w:t xml:space="preserve"> </w:t>
      </w:r>
      <w:r>
        <w:rPr>
          <w:spacing w:val="-1"/>
        </w:rPr>
        <w:t>Fiord</w:t>
      </w:r>
      <w:r>
        <w:rPr>
          <w:spacing w:val="-7"/>
        </w:rPr>
        <w:t xml:space="preserve"> </w:t>
      </w:r>
      <w:r>
        <w:rPr>
          <w:spacing w:val="1"/>
        </w:rPr>
        <w:t>Community</w:t>
      </w:r>
      <w:r>
        <w:rPr>
          <w:spacing w:val="-9"/>
        </w:rPr>
        <w:t xml:space="preserve"> </w:t>
      </w:r>
      <w:r>
        <w:t>Plan</w:t>
      </w:r>
      <w:r>
        <w:rPr>
          <w:spacing w:val="-7"/>
        </w:rPr>
        <w:t xml:space="preserve"> </w:t>
      </w:r>
      <w:r>
        <w:t>2008</w:t>
      </w:r>
      <w:r>
        <w:rPr>
          <w:spacing w:val="-6"/>
        </w:rPr>
        <w:t xml:space="preserve"> </w:t>
      </w:r>
      <w:r>
        <w:t>-</w:t>
      </w:r>
      <w:r>
        <w:rPr>
          <w:spacing w:val="-6"/>
        </w:rPr>
        <w:t xml:space="preserve"> </w:t>
      </w:r>
      <w:r>
        <w:t>2018.</w:t>
      </w:r>
    </w:p>
    <w:p w14:paraId="4BEF22AC" w14:textId="77777777" w:rsidR="007D0EA9" w:rsidRDefault="007D0EA9" w:rsidP="007D0EA9">
      <w:pPr>
        <w:pStyle w:val="BodyText"/>
        <w:numPr>
          <w:ilvl w:val="1"/>
          <w:numId w:val="30"/>
        </w:numPr>
        <w:tabs>
          <w:tab w:val="left" w:pos="841"/>
        </w:tabs>
        <w:spacing w:before="59"/>
      </w:pPr>
      <w:r>
        <w:t>Hamlet</w:t>
      </w:r>
      <w:r>
        <w:rPr>
          <w:spacing w:val="-7"/>
        </w:rPr>
        <w:t xml:space="preserve"> </w:t>
      </w:r>
      <w:r>
        <w:t>of</w:t>
      </w:r>
      <w:r>
        <w:rPr>
          <w:spacing w:val="-5"/>
        </w:rPr>
        <w:t xml:space="preserve"> </w:t>
      </w:r>
      <w:r>
        <w:t>Grise</w:t>
      </w:r>
      <w:r>
        <w:rPr>
          <w:spacing w:val="-6"/>
        </w:rPr>
        <w:t xml:space="preserve"> </w:t>
      </w:r>
      <w:r>
        <w:rPr>
          <w:spacing w:val="-1"/>
        </w:rPr>
        <w:t>Fiord</w:t>
      </w:r>
      <w:r>
        <w:rPr>
          <w:spacing w:val="-6"/>
        </w:rPr>
        <w:t xml:space="preserve"> </w:t>
      </w:r>
      <w:r>
        <w:t>Zoning</w:t>
      </w:r>
      <w:r>
        <w:rPr>
          <w:spacing w:val="-7"/>
        </w:rPr>
        <w:t xml:space="preserve"> </w:t>
      </w:r>
      <w:r>
        <w:t>By-Law</w:t>
      </w:r>
      <w:r>
        <w:rPr>
          <w:spacing w:val="-8"/>
        </w:rPr>
        <w:t xml:space="preserve"> </w:t>
      </w:r>
      <w:r>
        <w:t>66.</w:t>
      </w:r>
      <w:r>
        <w:rPr>
          <w:spacing w:val="-7"/>
        </w:rPr>
        <w:t xml:space="preserve"> </w:t>
      </w:r>
      <w:r>
        <w:t>March</w:t>
      </w:r>
      <w:r>
        <w:rPr>
          <w:spacing w:val="-6"/>
        </w:rPr>
        <w:t xml:space="preserve"> </w:t>
      </w:r>
      <w:r>
        <w:rPr>
          <w:spacing w:val="-1"/>
        </w:rPr>
        <w:t>2016.</w:t>
      </w:r>
    </w:p>
    <w:p w14:paraId="3011F11C" w14:textId="77777777" w:rsidR="007D0EA9" w:rsidRDefault="007D0EA9" w:rsidP="007D0EA9">
      <w:pPr>
        <w:pStyle w:val="BodyText"/>
        <w:numPr>
          <w:ilvl w:val="1"/>
          <w:numId w:val="30"/>
        </w:numPr>
        <w:tabs>
          <w:tab w:val="left" w:pos="841"/>
        </w:tabs>
        <w:spacing w:before="57"/>
        <w:ind w:right="828"/>
      </w:pPr>
      <w:r>
        <w:rPr>
          <w:spacing w:val="-1"/>
        </w:rPr>
        <w:t>Nunavut</w:t>
      </w:r>
      <w:r>
        <w:rPr>
          <w:spacing w:val="-7"/>
        </w:rPr>
        <w:t xml:space="preserve"> </w:t>
      </w:r>
      <w:r>
        <w:t>Bureau</w:t>
      </w:r>
      <w:r>
        <w:rPr>
          <w:spacing w:val="-6"/>
        </w:rPr>
        <w:t xml:space="preserve"> </w:t>
      </w:r>
      <w:r>
        <w:t>of</w:t>
      </w:r>
      <w:r>
        <w:rPr>
          <w:spacing w:val="-7"/>
        </w:rPr>
        <w:t xml:space="preserve"> </w:t>
      </w:r>
      <w:r>
        <w:t>Statistics.</w:t>
      </w:r>
      <w:r>
        <w:rPr>
          <w:spacing w:val="-8"/>
        </w:rPr>
        <w:t xml:space="preserve"> </w:t>
      </w:r>
      <w:r>
        <w:t>Baffin</w:t>
      </w:r>
      <w:r>
        <w:rPr>
          <w:spacing w:val="-8"/>
        </w:rPr>
        <w:t xml:space="preserve"> </w:t>
      </w:r>
      <w:r>
        <w:t>Community</w:t>
      </w:r>
      <w:r>
        <w:rPr>
          <w:spacing w:val="-11"/>
        </w:rPr>
        <w:t xml:space="preserve"> </w:t>
      </w:r>
      <w:r>
        <w:t>Population</w:t>
      </w:r>
      <w:r>
        <w:rPr>
          <w:spacing w:val="-8"/>
        </w:rPr>
        <w:t xml:space="preserve"> </w:t>
      </w:r>
      <w:r>
        <w:rPr>
          <w:spacing w:val="-1"/>
        </w:rPr>
        <w:t>Projections,</w:t>
      </w:r>
      <w:r>
        <w:rPr>
          <w:spacing w:val="-6"/>
        </w:rPr>
        <w:t xml:space="preserve"> </w:t>
      </w:r>
      <w:r>
        <w:t>2014</w:t>
      </w:r>
      <w:r>
        <w:rPr>
          <w:spacing w:val="-9"/>
        </w:rPr>
        <w:t xml:space="preserve"> </w:t>
      </w:r>
      <w:r>
        <w:t>to</w:t>
      </w:r>
      <w:r>
        <w:rPr>
          <w:spacing w:val="-8"/>
        </w:rPr>
        <w:t xml:space="preserve"> </w:t>
      </w:r>
      <w:r>
        <w:rPr>
          <w:spacing w:val="1"/>
        </w:rPr>
        <w:t>2035.</w:t>
      </w:r>
      <w:r>
        <w:rPr>
          <w:spacing w:val="-6"/>
        </w:rPr>
        <w:t xml:space="preserve"> </w:t>
      </w:r>
      <w:r>
        <w:t>December</w:t>
      </w:r>
      <w:r>
        <w:rPr>
          <w:spacing w:val="62"/>
          <w:w w:val="99"/>
        </w:rPr>
        <w:t xml:space="preserve"> </w:t>
      </w:r>
      <w:r>
        <w:rPr>
          <w:spacing w:val="-1"/>
        </w:rPr>
        <w:t>17,</w:t>
      </w:r>
      <w:r>
        <w:rPr>
          <w:spacing w:val="-9"/>
        </w:rPr>
        <w:t xml:space="preserve"> </w:t>
      </w:r>
      <w:r>
        <w:t>2014.</w:t>
      </w:r>
    </w:p>
    <w:p w14:paraId="3B5B83BB" w14:textId="77777777" w:rsidR="007D0EA9" w:rsidRDefault="007D0EA9" w:rsidP="007D0EA9">
      <w:pPr>
        <w:pStyle w:val="BodyText"/>
        <w:spacing w:before="118"/>
        <w:ind w:left="120" w:right="738"/>
        <w:jc w:val="both"/>
      </w:pPr>
      <w:r>
        <w:rPr>
          <w:spacing w:val="1"/>
        </w:rPr>
        <w:t>The</w:t>
      </w:r>
      <w:r>
        <w:rPr>
          <w:spacing w:val="6"/>
        </w:rPr>
        <w:t xml:space="preserve"> </w:t>
      </w:r>
      <w:r>
        <w:rPr>
          <w:spacing w:val="-1"/>
        </w:rPr>
        <w:t>Municipality</w:t>
      </w:r>
      <w:r>
        <w:rPr>
          <w:rFonts w:cs="Arial"/>
          <w:spacing w:val="-1"/>
        </w:rPr>
        <w:t>’s</w:t>
      </w:r>
      <w:r>
        <w:rPr>
          <w:rFonts w:cs="Arial"/>
          <w:spacing w:val="7"/>
        </w:rPr>
        <w:t xml:space="preserve"> </w:t>
      </w:r>
      <w:r>
        <w:rPr>
          <w:rFonts w:cs="Arial"/>
        </w:rPr>
        <w:t>current</w:t>
      </w:r>
      <w:r>
        <w:rPr>
          <w:rFonts w:cs="Arial"/>
          <w:spacing w:val="9"/>
        </w:rPr>
        <w:t xml:space="preserve"> </w:t>
      </w:r>
      <w:r>
        <w:rPr>
          <w:spacing w:val="1"/>
        </w:rPr>
        <w:t>SWMF</w:t>
      </w:r>
      <w:r>
        <w:rPr>
          <w:spacing w:val="7"/>
        </w:rPr>
        <w:t xml:space="preserve"> </w:t>
      </w:r>
      <w:r>
        <w:rPr>
          <w:spacing w:val="-1"/>
        </w:rPr>
        <w:t>is</w:t>
      </w:r>
      <w:r>
        <w:rPr>
          <w:spacing w:val="7"/>
        </w:rPr>
        <w:t xml:space="preserve"> </w:t>
      </w:r>
      <w:r>
        <w:rPr>
          <w:spacing w:val="-1"/>
        </w:rPr>
        <w:t>located</w:t>
      </w:r>
      <w:r>
        <w:rPr>
          <w:spacing w:val="6"/>
        </w:rPr>
        <w:t xml:space="preserve"> </w:t>
      </w:r>
      <w:r>
        <w:t>approximately</w:t>
      </w:r>
      <w:r>
        <w:rPr>
          <w:spacing w:val="5"/>
        </w:rPr>
        <w:t xml:space="preserve"> </w:t>
      </w:r>
      <w:r>
        <w:t>0.6</w:t>
      </w:r>
      <w:r>
        <w:rPr>
          <w:spacing w:val="5"/>
        </w:rPr>
        <w:t xml:space="preserve"> </w:t>
      </w:r>
      <w:r>
        <w:t>km</w:t>
      </w:r>
      <w:r>
        <w:rPr>
          <w:spacing w:val="10"/>
        </w:rPr>
        <w:t xml:space="preserve"> </w:t>
      </w:r>
      <w:r>
        <w:rPr>
          <w:spacing w:val="-1"/>
        </w:rPr>
        <w:t>west</w:t>
      </w:r>
      <w:r>
        <w:rPr>
          <w:spacing w:val="6"/>
        </w:rPr>
        <w:t xml:space="preserve"> </w:t>
      </w:r>
      <w:r>
        <w:t>of</w:t>
      </w:r>
      <w:r>
        <w:rPr>
          <w:spacing w:val="13"/>
        </w:rPr>
        <w:t xml:space="preserve"> </w:t>
      </w:r>
      <w:r>
        <w:t>the</w:t>
      </w:r>
      <w:r>
        <w:rPr>
          <w:spacing w:val="5"/>
        </w:rPr>
        <w:t xml:space="preserve"> </w:t>
      </w:r>
      <w:r>
        <w:t>community,</w:t>
      </w:r>
      <w:r>
        <w:rPr>
          <w:spacing w:val="8"/>
        </w:rPr>
        <w:t xml:space="preserve"> </w:t>
      </w:r>
      <w:r>
        <w:rPr>
          <w:spacing w:val="-1"/>
        </w:rPr>
        <w:t>in</w:t>
      </w:r>
      <w:r>
        <w:rPr>
          <w:spacing w:val="8"/>
        </w:rPr>
        <w:t xml:space="preserve"> </w:t>
      </w:r>
      <w:r>
        <w:t>proximity</w:t>
      </w:r>
      <w:r>
        <w:rPr>
          <w:spacing w:val="2"/>
        </w:rPr>
        <w:t xml:space="preserve"> </w:t>
      </w:r>
      <w:r>
        <w:t>to</w:t>
      </w:r>
      <w:r>
        <w:rPr>
          <w:spacing w:val="70"/>
          <w:w w:val="99"/>
        </w:rPr>
        <w:t xml:space="preserve"> </w:t>
      </w:r>
      <w:r>
        <w:t>the</w:t>
      </w:r>
      <w:r>
        <w:rPr>
          <w:spacing w:val="-9"/>
        </w:rPr>
        <w:t xml:space="preserve"> </w:t>
      </w:r>
      <w:r>
        <w:t>sewage</w:t>
      </w:r>
      <w:r>
        <w:rPr>
          <w:spacing w:val="-9"/>
        </w:rPr>
        <w:t xml:space="preserve"> </w:t>
      </w:r>
      <w:r>
        <w:t>treatment</w:t>
      </w:r>
      <w:r>
        <w:rPr>
          <w:spacing w:val="-8"/>
        </w:rPr>
        <w:t xml:space="preserve"> </w:t>
      </w:r>
      <w:r>
        <w:t>lagoon.</w:t>
      </w:r>
      <w:r>
        <w:rPr>
          <w:spacing w:val="-7"/>
        </w:rPr>
        <w:t xml:space="preserve"> </w:t>
      </w:r>
      <w:r>
        <w:t>Monitoring</w:t>
      </w:r>
      <w:r>
        <w:rPr>
          <w:spacing w:val="-9"/>
        </w:rPr>
        <w:t xml:space="preserve"> </w:t>
      </w:r>
      <w:r>
        <w:t>stations</w:t>
      </w:r>
      <w:r>
        <w:rPr>
          <w:spacing w:val="-7"/>
        </w:rPr>
        <w:t xml:space="preserve"> </w:t>
      </w:r>
      <w:proofErr w:type="gramStart"/>
      <w:r>
        <w:t>are</w:t>
      </w:r>
      <w:r>
        <w:rPr>
          <w:spacing w:val="-9"/>
        </w:rPr>
        <w:t xml:space="preserve"> </w:t>
      </w:r>
      <w:r>
        <w:t>located</w:t>
      </w:r>
      <w:r>
        <w:rPr>
          <w:spacing w:val="-6"/>
        </w:rPr>
        <w:t xml:space="preserve"> </w:t>
      </w:r>
      <w:r>
        <w:rPr>
          <w:spacing w:val="-1"/>
        </w:rPr>
        <w:t>in</w:t>
      </w:r>
      <w:proofErr w:type="gramEnd"/>
      <w:r>
        <w:rPr>
          <w:spacing w:val="-8"/>
        </w:rPr>
        <w:t xml:space="preserve"> </w:t>
      </w:r>
      <w:r>
        <w:t>the</w:t>
      </w:r>
      <w:r>
        <w:rPr>
          <w:spacing w:val="-9"/>
        </w:rPr>
        <w:t xml:space="preserve"> </w:t>
      </w:r>
      <w:r>
        <w:t>discharge</w:t>
      </w:r>
      <w:r>
        <w:rPr>
          <w:spacing w:val="-6"/>
        </w:rPr>
        <w:t xml:space="preserve"> </w:t>
      </w:r>
      <w:r>
        <w:t>areas</w:t>
      </w:r>
      <w:r>
        <w:rPr>
          <w:spacing w:val="-8"/>
        </w:rPr>
        <w:t xml:space="preserve"> </w:t>
      </w:r>
      <w:r>
        <w:t>of</w:t>
      </w:r>
      <w:r>
        <w:rPr>
          <w:spacing w:val="-7"/>
        </w:rPr>
        <w:t xml:space="preserve"> </w:t>
      </w:r>
      <w:r>
        <w:t>the</w:t>
      </w:r>
      <w:r>
        <w:rPr>
          <w:spacing w:val="-8"/>
        </w:rPr>
        <w:t xml:space="preserve"> </w:t>
      </w:r>
      <w:r>
        <w:t>solid</w:t>
      </w:r>
      <w:r>
        <w:rPr>
          <w:spacing w:val="-6"/>
        </w:rPr>
        <w:t xml:space="preserve"> </w:t>
      </w:r>
      <w:r>
        <w:rPr>
          <w:spacing w:val="-1"/>
        </w:rPr>
        <w:t>waste</w:t>
      </w:r>
      <w:r>
        <w:rPr>
          <w:spacing w:val="-9"/>
        </w:rPr>
        <w:t xml:space="preserve"> </w:t>
      </w:r>
      <w:r>
        <w:t>site</w:t>
      </w:r>
      <w:r>
        <w:rPr>
          <w:spacing w:val="32"/>
          <w:w w:val="99"/>
        </w:rPr>
        <w:t xml:space="preserve"> </w:t>
      </w:r>
      <w:r>
        <w:rPr>
          <w:spacing w:val="-1"/>
        </w:rPr>
        <w:t>and</w:t>
      </w:r>
      <w:r>
        <w:rPr>
          <w:spacing w:val="-13"/>
        </w:rPr>
        <w:t xml:space="preserve"> </w:t>
      </w:r>
      <w:r>
        <w:t>the</w:t>
      </w:r>
      <w:r>
        <w:rPr>
          <w:spacing w:val="-13"/>
        </w:rPr>
        <w:t xml:space="preserve"> </w:t>
      </w:r>
      <w:r>
        <w:t>sewage</w:t>
      </w:r>
      <w:r>
        <w:rPr>
          <w:spacing w:val="-12"/>
        </w:rPr>
        <w:t xml:space="preserve"> </w:t>
      </w:r>
      <w:r>
        <w:t>treatment</w:t>
      </w:r>
      <w:r>
        <w:rPr>
          <w:spacing w:val="-12"/>
        </w:rPr>
        <w:t xml:space="preserve"> </w:t>
      </w:r>
      <w:r>
        <w:t>lagoon.</w:t>
      </w:r>
      <w:r>
        <w:rPr>
          <w:spacing w:val="-11"/>
        </w:rPr>
        <w:t xml:space="preserve"> </w:t>
      </w:r>
      <w:r>
        <w:rPr>
          <w:spacing w:val="1"/>
        </w:rPr>
        <w:t>The</w:t>
      </w:r>
      <w:r>
        <w:rPr>
          <w:spacing w:val="-13"/>
        </w:rPr>
        <w:t xml:space="preserve"> </w:t>
      </w:r>
      <w:r>
        <w:t>site</w:t>
      </w:r>
      <w:r>
        <w:rPr>
          <w:spacing w:val="-11"/>
        </w:rPr>
        <w:t xml:space="preserve"> </w:t>
      </w:r>
      <w:r>
        <w:rPr>
          <w:spacing w:val="-1"/>
        </w:rPr>
        <w:t>is</w:t>
      </w:r>
      <w:r>
        <w:rPr>
          <w:spacing w:val="-11"/>
        </w:rPr>
        <w:t xml:space="preserve"> </w:t>
      </w:r>
      <w:r>
        <w:t>approximately</w:t>
      </w:r>
      <w:r>
        <w:rPr>
          <w:spacing w:val="-14"/>
        </w:rPr>
        <w:t xml:space="preserve"> </w:t>
      </w:r>
      <w:r>
        <w:rPr>
          <w:spacing w:val="-1"/>
        </w:rPr>
        <w:t>345</w:t>
      </w:r>
      <w:r>
        <w:rPr>
          <w:spacing w:val="-12"/>
        </w:rPr>
        <w:t xml:space="preserve"> </w:t>
      </w:r>
      <w:r>
        <w:t>meters</w:t>
      </w:r>
      <w:r>
        <w:rPr>
          <w:spacing w:val="-12"/>
        </w:rPr>
        <w:t xml:space="preserve"> </w:t>
      </w:r>
      <w:r>
        <w:t>by</w:t>
      </w:r>
      <w:r>
        <w:rPr>
          <w:spacing w:val="-13"/>
        </w:rPr>
        <w:t xml:space="preserve"> </w:t>
      </w:r>
      <w:r>
        <w:rPr>
          <w:spacing w:val="-1"/>
        </w:rPr>
        <w:t>200</w:t>
      </w:r>
      <w:r>
        <w:rPr>
          <w:spacing w:val="-11"/>
        </w:rPr>
        <w:t xml:space="preserve"> </w:t>
      </w:r>
      <w:r>
        <w:t>meters</w:t>
      </w:r>
      <w:r>
        <w:rPr>
          <w:spacing w:val="-11"/>
        </w:rPr>
        <w:t xml:space="preserve"> </w:t>
      </w:r>
      <w:r>
        <w:rPr>
          <w:spacing w:val="-1"/>
        </w:rPr>
        <w:t>in</w:t>
      </w:r>
      <w:r>
        <w:rPr>
          <w:spacing w:val="-13"/>
        </w:rPr>
        <w:t xml:space="preserve"> </w:t>
      </w:r>
      <w:r>
        <w:t>size.</w:t>
      </w:r>
      <w:r>
        <w:rPr>
          <w:spacing w:val="-10"/>
        </w:rPr>
        <w:t xml:space="preserve"> </w:t>
      </w:r>
      <w:r>
        <w:rPr>
          <w:spacing w:val="1"/>
        </w:rPr>
        <w:t>The</w:t>
      </w:r>
      <w:r>
        <w:rPr>
          <w:spacing w:val="-14"/>
        </w:rPr>
        <w:t xml:space="preserve"> </w:t>
      </w:r>
      <w:r>
        <w:t>existing</w:t>
      </w:r>
      <w:r>
        <w:rPr>
          <w:spacing w:val="52"/>
          <w:w w:val="99"/>
        </w:rPr>
        <w:t xml:space="preserve"> </w:t>
      </w:r>
      <w:r>
        <w:rPr>
          <w:spacing w:val="1"/>
        </w:rPr>
        <w:t>SWMF</w:t>
      </w:r>
      <w:r>
        <w:rPr>
          <w:spacing w:val="-11"/>
        </w:rPr>
        <w:t xml:space="preserve"> </w:t>
      </w:r>
      <w:r>
        <w:rPr>
          <w:spacing w:val="-1"/>
        </w:rPr>
        <w:t>contains</w:t>
      </w:r>
      <w:r>
        <w:rPr>
          <w:spacing w:val="-8"/>
        </w:rPr>
        <w:t xml:space="preserve"> </w:t>
      </w:r>
      <w:r>
        <w:t>the</w:t>
      </w:r>
      <w:r>
        <w:rPr>
          <w:spacing w:val="-9"/>
        </w:rPr>
        <w:t xml:space="preserve"> </w:t>
      </w:r>
      <w:r>
        <w:t>following</w:t>
      </w:r>
      <w:r>
        <w:rPr>
          <w:spacing w:val="-9"/>
        </w:rPr>
        <w:t xml:space="preserve"> </w:t>
      </w:r>
      <w:r>
        <w:t>features:</w:t>
      </w:r>
    </w:p>
    <w:p w14:paraId="40D97E7E" w14:textId="77777777" w:rsidR="007D0EA9" w:rsidRDefault="007D0EA9" w:rsidP="007D0EA9">
      <w:pPr>
        <w:pStyle w:val="BodyText"/>
        <w:numPr>
          <w:ilvl w:val="1"/>
          <w:numId w:val="30"/>
        </w:numPr>
        <w:tabs>
          <w:tab w:val="left" w:pos="841"/>
        </w:tabs>
        <w:spacing w:before="140" w:line="228" w:lineRule="exact"/>
        <w:ind w:right="920"/>
      </w:pPr>
      <w:r>
        <w:rPr>
          <w:spacing w:val="-1"/>
        </w:rPr>
        <w:t>An</w:t>
      </w:r>
      <w:r>
        <w:rPr>
          <w:spacing w:val="-9"/>
        </w:rPr>
        <w:t xml:space="preserve"> </w:t>
      </w:r>
      <w:r>
        <w:t>area</w:t>
      </w:r>
      <w:r>
        <w:rPr>
          <w:spacing w:val="-8"/>
        </w:rPr>
        <w:t xml:space="preserve"> </w:t>
      </w:r>
      <w:r>
        <w:t>that</w:t>
      </w:r>
      <w:r>
        <w:rPr>
          <w:spacing w:val="-8"/>
        </w:rPr>
        <w:t xml:space="preserve"> </w:t>
      </w:r>
      <w:r>
        <w:t>contains</w:t>
      </w:r>
      <w:r>
        <w:rPr>
          <w:spacing w:val="-7"/>
        </w:rPr>
        <w:t xml:space="preserve"> </w:t>
      </w:r>
      <w:r>
        <w:t>general</w:t>
      </w:r>
      <w:r>
        <w:rPr>
          <w:spacing w:val="-9"/>
        </w:rPr>
        <w:t xml:space="preserve"> </w:t>
      </w:r>
      <w:r>
        <w:t>household,</w:t>
      </w:r>
      <w:r>
        <w:rPr>
          <w:spacing w:val="-8"/>
        </w:rPr>
        <w:t xml:space="preserve"> </w:t>
      </w:r>
      <w:r>
        <w:t>commercial</w:t>
      </w:r>
      <w:r>
        <w:rPr>
          <w:spacing w:val="-7"/>
        </w:rPr>
        <w:t xml:space="preserve"> </w:t>
      </w:r>
      <w:r>
        <w:rPr>
          <w:spacing w:val="-1"/>
        </w:rPr>
        <w:t>and</w:t>
      </w:r>
      <w:r>
        <w:rPr>
          <w:spacing w:val="-7"/>
        </w:rPr>
        <w:t xml:space="preserve"> </w:t>
      </w:r>
      <w:r>
        <w:t>institutional</w:t>
      </w:r>
      <w:r>
        <w:rPr>
          <w:spacing w:val="-7"/>
        </w:rPr>
        <w:t xml:space="preserve"> </w:t>
      </w:r>
      <w:r>
        <w:t>wastes,</w:t>
      </w:r>
      <w:r>
        <w:rPr>
          <w:spacing w:val="-8"/>
        </w:rPr>
        <w:t xml:space="preserve"> </w:t>
      </w:r>
      <w:r>
        <w:t>hazardous</w:t>
      </w:r>
      <w:r>
        <w:rPr>
          <w:spacing w:val="-6"/>
        </w:rPr>
        <w:t xml:space="preserve"> </w:t>
      </w:r>
      <w:r>
        <w:rPr>
          <w:spacing w:val="-1"/>
        </w:rPr>
        <w:t>waste,</w:t>
      </w:r>
      <w:r>
        <w:rPr>
          <w:spacing w:val="38"/>
          <w:w w:val="99"/>
        </w:rPr>
        <w:t xml:space="preserve"> </w:t>
      </w:r>
      <w:r>
        <w:rPr>
          <w:spacing w:val="-1"/>
        </w:rPr>
        <w:t>construction</w:t>
      </w:r>
      <w:r>
        <w:rPr>
          <w:spacing w:val="-8"/>
        </w:rPr>
        <w:t xml:space="preserve"> </w:t>
      </w:r>
      <w:r>
        <w:t>and</w:t>
      </w:r>
      <w:r>
        <w:rPr>
          <w:spacing w:val="-8"/>
        </w:rPr>
        <w:t xml:space="preserve"> </w:t>
      </w:r>
      <w:r>
        <w:t>demolition</w:t>
      </w:r>
      <w:r>
        <w:rPr>
          <w:spacing w:val="-6"/>
        </w:rPr>
        <w:t xml:space="preserve"> </w:t>
      </w:r>
      <w:r>
        <w:t>waste,</w:t>
      </w:r>
      <w:r>
        <w:rPr>
          <w:spacing w:val="-8"/>
        </w:rPr>
        <w:t xml:space="preserve"> </w:t>
      </w:r>
      <w:r>
        <w:rPr>
          <w:spacing w:val="-1"/>
        </w:rPr>
        <w:t>and</w:t>
      </w:r>
      <w:r>
        <w:rPr>
          <w:spacing w:val="-6"/>
        </w:rPr>
        <w:t xml:space="preserve"> </w:t>
      </w:r>
      <w:r>
        <w:t>other</w:t>
      </w:r>
      <w:r>
        <w:rPr>
          <w:spacing w:val="-8"/>
        </w:rPr>
        <w:t xml:space="preserve"> </w:t>
      </w:r>
      <w:r>
        <w:rPr>
          <w:spacing w:val="1"/>
        </w:rPr>
        <w:t>bulky</w:t>
      </w:r>
      <w:r>
        <w:rPr>
          <w:spacing w:val="-14"/>
        </w:rPr>
        <w:t xml:space="preserve"> </w:t>
      </w:r>
      <w:proofErr w:type="gramStart"/>
      <w:r>
        <w:t>materials;</w:t>
      </w:r>
      <w:proofErr w:type="gramEnd"/>
    </w:p>
    <w:p w14:paraId="72D66E47" w14:textId="77777777" w:rsidR="007D0EA9" w:rsidRDefault="007D0EA9" w:rsidP="007D0EA9">
      <w:pPr>
        <w:pStyle w:val="BodyText"/>
        <w:numPr>
          <w:ilvl w:val="1"/>
          <w:numId w:val="30"/>
        </w:numPr>
        <w:tabs>
          <w:tab w:val="left" w:pos="841"/>
        </w:tabs>
        <w:spacing w:before="58"/>
        <w:ind w:right="828"/>
      </w:pPr>
      <w:r>
        <w:rPr>
          <w:spacing w:val="-1"/>
        </w:rPr>
        <w:t>An</w:t>
      </w:r>
      <w:r>
        <w:rPr>
          <w:spacing w:val="-6"/>
        </w:rPr>
        <w:t xml:space="preserve"> </w:t>
      </w:r>
      <w:r>
        <w:t>adjacent</w:t>
      </w:r>
      <w:r>
        <w:rPr>
          <w:spacing w:val="-3"/>
        </w:rPr>
        <w:t xml:space="preserve"> </w:t>
      </w:r>
      <w:r>
        <w:t>area</w:t>
      </w:r>
      <w:r>
        <w:rPr>
          <w:spacing w:val="-5"/>
        </w:rPr>
        <w:t xml:space="preserve"> </w:t>
      </w:r>
      <w:r>
        <w:t>for</w:t>
      </w:r>
      <w:r>
        <w:rPr>
          <w:spacing w:val="-5"/>
        </w:rPr>
        <w:t xml:space="preserve"> </w:t>
      </w:r>
      <w:r>
        <w:rPr>
          <w:spacing w:val="1"/>
        </w:rPr>
        <w:t>bulky</w:t>
      </w:r>
      <w:r>
        <w:rPr>
          <w:spacing w:val="-9"/>
        </w:rPr>
        <w:t xml:space="preserve"> </w:t>
      </w:r>
      <w:r>
        <w:rPr>
          <w:spacing w:val="-1"/>
        </w:rPr>
        <w:t>and</w:t>
      </w:r>
      <w:r>
        <w:rPr>
          <w:spacing w:val="-5"/>
        </w:rPr>
        <w:t xml:space="preserve"> </w:t>
      </w:r>
      <w:r>
        <w:t>metal</w:t>
      </w:r>
      <w:r>
        <w:rPr>
          <w:spacing w:val="-5"/>
        </w:rPr>
        <w:t xml:space="preserve"> </w:t>
      </w:r>
      <w:r>
        <w:t>waste</w:t>
      </w:r>
      <w:r>
        <w:rPr>
          <w:spacing w:val="-5"/>
        </w:rPr>
        <w:t xml:space="preserve"> </w:t>
      </w:r>
      <w:r>
        <w:t>material</w:t>
      </w:r>
      <w:r>
        <w:rPr>
          <w:spacing w:val="-4"/>
        </w:rPr>
        <w:t xml:space="preserve"> </w:t>
      </w:r>
      <w:r>
        <w:rPr>
          <w:spacing w:val="-1"/>
        </w:rPr>
        <w:t>located</w:t>
      </w:r>
      <w:r>
        <w:rPr>
          <w:spacing w:val="-5"/>
        </w:rPr>
        <w:t xml:space="preserve"> </w:t>
      </w:r>
      <w:r>
        <w:t>at</w:t>
      </w:r>
      <w:r>
        <w:rPr>
          <w:spacing w:val="-5"/>
        </w:rPr>
        <w:t xml:space="preserve"> </w:t>
      </w:r>
      <w:r>
        <w:t>the</w:t>
      </w:r>
      <w:r>
        <w:rPr>
          <w:spacing w:val="-5"/>
        </w:rPr>
        <w:t xml:space="preserve"> </w:t>
      </w:r>
      <w:r>
        <w:rPr>
          <w:spacing w:val="-1"/>
        </w:rPr>
        <w:t>east</w:t>
      </w:r>
      <w:r>
        <w:rPr>
          <w:spacing w:val="2"/>
        </w:rPr>
        <w:t xml:space="preserve"> </w:t>
      </w:r>
      <w:r>
        <w:rPr>
          <w:spacing w:val="-1"/>
        </w:rPr>
        <w:t>and</w:t>
      </w:r>
      <w:r>
        <w:rPr>
          <w:spacing w:val="-2"/>
        </w:rPr>
        <w:t xml:space="preserve"> </w:t>
      </w:r>
      <w:r>
        <w:rPr>
          <w:spacing w:val="-1"/>
        </w:rPr>
        <w:t>west</w:t>
      </w:r>
      <w:r>
        <w:rPr>
          <w:spacing w:val="-3"/>
        </w:rPr>
        <w:t xml:space="preserve"> </w:t>
      </w:r>
      <w:r>
        <w:t>side</w:t>
      </w:r>
      <w:r>
        <w:rPr>
          <w:spacing w:val="-5"/>
        </w:rPr>
        <w:t xml:space="preserve"> </w:t>
      </w:r>
      <w:r>
        <w:t>of</w:t>
      </w:r>
      <w:r>
        <w:rPr>
          <w:spacing w:val="-3"/>
        </w:rPr>
        <w:t xml:space="preserve"> </w:t>
      </w:r>
      <w:r>
        <w:t>the</w:t>
      </w:r>
      <w:r>
        <w:rPr>
          <w:spacing w:val="-6"/>
        </w:rPr>
        <w:t xml:space="preserve"> </w:t>
      </w:r>
      <w:r>
        <w:t>main</w:t>
      </w:r>
      <w:r>
        <w:rPr>
          <w:spacing w:val="48"/>
          <w:w w:val="99"/>
        </w:rPr>
        <w:t xml:space="preserve"> </w:t>
      </w:r>
      <w:r>
        <w:t>waste</w:t>
      </w:r>
      <w:r>
        <w:rPr>
          <w:spacing w:val="-11"/>
        </w:rPr>
        <w:t xml:space="preserve"> </w:t>
      </w:r>
      <w:proofErr w:type="gramStart"/>
      <w:r>
        <w:t>area;</w:t>
      </w:r>
      <w:proofErr w:type="gramEnd"/>
    </w:p>
    <w:p w14:paraId="27519713" w14:textId="77777777" w:rsidR="007D0EA9" w:rsidRDefault="007D0EA9" w:rsidP="007D0EA9">
      <w:pPr>
        <w:pStyle w:val="BodyText"/>
        <w:numPr>
          <w:ilvl w:val="1"/>
          <w:numId w:val="30"/>
        </w:numPr>
        <w:tabs>
          <w:tab w:val="left" w:pos="841"/>
        </w:tabs>
        <w:spacing w:before="59"/>
      </w:pPr>
      <w:r>
        <w:rPr>
          <w:spacing w:val="1"/>
        </w:rPr>
        <w:t>The</w:t>
      </w:r>
      <w:r>
        <w:rPr>
          <w:spacing w:val="-6"/>
        </w:rPr>
        <w:t xml:space="preserve"> </w:t>
      </w:r>
      <w:r>
        <w:rPr>
          <w:spacing w:val="-1"/>
        </w:rPr>
        <w:t>airport</w:t>
      </w:r>
      <w:r>
        <w:rPr>
          <w:spacing w:val="-6"/>
        </w:rPr>
        <w:t xml:space="preserve"> </w:t>
      </w:r>
      <w:r>
        <w:t>runway</w:t>
      </w:r>
      <w:r>
        <w:rPr>
          <w:spacing w:val="-9"/>
        </w:rPr>
        <w:t xml:space="preserve"> </w:t>
      </w:r>
      <w:r>
        <w:rPr>
          <w:spacing w:val="-1"/>
        </w:rPr>
        <w:t>is</w:t>
      </w:r>
      <w:r>
        <w:rPr>
          <w:spacing w:val="-3"/>
        </w:rPr>
        <w:t xml:space="preserve"> </w:t>
      </w:r>
      <w:r>
        <w:t>located</w:t>
      </w:r>
      <w:r>
        <w:rPr>
          <w:spacing w:val="-6"/>
        </w:rPr>
        <w:t xml:space="preserve"> </w:t>
      </w:r>
      <w:r>
        <w:t>northeast</w:t>
      </w:r>
      <w:r>
        <w:rPr>
          <w:spacing w:val="-6"/>
        </w:rPr>
        <w:t xml:space="preserve"> </w:t>
      </w:r>
      <w:r>
        <w:rPr>
          <w:spacing w:val="-1"/>
        </w:rPr>
        <w:t>of</w:t>
      </w:r>
      <w:r>
        <w:rPr>
          <w:spacing w:val="-5"/>
        </w:rPr>
        <w:t xml:space="preserve"> </w:t>
      </w:r>
      <w:r>
        <w:rPr>
          <w:spacing w:val="-1"/>
        </w:rPr>
        <w:t>the</w:t>
      </w:r>
      <w:r>
        <w:rPr>
          <w:spacing w:val="-6"/>
        </w:rPr>
        <w:t xml:space="preserve"> </w:t>
      </w:r>
      <w:r>
        <w:t>main</w:t>
      </w:r>
      <w:r>
        <w:rPr>
          <w:spacing w:val="-4"/>
        </w:rPr>
        <w:t xml:space="preserve"> </w:t>
      </w:r>
      <w:r>
        <w:t>waste</w:t>
      </w:r>
      <w:r>
        <w:rPr>
          <w:spacing w:val="-6"/>
        </w:rPr>
        <w:t xml:space="preserve"> </w:t>
      </w:r>
      <w:proofErr w:type="gramStart"/>
      <w:r>
        <w:t>area;</w:t>
      </w:r>
      <w:proofErr w:type="gramEnd"/>
    </w:p>
    <w:p w14:paraId="001D825B" w14:textId="77777777" w:rsidR="007D0EA9" w:rsidRDefault="007D0EA9" w:rsidP="007D0EA9">
      <w:pPr>
        <w:pStyle w:val="BodyText"/>
        <w:numPr>
          <w:ilvl w:val="1"/>
          <w:numId w:val="30"/>
        </w:numPr>
        <w:tabs>
          <w:tab w:val="left" w:pos="841"/>
        </w:tabs>
        <w:spacing w:before="59"/>
      </w:pPr>
      <w:r>
        <w:rPr>
          <w:spacing w:val="1"/>
        </w:rPr>
        <w:t>The</w:t>
      </w:r>
      <w:r>
        <w:rPr>
          <w:spacing w:val="-7"/>
        </w:rPr>
        <w:t xml:space="preserve"> </w:t>
      </w:r>
      <w:r>
        <w:rPr>
          <w:spacing w:val="-1"/>
        </w:rPr>
        <w:t>sewage</w:t>
      </w:r>
      <w:r>
        <w:rPr>
          <w:spacing w:val="-6"/>
        </w:rPr>
        <w:t xml:space="preserve"> </w:t>
      </w:r>
      <w:r>
        <w:t>waste</w:t>
      </w:r>
      <w:r>
        <w:rPr>
          <w:spacing w:val="-6"/>
        </w:rPr>
        <w:t xml:space="preserve"> </w:t>
      </w:r>
      <w:r>
        <w:t>treatment</w:t>
      </w:r>
      <w:r>
        <w:rPr>
          <w:spacing w:val="-7"/>
        </w:rPr>
        <w:t xml:space="preserve"> </w:t>
      </w:r>
      <w:r>
        <w:t>lagoon</w:t>
      </w:r>
      <w:r>
        <w:rPr>
          <w:spacing w:val="-5"/>
        </w:rPr>
        <w:t xml:space="preserve"> </w:t>
      </w:r>
      <w:r>
        <w:rPr>
          <w:spacing w:val="-1"/>
        </w:rPr>
        <w:t>is</w:t>
      </w:r>
      <w:r>
        <w:rPr>
          <w:spacing w:val="-6"/>
        </w:rPr>
        <w:t xml:space="preserve"> </w:t>
      </w:r>
      <w:r>
        <w:rPr>
          <w:spacing w:val="-1"/>
        </w:rPr>
        <w:t>located</w:t>
      </w:r>
      <w:r>
        <w:rPr>
          <w:spacing w:val="-5"/>
        </w:rPr>
        <w:t xml:space="preserve"> </w:t>
      </w:r>
      <w:r>
        <w:t>immediately</w:t>
      </w:r>
      <w:r>
        <w:rPr>
          <w:spacing w:val="-8"/>
        </w:rPr>
        <w:t xml:space="preserve"> </w:t>
      </w:r>
      <w:r>
        <w:t>east</w:t>
      </w:r>
      <w:r>
        <w:rPr>
          <w:spacing w:val="-6"/>
        </w:rPr>
        <w:t xml:space="preserve"> </w:t>
      </w:r>
      <w:r>
        <w:rPr>
          <w:spacing w:val="-1"/>
        </w:rPr>
        <w:t>of</w:t>
      </w:r>
      <w:r>
        <w:rPr>
          <w:spacing w:val="-5"/>
        </w:rPr>
        <w:t xml:space="preserve"> </w:t>
      </w:r>
      <w:r>
        <w:rPr>
          <w:spacing w:val="-1"/>
        </w:rPr>
        <w:t>the</w:t>
      </w:r>
      <w:r>
        <w:rPr>
          <w:spacing w:val="2"/>
        </w:rPr>
        <w:t xml:space="preserve"> </w:t>
      </w:r>
      <w:r>
        <w:t>SWMF;</w:t>
      </w:r>
      <w:r>
        <w:rPr>
          <w:spacing w:val="-7"/>
        </w:rPr>
        <w:t xml:space="preserve"> </w:t>
      </w:r>
      <w:r>
        <w:rPr>
          <w:spacing w:val="-1"/>
        </w:rPr>
        <w:t>and,</w:t>
      </w:r>
    </w:p>
    <w:p w14:paraId="071E975B" w14:textId="77777777" w:rsidR="007D0EA9" w:rsidRDefault="007D0EA9" w:rsidP="007D0EA9">
      <w:pPr>
        <w:pStyle w:val="BodyText"/>
        <w:numPr>
          <w:ilvl w:val="1"/>
          <w:numId w:val="30"/>
        </w:numPr>
        <w:tabs>
          <w:tab w:val="left" w:pos="841"/>
        </w:tabs>
        <w:spacing w:before="57"/>
        <w:ind w:right="828"/>
      </w:pPr>
      <w:r>
        <w:t>Three</w:t>
      </w:r>
      <w:r>
        <w:rPr>
          <w:spacing w:val="-7"/>
        </w:rPr>
        <w:t xml:space="preserve"> </w:t>
      </w:r>
      <w:r>
        <w:rPr>
          <w:spacing w:val="-1"/>
        </w:rPr>
        <w:t>seasonal</w:t>
      </w:r>
      <w:r>
        <w:rPr>
          <w:spacing w:val="-6"/>
        </w:rPr>
        <w:t xml:space="preserve"> </w:t>
      </w:r>
      <w:r>
        <w:t>streams</w:t>
      </w:r>
      <w:r>
        <w:rPr>
          <w:spacing w:val="-5"/>
        </w:rPr>
        <w:t xml:space="preserve"> </w:t>
      </w:r>
      <w:r>
        <w:rPr>
          <w:spacing w:val="-1"/>
        </w:rPr>
        <w:t>that</w:t>
      </w:r>
      <w:r>
        <w:rPr>
          <w:spacing w:val="-7"/>
        </w:rPr>
        <w:t xml:space="preserve"> </w:t>
      </w:r>
      <w:r>
        <w:t>convey</w:t>
      </w:r>
      <w:r>
        <w:rPr>
          <w:spacing w:val="-9"/>
        </w:rPr>
        <w:t xml:space="preserve"> </w:t>
      </w:r>
      <w:r>
        <w:t>surface</w:t>
      </w:r>
      <w:r>
        <w:rPr>
          <w:spacing w:val="-5"/>
        </w:rPr>
        <w:t xml:space="preserve"> </w:t>
      </w:r>
      <w:r>
        <w:rPr>
          <w:spacing w:val="-1"/>
        </w:rPr>
        <w:t>water</w:t>
      </w:r>
      <w:r>
        <w:rPr>
          <w:spacing w:val="-5"/>
        </w:rPr>
        <w:t xml:space="preserve"> </w:t>
      </w:r>
      <w:r>
        <w:t>from</w:t>
      </w:r>
      <w:r>
        <w:rPr>
          <w:spacing w:val="-3"/>
        </w:rPr>
        <w:t xml:space="preserve"> </w:t>
      </w:r>
      <w:r>
        <w:rPr>
          <w:spacing w:val="-1"/>
        </w:rPr>
        <w:t>the</w:t>
      </w:r>
      <w:r>
        <w:rPr>
          <w:spacing w:val="-7"/>
        </w:rPr>
        <w:t xml:space="preserve"> </w:t>
      </w:r>
      <w:r>
        <w:rPr>
          <w:spacing w:val="-1"/>
        </w:rPr>
        <w:t>solid</w:t>
      </w:r>
      <w:r>
        <w:rPr>
          <w:spacing w:val="-5"/>
        </w:rPr>
        <w:t xml:space="preserve"> </w:t>
      </w:r>
      <w:r>
        <w:t>waste</w:t>
      </w:r>
      <w:r>
        <w:rPr>
          <w:spacing w:val="-6"/>
        </w:rPr>
        <w:t xml:space="preserve"> </w:t>
      </w:r>
      <w:r>
        <w:rPr>
          <w:spacing w:val="1"/>
        </w:rPr>
        <w:t>disposal</w:t>
      </w:r>
      <w:r>
        <w:rPr>
          <w:spacing w:val="-6"/>
        </w:rPr>
        <w:t xml:space="preserve"> </w:t>
      </w:r>
      <w:r>
        <w:t>site,</w:t>
      </w:r>
      <w:r>
        <w:rPr>
          <w:spacing w:val="-6"/>
        </w:rPr>
        <w:t xml:space="preserve"> </w:t>
      </w:r>
      <w:r>
        <w:t>and</w:t>
      </w:r>
      <w:r>
        <w:rPr>
          <w:spacing w:val="-7"/>
        </w:rPr>
        <w:t xml:space="preserve"> </w:t>
      </w:r>
      <w:r>
        <w:t>surface</w:t>
      </w:r>
      <w:r>
        <w:rPr>
          <w:spacing w:val="66"/>
          <w:w w:val="99"/>
        </w:rPr>
        <w:t xml:space="preserve"> </w:t>
      </w:r>
      <w:r>
        <w:rPr>
          <w:spacing w:val="-1"/>
        </w:rPr>
        <w:t>drainage</w:t>
      </w:r>
      <w:r>
        <w:rPr>
          <w:spacing w:val="-5"/>
        </w:rPr>
        <w:t xml:space="preserve"> </w:t>
      </w:r>
      <w:r>
        <w:rPr>
          <w:spacing w:val="-1"/>
        </w:rPr>
        <w:t>from</w:t>
      </w:r>
      <w:r>
        <w:rPr>
          <w:spacing w:val="-2"/>
        </w:rPr>
        <w:t xml:space="preserve"> </w:t>
      </w:r>
      <w:r>
        <w:rPr>
          <w:spacing w:val="-1"/>
        </w:rPr>
        <w:t>northeast</w:t>
      </w:r>
      <w:r>
        <w:rPr>
          <w:spacing w:val="-6"/>
        </w:rPr>
        <w:t xml:space="preserve"> </w:t>
      </w:r>
      <w:r>
        <w:rPr>
          <w:spacing w:val="-1"/>
        </w:rPr>
        <w:t>of</w:t>
      </w:r>
      <w:r>
        <w:rPr>
          <w:spacing w:val="-3"/>
        </w:rPr>
        <w:t xml:space="preserve"> </w:t>
      </w:r>
      <w:r>
        <w:t>the</w:t>
      </w:r>
      <w:r>
        <w:rPr>
          <w:spacing w:val="-6"/>
        </w:rPr>
        <w:t xml:space="preserve"> </w:t>
      </w:r>
      <w:r>
        <w:rPr>
          <w:spacing w:val="-1"/>
        </w:rPr>
        <w:t>solid</w:t>
      </w:r>
      <w:r>
        <w:rPr>
          <w:spacing w:val="-2"/>
        </w:rPr>
        <w:t xml:space="preserve"> </w:t>
      </w:r>
      <w:r>
        <w:rPr>
          <w:spacing w:val="-1"/>
        </w:rPr>
        <w:t>waste</w:t>
      </w:r>
      <w:r>
        <w:rPr>
          <w:spacing w:val="-5"/>
        </w:rPr>
        <w:t xml:space="preserve"> </w:t>
      </w:r>
      <w:r>
        <w:t>disposal</w:t>
      </w:r>
      <w:r>
        <w:rPr>
          <w:spacing w:val="-7"/>
        </w:rPr>
        <w:t xml:space="preserve"> </w:t>
      </w:r>
      <w:r>
        <w:t>facility,</w:t>
      </w:r>
      <w:r>
        <w:rPr>
          <w:spacing w:val="-4"/>
        </w:rPr>
        <w:t xml:space="preserve"> </w:t>
      </w:r>
      <w:r>
        <w:t>to</w:t>
      </w:r>
      <w:r>
        <w:rPr>
          <w:spacing w:val="-6"/>
        </w:rPr>
        <w:t xml:space="preserve"> </w:t>
      </w:r>
      <w:r>
        <w:t>the</w:t>
      </w:r>
      <w:r>
        <w:rPr>
          <w:spacing w:val="-5"/>
        </w:rPr>
        <w:t xml:space="preserve"> </w:t>
      </w:r>
      <w:r>
        <w:t>ocean.</w:t>
      </w:r>
    </w:p>
    <w:p w14:paraId="3BA13DAD" w14:textId="0E43231A" w:rsidR="007D0EA9" w:rsidRDefault="007D0EA9" w:rsidP="007D0EA9">
      <w:pPr>
        <w:pStyle w:val="BodyText"/>
        <w:spacing w:before="118"/>
        <w:ind w:left="120" w:right="736"/>
        <w:jc w:val="both"/>
      </w:pPr>
      <w:r>
        <w:rPr>
          <w:spacing w:val="1"/>
        </w:rPr>
        <w:t>The</w:t>
      </w:r>
      <w:r>
        <w:rPr>
          <w:spacing w:val="20"/>
        </w:rPr>
        <w:t xml:space="preserve"> </w:t>
      </w:r>
      <w:r>
        <w:t>current</w:t>
      </w:r>
      <w:r>
        <w:rPr>
          <w:spacing w:val="20"/>
        </w:rPr>
        <w:t xml:space="preserve"> </w:t>
      </w:r>
      <w:r>
        <w:t>site</w:t>
      </w:r>
      <w:r>
        <w:rPr>
          <w:spacing w:val="22"/>
        </w:rPr>
        <w:t xml:space="preserve"> </w:t>
      </w:r>
      <w:r>
        <w:rPr>
          <w:spacing w:val="-1"/>
        </w:rPr>
        <w:t>is</w:t>
      </w:r>
      <w:r>
        <w:rPr>
          <w:spacing w:val="21"/>
        </w:rPr>
        <w:t xml:space="preserve"> </w:t>
      </w:r>
      <w:r>
        <w:t>at</w:t>
      </w:r>
      <w:r>
        <w:rPr>
          <w:spacing w:val="20"/>
        </w:rPr>
        <w:t xml:space="preserve"> </w:t>
      </w:r>
      <w:r>
        <w:t>capacity</w:t>
      </w:r>
      <w:r>
        <w:rPr>
          <w:spacing w:val="20"/>
        </w:rPr>
        <w:t xml:space="preserve"> </w:t>
      </w:r>
      <w:r>
        <w:t>and</w:t>
      </w:r>
      <w:r>
        <w:rPr>
          <w:spacing w:val="22"/>
        </w:rPr>
        <w:t xml:space="preserve"> </w:t>
      </w:r>
      <w:r>
        <w:rPr>
          <w:spacing w:val="-1"/>
        </w:rPr>
        <w:t>is</w:t>
      </w:r>
      <w:r>
        <w:rPr>
          <w:spacing w:val="21"/>
        </w:rPr>
        <w:t xml:space="preserve"> </w:t>
      </w:r>
      <w:r>
        <w:t>characterized</w:t>
      </w:r>
      <w:r>
        <w:rPr>
          <w:spacing w:val="22"/>
        </w:rPr>
        <w:t xml:space="preserve"> </w:t>
      </w:r>
      <w:r>
        <w:t>as</w:t>
      </w:r>
      <w:r>
        <w:rPr>
          <w:spacing w:val="21"/>
        </w:rPr>
        <w:t xml:space="preserve"> </w:t>
      </w:r>
      <w:r>
        <w:t>a</w:t>
      </w:r>
      <w:r>
        <w:rPr>
          <w:spacing w:val="23"/>
        </w:rPr>
        <w:t xml:space="preserve"> </w:t>
      </w:r>
      <w:r>
        <w:t>non-engineered</w:t>
      </w:r>
      <w:r>
        <w:rPr>
          <w:spacing w:val="22"/>
        </w:rPr>
        <w:t xml:space="preserve"> </w:t>
      </w:r>
      <w:r>
        <w:t>facility</w:t>
      </w:r>
      <w:r>
        <w:rPr>
          <w:spacing w:val="22"/>
        </w:rPr>
        <w:t xml:space="preserve"> </w:t>
      </w:r>
      <w:r>
        <w:rPr>
          <w:spacing w:val="-1"/>
        </w:rPr>
        <w:t>with</w:t>
      </w:r>
      <w:r>
        <w:rPr>
          <w:spacing w:val="23"/>
        </w:rPr>
        <w:t xml:space="preserve"> </w:t>
      </w:r>
      <w:r>
        <w:t>no</w:t>
      </w:r>
      <w:r>
        <w:rPr>
          <w:spacing w:val="22"/>
        </w:rPr>
        <w:t xml:space="preserve"> </w:t>
      </w:r>
      <w:r>
        <w:t>environmental</w:t>
      </w:r>
      <w:r>
        <w:rPr>
          <w:spacing w:val="60"/>
          <w:w w:val="99"/>
        </w:rPr>
        <w:t xml:space="preserve"> </w:t>
      </w:r>
      <w:r>
        <w:rPr>
          <w:spacing w:val="-1"/>
        </w:rPr>
        <w:t>controls.</w:t>
      </w:r>
      <w:r>
        <w:rPr>
          <w:spacing w:val="6"/>
        </w:rPr>
        <w:t xml:space="preserve"> </w:t>
      </w:r>
      <w:r w:rsidR="0056208B">
        <w:rPr>
          <w:spacing w:val="1"/>
        </w:rPr>
        <w:t>The</w:t>
      </w:r>
      <w:r w:rsidR="0056208B">
        <w:rPr>
          <w:spacing w:val="-9"/>
        </w:rPr>
        <w:t xml:space="preserve"> </w:t>
      </w:r>
      <w:r w:rsidR="0056208B">
        <w:t>Government</w:t>
      </w:r>
      <w:r w:rsidR="0056208B">
        <w:rPr>
          <w:spacing w:val="-6"/>
        </w:rPr>
        <w:t xml:space="preserve"> </w:t>
      </w:r>
      <w:r w:rsidR="0056208B">
        <w:rPr>
          <w:spacing w:val="-1"/>
        </w:rPr>
        <w:t>of</w:t>
      </w:r>
      <w:r w:rsidR="0056208B">
        <w:rPr>
          <w:spacing w:val="-6"/>
        </w:rPr>
        <w:t xml:space="preserve"> </w:t>
      </w:r>
      <w:r w:rsidR="0056208B">
        <w:t>Nunavut</w:t>
      </w:r>
      <w:r w:rsidR="0056208B">
        <w:rPr>
          <w:spacing w:val="-7"/>
        </w:rPr>
        <w:t xml:space="preserve"> </w:t>
      </w:r>
      <w:r w:rsidR="0056208B">
        <w:t>(GN)</w:t>
      </w:r>
      <w:r w:rsidR="0056208B">
        <w:rPr>
          <w:spacing w:val="-4"/>
        </w:rPr>
        <w:t xml:space="preserve"> </w:t>
      </w:r>
      <w:r w:rsidR="0056208B">
        <w:t>engaged</w:t>
      </w:r>
      <w:r w:rsidR="0056208B">
        <w:rPr>
          <w:spacing w:val="-6"/>
        </w:rPr>
        <w:t xml:space="preserve"> </w:t>
      </w:r>
      <w:r w:rsidR="0056208B">
        <w:t>EXP</w:t>
      </w:r>
      <w:r w:rsidR="0056208B">
        <w:rPr>
          <w:spacing w:val="-5"/>
        </w:rPr>
        <w:t xml:space="preserve"> </w:t>
      </w:r>
      <w:r w:rsidR="0056208B">
        <w:t>Services</w:t>
      </w:r>
      <w:r w:rsidR="0056208B">
        <w:rPr>
          <w:spacing w:val="-8"/>
        </w:rPr>
        <w:t xml:space="preserve"> </w:t>
      </w:r>
      <w:r w:rsidR="0056208B">
        <w:t>Inc.</w:t>
      </w:r>
      <w:r w:rsidR="0056208B">
        <w:rPr>
          <w:spacing w:val="-7"/>
        </w:rPr>
        <w:t xml:space="preserve"> </w:t>
      </w:r>
      <w:r w:rsidR="0056208B">
        <w:t>(EXP)</w:t>
      </w:r>
      <w:r w:rsidR="0056208B">
        <w:rPr>
          <w:spacing w:val="-7"/>
        </w:rPr>
        <w:t xml:space="preserve"> </w:t>
      </w:r>
      <w:r w:rsidR="0056208B">
        <w:rPr>
          <w:spacing w:val="1"/>
        </w:rPr>
        <w:t>to</w:t>
      </w:r>
      <w:r w:rsidR="0056208B">
        <w:rPr>
          <w:spacing w:val="-8"/>
        </w:rPr>
        <w:t xml:space="preserve"> </w:t>
      </w:r>
      <w:r w:rsidR="0056208B">
        <w:t>complete</w:t>
      </w:r>
      <w:r w:rsidR="0056208B">
        <w:rPr>
          <w:spacing w:val="-4"/>
        </w:rPr>
        <w:t xml:space="preserve"> </w:t>
      </w:r>
      <w:r w:rsidR="0056208B">
        <w:t>a</w:t>
      </w:r>
      <w:r w:rsidR="0056208B">
        <w:rPr>
          <w:spacing w:val="-9"/>
        </w:rPr>
        <w:t xml:space="preserve"> </w:t>
      </w:r>
      <w:r w:rsidR="0056208B">
        <w:t>feasibility</w:t>
      </w:r>
      <w:r w:rsidR="0056208B">
        <w:rPr>
          <w:spacing w:val="-11"/>
        </w:rPr>
        <w:t xml:space="preserve"> </w:t>
      </w:r>
      <w:r w:rsidR="0056208B">
        <w:t>study</w:t>
      </w:r>
      <w:r w:rsidR="0056208B">
        <w:rPr>
          <w:spacing w:val="-12"/>
        </w:rPr>
        <w:t xml:space="preserve"> </w:t>
      </w:r>
      <w:r w:rsidR="0056208B">
        <w:rPr>
          <w:spacing w:val="1"/>
        </w:rPr>
        <w:t>for</w:t>
      </w:r>
      <w:r w:rsidR="0056208B">
        <w:rPr>
          <w:spacing w:val="-7"/>
        </w:rPr>
        <w:t xml:space="preserve"> </w:t>
      </w:r>
      <w:r w:rsidR="0056208B">
        <w:t>the</w:t>
      </w:r>
      <w:r w:rsidR="0056208B">
        <w:rPr>
          <w:spacing w:val="38"/>
          <w:w w:val="99"/>
        </w:rPr>
        <w:t xml:space="preserve"> </w:t>
      </w:r>
      <w:r w:rsidR="0056208B">
        <w:t>development</w:t>
      </w:r>
      <w:r w:rsidR="0056208B">
        <w:rPr>
          <w:spacing w:val="-5"/>
        </w:rPr>
        <w:t xml:space="preserve"> </w:t>
      </w:r>
      <w:r w:rsidR="0056208B">
        <w:t>of</w:t>
      </w:r>
      <w:r w:rsidR="0056208B">
        <w:rPr>
          <w:spacing w:val="-2"/>
        </w:rPr>
        <w:t xml:space="preserve"> </w:t>
      </w:r>
      <w:r w:rsidR="0056208B">
        <w:t>a</w:t>
      </w:r>
      <w:r w:rsidR="0056208B">
        <w:rPr>
          <w:spacing w:val="-5"/>
        </w:rPr>
        <w:t xml:space="preserve"> </w:t>
      </w:r>
      <w:r w:rsidR="0056208B">
        <w:rPr>
          <w:spacing w:val="-1"/>
        </w:rPr>
        <w:t>solid</w:t>
      </w:r>
      <w:r w:rsidR="0056208B">
        <w:rPr>
          <w:spacing w:val="-2"/>
        </w:rPr>
        <w:t xml:space="preserve"> </w:t>
      </w:r>
      <w:r w:rsidR="0056208B">
        <w:t>waste</w:t>
      </w:r>
      <w:r w:rsidR="0056208B">
        <w:rPr>
          <w:spacing w:val="-5"/>
        </w:rPr>
        <w:t xml:space="preserve"> </w:t>
      </w:r>
      <w:r w:rsidR="0056208B">
        <w:t>management facility</w:t>
      </w:r>
      <w:r w:rsidR="0056208B">
        <w:rPr>
          <w:spacing w:val="-6"/>
        </w:rPr>
        <w:t xml:space="preserve"> </w:t>
      </w:r>
      <w:r w:rsidR="0056208B">
        <w:t>(SWMF)</w:t>
      </w:r>
      <w:r w:rsidR="0056208B">
        <w:rPr>
          <w:spacing w:val="-3"/>
        </w:rPr>
        <w:t xml:space="preserve"> </w:t>
      </w:r>
      <w:r w:rsidR="0056208B">
        <w:t>to</w:t>
      </w:r>
      <w:r w:rsidR="0056208B">
        <w:rPr>
          <w:spacing w:val="-5"/>
        </w:rPr>
        <w:t xml:space="preserve"> </w:t>
      </w:r>
      <w:r w:rsidR="0056208B">
        <w:t>provide</w:t>
      </w:r>
      <w:r w:rsidR="0056208B">
        <w:rPr>
          <w:spacing w:val="-4"/>
        </w:rPr>
        <w:t xml:space="preserve"> </w:t>
      </w:r>
      <w:r w:rsidR="0056208B">
        <w:t>future</w:t>
      </w:r>
      <w:r w:rsidR="0056208B">
        <w:rPr>
          <w:spacing w:val="-5"/>
        </w:rPr>
        <w:t xml:space="preserve"> </w:t>
      </w:r>
      <w:r w:rsidR="0056208B">
        <w:t>solid</w:t>
      </w:r>
      <w:r w:rsidR="0056208B">
        <w:rPr>
          <w:spacing w:val="-2"/>
        </w:rPr>
        <w:t xml:space="preserve"> </w:t>
      </w:r>
      <w:r w:rsidR="0056208B">
        <w:t>waste</w:t>
      </w:r>
      <w:r w:rsidR="0056208B">
        <w:rPr>
          <w:spacing w:val="-5"/>
        </w:rPr>
        <w:t xml:space="preserve"> </w:t>
      </w:r>
      <w:r w:rsidR="0056208B">
        <w:t>disposal</w:t>
      </w:r>
      <w:r w:rsidR="0056208B">
        <w:rPr>
          <w:spacing w:val="-5"/>
        </w:rPr>
        <w:t xml:space="preserve"> </w:t>
      </w:r>
      <w:r w:rsidR="0056208B">
        <w:t>capacity</w:t>
      </w:r>
      <w:r w:rsidR="0056208B">
        <w:rPr>
          <w:spacing w:val="40"/>
          <w:w w:val="99"/>
        </w:rPr>
        <w:t xml:space="preserve"> </w:t>
      </w:r>
      <w:r w:rsidR="0056208B">
        <w:t>for</w:t>
      </w:r>
      <w:r w:rsidR="0056208B">
        <w:rPr>
          <w:spacing w:val="31"/>
        </w:rPr>
        <w:t xml:space="preserve"> </w:t>
      </w:r>
      <w:r w:rsidR="0056208B">
        <w:t>the</w:t>
      </w:r>
      <w:r w:rsidR="0056208B">
        <w:rPr>
          <w:spacing w:val="32"/>
        </w:rPr>
        <w:t xml:space="preserve"> </w:t>
      </w:r>
      <w:r w:rsidR="0056208B">
        <w:t>Municipality</w:t>
      </w:r>
      <w:r w:rsidR="0056208B">
        <w:rPr>
          <w:spacing w:val="30"/>
        </w:rPr>
        <w:t xml:space="preserve"> </w:t>
      </w:r>
      <w:r w:rsidR="0056208B">
        <w:t>of</w:t>
      </w:r>
      <w:r w:rsidR="0056208B">
        <w:rPr>
          <w:spacing w:val="32"/>
        </w:rPr>
        <w:t xml:space="preserve"> </w:t>
      </w:r>
      <w:r w:rsidR="0056208B">
        <w:t>Grise</w:t>
      </w:r>
      <w:r w:rsidR="0056208B">
        <w:rPr>
          <w:spacing w:val="30"/>
        </w:rPr>
        <w:t xml:space="preserve"> </w:t>
      </w:r>
      <w:r w:rsidR="0056208B">
        <w:t xml:space="preserve">Fiord. </w:t>
      </w:r>
      <w:r>
        <w:rPr>
          <w:spacing w:val="1"/>
        </w:rPr>
        <w:t>The</w:t>
      </w:r>
      <w:r>
        <w:rPr>
          <w:spacing w:val="5"/>
        </w:rPr>
        <w:t xml:space="preserve"> </w:t>
      </w:r>
      <w:r>
        <w:t>design</w:t>
      </w:r>
      <w:r>
        <w:rPr>
          <w:spacing w:val="8"/>
        </w:rPr>
        <w:t xml:space="preserve"> </w:t>
      </w:r>
      <w:r>
        <w:t>of</w:t>
      </w:r>
      <w:r>
        <w:rPr>
          <w:spacing w:val="7"/>
        </w:rPr>
        <w:t xml:space="preserve"> </w:t>
      </w:r>
      <w:r>
        <w:t>a</w:t>
      </w:r>
      <w:r>
        <w:rPr>
          <w:spacing w:val="6"/>
        </w:rPr>
        <w:t xml:space="preserve"> </w:t>
      </w:r>
      <w:r>
        <w:t>new</w:t>
      </w:r>
      <w:r>
        <w:rPr>
          <w:spacing w:val="9"/>
        </w:rPr>
        <w:t xml:space="preserve"> </w:t>
      </w:r>
      <w:r>
        <w:rPr>
          <w:spacing w:val="1"/>
        </w:rPr>
        <w:t>SWMF</w:t>
      </w:r>
      <w:r>
        <w:rPr>
          <w:spacing w:val="7"/>
        </w:rPr>
        <w:t xml:space="preserve"> </w:t>
      </w:r>
      <w:r>
        <w:rPr>
          <w:spacing w:val="-1"/>
        </w:rPr>
        <w:t>incorporates</w:t>
      </w:r>
      <w:r>
        <w:rPr>
          <w:spacing w:val="7"/>
        </w:rPr>
        <w:t xml:space="preserve"> </w:t>
      </w:r>
      <w:r>
        <w:t>Nunavut</w:t>
      </w:r>
      <w:r>
        <w:rPr>
          <w:spacing w:val="8"/>
        </w:rPr>
        <w:t xml:space="preserve"> </w:t>
      </w:r>
      <w:r>
        <w:rPr>
          <w:spacing w:val="-1"/>
        </w:rPr>
        <w:t>Best</w:t>
      </w:r>
      <w:r>
        <w:rPr>
          <w:spacing w:val="7"/>
        </w:rPr>
        <w:t xml:space="preserve"> </w:t>
      </w:r>
      <w:r>
        <w:t>Practices</w:t>
      </w:r>
      <w:r>
        <w:rPr>
          <w:spacing w:val="6"/>
        </w:rPr>
        <w:t xml:space="preserve"> </w:t>
      </w:r>
      <w:r>
        <w:t>for</w:t>
      </w:r>
      <w:r>
        <w:rPr>
          <w:spacing w:val="7"/>
        </w:rPr>
        <w:t xml:space="preserve"> </w:t>
      </w:r>
      <w:r>
        <w:t>a</w:t>
      </w:r>
      <w:r>
        <w:rPr>
          <w:spacing w:val="6"/>
        </w:rPr>
        <w:t xml:space="preserve"> </w:t>
      </w:r>
      <w:r>
        <w:t>modified</w:t>
      </w:r>
      <w:r>
        <w:rPr>
          <w:spacing w:val="5"/>
        </w:rPr>
        <w:t xml:space="preserve"> </w:t>
      </w:r>
      <w:r>
        <w:rPr>
          <w:spacing w:val="-1"/>
        </w:rPr>
        <w:t>landfill</w:t>
      </w:r>
      <w:r>
        <w:rPr>
          <w:spacing w:val="6"/>
        </w:rPr>
        <w:t xml:space="preserve"> </w:t>
      </w:r>
      <w:r>
        <w:t>site.</w:t>
      </w:r>
      <w:r>
        <w:rPr>
          <w:spacing w:val="13"/>
        </w:rPr>
        <w:t xml:space="preserve"> </w:t>
      </w:r>
      <w:r>
        <w:rPr>
          <w:spacing w:val="-1"/>
        </w:rPr>
        <w:t>As</w:t>
      </w:r>
      <w:r>
        <w:rPr>
          <w:spacing w:val="90"/>
          <w:w w:val="99"/>
        </w:rPr>
        <w:t xml:space="preserve"> </w:t>
      </w:r>
      <w:r>
        <w:t>currently</w:t>
      </w:r>
      <w:r>
        <w:rPr>
          <w:spacing w:val="5"/>
        </w:rPr>
        <w:t xml:space="preserve"> </w:t>
      </w:r>
      <w:r>
        <w:t>developed</w:t>
      </w:r>
      <w:r>
        <w:rPr>
          <w:spacing w:val="7"/>
        </w:rPr>
        <w:t xml:space="preserve"> </w:t>
      </w:r>
      <w:r>
        <w:t>at</w:t>
      </w:r>
      <w:r>
        <w:rPr>
          <w:spacing w:val="8"/>
        </w:rPr>
        <w:t xml:space="preserve"> </w:t>
      </w:r>
      <w:r>
        <w:t>this</w:t>
      </w:r>
      <w:r>
        <w:rPr>
          <w:spacing w:val="8"/>
        </w:rPr>
        <w:t xml:space="preserve"> </w:t>
      </w:r>
      <w:r>
        <w:t>conceptual</w:t>
      </w:r>
      <w:r>
        <w:rPr>
          <w:spacing w:val="7"/>
        </w:rPr>
        <w:t xml:space="preserve"> </w:t>
      </w:r>
      <w:r>
        <w:t>stage,</w:t>
      </w:r>
      <w:r>
        <w:rPr>
          <w:spacing w:val="11"/>
        </w:rPr>
        <w:t xml:space="preserve"> </w:t>
      </w:r>
      <w:r>
        <w:rPr>
          <w:spacing w:val="-1"/>
        </w:rPr>
        <w:t>it</w:t>
      </w:r>
      <w:r>
        <w:rPr>
          <w:spacing w:val="11"/>
        </w:rPr>
        <w:t xml:space="preserve"> </w:t>
      </w:r>
      <w:r>
        <w:rPr>
          <w:spacing w:val="-1"/>
        </w:rPr>
        <w:t>will</w:t>
      </w:r>
      <w:r>
        <w:rPr>
          <w:spacing w:val="15"/>
        </w:rPr>
        <w:t xml:space="preserve"> </w:t>
      </w:r>
      <w:r>
        <w:t>include</w:t>
      </w:r>
      <w:r>
        <w:rPr>
          <w:spacing w:val="9"/>
        </w:rPr>
        <w:t xml:space="preserve"> </w:t>
      </w:r>
      <w:r>
        <w:t>four</w:t>
      </w:r>
      <w:r>
        <w:rPr>
          <w:spacing w:val="10"/>
        </w:rPr>
        <w:t xml:space="preserve"> </w:t>
      </w:r>
      <w:proofErr w:type="spellStart"/>
      <w:r>
        <w:t>bermed</w:t>
      </w:r>
      <w:proofErr w:type="spellEnd"/>
      <w:r>
        <w:rPr>
          <w:spacing w:val="7"/>
        </w:rPr>
        <w:t xml:space="preserve"> </w:t>
      </w:r>
      <w:r>
        <w:rPr>
          <w:spacing w:val="-1"/>
        </w:rPr>
        <w:t>cells</w:t>
      </w:r>
      <w:r>
        <w:rPr>
          <w:spacing w:val="9"/>
        </w:rPr>
        <w:t xml:space="preserve"> </w:t>
      </w:r>
      <w:r>
        <w:t>for</w:t>
      </w:r>
      <w:r>
        <w:rPr>
          <w:spacing w:val="8"/>
        </w:rPr>
        <w:t xml:space="preserve"> </w:t>
      </w:r>
      <w:r>
        <w:t>the</w:t>
      </w:r>
      <w:r>
        <w:rPr>
          <w:spacing w:val="7"/>
        </w:rPr>
        <w:t xml:space="preserve"> </w:t>
      </w:r>
      <w:r>
        <w:t>separation</w:t>
      </w:r>
      <w:r>
        <w:rPr>
          <w:spacing w:val="8"/>
        </w:rPr>
        <w:t xml:space="preserve"> </w:t>
      </w:r>
      <w:r>
        <w:t>of</w:t>
      </w:r>
      <w:r>
        <w:rPr>
          <w:spacing w:val="10"/>
        </w:rPr>
        <w:t xml:space="preserve"> </w:t>
      </w:r>
      <w:r>
        <w:t>waste</w:t>
      </w:r>
    </w:p>
    <w:p w14:paraId="33C7DFDE" w14:textId="77777777" w:rsidR="007D0EA9" w:rsidRDefault="007D0EA9" w:rsidP="007D0EA9">
      <w:pPr>
        <w:spacing w:before="1"/>
        <w:rPr>
          <w:rFonts w:ascii="Arial" w:eastAsia="Arial" w:hAnsi="Arial" w:cs="Arial"/>
          <w:sz w:val="21"/>
          <w:szCs w:val="21"/>
        </w:rPr>
      </w:pPr>
    </w:p>
    <w:p w14:paraId="15E423E3" w14:textId="0E2DDDE6" w:rsidR="007D0EA9" w:rsidRDefault="007D0EA9" w:rsidP="007D0EA9">
      <w:pPr>
        <w:spacing w:line="20" w:lineRule="atLeast"/>
        <w:ind w:left="11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6626FD90" wp14:editId="03131589">
                <wp:extent cx="1836420" cy="7620"/>
                <wp:effectExtent l="9525" t="9525" r="1905" b="1905"/>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310" name="Group 9"/>
                        <wpg:cNvGrpSpPr>
                          <a:grpSpLocks/>
                        </wpg:cNvGrpSpPr>
                        <wpg:grpSpPr bwMode="auto">
                          <a:xfrm>
                            <a:off x="6" y="6"/>
                            <a:ext cx="2881" cy="2"/>
                            <a:chOff x="6" y="6"/>
                            <a:chExt cx="2881" cy="2"/>
                          </a:xfrm>
                        </wpg:grpSpPr>
                        <wps:wsp>
                          <wps:cNvPr id="312" name="Freeform 10"/>
                          <wps:cNvSpPr>
                            <a:spLocks/>
                          </wps:cNvSpPr>
                          <wps:spPr bwMode="auto">
                            <a:xfrm>
                              <a:off x="6" y="6"/>
                              <a:ext cx="2881" cy="2"/>
                            </a:xfrm>
                            <a:custGeom>
                              <a:avLst/>
                              <a:gdLst>
                                <a:gd name="T0" fmla="+- 0 6 6"/>
                                <a:gd name="T1" fmla="*/ T0 w 2881"/>
                                <a:gd name="T2" fmla="+- 0 2886 6"/>
                                <a:gd name="T3" fmla="*/ T2 w 2881"/>
                              </a:gdLst>
                              <a:ahLst/>
                              <a:cxnLst>
                                <a:cxn ang="0">
                                  <a:pos x="T1" y="0"/>
                                </a:cxn>
                                <a:cxn ang="0">
                                  <a:pos x="T3" y="0"/>
                                </a:cxn>
                              </a:cxnLst>
                              <a:rect l="0" t="0" r="r" b="b"/>
                              <a:pathLst>
                                <a:path w="2881">
                                  <a:moveTo>
                                    <a:pt x="0" y="0"/>
                                  </a:moveTo>
                                  <a:lnTo>
                                    <a:pt x="2880" y="0"/>
                                  </a:lnTo>
                                </a:path>
                              </a:pathLst>
                            </a:custGeom>
                            <a:noFill/>
                            <a:ln w="7367">
                              <a:solidFill>
                                <a:srgbClr val="7B84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DD41F4" id="Group 287" o:spid="_x0000_s1026"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">
                <v:group id="Group 9" o:spid="_x0000_s1027" style="position:absolute;left:6;top:6;width:2881;height:2" coordorigin="6,6"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10" o:spid="_x0000_s1028" style="position:absolute;left:6;top:6;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" path="m,l2880,e" filled="f" strokecolor="#7b8486" strokeweight=".20464mm">
                    <v:path arrowok="t" o:connecttype="custom" o:connectlocs="0,0;2880,0" o:connectangles="0,0"/>
                  </v:shape>
                </v:group>
                <w10:anchorlock/>
              </v:group>
            </w:pict>
          </mc:Fallback>
        </mc:AlternateContent>
      </w:r>
    </w:p>
    <w:p w14:paraId="6C4185F1" w14:textId="77777777" w:rsidR="007D0EA9" w:rsidRDefault="007D0EA9" w:rsidP="007D0EA9">
      <w:pPr>
        <w:pStyle w:val="BodyText"/>
        <w:spacing w:before="65"/>
        <w:ind w:left="120"/>
      </w:pPr>
      <w:r>
        <w:rPr>
          <w:color w:val="7B8486"/>
          <w:position w:val="6"/>
          <w:sz w:val="13"/>
        </w:rPr>
        <w:t>1</w:t>
      </w:r>
      <w:r>
        <w:rPr>
          <w:color w:val="7B8486"/>
          <w:spacing w:val="12"/>
          <w:position w:val="6"/>
          <w:sz w:val="13"/>
        </w:rPr>
        <w:t xml:space="preserve"> </w:t>
      </w:r>
      <w:r>
        <w:rPr>
          <w:color w:val="7B8486"/>
        </w:rPr>
        <w:t>Natural</w:t>
      </w:r>
      <w:r>
        <w:rPr>
          <w:color w:val="7B8486"/>
          <w:spacing w:val="-8"/>
        </w:rPr>
        <w:t xml:space="preserve"> </w:t>
      </w:r>
      <w:r>
        <w:rPr>
          <w:color w:val="7B8486"/>
        </w:rPr>
        <w:t>Resources</w:t>
      </w:r>
      <w:r>
        <w:rPr>
          <w:color w:val="7B8486"/>
          <w:spacing w:val="-7"/>
        </w:rPr>
        <w:t xml:space="preserve"> </w:t>
      </w:r>
      <w:r>
        <w:rPr>
          <w:color w:val="7B8486"/>
        </w:rPr>
        <w:t>Canada.</w:t>
      </w:r>
      <w:r>
        <w:rPr>
          <w:color w:val="7B8486"/>
          <w:spacing w:val="-7"/>
        </w:rPr>
        <w:t xml:space="preserve"> </w:t>
      </w:r>
      <w:r>
        <w:rPr>
          <w:color w:val="7B8486"/>
          <w:spacing w:val="1"/>
        </w:rPr>
        <w:t>The</w:t>
      </w:r>
      <w:r>
        <w:rPr>
          <w:color w:val="7B8486"/>
          <w:spacing w:val="-7"/>
        </w:rPr>
        <w:t xml:space="preserve"> </w:t>
      </w:r>
      <w:r>
        <w:rPr>
          <w:color w:val="7B8486"/>
        </w:rPr>
        <w:t>National</w:t>
      </w:r>
      <w:r>
        <w:rPr>
          <w:color w:val="7B8486"/>
          <w:spacing w:val="-6"/>
        </w:rPr>
        <w:t xml:space="preserve"> </w:t>
      </w:r>
      <w:r>
        <w:rPr>
          <w:color w:val="7B8486"/>
        </w:rPr>
        <w:t>Atlas</w:t>
      </w:r>
      <w:r>
        <w:rPr>
          <w:color w:val="7B8486"/>
          <w:spacing w:val="-6"/>
        </w:rPr>
        <w:t xml:space="preserve"> </w:t>
      </w:r>
      <w:r>
        <w:rPr>
          <w:color w:val="7B8486"/>
        </w:rPr>
        <w:t>of</w:t>
      </w:r>
      <w:r>
        <w:rPr>
          <w:color w:val="7B8486"/>
          <w:spacing w:val="-5"/>
        </w:rPr>
        <w:t xml:space="preserve"> </w:t>
      </w:r>
      <w:r>
        <w:rPr>
          <w:color w:val="7B8486"/>
        </w:rPr>
        <w:t>Canada</w:t>
      </w:r>
      <w:r>
        <w:rPr>
          <w:color w:val="7B8486"/>
          <w:spacing w:val="-6"/>
        </w:rPr>
        <w:t xml:space="preserve"> </w:t>
      </w:r>
      <w:r>
        <w:rPr>
          <w:color w:val="7B8486"/>
          <w:spacing w:val="2"/>
        </w:rPr>
        <w:t>5</w:t>
      </w:r>
      <w:proofErr w:type="spellStart"/>
      <w:r>
        <w:rPr>
          <w:color w:val="7B8486"/>
          <w:spacing w:val="2"/>
          <w:position w:val="6"/>
          <w:sz w:val="13"/>
        </w:rPr>
        <w:t>th</w:t>
      </w:r>
      <w:proofErr w:type="spellEnd"/>
      <w:r>
        <w:rPr>
          <w:color w:val="7B8486"/>
          <w:spacing w:val="13"/>
          <w:position w:val="6"/>
          <w:sz w:val="13"/>
        </w:rPr>
        <w:t xml:space="preserve"> </w:t>
      </w:r>
      <w:r>
        <w:rPr>
          <w:color w:val="7B8486"/>
          <w:spacing w:val="-1"/>
        </w:rPr>
        <w:t>Edition.</w:t>
      </w:r>
      <w:r>
        <w:rPr>
          <w:color w:val="7B8486"/>
          <w:spacing w:val="-6"/>
        </w:rPr>
        <w:t xml:space="preserve"> </w:t>
      </w:r>
      <w:r>
        <w:rPr>
          <w:color w:val="7B8486"/>
        </w:rPr>
        <w:t>Canada:</w:t>
      </w:r>
      <w:r>
        <w:rPr>
          <w:color w:val="7B8486"/>
          <w:spacing w:val="-5"/>
        </w:rPr>
        <w:t xml:space="preserve"> </w:t>
      </w:r>
      <w:r>
        <w:rPr>
          <w:color w:val="7B8486"/>
        </w:rPr>
        <w:t>Permafrost.</w:t>
      </w:r>
      <w:r>
        <w:rPr>
          <w:color w:val="7B8486"/>
          <w:spacing w:val="-7"/>
        </w:rPr>
        <w:t xml:space="preserve"> </w:t>
      </w:r>
      <w:r>
        <w:rPr>
          <w:color w:val="7B8486"/>
          <w:spacing w:val="-1"/>
        </w:rPr>
        <w:t>1995.</w:t>
      </w:r>
    </w:p>
    <w:p w14:paraId="28BC5D85" w14:textId="77777777" w:rsidR="007D0EA9" w:rsidRDefault="007D0EA9" w:rsidP="007D0EA9">
      <w:pPr>
        <w:pStyle w:val="BodyText"/>
        <w:ind w:left="120"/>
      </w:pPr>
      <w:r>
        <w:rPr>
          <w:color w:val="7B8486"/>
          <w:position w:val="6"/>
          <w:sz w:val="13"/>
        </w:rPr>
        <w:lastRenderedPageBreak/>
        <w:t>2</w:t>
      </w:r>
      <w:r>
        <w:rPr>
          <w:color w:val="7B8486"/>
          <w:spacing w:val="11"/>
          <w:position w:val="6"/>
          <w:sz w:val="13"/>
        </w:rPr>
        <w:t xml:space="preserve"> </w:t>
      </w:r>
      <w:r>
        <w:rPr>
          <w:color w:val="7B8486"/>
          <w:spacing w:val="-1"/>
        </w:rPr>
        <w:t>Frozen</w:t>
      </w:r>
      <w:r>
        <w:rPr>
          <w:color w:val="7B8486"/>
          <w:spacing w:val="-8"/>
        </w:rPr>
        <w:t xml:space="preserve"> </w:t>
      </w:r>
      <w:r>
        <w:rPr>
          <w:color w:val="7B8486"/>
        </w:rPr>
        <w:t>Ground</w:t>
      </w:r>
      <w:r>
        <w:rPr>
          <w:color w:val="7B8486"/>
          <w:spacing w:val="-7"/>
        </w:rPr>
        <w:t xml:space="preserve"> </w:t>
      </w:r>
      <w:r>
        <w:rPr>
          <w:color w:val="7B8486"/>
        </w:rPr>
        <w:t>Engineering</w:t>
      </w:r>
      <w:r>
        <w:rPr>
          <w:color w:val="7B8486"/>
          <w:spacing w:val="-8"/>
        </w:rPr>
        <w:t xml:space="preserve"> </w:t>
      </w:r>
      <w:r>
        <w:rPr>
          <w:color w:val="7B8486"/>
        </w:rPr>
        <w:t>(Second</w:t>
      </w:r>
      <w:r>
        <w:rPr>
          <w:color w:val="7B8486"/>
          <w:spacing w:val="-7"/>
        </w:rPr>
        <w:t xml:space="preserve"> </w:t>
      </w:r>
      <w:r>
        <w:rPr>
          <w:color w:val="7B8486"/>
        </w:rPr>
        <w:t>edition).</w:t>
      </w:r>
      <w:r>
        <w:rPr>
          <w:color w:val="7B8486"/>
          <w:spacing w:val="-8"/>
        </w:rPr>
        <w:t xml:space="preserve"> </w:t>
      </w:r>
      <w:r>
        <w:rPr>
          <w:color w:val="7B8486"/>
        </w:rPr>
        <w:t>Orlando</w:t>
      </w:r>
      <w:r>
        <w:rPr>
          <w:color w:val="7B8486"/>
          <w:spacing w:val="-6"/>
        </w:rPr>
        <w:t xml:space="preserve"> </w:t>
      </w:r>
      <w:r>
        <w:rPr>
          <w:color w:val="7B8486"/>
          <w:spacing w:val="-1"/>
        </w:rPr>
        <w:t>B.</w:t>
      </w:r>
      <w:r>
        <w:rPr>
          <w:color w:val="7B8486"/>
          <w:spacing w:val="-6"/>
        </w:rPr>
        <w:t xml:space="preserve"> </w:t>
      </w:r>
      <w:proofErr w:type="spellStart"/>
      <w:r>
        <w:rPr>
          <w:color w:val="7B8486"/>
        </w:rPr>
        <w:t>Andersland</w:t>
      </w:r>
      <w:proofErr w:type="spellEnd"/>
      <w:r>
        <w:rPr>
          <w:color w:val="7B8486"/>
          <w:spacing w:val="-7"/>
        </w:rPr>
        <w:t xml:space="preserve"> </w:t>
      </w:r>
      <w:r>
        <w:rPr>
          <w:color w:val="7B8486"/>
        </w:rPr>
        <w:t>and</w:t>
      </w:r>
      <w:r>
        <w:rPr>
          <w:color w:val="7B8486"/>
          <w:spacing w:val="-7"/>
        </w:rPr>
        <w:t xml:space="preserve"> </w:t>
      </w:r>
      <w:proofErr w:type="spellStart"/>
      <w:r>
        <w:rPr>
          <w:color w:val="7B8486"/>
        </w:rPr>
        <w:t>Branko</w:t>
      </w:r>
      <w:proofErr w:type="spellEnd"/>
      <w:r>
        <w:rPr>
          <w:color w:val="7B8486"/>
          <w:spacing w:val="-8"/>
        </w:rPr>
        <w:t xml:space="preserve"> </w:t>
      </w:r>
      <w:proofErr w:type="spellStart"/>
      <w:r>
        <w:rPr>
          <w:color w:val="7B8486"/>
          <w:spacing w:val="-1"/>
        </w:rPr>
        <w:t>Ladanyi</w:t>
      </w:r>
      <w:proofErr w:type="spellEnd"/>
      <w:r>
        <w:rPr>
          <w:color w:val="7B8486"/>
          <w:spacing w:val="-1"/>
        </w:rPr>
        <w:t>.</w:t>
      </w:r>
      <w:r>
        <w:rPr>
          <w:color w:val="7B8486"/>
          <w:spacing w:val="-6"/>
        </w:rPr>
        <w:t xml:space="preserve"> </w:t>
      </w:r>
      <w:r>
        <w:rPr>
          <w:color w:val="7B8486"/>
        </w:rPr>
        <w:t>2004.</w:t>
      </w:r>
    </w:p>
    <w:p w14:paraId="5D5C919B" w14:textId="77777777" w:rsidR="007D0EA9" w:rsidRDefault="007D0EA9" w:rsidP="007D0EA9">
      <w:pPr>
        <w:sectPr w:rsidR="007D0EA9">
          <w:footerReference w:type="even" r:id="rId8"/>
          <w:pgSz w:w="12240" w:h="15840"/>
          <w:pgMar w:top="1020" w:right="700" w:bottom="1140" w:left="1320" w:header="714" w:footer="957" w:gutter="0"/>
          <w:pgNumType w:start="1"/>
          <w:cols w:space="720"/>
        </w:sectPr>
      </w:pPr>
    </w:p>
    <w:p w14:paraId="434ABC6D" w14:textId="77777777" w:rsidR="007D0EA9" w:rsidRDefault="007D0EA9" w:rsidP="007D0EA9">
      <w:pPr>
        <w:spacing w:before="7"/>
        <w:rPr>
          <w:rFonts w:ascii="Arial" w:eastAsia="Arial" w:hAnsi="Arial" w:cs="Arial"/>
          <w:sz w:val="29"/>
          <w:szCs w:val="29"/>
        </w:rPr>
      </w:pPr>
    </w:p>
    <w:p w14:paraId="252B88A0" w14:textId="77777777" w:rsidR="007D0EA9" w:rsidRDefault="007D0EA9" w:rsidP="007D0EA9">
      <w:pPr>
        <w:pStyle w:val="BodyText"/>
        <w:spacing w:before="74"/>
        <w:ind w:left="100" w:right="737"/>
        <w:jc w:val="both"/>
      </w:pPr>
      <w:r>
        <w:t>material.</w:t>
      </w:r>
      <w:r>
        <w:rPr>
          <w:spacing w:val="7"/>
        </w:rPr>
        <w:t xml:space="preserve"> </w:t>
      </w:r>
      <w:r>
        <w:t>Pending</w:t>
      </w:r>
      <w:r>
        <w:rPr>
          <w:spacing w:val="7"/>
        </w:rPr>
        <w:t xml:space="preserve"> </w:t>
      </w:r>
      <w:r>
        <w:t>facility</w:t>
      </w:r>
      <w:r>
        <w:rPr>
          <w:spacing w:val="6"/>
        </w:rPr>
        <w:t xml:space="preserve"> </w:t>
      </w:r>
      <w:r>
        <w:t>design</w:t>
      </w:r>
      <w:r>
        <w:rPr>
          <w:spacing w:val="9"/>
        </w:rPr>
        <w:t xml:space="preserve"> </w:t>
      </w:r>
      <w:r>
        <w:t>evolution</w:t>
      </w:r>
      <w:r>
        <w:rPr>
          <w:spacing w:val="6"/>
        </w:rPr>
        <w:t xml:space="preserve"> </w:t>
      </w:r>
      <w:r>
        <w:t>(i.e.</w:t>
      </w:r>
      <w:r>
        <w:rPr>
          <w:spacing w:val="7"/>
        </w:rPr>
        <w:t xml:space="preserve"> </w:t>
      </w:r>
      <w:r>
        <w:t>the</w:t>
      </w:r>
      <w:r>
        <w:rPr>
          <w:spacing w:val="6"/>
        </w:rPr>
        <w:t xml:space="preserve"> </w:t>
      </w:r>
      <w:r>
        <w:t>conceptual,</w:t>
      </w:r>
      <w:r>
        <w:rPr>
          <w:spacing w:val="10"/>
        </w:rPr>
        <w:t xml:space="preserve"> </w:t>
      </w:r>
      <w:r>
        <w:t>preliminary</w:t>
      </w:r>
      <w:r>
        <w:rPr>
          <w:spacing w:val="6"/>
        </w:rPr>
        <w:t xml:space="preserve"> </w:t>
      </w:r>
      <w:r>
        <w:rPr>
          <w:spacing w:val="-1"/>
        </w:rPr>
        <w:t>and</w:t>
      </w:r>
      <w:r>
        <w:rPr>
          <w:spacing w:val="7"/>
        </w:rPr>
        <w:t xml:space="preserve"> </w:t>
      </w:r>
      <w:r>
        <w:t>final</w:t>
      </w:r>
      <w:r>
        <w:rPr>
          <w:spacing w:val="9"/>
        </w:rPr>
        <w:t xml:space="preserve"> </w:t>
      </w:r>
      <w:r>
        <w:t>design</w:t>
      </w:r>
      <w:r>
        <w:rPr>
          <w:spacing w:val="9"/>
        </w:rPr>
        <w:t xml:space="preserve"> </w:t>
      </w:r>
      <w:r>
        <w:rPr>
          <w:spacing w:val="1"/>
        </w:rPr>
        <w:t>process)</w:t>
      </w:r>
      <w:r>
        <w:rPr>
          <w:spacing w:val="8"/>
        </w:rPr>
        <w:t xml:space="preserve"> </w:t>
      </w:r>
      <w:r>
        <w:rPr>
          <w:spacing w:val="-1"/>
        </w:rPr>
        <w:t>and</w:t>
      </w:r>
      <w:r>
        <w:rPr>
          <w:spacing w:val="46"/>
          <w:w w:val="99"/>
        </w:rPr>
        <w:t xml:space="preserve"> </w:t>
      </w:r>
      <w:r>
        <w:t>the</w:t>
      </w:r>
      <w:r>
        <w:rPr>
          <w:spacing w:val="-20"/>
        </w:rPr>
        <w:t xml:space="preserve"> </w:t>
      </w:r>
      <w:r>
        <w:t>comments</w:t>
      </w:r>
      <w:r>
        <w:rPr>
          <w:spacing w:val="-17"/>
        </w:rPr>
        <w:t xml:space="preserve"> </w:t>
      </w:r>
      <w:r>
        <w:rPr>
          <w:spacing w:val="-1"/>
        </w:rPr>
        <w:t>and</w:t>
      </w:r>
      <w:r>
        <w:rPr>
          <w:spacing w:val="-17"/>
        </w:rPr>
        <w:t xml:space="preserve"> </w:t>
      </w:r>
      <w:r>
        <w:t>conditions</w:t>
      </w:r>
      <w:r>
        <w:rPr>
          <w:spacing w:val="-18"/>
        </w:rPr>
        <w:t xml:space="preserve"> </w:t>
      </w:r>
      <w:r>
        <w:t>resulting</w:t>
      </w:r>
      <w:r>
        <w:rPr>
          <w:spacing w:val="-18"/>
        </w:rPr>
        <w:t xml:space="preserve"> </w:t>
      </w:r>
      <w:r>
        <w:t>from</w:t>
      </w:r>
      <w:r>
        <w:rPr>
          <w:spacing w:val="-15"/>
        </w:rPr>
        <w:t xml:space="preserve"> </w:t>
      </w:r>
      <w:r>
        <w:t>the</w:t>
      </w:r>
      <w:r>
        <w:rPr>
          <w:spacing w:val="-19"/>
        </w:rPr>
        <w:t xml:space="preserve"> </w:t>
      </w:r>
      <w:r>
        <w:t>projects</w:t>
      </w:r>
      <w:r>
        <w:rPr>
          <w:spacing w:val="-18"/>
        </w:rPr>
        <w:t xml:space="preserve"> </w:t>
      </w:r>
      <w:r>
        <w:rPr>
          <w:spacing w:val="-1"/>
        </w:rPr>
        <w:t>related</w:t>
      </w:r>
      <w:r>
        <w:rPr>
          <w:spacing w:val="-11"/>
        </w:rPr>
        <w:t xml:space="preserve"> </w:t>
      </w:r>
      <w:r>
        <w:t>regulatory</w:t>
      </w:r>
      <w:r>
        <w:rPr>
          <w:spacing w:val="-21"/>
        </w:rPr>
        <w:t xml:space="preserve"> </w:t>
      </w:r>
      <w:r>
        <w:t>review,</w:t>
      </w:r>
      <w:r>
        <w:rPr>
          <w:spacing w:val="-17"/>
        </w:rPr>
        <w:t xml:space="preserve"> </w:t>
      </w:r>
      <w:r>
        <w:rPr>
          <w:spacing w:val="-1"/>
        </w:rPr>
        <w:t>approvals</w:t>
      </w:r>
      <w:r>
        <w:rPr>
          <w:spacing w:val="-17"/>
        </w:rPr>
        <w:t xml:space="preserve"> </w:t>
      </w:r>
      <w:r>
        <w:t>and</w:t>
      </w:r>
      <w:r>
        <w:rPr>
          <w:spacing w:val="-17"/>
        </w:rPr>
        <w:t xml:space="preserve"> </w:t>
      </w:r>
      <w:r>
        <w:t>permitting</w:t>
      </w:r>
      <w:r>
        <w:rPr>
          <w:spacing w:val="72"/>
          <w:w w:val="99"/>
        </w:rPr>
        <w:t xml:space="preserve"> </w:t>
      </w:r>
      <w:r>
        <w:t>process,</w:t>
      </w:r>
      <w:r>
        <w:rPr>
          <w:spacing w:val="-17"/>
        </w:rPr>
        <w:t xml:space="preserve"> </w:t>
      </w:r>
      <w:r>
        <w:rPr>
          <w:spacing w:val="-1"/>
        </w:rPr>
        <w:t>it</w:t>
      </w:r>
      <w:r>
        <w:rPr>
          <w:spacing w:val="-13"/>
        </w:rPr>
        <w:t xml:space="preserve"> </w:t>
      </w:r>
      <w:r>
        <w:rPr>
          <w:spacing w:val="-1"/>
        </w:rPr>
        <w:t>is</w:t>
      </w:r>
      <w:r>
        <w:rPr>
          <w:spacing w:val="-13"/>
        </w:rPr>
        <w:t xml:space="preserve"> </w:t>
      </w:r>
      <w:r>
        <w:t>possible</w:t>
      </w:r>
      <w:r>
        <w:rPr>
          <w:spacing w:val="-14"/>
        </w:rPr>
        <w:t xml:space="preserve"> </w:t>
      </w:r>
      <w:r>
        <w:t>that</w:t>
      </w:r>
      <w:r>
        <w:rPr>
          <w:spacing w:val="-14"/>
        </w:rPr>
        <w:t xml:space="preserve"> </w:t>
      </w:r>
      <w:r>
        <w:t>a</w:t>
      </w:r>
      <w:r>
        <w:rPr>
          <w:spacing w:val="-15"/>
        </w:rPr>
        <w:t xml:space="preserve"> </w:t>
      </w:r>
      <w:r>
        <w:t>geomembrane</w:t>
      </w:r>
      <w:r>
        <w:rPr>
          <w:spacing w:val="-16"/>
        </w:rPr>
        <w:t xml:space="preserve"> </w:t>
      </w:r>
      <w:r>
        <w:rPr>
          <w:spacing w:val="-1"/>
        </w:rPr>
        <w:t>liner</w:t>
      </w:r>
      <w:r>
        <w:rPr>
          <w:spacing w:val="-15"/>
        </w:rPr>
        <w:t xml:space="preserve"> </w:t>
      </w:r>
      <w:r>
        <w:t>system</w:t>
      </w:r>
      <w:r>
        <w:rPr>
          <w:spacing w:val="-14"/>
        </w:rPr>
        <w:t xml:space="preserve"> </w:t>
      </w:r>
      <w:r>
        <w:rPr>
          <w:spacing w:val="-1"/>
        </w:rPr>
        <w:t>(e.g.</w:t>
      </w:r>
      <w:r>
        <w:rPr>
          <w:spacing w:val="-9"/>
        </w:rPr>
        <w:t xml:space="preserve"> </w:t>
      </w:r>
      <w:r>
        <w:t>High-Density</w:t>
      </w:r>
      <w:r>
        <w:rPr>
          <w:spacing w:val="-17"/>
        </w:rPr>
        <w:t xml:space="preserve"> </w:t>
      </w:r>
      <w:r>
        <w:t>Poly-ethylene</w:t>
      </w:r>
      <w:r>
        <w:rPr>
          <w:spacing w:val="-15"/>
        </w:rPr>
        <w:t xml:space="preserve"> </w:t>
      </w:r>
      <w:r>
        <w:t>(HDPE)</w:t>
      </w:r>
      <w:r>
        <w:rPr>
          <w:spacing w:val="-12"/>
        </w:rPr>
        <w:t xml:space="preserve"> </w:t>
      </w:r>
      <w:r>
        <w:t>liner)</w:t>
      </w:r>
      <w:r>
        <w:rPr>
          <w:spacing w:val="-15"/>
        </w:rPr>
        <w:t xml:space="preserve"> </w:t>
      </w:r>
      <w:r>
        <w:t>and</w:t>
      </w:r>
      <w:r>
        <w:rPr>
          <w:spacing w:val="58"/>
          <w:w w:val="99"/>
        </w:rPr>
        <w:t xml:space="preserve"> </w:t>
      </w:r>
      <w:r>
        <w:t>leachate</w:t>
      </w:r>
      <w:r>
        <w:rPr>
          <w:spacing w:val="15"/>
        </w:rPr>
        <w:t xml:space="preserve"> </w:t>
      </w:r>
      <w:r>
        <w:t>collection</w:t>
      </w:r>
      <w:r>
        <w:rPr>
          <w:spacing w:val="15"/>
        </w:rPr>
        <w:t xml:space="preserve"> </w:t>
      </w:r>
      <w:r>
        <w:rPr>
          <w:spacing w:val="1"/>
        </w:rPr>
        <w:t>sumps</w:t>
      </w:r>
      <w:r>
        <w:rPr>
          <w:spacing w:val="14"/>
        </w:rPr>
        <w:t xml:space="preserve"> </w:t>
      </w:r>
      <w:r>
        <w:t>will</w:t>
      </w:r>
      <w:r>
        <w:rPr>
          <w:spacing w:val="17"/>
        </w:rPr>
        <w:t xml:space="preserve"> </w:t>
      </w:r>
      <w:r>
        <w:t>be</w:t>
      </w:r>
      <w:r>
        <w:rPr>
          <w:spacing w:val="16"/>
        </w:rPr>
        <w:t xml:space="preserve"> </w:t>
      </w:r>
      <w:r>
        <w:t>installed</w:t>
      </w:r>
      <w:r>
        <w:rPr>
          <w:spacing w:val="16"/>
        </w:rPr>
        <w:t xml:space="preserve"> </w:t>
      </w:r>
      <w:r>
        <w:rPr>
          <w:spacing w:val="-1"/>
        </w:rPr>
        <w:t>in</w:t>
      </w:r>
      <w:r>
        <w:rPr>
          <w:spacing w:val="15"/>
        </w:rPr>
        <w:t xml:space="preserve"> </w:t>
      </w:r>
      <w:r>
        <w:rPr>
          <w:spacing w:val="1"/>
        </w:rPr>
        <w:t>some</w:t>
      </w:r>
      <w:r>
        <w:rPr>
          <w:spacing w:val="15"/>
        </w:rPr>
        <w:t xml:space="preserve"> </w:t>
      </w:r>
      <w:r>
        <w:rPr>
          <w:spacing w:val="-1"/>
        </w:rPr>
        <w:t>cells</w:t>
      </w:r>
      <w:r>
        <w:rPr>
          <w:spacing w:val="19"/>
        </w:rPr>
        <w:t xml:space="preserve"> </w:t>
      </w:r>
      <w:r>
        <w:rPr>
          <w:spacing w:val="-1"/>
        </w:rPr>
        <w:t>and</w:t>
      </w:r>
      <w:r>
        <w:rPr>
          <w:spacing w:val="18"/>
        </w:rPr>
        <w:t xml:space="preserve"> </w:t>
      </w:r>
      <w:r>
        <w:t>areas</w:t>
      </w:r>
      <w:r>
        <w:rPr>
          <w:spacing w:val="16"/>
        </w:rPr>
        <w:t xml:space="preserve"> </w:t>
      </w:r>
      <w:r>
        <w:t>(e.g.</w:t>
      </w:r>
      <w:r>
        <w:rPr>
          <w:spacing w:val="15"/>
        </w:rPr>
        <w:t xml:space="preserve"> </w:t>
      </w:r>
      <w:r>
        <w:t>domestic</w:t>
      </w:r>
      <w:r>
        <w:rPr>
          <w:spacing w:val="19"/>
        </w:rPr>
        <w:t xml:space="preserve"> </w:t>
      </w:r>
      <w:r>
        <w:rPr>
          <w:spacing w:val="-1"/>
        </w:rPr>
        <w:t>waste</w:t>
      </w:r>
      <w:r>
        <w:rPr>
          <w:spacing w:val="17"/>
        </w:rPr>
        <w:t xml:space="preserve"> </w:t>
      </w:r>
      <w:r>
        <w:t>disposal</w:t>
      </w:r>
      <w:r>
        <w:rPr>
          <w:spacing w:val="14"/>
        </w:rPr>
        <w:t xml:space="preserve"> </w:t>
      </w:r>
      <w:r>
        <w:t>cells,</w:t>
      </w:r>
      <w:r>
        <w:rPr>
          <w:spacing w:val="28"/>
          <w:w w:val="99"/>
        </w:rPr>
        <w:t xml:space="preserve"> </w:t>
      </w:r>
      <w:r>
        <w:t>leachate</w:t>
      </w:r>
      <w:r>
        <w:rPr>
          <w:spacing w:val="8"/>
        </w:rPr>
        <w:t xml:space="preserve"> </w:t>
      </w:r>
      <w:r>
        <w:t>sump/pond).</w:t>
      </w:r>
      <w:r>
        <w:rPr>
          <w:spacing w:val="6"/>
        </w:rPr>
        <w:t xml:space="preserve"> </w:t>
      </w:r>
      <w:r>
        <w:t>Further</w:t>
      </w:r>
      <w:r>
        <w:rPr>
          <w:spacing w:val="7"/>
        </w:rPr>
        <w:t xml:space="preserve"> </w:t>
      </w:r>
      <w:r>
        <w:t>discussion</w:t>
      </w:r>
      <w:r>
        <w:rPr>
          <w:spacing w:val="5"/>
        </w:rPr>
        <w:t xml:space="preserve"> </w:t>
      </w:r>
      <w:r>
        <w:t>regarding</w:t>
      </w:r>
      <w:r>
        <w:rPr>
          <w:spacing w:val="6"/>
        </w:rPr>
        <w:t xml:space="preserve"> </w:t>
      </w:r>
      <w:r>
        <w:t>design</w:t>
      </w:r>
      <w:r>
        <w:rPr>
          <w:spacing w:val="9"/>
        </w:rPr>
        <w:t xml:space="preserve"> </w:t>
      </w:r>
      <w:r>
        <w:t>aspects</w:t>
      </w:r>
      <w:r>
        <w:rPr>
          <w:spacing w:val="9"/>
        </w:rPr>
        <w:t xml:space="preserve"> </w:t>
      </w:r>
      <w:r>
        <w:rPr>
          <w:spacing w:val="-1"/>
        </w:rPr>
        <w:t>and</w:t>
      </w:r>
      <w:r>
        <w:rPr>
          <w:spacing w:val="8"/>
        </w:rPr>
        <w:t xml:space="preserve"> </w:t>
      </w:r>
      <w:r>
        <w:t>assumptions</w:t>
      </w:r>
      <w:r>
        <w:rPr>
          <w:spacing w:val="13"/>
        </w:rPr>
        <w:t xml:space="preserve"> </w:t>
      </w:r>
      <w:r>
        <w:t>used</w:t>
      </w:r>
      <w:r>
        <w:rPr>
          <w:spacing w:val="8"/>
        </w:rPr>
        <w:t xml:space="preserve"> </w:t>
      </w:r>
      <w:r>
        <w:rPr>
          <w:spacing w:val="-1"/>
        </w:rPr>
        <w:t>in</w:t>
      </w:r>
      <w:r>
        <w:rPr>
          <w:spacing w:val="8"/>
        </w:rPr>
        <w:t xml:space="preserve"> </w:t>
      </w:r>
      <w:r>
        <w:t>developing</w:t>
      </w:r>
      <w:r>
        <w:rPr>
          <w:spacing w:val="40"/>
          <w:w w:val="99"/>
        </w:rPr>
        <w:t xml:space="preserve"> </w:t>
      </w:r>
      <w:r>
        <w:t>the</w:t>
      </w:r>
      <w:r>
        <w:rPr>
          <w:spacing w:val="-7"/>
        </w:rPr>
        <w:t xml:space="preserve"> </w:t>
      </w:r>
      <w:r>
        <w:t>current</w:t>
      </w:r>
      <w:r>
        <w:rPr>
          <w:spacing w:val="-4"/>
        </w:rPr>
        <w:t xml:space="preserve"> </w:t>
      </w:r>
      <w:r>
        <w:t>conceptual</w:t>
      </w:r>
      <w:r>
        <w:rPr>
          <w:spacing w:val="-8"/>
        </w:rPr>
        <w:t xml:space="preserve"> </w:t>
      </w:r>
      <w:r>
        <w:t>design</w:t>
      </w:r>
      <w:r>
        <w:rPr>
          <w:spacing w:val="-6"/>
        </w:rPr>
        <w:t xml:space="preserve"> </w:t>
      </w:r>
      <w:r>
        <w:t>presented</w:t>
      </w:r>
      <w:r>
        <w:rPr>
          <w:spacing w:val="-6"/>
        </w:rPr>
        <w:t xml:space="preserve"> </w:t>
      </w:r>
      <w:r>
        <w:t>in</w:t>
      </w:r>
      <w:r>
        <w:rPr>
          <w:spacing w:val="-7"/>
        </w:rPr>
        <w:t xml:space="preserve"> </w:t>
      </w:r>
      <w:r>
        <w:rPr>
          <w:spacing w:val="-1"/>
        </w:rPr>
        <w:t>this</w:t>
      </w:r>
      <w:r>
        <w:rPr>
          <w:spacing w:val="-5"/>
        </w:rPr>
        <w:t xml:space="preserve"> </w:t>
      </w:r>
      <w:r>
        <w:rPr>
          <w:spacing w:val="-1"/>
        </w:rPr>
        <w:t>report</w:t>
      </w:r>
      <w:r>
        <w:rPr>
          <w:spacing w:val="1"/>
        </w:rPr>
        <w:t xml:space="preserve"> </w:t>
      </w:r>
      <w:r>
        <w:t>are</w:t>
      </w:r>
      <w:r>
        <w:rPr>
          <w:spacing w:val="-6"/>
        </w:rPr>
        <w:t xml:space="preserve"> </w:t>
      </w:r>
      <w:r>
        <w:t>provided</w:t>
      </w:r>
      <w:r>
        <w:rPr>
          <w:spacing w:val="-5"/>
        </w:rPr>
        <w:t xml:space="preserve"> </w:t>
      </w:r>
      <w:r>
        <w:rPr>
          <w:spacing w:val="-1"/>
        </w:rPr>
        <w:t>in</w:t>
      </w:r>
      <w:r>
        <w:rPr>
          <w:spacing w:val="-5"/>
        </w:rPr>
        <w:t xml:space="preserve"> </w:t>
      </w:r>
      <w:r>
        <w:rPr>
          <w:spacing w:val="-1"/>
        </w:rPr>
        <w:t>Appendix</w:t>
      </w:r>
      <w:r>
        <w:rPr>
          <w:spacing w:val="-3"/>
        </w:rPr>
        <w:t xml:space="preserve"> </w:t>
      </w:r>
      <w:r>
        <w:rPr>
          <w:spacing w:val="2"/>
        </w:rPr>
        <w:t>A.</w:t>
      </w:r>
    </w:p>
    <w:p w14:paraId="1225329A" w14:textId="77777777" w:rsidR="007D0EA9" w:rsidRDefault="007D0EA9" w:rsidP="007D0EA9">
      <w:pPr>
        <w:pStyle w:val="BodyText"/>
        <w:spacing w:before="120"/>
        <w:ind w:left="100" w:right="739"/>
        <w:jc w:val="both"/>
      </w:pPr>
      <w:r>
        <w:rPr>
          <w:spacing w:val="1"/>
        </w:rPr>
        <w:t>The</w:t>
      </w:r>
      <w:r>
        <w:rPr>
          <w:spacing w:val="13"/>
        </w:rPr>
        <w:t xml:space="preserve"> </w:t>
      </w:r>
      <w:r>
        <w:t>new</w:t>
      </w:r>
      <w:r>
        <w:rPr>
          <w:spacing w:val="12"/>
        </w:rPr>
        <w:t xml:space="preserve"> </w:t>
      </w:r>
      <w:r>
        <w:rPr>
          <w:spacing w:val="1"/>
        </w:rPr>
        <w:t>SWMF</w:t>
      </w:r>
      <w:r>
        <w:rPr>
          <w:spacing w:val="14"/>
        </w:rPr>
        <w:t xml:space="preserve"> </w:t>
      </w:r>
      <w:r>
        <w:rPr>
          <w:spacing w:val="-1"/>
        </w:rPr>
        <w:t>has</w:t>
      </w:r>
      <w:r>
        <w:rPr>
          <w:spacing w:val="15"/>
        </w:rPr>
        <w:t xml:space="preserve"> </w:t>
      </w:r>
      <w:r>
        <w:rPr>
          <w:spacing w:val="-1"/>
        </w:rPr>
        <w:t>been</w:t>
      </w:r>
      <w:r>
        <w:rPr>
          <w:spacing w:val="15"/>
        </w:rPr>
        <w:t xml:space="preserve"> </w:t>
      </w:r>
      <w:r>
        <w:t>proposed</w:t>
      </w:r>
      <w:r>
        <w:rPr>
          <w:spacing w:val="13"/>
        </w:rPr>
        <w:t xml:space="preserve"> </w:t>
      </w:r>
      <w:r>
        <w:t>to</w:t>
      </w:r>
      <w:r>
        <w:rPr>
          <w:spacing w:val="14"/>
        </w:rPr>
        <w:t xml:space="preserve"> </w:t>
      </w:r>
      <w:r>
        <w:t>be</w:t>
      </w:r>
      <w:r>
        <w:rPr>
          <w:spacing w:val="13"/>
        </w:rPr>
        <w:t xml:space="preserve"> </w:t>
      </w:r>
      <w:r>
        <w:t>constructed</w:t>
      </w:r>
      <w:r>
        <w:rPr>
          <w:spacing w:val="14"/>
        </w:rPr>
        <w:t xml:space="preserve"> </w:t>
      </w:r>
      <w:r>
        <w:rPr>
          <w:spacing w:val="-1"/>
        </w:rPr>
        <w:t>adjacent</w:t>
      </w:r>
      <w:r>
        <w:rPr>
          <w:spacing w:val="16"/>
        </w:rPr>
        <w:t xml:space="preserve"> </w:t>
      </w:r>
      <w:r>
        <w:t>to</w:t>
      </w:r>
      <w:r>
        <w:rPr>
          <w:spacing w:val="13"/>
        </w:rPr>
        <w:t xml:space="preserve"> </w:t>
      </w:r>
      <w:r>
        <w:t>the</w:t>
      </w:r>
      <w:r>
        <w:rPr>
          <w:spacing w:val="13"/>
        </w:rPr>
        <w:t xml:space="preserve"> </w:t>
      </w:r>
      <w:r>
        <w:t>existing</w:t>
      </w:r>
      <w:r>
        <w:rPr>
          <w:spacing w:val="15"/>
        </w:rPr>
        <w:t xml:space="preserve"> </w:t>
      </w:r>
      <w:r>
        <w:t>site,</w:t>
      </w:r>
      <w:r>
        <w:rPr>
          <w:spacing w:val="13"/>
        </w:rPr>
        <w:t xml:space="preserve"> </w:t>
      </w:r>
      <w:r>
        <w:t>south</w:t>
      </w:r>
      <w:r>
        <w:rPr>
          <w:spacing w:val="14"/>
        </w:rPr>
        <w:t xml:space="preserve"> </w:t>
      </w:r>
      <w:r>
        <w:t>of</w:t>
      </w:r>
      <w:r>
        <w:rPr>
          <w:spacing w:val="15"/>
        </w:rPr>
        <w:t xml:space="preserve"> </w:t>
      </w:r>
      <w:r>
        <w:t>the</w:t>
      </w:r>
      <w:r>
        <w:rPr>
          <w:spacing w:val="16"/>
        </w:rPr>
        <w:t xml:space="preserve"> </w:t>
      </w:r>
      <w:r>
        <w:rPr>
          <w:spacing w:val="-1"/>
        </w:rPr>
        <w:t>airport</w:t>
      </w:r>
      <w:r>
        <w:rPr>
          <w:spacing w:val="58"/>
          <w:w w:val="99"/>
        </w:rPr>
        <w:t xml:space="preserve"> </w:t>
      </w:r>
      <w:r>
        <w:t>lands</w:t>
      </w:r>
      <w:r>
        <w:rPr>
          <w:spacing w:val="2"/>
        </w:rPr>
        <w:t xml:space="preserve"> </w:t>
      </w:r>
      <w:r>
        <w:t>property</w:t>
      </w:r>
      <w:r>
        <w:rPr>
          <w:spacing w:val="-3"/>
        </w:rPr>
        <w:t xml:space="preserve"> </w:t>
      </w:r>
      <w:r>
        <w:t>boundary,</w:t>
      </w:r>
      <w:r>
        <w:rPr>
          <w:spacing w:val="4"/>
        </w:rPr>
        <w:t xml:space="preserve"> </w:t>
      </w:r>
      <w:r>
        <w:t>and</w:t>
      </w:r>
      <w:r>
        <w:rPr>
          <w:spacing w:val="3"/>
        </w:rPr>
        <w:t xml:space="preserve"> </w:t>
      </w:r>
      <w:r>
        <w:t>extending</w:t>
      </w:r>
      <w:r>
        <w:rPr>
          <w:spacing w:val="1"/>
        </w:rPr>
        <w:t xml:space="preserve"> </w:t>
      </w:r>
      <w:r>
        <w:t>south</w:t>
      </w:r>
      <w:r>
        <w:rPr>
          <w:spacing w:val="2"/>
        </w:rPr>
        <w:t xml:space="preserve"> </w:t>
      </w:r>
      <w:r>
        <w:t>and</w:t>
      </w:r>
      <w:r>
        <w:rPr>
          <w:spacing w:val="4"/>
        </w:rPr>
        <w:t xml:space="preserve"> </w:t>
      </w:r>
      <w:r>
        <w:t>west</w:t>
      </w:r>
      <w:r>
        <w:rPr>
          <w:spacing w:val="1"/>
        </w:rPr>
        <w:t xml:space="preserve"> </w:t>
      </w:r>
      <w:r>
        <w:t>of</w:t>
      </w:r>
      <w:r>
        <w:rPr>
          <w:spacing w:val="3"/>
        </w:rPr>
        <w:t xml:space="preserve"> </w:t>
      </w:r>
      <w:r>
        <w:t>the</w:t>
      </w:r>
      <w:r>
        <w:rPr>
          <w:spacing w:val="2"/>
        </w:rPr>
        <w:t xml:space="preserve"> </w:t>
      </w:r>
      <w:r>
        <w:t>existing</w:t>
      </w:r>
      <w:r>
        <w:rPr>
          <w:spacing w:val="2"/>
        </w:rPr>
        <w:t xml:space="preserve"> </w:t>
      </w:r>
      <w:r>
        <w:t>solid</w:t>
      </w:r>
      <w:r>
        <w:rPr>
          <w:spacing w:val="3"/>
        </w:rPr>
        <w:t xml:space="preserve"> </w:t>
      </w:r>
      <w:r>
        <w:t>waste</w:t>
      </w:r>
      <w:r>
        <w:rPr>
          <w:spacing w:val="1"/>
        </w:rPr>
        <w:t xml:space="preserve"> </w:t>
      </w:r>
      <w:r>
        <w:t>site.</w:t>
      </w:r>
      <w:r>
        <w:rPr>
          <w:spacing w:val="12"/>
        </w:rPr>
        <w:t xml:space="preserve"> </w:t>
      </w:r>
      <w:r>
        <w:rPr>
          <w:spacing w:val="1"/>
        </w:rPr>
        <w:t>The</w:t>
      </w:r>
      <w:r>
        <w:rPr>
          <w:spacing w:val="2"/>
        </w:rPr>
        <w:t xml:space="preserve"> </w:t>
      </w:r>
      <w:r>
        <w:t>adequacy of</w:t>
      </w:r>
      <w:r>
        <w:rPr>
          <w:spacing w:val="48"/>
          <w:w w:val="99"/>
        </w:rPr>
        <w:t xml:space="preserve"> </w:t>
      </w:r>
      <w:r>
        <w:rPr>
          <w:spacing w:val="-1"/>
        </w:rPr>
        <w:t>this</w:t>
      </w:r>
      <w:r>
        <w:rPr>
          <w:spacing w:val="-6"/>
        </w:rPr>
        <w:t xml:space="preserve"> </w:t>
      </w:r>
      <w:r>
        <w:t>site</w:t>
      </w:r>
      <w:r>
        <w:rPr>
          <w:spacing w:val="-5"/>
        </w:rPr>
        <w:t xml:space="preserve"> </w:t>
      </w:r>
      <w:r>
        <w:t>in</w:t>
      </w:r>
      <w:r>
        <w:rPr>
          <w:spacing w:val="-6"/>
        </w:rPr>
        <w:t xml:space="preserve"> </w:t>
      </w:r>
      <w:r>
        <w:t>comparison</w:t>
      </w:r>
      <w:r>
        <w:rPr>
          <w:spacing w:val="-6"/>
        </w:rPr>
        <w:t xml:space="preserve"> </w:t>
      </w:r>
      <w:r>
        <w:t>to</w:t>
      </w:r>
      <w:r>
        <w:rPr>
          <w:spacing w:val="-6"/>
        </w:rPr>
        <w:t xml:space="preserve"> </w:t>
      </w:r>
      <w:r>
        <w:t>three</w:t>
      </w:r>
      <w:r>
        <w:rPr>
          <w:spacing w:val="-6"/>
        </w:rPr>
        <w:t xml:space="preserve"> </w:t>
      </w:r>
      <w:r>
        <w:t>other</w:t>
      </w:r>
      <w:r>
        <w:rPr>
          <w:spacing w:val="-6"/>
        </w:rPr>
        <w:t xml:space="preserve"> </w:t>
      </w:r>
      <w:r>
        <w:t>alternative</w:t>
      </w:r>
      <w:r>
        <w:rPr>
          <w:spacing w:val="-6"/>
        </w:rPr>
        <w:t xml:space="preserve"> </w:t>
      </w:r>
      <w:r>
        <w:t>sites</w:t>
      </w:r>
      <w:r>
        <w:rPr>
          <w:spacing w:val="-5"/>
        </w:rPr>
        <w:t xml:space="preserve"> </w:t>
      </w:r>
      <w:r>
        <w:t>are</w:t>
      </w:r>
      <w:r>
        <w:rPr>
          <w:spacing w:val="-6"/>
        </w:rPr>
        <w:t xml:space="preserve"> </w:t>
      </w:r>
      <w:r>
        <w:t>discussed</w:t>
      </w:r>
      <w:r>
        <w:rPr>
          <w:spacing w:val="-5"/>
        </w:rPr>
        <w:t xml:space="preserve"> </w:t>
      </w:r>
      <w:r>
        <w:rPr>
          <w:spacing w:val="-1"/>
        </w:rPr>
        <w:t>in</w:t>
      </w:r>
      <w:r>
        <w:rPr>
          <w:spacing w:val="-6"/>
        </w:rPr>
        <w:t xml:space="preserve"> </w:t>
      </w:r>
      <w:r>
        <w:rPr>
          <w:spacing w:val="-1"/>
        </w:rPr>
        <w:t>this</w:t>
      </w:r>
      <w:r>
        <w:rPr>
          <w:spacing w:val="-5"/>
        </w:rPr>
        <w:t xml:space="preserve"> </w:t>
      </w:r>
      <w:r>
        <w:t>report.</w:t>
      </w:r>
    </w:p>
    <w:p w14:paraId="3812F492" w14:textId="77777777" w:rsidR="007D0EA9" w:rsidRDefault="007D0EA9" w:rsidP="007D0EA9">
      <w:pPr>
        <w:pStyle w:val="BodyText"/>
        <w:spacing w:before="118"/>
        <w:ind w:left="100" w:right="748"/>
        <w:jc w:val="both"/>
      </w:pPr>
      <w:r>
        <w:rPr>
          <w:spacing w:val="1"/>
        </w:rPr>
        <w:t>The</w:t>
      </w:r>
      <w:r>
        <w:rPr>
          <w:spacing w:val="21"/>
        </w:rPr>
        <w:t xml:space="preserve"> </w:t>
      </w:r>
      <w:r>
        <w:t>proposed</w:t>
      </w:r>
      <w:r>
        <w:rPr>
          <w:spacing w:val="25"/>
        </w:rPr>
        <w:t xml:space="preserve"> </w:t>
      </w:r>
      <w:r>
        <w:rPr>
          <w:spacing w:val="1"/>
        </w:rPr>
        <w:t>SWMF</w:t>
      </w:r>
      <w:r>
        <w:rPr>
          <w:spacing w:val="23"/>
        </w:rPr>
        <w:t xml:space="preserve"> </w:t>
      </w:r>
      <w:r>
        <w:rPr>
          <w:spacing w:val="-1"/>
        </w:rPr>
        <w:t>includes</w:t>
      </w:r>
      <w:r>
        <w:rPr>
          <w:spacing w:val="23"/>
        </w:rPr>
        <w:t xml:space="preserve"> </w:t>
      </w:r>
      <w:r>
        <w:t>the</w:t>
      </w:r>
      <w:r>
        <w:rPr>
          <w:spacing w:val="22"/>
        </w:rPr>
        <w:t xml:space="preserve"> </w:t>
      </w:r>
      <w:r>
        <w:t>construction</w:t>
      </w:r>
      <w:r>
        <w:rPr>
          <w:spacing w:val="22"/>
        </w:rPr>
        <w:t xml:space="preserve"> </w:t>
      </w:r>
      <w:r>
        <w:t>of</w:t>
      </w:r>
      <w:r>
        <w:rPr>
          <w:spacing w:val="24"/>
        </w:rPr>
        <w:t xml:space="preserve"> </w:t>
      </w:r>
      <w:r>
        <w:t>four</w:t>
      </w:r>
      <w:r>
        <w:rPr>
          <w:spacing w:val="24"/>
        </w:rPr>
        <w:t xml:space="preserve"> </w:t>
      </w:r>
      <w:r>
        <w:t>separate</w:t>
      </w:r>
      <w:r>
        <w:rPr>
          <w:spacing w:val="24"/>
        </w:rPr>
        <w:t xml:space="preserve"> </w:t>
      </w:r>
      <w:r>
        <w:t>cells</w:t>
      </w:r>
      <w:r>
        <w:rPr>
          <w:spacing w:val="23"/>
        </w:rPr>
        <w:t xml:space="preserve"> </w:t>
      </w:r>
      <w:r>
        <w:t>to</w:t>
      </w:r>
      <w:r>
        <w:rPr>
          <w:spacing w:val="21"/>
        </w:rPr>
        <w:t xml:space="preserve"> </w:t>
      </w:r>
      <w:r>
        <w:t>manage</w:t>
      </w:r>
      <w:r>
        <w:rPr>
          <w:spacing w:val="23"/>
        </w:rPr>
        <w:t xml:space="preserve"> </w:t>
      </w:r>
      <w:r>
        <w:t>different</w:t>
      </w:r>
      <w:r>
        <w:rPr>
          <w:spacing w:val="22"/>
        </w:rPr>
        <w:t xml:space="preserve"> </w:t>
      </w:r>
      <w:r>
        <w:rPr>
          <w:spacing w:val="-1"/>
        </w:rPr>
        <w:t>waste</w:t>
      </w:r>
      <w:r>
        <w:rPr>
          <w:spacing w:val="22"/>
        </w:rPr>
        <w:t xml:space="preserve"> </w:t>
      </w:r>
      <w:r>
        <w:rPr>
          <w:spacing w:val="-1"/>
        </w:rPr>
        <w:t>types</w:t>
      </w:r>
      <w:r>
        <w:rPr>
          <w:spacing w:val="42"/>
          <w:w w:val="99"/>
        </w:rPr>
        <w:t xml:space="preserve"> </w:t>
      </w:r>
      <w:r>
        <w:rPr>
          <w:spacing w:val="-1"/>
        </w:rPr>
        <w:t>including:</w:t>
      </w:r>
    </w:p>
    <w:p w14:paraId="4A3D4879" w14:textId="77777777" w:rsidR="007D0EA9" w:rsidRDefault="007D0EA9" w:rsidP="007D0EA9">
      <w:pPr>
        <w:pStyle w:val="BodyText"/>
        <w:numPr>
          <w:ilvl w:val="1"/>
          <w:numId w:val="30"/>
        </w:numPr>
        <w:tabs>
          <w:tab w:val="left" w:pos="821"/>
        </w:tabs>
        <w:spacing w:before="121"/>
        <w:ind w:left="820" w:right="1737"/>
      </w:pPr>
      <w:r>
        <w:t>Municipal</w:t>
      </w:r>
      <w:r>
        <w:rPr>
          <w:spacing w:val="-7"/>
        </w:rPr>
        <w:t xml:space="preserve"> </w:t>
      </w:r>
      <w:r>
        <w:t>solid</w:t>
      </w:r>
      <w:r>
        <w:rPr>
          <w:spacing w:val="-4"/>
        </w:rPr>
        <w:t xml:space="preserve"> </w:t>
      </w:r>
      <w:r>
        <w:rPr>
          <w:spacing w:val="-1"/>
        </w:rPr>
        <w:t>waste</w:t>
      </w:r>
      <w:r>
        <w:rPr>
          <w:spacing w:val="-4"/>
        </w:rPr>
        <w:t xml:space="preserve"> </w:t>
      </w:r>
      <w:r>
        <w:t>(no</w:t>
      </w:r>
      <w:r>
        <w:rPr>
          <w:spacing w:val="-5"/>
        </w:rPr>
        <w:t xml:space="preserve"> </w:t>
      </w:r>
      <w:r>
        <w:rPr>
          <w:spacing w:val="-1"/>
        </w:rPr>
        <w:t>bulky,</w:t>
      </w:r>
      <w:r>
        <w:rPr>
          <w:spacing w:val="-4"/>
        </w:rPr>
        <w:t xml:space="preserve"> </w:t>
      </w:r>
      <w:r>
        <w:t>metal,</w:t>
      </w:r>
      <w:r>
        <w:rPr>
          <w:spacing w:val="-6"/>
        </w:rPr>
        <w:t xml:space="preserve"> </w:t>
      </w:r>
      <w:r>
        <w:rPr>
          <w:spacing w:val="-1"/>
        </w:rPr>
        <w:t>or</w:t>
      </w:r>
      <w:r>
        <w:rPr>
          <w:spacing w:val="-5"/>
        </w:rPr>
        <w:t xml:space="preserve"> </w:t>
      </w:r>
      <w:r>
        <w:t>hazardous</w:t>
      </w:r>
      <w:r>
        <w:rPr>
          <w:spacing w:val="-3"/>
        </w:rPr>
        <w:t xml:space="preserve"> </w:t>
      </w:r>
      <w:r>
        <w:t>waste.</w:t>
      </w:r>
      <w:r>
        <w:rPr>
          <w:spacing w:val="-6"/>
        </w:rPr>
        <w:t xml:space="preserve"> </w:t>
      </w:r>
      <w:r>
        <w:t>This</w:t>
      </w:r>
      <w:r>
        <w:rPr>
          <w:spacing w:val="-5"/>
        </w:rPr>
        <w:t xml:space="preserve"> </w:t>
      </w:r>
      <w:r>
        <w:rPr>
          <w:spacing w:val="-1"/>
        </w:rPr>
        <w:t>cell</w:t>
      </w:r>
      <w:r>
        <w:rPr>
          <w:spacing w:val="-4"/>
        </w:rPr>
        <w:t xml:space="preserve"> </w:t>
      </w:r>
      <w:r>
        <w:rPr>
          <w:spacing w:val="-1"/>
        </w:rPr>
        <w:t>is</w:t>
      </w:r>
      <w:r>
        <w:rPr>
          <w:spacing w:val="-5"/>
        </w:rPr>
        <w:t xml:space="preserve"> </w:t>
      </w:r>
      <w:r>
        <w:t>proposed</w:t>
      </w:r>
      <w:r>
        <w:rPr>
          <w:spacing w:val="-4"/>
        </w:rPr>
        <w:t xml:space="preserve"> </w:t>
      </w:r>
      <w:r>
        <w:t>to</w:t>
      </w:r>
      <w:r>
        <w:rPr>
          <w:spacing w:val="-6"/>
        </w:rPr>
        <w:t xml:space="preserve"> </w:t>
      </w:r>
      <w:r>
        <w:rPr>
          <w:spacing w:val="-1"/>
        </w:rPr>
        <w:t>be</w:t>
      </w:r>
      <w:r>
        <w:rPr>
          <w:spacing w:val="33"/>
          <w:w w:val="99"/>
        </w:rPr>
        <w:t xml:space="preserve"> </w:t>
      </w:r>
      <w:r>
        <w:t>constructed</w:t>
      </w:r>
      <w:r>
        <w:rPr>
          <w:spacing w:val="-7"/>
        </w:rPr>
        <w:t xml:space="preserve"> </w:t>
      </w:r>
      <w:r>
        <w:t>as</w:t>
      </w:r>
      <w:r>
        <w:rPr>
          <w:spacing w:val="-6"/>
        </w:rPr>
        <w:t xml:space="preserve"> </w:t>
      </w:r>
      <w:r>
        <w:t>an</w:t>
      </w:r>
      <w:r>
        <w:rPr>
          <w:spacing w:val="-7"/>
        </w:rPr>
        <w:t xml:space="preserve"> </w:t>
      </w:r>
      <w:r>
        <w:t>extension</w:t>
      </w:r>
      <w:r>
        <w:rPr>
          <w:spacing w:val="-7"/>
        </w:rPr>
        <w:t xml:space="preserve"> </w:t>
      </w:r>
      <w:r>
        <w:rPr>
          <w:spacing w:val="-1"/>
        </w:rPr>
        <w:t>to</w:t>
      </w:r>
      <w:r>
        <w:rPr>
          <w:spacing w:val="-7"/>
        </w:rPr>
        <w:t xml:space="preserve"> </w:t>
      </w:r>
      <w:r>
        <w:t>the</w:t>
      </w:r>
      <w:r>
        <w:rPr>
          <w:spacing w:val="-6"/>
        </w:rPr>
        <w:t xml:space="preserve"> </w:t>
      </w:r>
      <w:r>
        <w:rPr>
          <w:spacing w:val="-1"/>
        </w:rPr>
        <w:t>existing</w:t>
      </w:r>
      <w:r>
        <w:rPr>
          <w:spacing w:val="-7"/>
        </w:rPr>
        <w:t xml:space="preserve"> </w:t>
      </w:r>
      <w:r>
        <w:t>disposal</w:t>
      </w:r>
      <w:r>
        <w:rPr>
          <w:spacing w:val="-8"/>
        </w:rPr>
        <w:t xml:space="preserve"> </w:t>
      </w:r>
      <w:r>
        <w:t>area</w:t>
      </w:r>
      <w:proofErr w:type="gramStart"/>
      <w:r>
        <w:t>);</w:t>
      </w:r>
      <w:proofErr w:type="gramEnd"/>
    </w:p>
    <w:p w14:paraId="2C123615" w14:textId="77777777" w:rsidR="007D0EA9" w:rsidRDefault="007D0EA9" w:rsidP="007D0EA9">
      <w:pPr>
        <w:pStyle w:val="BodyText"/>
        <w:numPr>
          <w:ilvl w:val="1"/>
          <w:numId w:val="30"/>
        </w:numPr>
        <w:tabs>
          <w:tab w:val="left" w:pos="821"/>
        </w:tabs>
        <w:spacing w:before="59"/>
        <w:ind w:left="820"/>
      </w:pPr>
      <w:r>
        <w:t>Bulky</w:t>
      </w:r>
      <w:r>
        <w:rPr>
          <w:spacing w:val="-13"/>
        </w:rPr>
        <w:t xml:space="preserve"> </w:t>
      </w:r>
      <w:proofErr w:type="gramStart"/>
      <w:r>
        <w:rPr>
          <w:spacing w:val="-1"/>
        </w:rPr>
        <w:t>waste;</w:t>
      </w:r>
      <w:proofErr w:type="gramEnd"/>
    </w:p>
    <w:p w14:paraId="51B17B3A" w14:textId="77777777" w:rsidR="007D0EA9" w:rsidRDefault="007D0EA9" w:rsidP="007D0EA9">
      <w:pPr>
        <w:pStyle w:val="BodyText"/>
        <w:numPr>
          <w:ilvl w:val="1"/>
          <w:numId w:val="30"/>
        </w:numPr>
        <w:tabs>
          <w:tab w:val="left" w:pos="821"/>
        </w:tabs>
        <w:spacing w:before="59"/>
        <w:ind w:left="820"/>
      </w:pPr>
      <w:r>
        <w:t>Metal</w:t>
      </w:r>
      <w:r>
        <w:rPr>
          <w:spacing w:val="-8"/>
        </w:rPr>
        <w:t xml:space="preserve"> </w:t>
      </w:r>
      <w:r>
        <w:rPr>
          <w:spacing w:val="-1"/>
        </w:rPr>
        <w:t>waste;</w:t>
      </w:r>
      <w:r>
        <w:rPr>
          <w:spacing w:val="-7"/>
        </w:rPr>
        <w:t xml:space="preserve"> </w:t>
      </w:r>
      <w:r>
        <w:t>and</w:t>
      </w:r>
    </w:p>
    <w:p w14:paraId="20D1315F" w14:textId="77777777" w:rsidR="007D0EA9" w:rsidRDefault="007D0EA9" w:rsidP="007D0EA9">
      <w:pPr>
        <w:pStyle w:val="BodyText"/>
        <w:numPr>
          <w:ilvl w:val="1"/>
          <w:numId w:val="30"/>
        </w:numPr>
        <w:tabs>
          <w:tab w:val="left" w:pos="821"/>
        </w:tabs>
        <w:spacing w:before="57"/>
        <w:ind w:left="820"/>
      </w:pPr>
      <w:r>
        <w:t>Hazardous</w:t>
      </w:r>
      <w:r>
        <w:rPr>
          <w:spacing w:val="-14"/>
        </w:rPr>
        <w:t xml:space="preserve"> </w:t>
      </w:r>
      <w:r>
        <w:t>waste.</w:t>
      </w:r>
    </w:p>
    <w:p w14:paraId="6E6B16B4" w14:textId="23969521" w:rsidR="00B54C13" w:rsidRDefault="007D0EA9" w:rsidP="007D0EA9">
      <w:pPr>
        <w:pStyle w:val="BodyText"/>
        <w:spacing w:before="116"/>
        <w:ind w:left="100" w:right="737"/>
        <w:jc w:val="both"/>
        <w:rPr>
          <w:spacing w:val="-1"/>
        </w:rPr>
      </w:pPr>
      <w:r>
        <w:rPr>
          <w:spacing w:val="1"/>
        </w:rPr>
        <w:t>The</w:t>
      </w:r>
      <w:r>
        <w:rPr>
          <w:spacing w:val="-2"/>
        </w:rPr>
        <w:t xml:space="preserve"> </w:t>
      </w:r>
      <w:r>
        <w:rPr>
          <w:spacing w:val="-1"/>
        </w:rPr>
        <w:t>purpose</w:t>
      </w:r>
      <w:r>
        <w:rPr>
          <w:spacing w:val="2"/>
        </w:rPr>
        <w:t xml:space="preserve"> </w:t>
      </w:r>
      <w:r>
        <w:t>of the</w:t>
      </w:r>
      <w:r>
        <w:rPr>
          <w:spacing w:val="1"/>
        </w:rPr>
        <w:t xml:space="preserve"> </w:t>
      </w:r>
      <w:r>
        <w:t>proposed</w:t>
      </w:r>
      <w:r>
        <w:rPr>
          <w:spacing w:val="-1"/>
        </w:rPr>
        <w:t xml:space="preserve"> </w:t>
      </w:r>
      <w:r>
        <w:t>design</w:t>
      </w:r>
      <w:r>
        <w:rPr>
          <w:spacing w:val="-2"/>
        </w:rPr>
        <w:t xml:space="preserve"> </w:t>
      </w:r>
      <w:r>
        <w:rPr>
          <w:spacing w:val="-1"/>
        </w:rPr>
        <w:t>is</w:t>
      </w:r>
      <w:r>
        <w:rPr>
          <w:spacing w:val="3"/>
        </w:rPr>
        <w:t xml:space="preserve"> </w:t>
      </w:r>
      <w:r>
        <w:t>to</w:t>
      </w:r>
      <w:r>
        <w:rPr>
          <w:spacing w:val="1"/>
        </w:rPr>
        <w:t xml:space="preserve"> </w:t>
      </w:r>
      <w:r>
        <w:t>provide</w:t>
      </w:r>
      <w:r>
        <w:rPr>
          <w:spacing w:val="-1"/>
        </w:rPr>
        <w:t xml:space="preserve"> </w:t>
      </w:r>
      <w:r>
        <w:t>for</w:t>
      </w:r>
      <w:r>
        <w:rPr>
          <w:spacing w:val="-1"/>
        </w:rPr>
        <w:t xml:space="preserve"> </w:t>
      </w:r>
      <w:r>
        <w:t>the</w:t>
      </w:r>
      <w:r>
        <w:rPr>
          <w:spacing w:val="-1"/>
        </w:rPr>
        <w:t xml:space="preserve"> </w:t>
      </w:r>
      <w:r>
        <w:t>segregation</w:t>
      </w:r>
      <w:r>
        <w:rPr>
          <w:spacing w:val="-1"/>
        </w:rPr>
        <w:t xml:space="preserve"> </w:t>
      </w:r>
      <w:r>
        <w:t>of</w:t>
      </w:r>
      <w:r>
        <w:rPr>
          <w:spacing w:val="3"/>
        </w:rPr>
        <w:t xml:space="preserve"> </w:t>
      </w:r>
      <w:r>
        <w:rPr>
          <w:spacing w:val="-1"/>
        </w:rPr>
        <w:t>waste</w:t>
      </w:r>
      <w:r>
        <w:rPr>
          <w:spacing w:val="1"/>
        </w:rPr>
        <w:t xml:space="preserve"> </w:t>
      </w:r>
      <w:r>
        <w:t xml:space="preserve">streams </w:t>
      </w:r>
      <w:r>
        <w:rPr>
          <w:spacing w:val="-1"/>
        </w:rPr>
        <w:t xml:space="preserve">and </w:t>
      </w:r>
      <w:r>
        <w:t>promote</w:t>
      </w:r>
      <w:r>
        <w:rPr>
          <w:spacing w:val="-1"/>
        </w:rPr>
        <w:t xml:space="preserve"> Best</w:t>
      </w:r>
      <w:r>
        <w:rPr>
          <w:spacing w:val="64"/>
          <w:w w:val="99"/>
        </w:rPr>
        <w:t xml:space="preserve"> </w:t>
      </w:r>
      <w:r>
        <w:rPr>
          <w:spacing w:val="-1"/>
        </w:rPr>
        <w:t>Practice</w:t>
      </w:r>
      <w:r>
        <w:rPr>
          <w:spacing w:val="8"/>
        </w:rPr>
        <w:t xml:space="preserve"> </w:t>
      </w:r>
      <w:r>
        <w:t>construction</w:t>
      </w:r>
      <w:r>
        <w:rPr>
          <w:spacing w:val="7"/>
        </w:rPr>
        <w:t xml:space="preserve"> </w:t>
      </w:r>
      <w:r>
        <w:t>and</w:t>
      </w:r>
      <w:r>
        <w:rPr>
          <w:spacing w:val="10"/>
        </w:rPr>
        <w:t xml:space="preserve"> </w:t>
      </w:r>
      <w:r>
        <w:t>operation</w:t>
      </w:r>
      <w:r>
        <w:rPr>
          <w:spacing w:val="7"/>
        </w:rPr>
        <w:t xml:space="preserve"> </w:t>
      </w:r>
      <w:r>
        <w:t>methods</w:t>
      </w:r>
      <w:r>
        <w:rPr>
          <w:spacing w:val="9"/>
        </w:rPr>
        <w:t xml:space="preserve"> </w:t>
      </w:r>
      <w:r>
        <w:t>of</w:t>
      </w:r>
      <w:r>
        <w:rPr>
          <w:spacing w:val="10"/>
        </w:rPr>
        <w:t xml:space="preserve"> </w:t>
      </w:r>
      <w:r>
        <w:t>the</w:t>
      </w:r>
      <w:r>
        <w:rPr>
          <w:spacing w:val="7"/>
        </w:rPr>
        <w:t xml:space="preserve"> </w:t>
      </w:r>
      <w:r>
        <w:rPr>
          <w:spacing w:val="-1"/>
        </w:rPr>
        <w:t>solid</w:t>
      </w:r>
      <w:r>
        <w:rPr>
          <w:spacing w:val="10"/>
        </w:rPr>
        <w:t xml:space="preserve"> </w:t>
      </w:r>
      <w:r>
        <w:t>waste</w:t>
      </w:r>
      <w:r>
        <w:rPr>
          <w:spacing w:val="8"/>
        </w:rPr>
        <w:t xml:space="preserve"> </w:t>
      </w:r>
      <w:r>
        <w:t>site.</w:t>
      </w:r>
      <w:r>
        <w:rPr>
          <w:spacing w:val="7"/>
        </w:rPr>
        <w:t xml:space="preserve"> </w:t>
      </w:r>
      <w:r>
        <w:t>Design</w:t>
      </w:r>
      <w:r>
        <w:rPr>
          <w:spacing w:val="7"/>
        </w:rPr>
        <w:t xml:space="preserve"> </w:t>
      </w:r>
      <w:r>
        <w:t>and</w:t>
      </w:r>
      <w:r>
        <w:rPr>
          <w:spacing w:val="10"/>
        </w:rPr>
        <w:t xml:space="preserve"> </w:t>
      </w:r>
      <w:r>
        <w:rPr>
          <w:spacing w:val="-1"/>
        </w:rPr>
        <w:t>construction</w:t>
      </w:r>
      <w:r>
        <w:rPr>
          <w:spacing w:val="7"/>
        </w:rPr>
        <w:t xml:space="preserve"> </w:t>
      </w:r>
      <w:r>
        <w:t>of</w:t>
      </w:r>
      <w:r>
        <w:rPr>
          <w:spacing w:val="10"/>
        </w:rPr>
        <w:t xml:space="preserve"> </w:t>
      </w:r>
      <w:r>
        <w:t>the</w:t>
      </w:r>
      <w:r>
        <w:rPr>
          <w:spacing w:val="7"/>
        </w:rPr>
        <w:t xml:space="preserve"> </w:t>
      </w:r>
      <w:r>
        <w:t>new</w:t>
      </w:r>
      <w:r>
        <w:rPr>
          <w:spacing w:val="66"/>
          <w:w w:val="99"/>
        </w:rPr>
        <w:t xml:space="preserve"> </w:t>
      </w:r>
      <w:r>
        <w:rPr>
          <w:spacing w:val="1"/>
        </w:rPr>
        <w:t>SWMF</w:t>
      </w:r>
      <w:r>
        <w:rPr>
          <w:spacing w:val="-19"/>
        </w:rPr>
        <w:t xml:space="preserve"> </w:t>
      </w:r>
      <w:r>
        <w:rPr>
          <w:spacing w:val="1"/>
        </w:rPr>
        <w:t>may</w:t>
      </w:r>
      <w:r>
        <w:rPr>
          <w:spacing w:val="-20"/>
        </w:rPr>
        <w:t xml:space="preserve"> </w:t>
      </w:r>
      <w:r>
        <w:t>include</w:t>
      </w:r>
      <w:r>
        <w:rPr>
          <w:spacing w:val="-15"/>
        </w:rPr>
        <w:t xml:space="preserve"> </w:t>
      </w:r>
      <w:r>
        <w:t>lined</w:t>
      </w:r>
      <w:r>
        <w:rPr>
          <w:spacing w:val="-15"/>
        </w:rPr>
        <w:t xml:space="preserve"> </w:t>
      </w:r>
      <w:r>
        <w:rPr>
          <w:spacing w:val="-1"/>
        </w:rPr>
        <w:t>cells</w:t>
      </w:r>
      <w:r>
        <w:rPr>
          <w:spacing w:val="-13"/>
        </w:rPr>
        <w:t xml:space="preserve"> </w:t>
      </w:r>
      <w:r>
        <w:t>and</w:t>
      </w:r>
      <w:r>
        <w:rPr>
          <w:spacing w:val="-15"/>
        </w:rPr>
        <w:t xml:space="preserve"> </w:t>
      </w:r>
      <w:r>
        <w:t>a</w:t>
      </w:r>
      <w:r>
        <w:rPr>
          <w:spacing w:val="-15"/>
        </w:rPr>
        <w:t xml:space="preserve"> </w:t>
      </w:r>
      <w:r>
        <w:t>lined</w:t>
      </w:r>
      <w:r>
        <w:rPr>
          <w:spacing w:val="-16"/>
        </w:rPr>
        <w:t xml:space="preserve"> </w:t>
      </w:r>
      <w:r>
        <w:rPr>
          <w:spacing w:val="-1"/>
        </w:rPr>
        <w:t>leachate</w:t>
      </w:r>
      <w:r>
        <w:rPr>
          <w:spacing w:val="-15"/>
        </w:rPr>
        <w:t xml:space="preserve"> </w:t>
      </w:r>
      <w:r>
        <w:t>collection</w:t>
      </w:r>
      <w:r>
        <w:rPr>
          <w:spacing w:val="-15"/>
        </w:rPr>
        <w:t xml:space="preserve"> </w:t>
      </w:r>
      <w:r>
        <w:rPr>
          <w:spacing w:val="1"/>
        </w:rPr>
        <w:t>sump</w:t>
      </w:r>
      <w:r>
        <w:rPr>
          <w:spacing w:val="-13"/>
        </w:rPr>
        <w:t xml:space="preserve"> </w:t>
      </w:r>
      <w:r>
        <w:rPr>
          <w:spacing w:val="-1"/>
        </w:rPr>
        <w:t>(refer</w:t>
      </w:r>
      <w:r>
        <w:rPr>
          <w:spacing w:val="-14"/>
        </w:rPr>
        <w:t xml:space="preserve"> </w:t>
      </w:r>
      <w:r>
        <w:t>to</w:t>
      </w:r>
      <w:r>
        <w:rPr>
          <w:spacing w:val="-16"/>
        </w:rPr>
        <w:t xml:space="preserve"> </w:t>
      </w:r>
      <w:r>
        <w:rPr>
          <w:spacing w:val="-1"/>
        </w:rPr>
        <w:t>Appendix</w:t>
      </w:r>
      <w:r>
        <w:rPr>
          <w:spacing w:val="-13"/>
        </w:rPr>
        <w:t xml:space="preserve"> </w:t>
      </w:r>
      <w:r>
        <w:t>A</w:t>
      </w:r>
      <w:r>
        <w:rPr>
          <w:spacing w:val="-14"/>
        </w:rPr>
        <w:t xml:space="preserve"> </w:t>
      </w:r>
      <w:r>
        <w:t>for</w:t>
      </w:r>
      <w:r>
        <w:rPr>
          <w:spacing w:val="-14"/>
        </w:rPr>
        <w:t xml:space="preserve"> </w:t>
      </w:r>
      <w:r>
        <w:rPr>
          <w:spacing w:val="-1"/>
        </w:rPr>
        <w:t>design</w:t>
      </w:r>
      <w:r>
        <w:rPr>
          <w:spacing w:val="-15"/>
        </w:rPr>
        <w:t xml:space="preserve"> </w:t>
      </w:r>
      <w:r>
        <w:rPr>
          <w:spacing w:val="-1"/>
        </w:rPr>
        <w:t>rationale</w:t>
      </w:r>
      <w:r>
        <w:rPr>
          <w:spacing w:val="94"/>
          <w:w w:val="99"/>
        </w:rPr>
        <w:t xml:space="preserve"> </w:t>
      </w:r>
      <w:r>
        <w:rPr>
          <w:spacing w:val="-1"/>
        </w:rPr>
        <w:t>and</w:t>
      </w:r>
      <w:r>
        <w:rPr>
          <w:spacing w:val="-16"/>
        </w:rPr>
        <w:t xml:space="preserve"> </w:t>
      </w:r>
      <w:r>
        <w:t>conceptual</w:t>
      </w:r>
      <w:r>
        <w:rPr>
          <w:spacing w:val="-13"/>
        </w:rPr>
        <w:t xml:space="preserve"> </w:t>
      </w:r>
      <w:r>
        <w:t>layout).</w:t>
      </w:r>
      <w:r>
        <w:rPr>
          <w:spacing w:val="-15"/>
        </w:rPr>
        <w:t xml:space="preserve"> </w:t>
      </w:r>
      <w:r>
        <w:t>In</w:t>
      </w:r>
      <w:r>
        <w:rPr>
          <w:spacing w:val="-15"/>
        </w:rPr>
        <w:t xml:space="preserve"> </w:t>
      </w:r>
      <w:r>
        <w:t>addition,</w:t>
      </w:r>
      <w:r>
        <w:rPr>
          <w:spacing w:val="-16"/>
        </w:rPr>
        <w:t xml:space="preserve"> </w:t>
      </w:r>
      <w:r>
        <w:t>the</w:t>
      </w:r>
      <w:r>
        <w:rPr>
          <w:spacing w:val="-15"/>
        </w:rPr>
        <w:t xml:space="preserve"> </w:t>
      </w:r>
      <w:r>
        <w:t>site</w:t>
      </w:r>
      <w:r>
        <w:rPr>
          <w:spacing w:val="-13"/>
        </w:rPr>
        <w:t xml:space="preserve"> </w:t>
      </w:r>
      <w:r>
        <w:t>will</w:t>
      </w:r>
      <w:r>
        <w:rPr>
          <w:spacing w:val="-15"/>
        </w:rPr>
        <w:t xml:space="preserve"> </w:t>
      </w:r>
      <w:r>
        <w:t>be</w:t>
      </w:r>
      <w:r>
        <w:rPr>
          <w:spacing w:val="-15"/>
        </w:rPr>
        <w:t xml:space="preserve"> </w:t>
      </w:r>
      <w:r>
        <w:t>enclosed</w:t>
      </w:r>
      <w:r>
        <w:rPr>
          <w:spacing w:val="-16"/>
        </w:rPr>
        <w:t xml:space="preserve"> </w:t>
      </w:r>
      <w:r>
        <w:t>by</w:t>
      </w:r>
      <w:r>
        <w:rPr>
          <w:spacing w:val="-16"/>
        </w:rPr>
        <w:t xml:space="preserve"> </w:t>
      </w:r>
      <w:r>
        <w:t>a</w:t>
      </w:r>
      <w:r>
        <w:rPr>
          <w:spacing w:val="-15"/>
        </w:rPr>
        <w:t xml:space="preserve"> </w:t>
      </w:r>
      <w:r>
        <w:t>chain-link</w:t>
      </w:r>
      <w:r>
        <w:rPr>
          <w:spacing w:val="-11"/>
        </w:rPr>
        <w:t xml:space="preserve"> </w:t>
      </w:r>
      <w:r>
        <w:t>fence</w:t>
      </w:r>
      <w:r>
        <w:rPr>
          <w:spacing w:val="-16"/>
        </w:rPr>
        <w:t xml:space="preserve"> </w:t>
      </w:r>
      <w:r>
        <w:t>with</w:t>
      </w:r>
      <w:r>
        <w:rPr>
          <w:spacing w:val="-15"/>
        </w:rPr>
        <w:t xml:space="preserve"> </w:t>
      </w:r>
      <w:r>
        <w:t>a</w:t>
      </w:r>
      <w:r>
        <w:rPr>
          <w:spacing w:val="-15"/>
        </w:rPr>
        <w:t xml:space="preserve"> </w:t>
      </w:r>
      <w:r>
        <w:t>gated</w:t>
      </w:r>
      <w:r>
        <w:rPr>
          <w:spacing w:val="-15"/>
        </w:rPr>
        <w:t xml:space="preserve"> </w:t>
      </w:r>
      <w:r>
        <w:t>single</w:t>
      </w:r>
      <w:r>
        <w:rPr>
          <w:spacing w:val="-13"/>
        </w:rPr>
        <w:t xml:space="preserve"> </w:t>
      </w:r>
      <w:r>
        <w:t>vehicle</w:t>
      </w:r>
      <w:r>
        <w:rPr>
          <w:spacing w:val="46"/>
          <w:w w:val="99"/>
        </w:rPr>
        <w:t xml:space="preserve"> </w:t>
      </w:r>
      <w:r>
        <w:rPr>
          <w:rFonts w:cs="Arial"/>
        </w:rPr>
        <w:t>access</w:t>
      </w:r>
      <w:r>
        <w:rPr>
          <w:rFonts w:cs="Arial"/>
          <w:spacing w:val="7"/>
        </w:rPr>
        <w:t xml:space="preserve"> </w:t>
      </w:r>
      <w:r>
        <w:rPr>
          <w:rFonts w:cs="Arial"/>
          <w:spacing w:val="-1"/>
        </w:rPr>
        <w:t>point</w:t>
      </w:r>
      <w:r>
        <w:rPr>
          <w:rFonts w:cs="Arial"/>
          <w:spacing w:val="7"/>
        </w:rPr>
        <w:t xml:space="preserve"> </w:t>
      </w:r>
      <w:r>
        <w:rPr>
          <w:rFonts w:cs="Arial"/>
        </w:rPr>
        <w:t>and</w:t>
      </w:r>
      <w:r>
        <w:rPr>
          <w:rFonts w:cs="Arial"/>
          <w:spacing w:val="8"/>
        </w:rPr>
        <w:t xml:space="preserve"> </w:t>
      </w:r>
      <w:r>
        <w:rPr>
          <w:rFonts w:cs="Arial"/>
        </w:rPr>
        <w:t>attendant’s</w:t>
      </w:r>
      <w:r>
        <w:rPr>
          <w:rFonts w:cs="Arial"/>
          <w:spacing w:val="7"/>
        </w:rPr>
        <w:t xml:space="preserve"> </w:t>
      </w:r>
      <w:r>
        <w:rPr>
          <w:rFonts w:cs="Arial"/>
        </w:rPr>
        <w:t>shelter.</w:t>
      </w:r>
      <w:r>
        <w:rPr>
          <w:rFonts w:cs="Arial"/>
          <w:spacing w:val="7"/>
        </w:rPr>
        <w:t xml:space="preserve"> </w:t>
      </w:r>
      <w:r>
        <w:rPr>
          <w:rFonts w:cs="Arial"/>
          <w:spacing w:val="1"/>
        </w:rPr>
        <w:t>The</w:t>
      </w:r>
      <w:r>
        <w:rPr>
          <w:rFonts w:cs="Arial"/>
          <w:spacing w:val="5"/>
        </w:rPr>
        <w:t xml:space="preserve"> </w:t>
      </w:r>
      <w:r>
        <w:rPr>
          <w:rFonts w:cs="Arial"/>
        </w:rPr>
        <w:t>access</w:t>
      </w:r>
      <w:r>
        <w:rPr>
          <w:rFonts w:cs="Arial"/>
          <w:spacing w:val="7"/>
        </w:rPr>
        <w:t xml:space="preserve"> </w:t>
      </w:r>
      <w:r>
        <w:rPr>
          <w:rFonts w:cs="Arial"/>
        </w:rPr>
        <w:t>road</w:t>
      </w:r>
      <w:r>
        <w:rPr>
          <w:rFonts w:cs="Arial"/>
          <w:spacing w:val="9"/>
        </w:rPr>
        <w:t xml:space="preserve"> </w:t>
      </w:r>
      <w:r>
        <w:rPr>
          <w:rFonts w:cs="Arial"/>
        </w:rPr>
        <w:t>to</w:t>
      </w:r>
      <w:r>
        <w:rPr>
          <w:rFonts w:cs="Arial"/>
          <w:spacing w:val="5"/>
        </w:rPr>
        <w:t xml:space="preserve"> </w:t>
      </w:r>
      <w:r>
        <w:rPr>
          <w:rFonts w:cs="Arial"/>
        </w:rPr>
        <w:t>the</w:t>
      </w:r>
      <w:r>
        <w:rPr>
          <w:rFonts w:cs="Arial"/>
          <w:spacing w:val="5"/>
        </w:rPr>
        <w:t xml:space="preserve"> </w:t>
      </w:r>
      <w:r>
        <w:rPr>
          <w:rFonts w:cs="Arial"/>
        </w:rPr>
        <w:t>site</w:t>
      </w:r>
      <w:r>
        <w:rPr>
          <w:rFonts w:cs="Arial"/>
          <w:spacing w:val="9"/>
        </w:rPr>
        <w:t xml:space="preserve"> </w:t>
      </w:r>
      <w:r>
        <w:rPr>
          <w:rFonts w:cs="Arial"/>
        </w:rPr>
        <w:t>will</w:t>
      </w:r>
      <w:r>
        <w:rPr>
          <w:rFonts w:cs="Arial"/>
          <w:spacing w:val="7"/>
        </w:rPr>
        <w:t xml:space="preserve"> </w:t>
      </w:r>
      <w:r>
        <w:rPr>
          <w:rFonts w:cs="Arial"/>
        </w:rPr>
        <w:t>be</w:t>
      </w:r>
      <w:r>
        <w:rPr>
          <w:rFonts w:cs="Arial"/>
          <w:spacing w:val="7"/>
        </w:rPr>
        <w:t xml:space="preserve"> </w:t>
      </w:r>
      <w:r>
        <w:rPr>
          <w:rFonts w:cs="Arial"/>
        </w:rPr>
        <w:t>upgraded</w:t>
      </w:r>
      <w:r>
        <w:rPr>
          <w:rFonts w:cs="Arial"/>
          <w:spacing w:val="8"/>
        </w:rPr>
        <w:t xml:space="preserve"> </w:t>
      </w:r>
      <w:r>
        <w:rPr>
          <w:rFonts w:cs="Arial"/>
          <w:spacing w:val="-1"/>
        </w:rPr>
        <w:t>with</w:t>
      </w:r>
      <w:r>
        <w:rPr>
          <w:rFonts w:cs="Arial"/>
          <w:spacing w:val="6"/>
        </w:rPr>
        <w:t xml:space="preserve"> </w:t>
      </w:r>
      <w:r>
        <w:rPr>
          <w:rFonts w:cs="Arial"/>
        </w:rPr>
        <w:t>revised</w:t>
      </w:r>
      <w:r>
        <w:rPr>
          <w:rFonts w:cs="Arial"/>
          <w:spacing w:val="7"/>
        </w:rPr>
        <w:t xml:space="preserve"> </w:t>
      </w:r>
      <w:r>
        <w:rPr>
          <w:rFonts w:cs="Arial"/>
        </w:rPr>
        <w:t>drainage</w:t>
      </w:r>
      <w:r>
        <w:rPr>
          <w:rFonts w:cs="Arial"/>
          <w:spacing w:val="38"/>
          <w:w w:val="99"/>
        </w:rPr>
        <w:t xml:space="preserve"> </w:t>
      </w:r>
      <w:r>
        <w:t>elements,</w:t>
      </w:r>
      <w:r>
        <w:rPr>
          <w:spacing w:val="6"/>
        </w:rPr>
        <w:t xml:space="preserve"> </w:t>
      </w:r>
      <w:r>
        <w:t>such</w:t>
      </w:r>
      <w:r>
        <w:rPr>
          <w:spacing w:val="6"/>
        </w:rPr>
        <w:t xml:space="preserve"> </w:t>
      </w:r>
      <w:r>
        <w:t>as</w:t>
      </w:r>
      <w:r>
        <w:rPr>
          <w:spacing w:val="6"/>
        </w:rPr>
        <w:t xml:space="preserve"> </w:t>
      </w:r>
      <w:r>
        <w:t>ditches,</w:t>
      </w:r>
      <w:r>
        <w:rPr>
          <w:spacing w:val="9"/>
        </w:rPr>
        <w:t xml:space="preserve"> </w:t>
      </w:r>
      <w:r>
        <w:rPr>
          <w:spacing w:val="-1"/>
        </w:rPr>
        <w:t>and</w:t>
      </w:r>
      <w:r>
        <w:rPr>
          <w:spacing w:val="6"/>
        </w:rPr>
        <w:t xml:space="preserve"> </w:t>
      </w:r>
      <w:r>
        <w:t>culverts,</w:t>
      </w:r>
      <w:r>
        <w:rPr>
          <w:spacing w:val="6"/>
        </w:rPr>
        <w:t xml:space="preserve"> </w:t>
      </w:r>
      <w:r>
        <w:t>and</w:t>
      </w:r>
      <w:r>
        <w:rPr>
          <w:spacing w:val="6"/>
        </w:rPr>
        <w:t xml:space="preserve"> </w:t>
      </w:r>
      <w:r>
        <w:t>an</w:t>
      </w:r>
      <w:r>
        <w:rPr>
          <w:spacing w:val="8"/>
        </w:rPr>
        <w:t xml:space="preserve"> </w:t>
      </w:r>
      <w:r>
        <w:t>improved</w:t>
      </w:r>
      <w:r>
        <w:rPr>
          <w:spacing w:val="6"/>
        </w:rPr>
        <w:t xml:space="preserve"> </w:t>
      </w:r>
      <w:r>
        <w:t>and</w:t>
      </w:r>
      <w:r>
        <w:rPr>
          <w:spacing w:val="8"/>
        </w:rPr>
        <w:t xml:space="preserve"> </w:t>
      </w:r>
      <w:r>
        <w:rPr>
          <w:spacing w:val="-1"/>
        </w:rPr>
        <w:t>widened</w:t>
      </w:r>
      <w:r>
        <w:rPr>
          <w:spacing w:val="6"/>
        </w:rPr>
        <w:t xml:space="preserve"> </w:t>
      </w:r>
      <w:r>
        <w:t>road</w:t>
      </w:r>
      <w:r>
        <w:rPr>
          <w:spacing w:val="8"/>
        </w:rPr>
        <w:t xml:space="preserve"> </w:t>
      </w:r>
      <w:r>
        <w:t>base.</w:t>
      </w:r>
      <w:r>
        <w:rPr>
          <w:spacing w:val="14"/>
        </w:rPr>
        <w:t xml:space="preserve"> </w:t>
      </w:r>
    </w:p>
    <w:p w14:paraId="10B26DD5" w14:textId="282C50F5" w:rsidR="00B54C13" w:rsidRDefault="00B54C13" w:rsidP="007D0EA9">
      <w:pPr>
        <w:pStyle w:val="BodyText"/>
        <w:spacing w:before="116"/>
        <w:ind w:left="100" w:right="737"/>
        <w:jc w:val="both"/>
        <w:rPr>
          <w:spacing w:val="-1"/>
        </w:rPr>
      </w:pPr>
    </w:p>
    <w:p w14:paraId="472A92E8" w14:textId="4752A832" w:rsidR="00B54C13" w:rsidRDefault="00B54C13" w:rsidP="007D0EA9">
      <w:pPr>
        <w:pStyle w:val="BodyText"/>
        <w:spacing w:before="116"/>
        <w:ind w:left="100" w:right="737"/>
        <w:jc w:val="both"/>
        <w:rPr>
          <w:spacing w:val="-1"/>
        </w:rPr>
      </w:pPr>
    </w:p>
    <w:p w14:paraId="490B5ECE" w14:textId="5440DA1A" w:rsidR="00B54C13" w:rsidRDefault="00B54C13" w:rsidP="007D0EA9">
      <w:pPr>
        <w:pStyle w:val="BodyText"/>
        <w:spacing w:before="116"/>
        <w:ind w:left="100" w:right="737"/>
        <w:jc w:val="both"/>
        <w:rPr>
          <w:spacing w:val="-1"/>
        </w:rPr>
      </w:pPr>
    </w:p>
    <w:p w14:paraId="56FC0C68" w14:textId="1E74E061" w:rsidR="00B54C13" w:rsidRDefault="00B54C13" w:rsidP="007D0EA9">
      <w:pPr>
        <w:pStyle w:val="BodyText"/>
        <w:spacing w:before="116"/>
        <w:ind w:left="100" w:right="737"/>
        <w:jc w:val="both"/>
        <w:rPr>
          <w:spacing w:val="-1"/>
        </w:rPr>
      </w:pPr>
    </w:p>
    <w:p w14:paraId="04D0A09D" w14:textId="52AE636D" w:rsidR="00B54C13" w:rsidRDefault="00B54C13" w:rsidP="007D0EA9">
      <w:pPr>
        <w:pStyle w:val="BodyText"/>
        <w:spacing w:before="116"/>
        <w:ind w:left="100" w:right="737"/>
        <w:jc w:val="both"/>
        <w:rPr>
          <w:spacing w:val="-1"/>
        </w:rPr>
      </w:pPr>
    </w:p>
    <w:p w14:paraId="072935E0" w14:textId="53048DB8" w:rsidR="00B54C13" w:rsidRDefault="00B54C13" w:rsidP="007D0EA9">
      <w:pPr>
        <w:pStyle w:val="BodyText"/>
        <w:spacing w:before="116"/>
        <w:ind w:left="100" w:right="737"/>
        <w:jc w:val="both"/>
        <w:rPr>
          <w:spacing w:val="-1"/>
        </w:rPr>
      </w:pPr>
    </w:p>
    <w:p w14:paraId="70BDA049" w14:textId="35BB058F" w:rsidR="00B54C13" w:rsidRDefault="00B54C13" w:rsidP="007D0EA9">
      <w:pPr>
        <w:pStyle w:val="BodyText"/>
        <w:spacing w:before="116"/>
        <w:ind w:left="100" w:right="737"/>
        <w:jc w:val="both"/>
        <w:rPr>
          <w:spacing w:val="-1"/>
        </w:rPr>
      </w:pPr>
    </w:p>
    <w:p w14:paraId="62D10E4C" w14:textId="091E612A" w:rsidR="00B54C13" w:rsidRDefault="00B54C13" w:rsidP="007D0EA9">
      <w:pPr>
        <w:pStyle w:val="BodyText"/>
        <w:spacing w:before="116"/>
        <w:ind w:left="100" w:right="737"/>
        <w:jc w:val="both"/>
        <w:rPr>
          <w:spacing w:val="-1"/>
        </w:rPr>
      </w:pPr>
    </w:p>
    <w:p w14:paraId="6D823CC8" w14:textId="3862AB29" w:rsidR="00B54C13" w:rsidRDefault="00B54C13" w:rsidP="007D0EA9">
      <w:pPr>
        <w:pStyle w:val="BodyText"/>
        <w:spacing w:before="116"/>
        <w:ind w:left="100" w:right="737"/>
        <w:jc w:val="both"/>
        <w:rPr>
          <w:spacing w:val="-1"/>
        </w:rPr>
      </w:pPr>
    </w:p>
    <w:p w14:paraId="3C4D09F4" w14:textId="7283A91C" w:rsidR="00B54C13" w:rsidRDefault="00B54C13" w:rsidP="007D0EA9">
      <w:pPr>
        <w:pStyle w:val="BodyText"/>
        <w:spacing w:before="116"/>
        <w:ind w:left="100" w:right="737"/>
        <w:jc w:val="both"/>
        <w:rPr>
          <w:spacing w:val="-1"/>
        </w:rPr>
      </w:pPr>
    </w:p>
    <w:p w14:paraId="3FFB7E59" w14:textId="2E2AFAD1" w:rsidR="00B54C13" w:rsidRDefault="00B54C13" w:rsidP="007D0EA9">
      <w:pPr>
        <w:pStyle w:val="BodyText"/>
        <w:spacing w:before="116"/>
        <w:ind w:left="100" w:right="737"/>
        <w:jc w:val="both"/>
        <w:rPr>
          <w:spacing w:val="-1"/>
        </w:rPr>
      </w:pPr>
    </w:p>
    <w:p w14:paraId="41E4FFA3" w14:textId="092FF6A5" w:rsidR="00B54C13" w:rsidRDefault="00B54C13" w:rsidP="007D0EA9">
      <w:pPr>
        <w:pStyle w:val="BodyText"/>
        <w:spacing w:before="116"/>
        <w:ind w:left="100" w:right="737"/>
        <w:jc w:val="both"/>
        <w:rPr>
          <w:spacing w:val="-1"/>
        </w:rPr>
      </w:pPr>
    </w:p>
    <w:p w14:paraId="1015D709" w14:textId="524F6915" w:rsidR="00B54C13" w:rsidRDefault="00B54C13" w:rsidP="007D0EA9">
      <w:pPr>
        <w:pStyle w:val="BodyText"/>
        <w:spacing w:before="116"/>
        <w:ind w:left="100" w:right="737"/>
        <w:jc w:val="both"/>
        <w:rPr>
          <w:spacing w:val="-1"/>
        </w:rPr>
      </w:pPr>
    </w:p>
    <w:p w14:paraId="2E965FF1" w14:textId="07DBBD85" w:rsidR="00B54C13" w:rsidRDefault="00B54C13" w:rsidP="007D0EA9">
      <w:pPr>
        <w:pStyle w:val="BodyText"/>
        <w:spacing w:before="116"/>
        <w:ind w:left="100" w:right="737"/>
        <w:jc w:val="both"/>
        <w:rPr>
          <w:spacing w:val="-1"/>
        </w:rPr>
      </w:pPr>
    </w:p>
    <w:p w14:paraId="3539D440" w14:textId="171F085E" w:rsidR="00B54C13" w:rsidRDefault="00B54C13" w:rsidP="007D0EA9">
      <w:pPr>
        <w:pStyle w:val="BodyText"/>
        <w:spacing w:before="116"/>
        <w:ind w:left="100" w:right="737"/>
        <w:jc w:val="both"/>
        <w:rPr>
          <w:spacing w:val="-1"/>
        </w:rPr>
      </w:pPr>
    </w:p>
    <w:p w14:paraId="6B622DA2" w14:textId="148D41B9" w:rsidR="00B54C13" w:rsidRDefault="00B54C13" w:rsidP="007D0EA9">
      <w:pPr>
        <w:pStyle w:val="BodyText"/>
        <w:spacing w:before="116"/>
        <w:ind w:left="100" w:right="737"/>
        <w:jc w:val="both"/>
        <w:rPr>
          <w:spacing w:val="-1"/>
        </w:rPr>
      </w:pPr>
    </w:p>
    <w:p w14:paraId="5CD41D74" w14:textId="57629B64" w:rsidR="00B54C13" w:rsidRDefault="00B54C13" w:rsidP="007D0EA9">
      <w:pPr>
        <w:pStyle w:val="BodyText"/>
        <w:spacing w:before="116"/>
        <w:ind w:left="100" w:right="737"/>
        <w:jc w:val="both"/>
        <w:rPr>
          <w:spacing w:val="-1"/>
        </w:rPr>
      </w:pPr>
    </w:p>
    <w:p w14:paraId="148F9892" w14:textId="66A56093" w:rsidR="00B54C13" w:rsidRDefault="00B54C13" w:rsidP="007D0EA9">
      <w:pPr>
        <w:pStyle w:val="BodyText"/>
        <w:spacing w:before="116"/>
        <w:ind w:left="100" w:right="737"/>
        <w:jc w:val="both"/>
        <w:rPr>
          <w:spacing w:val="-1"/>
        </w:rPr>
      </w:pPr>
      <w:r>
        <w:rPr>
          <w:noProof/>
          <w:sz w:val="22"/>
        </w:rPr>
        <w:lastRenderedPageBreak/>
        <mc:AlternateContent>
          <mc:Choice Requires="wpg">
            <w:drawing>
              <wp:anchor distT="0" distB="0" distL="114300" distR="114300" simplePos="0" relativeHeight="251681792" behindDoc="0" locked="0" layoutInCell="1" allowOverlap="1" wp14:anchorId="3E2F8D9B" wp14:editId="3EADCEA4">
                <wp:simplePos x="0" y="0"/>
                <wp:positionH relativeFrom="margin">
                  <wp:posOffset>-822325</wp:posOffset>
                </wp:positionH>
                <wp:positionV relativeFrom="page">
                  <wp:posOffset>1009650</wp:posOffset>
                </wp:positionV>
                <wp:extent cx="7301230" cy="6972935"/>
                <wp:effectExtent l="0" t="0" r="0" b="0"/>
                <wp:wrapTopAndBottom/>
                <wp:docPr id="327" name="Group 327"/>
                <wp:cNvGraphicFramePr/>
                <a:graphic xmlns:a="http://schemas.openxmlformats.org/drawingml/2006/main">
                  <a:graphicData uri="http://schemas.microsoft.com/office/word/2010/wordprocessingGroup">
                    <wpg:wgp>
                      <wpg:cNvGrpSpPr/>
                      <wpg:grpSpPr>
                        <a:xfrm>
                          <a:off x="0" y="0"/>
                          <a:ext cx="7301230" cy="6972935"/>
                          <a:chOff x="-66675" y="-133379"/>
                          <a:chExt cx="7301246" cy="6974432"/>
                        </a:xfrm>
                      </wpg:grpSpPr>
                      <pic:pic xmlns:pic="http://schemas.openxmlformats.org/drawingml/2006/picture">
                        <pic:nvPicPr>
                          <pic:cNvPr id="328" name="Picture 328"/>
                          <pic:cNvPicPr/>
                        </pic:nvPicPr>
                        <pic:blipFill>
                          <a:blip r:embed="rId9"/>
                          <a:stretch>
                            <a:fillRect/>
                          </a:stretch>
                        </pic:blipFill>
                        <pic:spPr>
                          <a:xfrm flipV="1">
                            <a:off x="-66675" y="-133379"/>
                            <a:ext cx="6610352" cy="6576110"/>
                          </a:xfrm>
                          <a:prstGeom prst="rect">
                            <a:avLst/>
                          </a:prstGeom>
                        </pic:spPr>
                      </pic:pic>
                      <wps:wsp>
                        <wps:cNvPr id="329" name="Rectangle 329"/>
                        <wps:cNvSpPr/>
                        <wps:spPr>
                          <a:xfrm>
                            <a:off x="5960364" y="6459347"/>
                            <a:ext cx="1274207" cy="230830"/>
                          </a:xfrm>
                          <a:prstGeom prst="rect">
                            <a:avLst/>
                          </a:prstGeom>
                          <a:ln>
                            <a:noFill/>
                          </a:ln>
                        </wps:spPr>
                        <wps:txbx>
                          <w:txbxContent>
                            <w:p w14:paraId="08656DD0" w14:textId="77777777" w:rsidR="00D4444A" w:rsidRDefault="00D4444A" w:rsidP="00B54C13">
                              <w:pPr>
                                <w:spacing w:after="160"/>
                                <w:ind w:left="0" w:right="0" w:firstLine="0"/>
                                <w:jc w:val="left"/>
                              </w:pPr>
                              <w:r>
                                <w:rPr>
                                  <w:b/>
                                  <w:spacing w:val="56"/>
                                </w:rPr>
                                <w:t xml:space="preserve">          </w:t>
                              </w:r>
                              <w:r>
                                <w:rPr>
                                  <w:b/>
                                  <w:spacing w:val="53"/>
                                </w:rPr>
                                <w:t xml:space="preserve"> </w:t>
                              </w:r>
                              <w:r>
                                <w:rPr>
                                  <w:b/>
                                  <w:spacing w:val="56"/>
                                </w:rPr>
                                <w:t xml:space="preserve">    </w:t>
                              </w:r>
                            </w:p>
                          </w:txbxContent>
                        </wps:txbx>
                        <wps:bodyPr horzOverflow="overflow" vert="horz" lIns="0" tIns="0" rIns="0" bIns="0" rtlCol="0">
                          <a:noAutofit/>
                        </wps:bodyPr>
                      </wps:wsp>
                      <wps:wsp>
                        <wps:cNvPr id="330" name="Rectangle 330"/>
                        <wps:cNvSpPr/>
                        <wps:spPr>
                          <a:xfrm>
                            <a:off x="0" y="6610223"/>
                            <a:ext cx="84454" cy="230830"/>
                          </a:xfrm>
                          <a:prstGeom prst="rect">
                            <a:avLst/>
                          </a:prstGeom>
                          <a:ln>
                            <a:noFill/>
                          </a:ln>
                        </wps:spPr>
                        <wps:txbx>
                          <w:txbxContent>
                            <w:p w14:paraId="36326E86" w14:textId="77777777" w:rsidR="00D4444A" w:rsidRDefault="00D4444A" w:rsidP="00B54C13">
                              <w:pPr>
                                <w:spacing w:after="160"/>
                                <w:ind w:left="0" w:right="0" w:firstLine="0"/>
                                <w:jc w:val="left"/>
                              </w:pPr>
                              <w:r>
                                <w:rPr>
                                  <w:b/>
                                </w:rPr>
                                <w:t xml:space="preserve"> </w:t>
                              </w:r>
                            </w:p>
                          </w:txbxContent>
                        </wps:txbx>
                        <wps:bodyPr horzOverflow="overflow" vert="horz" lIns="0" tIns="0" rIns="0" bIns="0" rtlCol="0">
                          <a:noAutofit/>
                        </wps:bodyPr>
                      </wps:wsp>
                      <wps:wsp>
                        <wps:cNvPr id="332" name="Rectangle 332"/>
                        <wps:cNvSpPr/>
                        <wps:spPr>
                          <a:xfrm>
                            <a:off x="315468" y="6078347"/>
                            <a:ext cx="2015812" cy="189937"/>
                          </a:xfrm>
                          <a:prstGeom prst="rect">
                            <a:avLst/>
                          </a:prstGeom>
                          <a:ln>
                            <a:noFill/>
                          </a:ln>
                        </wps:spPr>
                        <wps:txbx>
                          <w:txbxContent>
                            <w:p w14:paraId="47C6D9BB" w14:textId="77777777" w:rsidR="00D4444A" w:rsidRDefault="00D4444A" w:rsidP="00B54C13">
                              <w:pPr>
                                <w:spacing w:after="160"/>
                                <w:ind w:left="0" w:right="0" w:firstLine="0"/>
                                <w:jc w:val="left"/>
                              </w:pPr>
                              <w:r>
                                <w:rPr>
                                  <w:sz w:val="22"/>
                                </w:rPr>
                                <w:t xml:space="preserve">                                                </w:t>
                              </w:r>
                            </w:p>
                          </w:txbxContent>
                        </wps:txbx>
                        <wps:bodyPr horzOverflow="overflow" vert="horz" lIns="0" tIns="0" rIns="0" bIns="0" rtlCol="0">
                          <a:noAutofit/>
                        </wps:bodyPr>
                      </wps:wsp>
                      <wps:wsp>
                        <wps:cNvPr id="333" name="Rectangle 333"/>
                        <wps:cNvSpPr/>
                        <wps:spPr>
                          <a:xfrm>
                            <a:off x="1831848" y="6078347"/>
                            <a:ext cx="42144" cy="189937"/>
                          </a:xfrm>
                          <a:prstGeom prst="rect">
                            <a:avLst/>
                          </a:prstGeom>
                          <a:ln>
                            <a:noFill/>
                          </a:ln>
                        </wps:spPr>
                        <wps:txbx>
                          <w:txbxContent>
                            <w:p w14:paraId="329BA69D" w14:textId="77777777" w:rsidR="00D4444A" w:rsidRDefault="00D4444A" w:rsidP="00B54C13">
                              <w:pPr>
                                <w:spacing w:after="160"/>
                                <w:ind w:left="0" w:right="0" w:firstLine="0"/>
                                <w:jc w:val="left"/>
                              </w:pPr>
                              <w:r>
                                <w:rPr>
                                  <w:sz w:val="22"/>
                                </w:rPr>
                                <w:t xml:space="preserve"> </w:t>
                              </w:r>
                            </w:p>
                          </w:txbxContent>
                        </wps:txbx>
                        <wps:bodyPr horzOverflow="overflow" vert="horz" lIns="0" tIns="0" rIns="0" bIns="0" rtlCol="0">
                          <a:noAutofit/>
                        </wps:bodyPr>
                      </wps:wsp>
                      <wps:wsp>
                        <wps:cNvPr id="335" name="Rectangle 335"/>
                        <wps:cNvSpPr/>
                        <wps:spPr>
                          <a:xfrm>
                            <a:off x="1990730" y="6409056"/>
                            <a:ext cx="2553086" cy="325385"/>
                          </a:xfrm>
                          <a:prstGeom prst="rect">
                            <a:avLst/>
                          </a:prstGeom>
                          <a:ln>
                            <a:noFill/>
                          </a:ln>
                        </wps:spPr>
                        <wps:txbx>
                          <w:txbxContent>
                            <w:p w14:paraId="5A497D00" w14:textId="5EA90E02" w:rsidR="00D4444A" w:rsidRDefault="00D4444A" w:rsidP="00B54C13">
                              <w:pPr>
                                <w:spacing w:after="160"/>
                                <w:ind w:left="0" w:right="0" w:firstLine="0"/>
                                <w:jc w:val="left"/>
                              </w:pPr>
                              <w:r>
                                <w:rPr>
                                  <w:w w:val="98"/>
                                  <w:sz w:val="28"/>
                                </w:rPr>
                                <w:t>Fig. 1: Hamlet</w:t>
                              </w:r>
                              <w:r>
                                <w:rPr>
                                  <w:spacing w:val="97"/>
                                  <w:w w:val="98"/>
                                  <w:sz w:val="28"/>
                                </w:rPr>
                                <w:t xml:space="preserve"> </w:t>
                              </w:r>
                              <w:r>
                                <w:rPr>
                                  <w:w w:val="98"/>
                                  <w:sz w:val="28"/>
                                </w:rPr>
                                <w:t>of</w:t>
                              </w:r>
                              <w:r>
                                <w:rPr>
                                  <w:spacing w:val="97"/>
                                  <w:w w:val="98"/>
                                  <w:sz w:val="28"/>
                                </w:rPr>
                                <w:t xml:space="preserve"> </w:t>
                              </w:r>
                              <w:r>
                                <w:rPr>
                                  <w:w w:val="98"/>
                                  <w:sz w:val="28"/>
                                </w:rPr>
                                <w:t>Grise</w:t>
                              </w:r>
                              <w:r>
                                <w:rPr>
                                  <w:spacing w:val="98"/>
                                  <w:w w:val="98"/>
                                  <w:sz w:val="28"/>
                                </w:rPr>
                                <w:t xml:space="preserve"> </w:t>
                              </w:r>
                              <w:r>
                                <w:rPr>
                                  <w:w w:val="98"/>
                                  <w:sz w:val="28"/>
                                </w:rPr>
                                <w:t>Fiord</w:t>
                              </w:r>
                              <w:r>
                                <w:rPr>
                                  <w:spacing w:val="97"/>
                                  <w:w w:val="98"/>
                                  <w:sz w:val="28"/>
                                </w:rPr>
                                <w:t xml:space="preserve"> </w:t>
                              </w:r>
                            </w:p>
                          </w:txbxContent>
                        </wps:txbx>
                        <wps:bodyPr horzOverflow="overflow" vert="horz" lIns="0" tIns="0" rIns="0" bIns="0" rtlCol="0">
                          <a:noAutofit/>
                        </wps:bodyPr>
                      </wps:wsp>
                      <wps:wsp>
                        <wps:cNvPr id="336" name="Shape 229"/>
                        <wps:cNvSpPr/>
                        <wps:spPr>
                          <a:xfrm>
                            <a:off x="3514732" y="1438151"/>
                            <a:ext cx="828677" cy="514893"/>
                          </a:xfrm>
                          <a:custGeom>
                            <a:avLst/>
                            <a:gdLst/>
                            <a:ahLst/>
                            <a:cxnLst/>
                            <a:rect l="0" t="0" r="0" b="0"/>
                            <a:pathLst>
                              <a:path w="809625">
                                <a:moveTo>
                                  <a:pt x="0" y="0"/>
                                </a:moveTo>
                                <a:lnTo>
                                  <a:pt x="809625" y="0"/>
                                </a:lnTo>
                              </a:path>
                            </a:pathLst>
                          </a:custGeom>
                          <a:noFill/>
                          <a:ln w="19050" cap="flat" cmpd="sng" algn="ctr">
                            <a:solidFill>
                              <a:srgbClr val="0000FF"/>
                            </a:solidFill>
                            <a:prstDash val="solid"/>
                            <a:round/>
                          </a:ln>
                          <a:effectLst/>
                        </wps:spPr>
                        <wps:bodyPr/>
                      </wps:wsp>
                      <wps:wsp>
                        <wps:cNvPr id="337" name="Shape 230"/>
                        <wps:cNvSpPr/>
                        <wps:spPr>
                          <a:xfrm flipH="1">
                            <a:off x="3886196" y="1437615"/>
                            <a:ext cx="457213" cy="476783"/>
                          </a:xfrm>
                          <a:custGeom>
                            <a:avLst/>
                            <a:gdLst/>
                            <a:ahLst/>
                            <a:cxnLst/>
                            <a:rect l="0" t="0" r="0" b="0"/>
                            <a:pathLst>
                              <a:path h="495300">
                                <a:moveTo>
                                  <a:pt x="0" y="0"/>
                                </a:moveTo>
                                <a:lnTo>
                                  <a:pt x="0" y="495300"/>
                                </a:lnTo>
                              </a:path>
                            </a:pathLst>
                          </a:custGeom>
                          <a:noFill/>
                          <a:ln w="19050" cap="flat" cmpd="sng" algn="ctr">
                            <a:solidFill>
                              <a:srgbClr val="0000FF"/>
                            </a:solidFill>
                            <a:prstDash val="solid"/>
                            <a:round/>
                          </a:ln>
                          <a:effectLst/>
                        </wps:spPr>
                        <wps:bodyPr/>
                      </wps:wsp>
                      <wps:wsp>
                        <wps:cNvPr id="338" name="Shape 231"/>
                        <wps:cNvSpPr/>
                        <wps:spPr>
                          <a:xfrm flipH="1">
                            <a:off x="3095624" y="1419098"/>
                            <a:ext cx="419108" cy="495300"/>
                          </a:xfrm>
                          <a:custGeom>
                            <a:avLst/>
                            <a:gdLst/>
                            <a:ahLst/>
                            <a:cxnLst/>
                            <a:rect l="0" t="0" r="0" b="0"/>
                            <a:pathLst>
                              <a:path h="495300">
                                <a:moveTo>
                                  <a:pt x="0" y="0"/>
                                </a:moveTo>
                                <a:lnTo>
                                  <a:pt x="0" y="495300"/>
                                </a:lnTo>
                              </a:path>
                            </a:pathLst>
                          </a:custGeom>
                          <a:noFill/>
                          <a:ln w="19050" cap="flat" cmpd="sng" algn="ctr">
                            <a:solidFill>
                              <a:srgbClr val="0000FF"/>
                            </a:solidFill>
                            <a:prstDash val="solid"/>
                            <a:round/>
                          </a:ln>
                          <a:effectLst/>
                        </wps:spPr>
                        <wps:bodyPr/>
                      </wps:wsp>
                      <wps:wsp>
                        <wps:cNvPr id="339" name="Shape 232"/>
                        <wps:cNvSpPr/>
                        <wps:spPr>
                          <a:xfrm>
                            <a:off x="3495669" y="1894804"/>
                            <a:ext cx="857266" cy="45729"/>
                          </a:xfrm>
                          <a:custGeom>
                            <a:avLst/>
                            <a:gdLst/>
                            <a:ahLst/>
                            <a:cxnLst/>
                            <a:rect l="0" t="0" r="0" b="0"/>
                            <a:pathLst>
                              <a:path w="809625">
                                <a:moveTo>
                                  <a:pt x="0" y="0"/>
                                </a:moveTo>
                                <a:lnTo>
                                  <a:pt x="809625" y="0"/>
                                </a:lnTo>
                              </a:path>
                            </a:pathLst>
                          </a:custGeom>
                          <a:noFill/>
                          <a:ln w="19050" cap="flat" cmpd="sng" algn="ctr">
                            <a:solidFill>
                              <a:srgbClr val="0000FF"/>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E2F8D9B" id="Group 327" o:spid="_x0000_s1026" style="position:absolute;left:0;text-align:left;margin-left:-64.75pt;margin-top:79.5pt;width:574.9pt;height:549.05pt;z-index:251681792;mso-position-horizontal-relative:margin;mso-position-vertical-relative:page;mso-width-relative:margin;mso-height-relative:margin" coordorigin="-666,-1333" coordsize="73012,697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8" o:spid="_x0000_s1027" type="#_x0000_t75" style="position:absolute;left:-666;top:-1333;width:66102;height:6576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">
                  <v:imagedata r:id="rId10" o:title=""/>
                </v:shape>
                <v:rect id="Rectangle 329" o:spid="_x0000_s1028" style="position:absolute;left:59603;top:64593;width:12742;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14:paraId="08656DD0" w14:textId="77777777" w:rsidR="00D4444A" w:rsidRDefault="00D4444A" w:rsidP="00B54C13">
                        <w:pPr>
                          <w:spacing w:after="160"/>
                          <w:ind w:left="0" w:right="0" w:firstLine="0"/>
                          <w:jc w:val="left"/>
                        </w:pPr>
                        <w:r>
                          <w:rPr>
                            <w:b/>
                            <w:spacing w:val="56"/>
                          </w:rPr>
                          <w:t xml:space="preserve">          </w:t>
                        </w:r>
                        <w:r>
                          <w:rPr>
                            <w:b/>
                            <w:spacing w:val="53"/>
                          </w:rPr>
                          <w:t xml:space="preserve"> </w:t>
                        </w:r>
                        <w:r>
                          <w:rPr>
                            <w:b/>
                            <w:spacing w:val="56"/>
                          </w:rPr>
                          <w:t xml:space="preserve">    </w:t>
                        </w:r>
                      </w:p>
                    </w:txbxContent>
                  </v:textbox>
                </v:rect>
                <v:rect id="Rectangle 330" o:spid="_x0000_s1029" style="position:absolute;top:66102;width:844;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14:paraId="36326E86" w14:textId="77777777" w:rsidR="00D4444A" w:rsidRDefault="00D4444A" w:rsidP="00B54C13">
                        <w:pPr>
                          <w:spacing w:after="160"/>
                          <w:ind w:left="0" w:right="0" w:firstLine="0"/>
                          <w:jc w:val="left"/>
                        </w:pPr>
                        <w:r>
                          <w:rPr>
                            <w:b/>
                          </w:rPr>
                          <w:t xml:space="preserve"> </w:t>
                        </w:r>
                      </w:p>
                    </w:txbxContent>
                  </v:textbox>
                </v:rect>
                <v:rect id="Rectangle 332" o:spid="_x0000_s1030" style="position:absolute;left:3154;top:60783;width:2015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14:paraId="47C6D9BB" w14:textId="77777777" w:rsidR="00D4444A" w:rsidRDefault="00D4444A" w:rsidP="00B54C13">
                        <w:pPr>
                          <w:spacing w:after="160"/>
                          <w:ind w:left="0" w:right="0" w:firstLine="0"/>
                          <w:jc w:val="left"/>
                        </w:pPr>
                        <w:r>
                          <w:rPr>
                            <w:sz w:val="22"/>
                          </w:rPr>
                          <w:t xml:space="preserve">                                                </w:t>
                        </w:r>
                      </w:p>
                    </w:txbxContent>
                  </v:textbox>
                </v:rect>
                <v:rect id="Rectangle 333" o:spid="_x0000_s1031" style="position:absolute;left:18318;top:6078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14:paraId="329BA69D" w14:textId="77777777" w:rsidR="00D4444A" w:rsidRDefault="00D4444A" w:rsidP="00B54C13">
                        <w:pPr>
                          <w:spacing w:after="160"/>
                          <w:ind w:left="0" w:right="0" w:firstLine="0"/>
                          <w:jc w:val="left"/>
                        </w:pPr>
                        <w:r>
                          <w:rPr>
                            <w:sz w:val="22"/>
                          </w:rPr>
                          <w:t xml:space="preserve"> </w:t>
                        </w:r>
                      </w:p>
                    </w:txbxContent>
                  </v:textbox>
                </v:rect>
                <v:rect id="Rectangle 335" o:spid="_x0000_s1032" style="position:absolute;left:19907;top:64090;width:25531;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5A497D00" w14:textId="5EA90E02" w:rsidR="00D4444A" w:rsidRDefault="00D4444A" w:rsidP="00B54C13">
                        <w:pPr>
                          <w:spacing w:after="160"/>
                          <w:ind w:left="0" w:right="0" w:firstLine="0"/>
                          <w:jc w:val="left"/>
                        </w:pPr>
                        <w:r>
                          <w:rPr>
                            <w:w w:val="98"/>
                            <w:sz w:val="28"/>
                          </w:rPr>
                          <w:t>Fig. 1: Hamlet</w:t>
                        </w:r>
                        <w:r>
                          <w:rPr>
                            <w:spacing w:val="97"/>
                            <w:w w:val="98"/>
                            <w:sz w:val="28"/>
                          </w:rPr>
                          <w:t xml:space="preserve"> </w:t>
                        </w:r>
                        <w:r>
                          <w:rPr>
                            <w:w w:val="98"/>
                            <w:sz w:val="28"/>
                          </w:rPr>
                          <w:t>of</w:t>
                        </w:r>
                        <w:r>
                          <w:rPr>
                            <w:spacing w:val="97"/>
                            <w:w w:val="98"/>
                            <w:sz w:val="28"/>
                          </w:rPr>
                          <w:t xml:space="preserve"> </w:t>
                        </w:r>
                        <w:r>
                          <w:rPr>
                            <w:w w:val="98"/>
                            <w:sz w:val="28"/>
                          </w:rPr>
                          <w:t>Grise</w:t>
                        </w:r>
                        <w:r>
                          <w:rPr>
                            <w:spacing w:val="98"/>
                            <w:w w:val="98"/>
                            <w:sz w:val="28"/>
                          </w:rPr>
                          <w:t xml:space="preserve"> </w:t>
                        </w:r>
                        <w:r>
                          <w:rPr>
                            <w:w w:val="98"/>
                            <w:sz w:val="28"/>
                          </w:rPr>
                          <w:t>Fiord</w:t>
                        </w:r>
                        <w:r>
                          <w:rPr>
                            <w:spacing w:val="97"/>
                            <w:w w:val="98"/>
                            <w:sz w:val="28"/>
                          </w:rPr>
                          <w:t xml:space="preserve"> </w:t>
                        </w:r>
                      </w:p>
                    </w:txbxContent>
                  </v:textbox>
                </v:rect>
                <v:shape id="Shape 229" o:spid="_x0000_s1033" style="position:absolute;left:35147;top:14381;width:8287;height:5149;visibility:visible;mso-wrap-style:square;v-text-anchor:top" coordsize="809625,51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" path="m,l809625,e" filled="f" strokecolor="blue" strokeweight="1.5pt">
                  <v:path arrowok="t" textboxrect="0,0,809625,514893"/>
                </v:shape>
                <v:shape id="Shape 230" o:spid="_x0000_s1034" style="position:absolute;left:38861;top:14376;width:4573;height:4767;flip:x;visibility:visible;mso-wrap-style:square;v-text-anchor:top" coordsize="457213,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" path="m,l,495300e" filled="f" strokecolor="blue" strokeweight="1.5pt">
                  <v:path arrowok="t" textboxrect="0,0,457213,495300"/>
                </v:shape>
                <v:shape id="Shape 231" o:spid="_x0000_s1035" style="position:absolute;left:30956;top:14190;width:4191;height:4953;flip:x;visibility:visible;mso-wrap-style:square;v-text-anchor:top" coordsize="419108,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" path="m,l,495300e" filled="f" strokecolor="blue" strokeweight="1.5pt">
                  <v:path arrowok="t" textboxrect="0,0,419108,495300"/>
                </v:shape>
                <v:shape id="Shape 232" o:spid="_x0000_s1036" style="position:absolute;left:34956;top:18948;width:8573;height:457;visibility:visible;mso-wrap-style:square;v-text-anchor:top" coordsize="809625,4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" path="m,l809625,e" filled="f" strokecolor="blue" strokeweight="1.5pt">
                  <v:path arrowok="t" textboxrect="0,0,809625,45729"/>
                </v:shape>
                <w10:wrap type="topAndBottom" anchorx="margin" anchory="page"/>
              </v:group>
            </w:pict>
          </mc:Fallback>
        </mc:AlternateContent>
      </w:r>
      <w:r w:rsidR="00DE17D6">
        <w:rPr>
          <w:spacing w:val="-1"/>
        </w:rPr>
        <w:t xml:space="preserve">                                                     </w:t>
      </w:r>
    </w:p>
    <w:p w14:paraId="27D29ECF" w14:textId="56233647" w:rsidR="00B54C13" w:rsidRDefault="00B54C13" w:rsidP="007D0EA9">
      <w:pPr>
        <w:pStyle w:val="BodyText"/>
        <w:spacing w:before="116"/>
        <w:ind w:left="100" w:right="737"/>
        <w:jc w:val="both"/>
        <w:rPr>
          <w:spacing w:val="-1"/>
        </w:rPr>
      </w:pPr>
    </w:p>
    <w:p w14:paraId="1FE61BC9" w14:textId="59C4A743" w:rsidR="00B54C13" w:rsidRDefault="00B54C13" w:rsidP="007D0EA9">
      <w:pPr>
        <w:pStyle w:val="BodyText"/>
        <w:spacing w:before="116"/>
        <w:ind w:left="100" w:right="737"/>
        <w:jc w:val="both"/>
        <w:rPr>
          <w:spacing w:val="-1"/>
        </w:rPr>
      </w:pPr>
    </w:p>
    <w:p w14:paraId="6851ACD9" w14:textId="2060F62C" w:rsidR="00B54C13" w:rsidRDefault="00B54C13" w:rsidP="007D0EA9">
      <w:pPr>
        <w:pStyle w:val="BodyText"/>
        <w:spacing w:before="116"/>
        <w:ind w:left="100" w:right="737"/>
        <w:jc w:val="both"/>
        <w:rPr>
          <w:spacing w:val="-1"/>
        </w:rPr>
      </w:pPr>
    </w:p>
    <w:p w14:paraId="42D0BAB2" w14:textId="5C9707CB" w:rsidR="00B54C13" w:rsidRDefault="00B54C13" w:rsidP="007D0EA9">
      <w:pPr>
        <w:pStyle w:val="BodyText"/>
        <w:spacing w:before="116"/>
        <w:ind w:left="100" w:right="737"/>
        <w:jc w:val="both"/>
        <w:rPr>
          <w:spacing w:val="-1"/>
        </w:rPr>
      </w:pPr>
    </w:p>
    <w:p w14:paraId="2912DB60" w14:textId="5376C98A" w:rsidR="00B54C13" w:rsidRDefault="00B54C13" w:rsidP="007D0EA9">
      <w:pPr>
        <w:pStyle w:val="BodyText"/>
        <w:spacing w:before="116"/>
        <w:ind w:left="100" w:right="737"/>
        <w:jc w:val="both"/>
        <w:rPr>
          <w:spacing w:val="-1"/>
        </w:rPr>
      </w:pPr>
    </w:p>
    <w:p w14:paraId="0F1EA0E8" w14:textId="4494F79F" w:rsidR="00B54C13" w:rsidRDefault="00DF5B7E" w:rsidP="007D0EA9">
      <w:pPr>
        <w:pStyle w:val="BodyText"/>
        <w:spacing w:before="116"/>
        <w:ind w:left="100" w:right="737"/>
        <w:jc w:val="both"/>
        <w:rPr>
          <w:spacing w:val="-1"/>
        </w:rPr>
      </w:pPr>
      <w:r>
        <w:rPr>
          <w:noProof/>
          <w:sz w:val="22"/>
        </w:rPr>
        <mc:AlternateContent>
          <mc:Choice Requires="wps">
            <w:drawing>
              <wp:anchor distT="0" distB="0" distL="114300" distR="114300" simplePos="0" relativeHeight="251685888" behindDoc="0" locked="0" layoutInCell="1" allowOverlap="1" wp14:anchorId="2ED6C0EE" wp14:editId="3169A682">
                <wp:simplePos x="0" y="0"/>
                <wp:positionH relativeFrom="margin">
                  <wp:posOffset>5292724</wp:posOffset>
                </wp:positionH>
                <wp:positionV relativeFrom="paragraph">
                  <wp:posOffset>3962400</wp:posOffset>
                </wp:positionV>
                <wp:extent cx="809625" cy="838200"/>
                <wp:effectExtent l="0" t="0" r="28575" b="19050"/>
                <wp:wrapNone/>
                <wp:docPr id="4064" name="Text Box 4064"/>
                <wp:cNvGraphicFramePr/>
                <a:graphic xmlns:a="http://schemas.openxmlformats.org/drawingml/2006/main">
                  <a:graphicData uri="http://schemas.microsoft.com/office/word/2010/wordprocessingShape">
                    <wps:wsp>
                      <wps:cNvSpPr txBox="1"/>
                      <wps:spPr>
                        <a:xfrm>
                          <a:off x="0" y="0"/>
                          <a:ext cx="809625" cy="838200"/>
                        </a:xfrm>
                        <a:prstGeom prst="rect">
                          <a:avLst/>
                        </a:prstGeom>
                        <a:solidFill>
                          <a:schemeClr val="lt1"/>
                        </a:solidFill>
                        <a:ln w="6350">
                          <a:solidFill>
                            <a:prstClr val="black"/>
                          </a:solidFill>
                        </a:ln>
                      </wps:spPr>
                      <wps:txbx>
                        <w:txbxContent>
                          <w:p w14:paraId="3D744046" w14:textId="3E338BB8" w:rsidR="00D4444A" w:rsidRDefault="00D4444A">
                            <w:pPr>
                              <w:ind w:left="0"/>
                            </w:pPr>
                            <w:r>
                              <w:t>Access Road to Town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6C0EE" id="_x0000_t202" coordsize="21600,21600" o:spt="202" path="m,l,21600r21600,l21600,xe">
                <v:stroke joinstyle="miter"/>
                <v:path gradientshapeok="t" o:connecttype="rect"/>
              </v:shapetype>
              <v:shape id="Text Box 4064" o:spid="_x0000_s1037" type="#_x0000_t202" style="position:absolute;left:0;text-align:left;margin-left:416.75pt;margin-top:312pt;width:63.75pt;height:6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" fillcolor="white [3201]" strokeweight=".5pt">
                <v:textbox>
                  <w:txbxContent>
                    <w:p w14:paraId="3D744046" w14:textId="3E338BB8" w:rsidR="00D4444A" w:rsidRDefault="00D4444A">
                      <w:pPr>
                        <w:ind w:left="0"/>
                      </w:pPr>
                      <w:r>
                        <w:t>Access Road to Town</w:t>
                      </w:r>
                    </w:p>
                  </w:txbxContent>
                </v:textbox>
                <w10:wrap anchorx="margin"/>
              </v:shape>
            </w:pict>
          </mc:Fallback>
        </mc:AlternateContent>
      </w:r>
      <w:r>
        <w:rPr>
          <w:noProof/>
          <w:sz w:val="22"/>
        </w:rPr>
        <mc:AlternateContent>
          <mc:Choice Requires="wps">
            <w:drawing>
              <wp:anchor distT="0" distB="0" distL="114300" distR="114300" simplePos="0" relativeHeight="251682816" behindDoc="0" locked="0" layoutInCell="1" allowOverlap="1" wp14:anchorId="281F4869" wp14:editId="0E7AB3E2">
                <wp:simplePos x="0" y="0"/>
                <wp:positionH relativeFrom="margin">
                  <wp:align>center</wp:align>
                </wp:positionH>
                <wp:positionV relativeFrom="paragraph">
                  <wp:posOffset>6619876</wp:posOffset>
                </wp:positionV>
                <wp:extent cx="6343650" cy="19050"/>
                <wp:effectExtent l="38100" t="38100" r="19050" b="38100"/>
                <wp:wrapNone/>
                <wp:docPr id="4061" name="Straight Connector 4061"/>
                <wp:cNvGraphicFramePr/>
                <a:graphic xmlns:a="http://schemas.openxmlformats.org/drawingml/2006/main">
                  <a:graphicData uri="http://schemas.microsoft.com/office/word/2010/wordprocessingShape">
                    <wps:wsp>
                      <wps:cNvCnPr/>
                      <wps:spPr>
                        <a:xfrm flipH="1">
                          <a:off x="0" y="0"/>
                          <a:ext cx="6343650" cy="1905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535170" id="Straight Connector 4061" o:spid="_x0000_s1026" style="position:absolute;flip:x;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21.25pt" to="499.5pt,5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" strokecolor="#4472c4 [3204]" strokeweight="6pt">
                <v:stroke joinstyle="miter"/>
                <w10:wrap anchorx="margin"/>
              </v:line>
            </w:pict>
          </mc:Fallback>
        </mc:AlternateContent>
      </w:r>
      <w:r w:rsidR="005F353A">
        <w:rPr>
          <w:noProof/>
          <w:sz w:val="22"/>
        </w:rPr>
        <mc:AlternateContent>
          <mc:Choice Requires="wps">
            <w:drawing>
              <wp:anchor distT="0" distB="0" distL="114300" distR="114300" simplePos="0" relativeHeight="251684864" behindDoc="0" locked="0" layoutInCell="1" allowOverlap="1" wp14:anchorId="07DC5211" wp14:editId="7CA25DC9">
                <wp:simplePos x="0" y="0"/>
                <wp:positionH relativeFrom="column">
                  <wp:posOffset>5324847</wp:posOffset>
                </wp:positionH>
                <wp:positionV relativeFrom="paragraph">
                  <wp:posOffset>2162175</wp:posOffset>
                </wp:positionV>
                <wp:extent cx="0" cy="1600200"/>
                <wp:effectExtent l="76200" t="0" r="95250" b="57150"/>
                <wp:wrapNone/>
                <wp:docPr id="4063" name="Straight Arrow Connector 4063"/>
                <wp:cNvGraphicFramePr/>
                <a:graphic xmlns:a="http://schemas.openxmlformats.org/drawingml/2006/main">
                  <a:graphicData uri="http://schemas.microsoft.com/office/word/2010/wordprocessingShape">
                    <wps:wsp>
                      <wps:cNvCnPr/>
                      <wps:spPr>
                        <a:xfrm>
                          <a:off x="0" y="0"/>
                          <a:ext cx="0" cy="1600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6E18AF6" id="_x0000_t32" coordsize="21600,21600" o:spt="32" o:oned="t" path="m,l21600,21600e" filled="f">
                <v:path arrowok="t" fillok="f" o:connecttype="none"/>
                <o:lock v:ext="edit" shapetype="t"/>
              </v:shapetype>
              <v:shape id="Straight Arrow Connector 4063" o:spid="_x0000_s1026" type="#_x0000_t32" style="position:absolute;margin-left:419.3pt;margin-top:170.25pt;width:0;height:126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" strokecolor="#4472c4 [3204]" strokeweight=".5pt">
                <v:stroke endarrow="block" joinstyle="miter"/>
              </v:shape>
            </w:pict>
          </mc:Fallback>
        </mc:AlternateContent>
      </w:r>
      <w:r w:rsidR="005F353A">
        <w:rPr>
          <w:noProof/>
          <w:sz w:val="22"/>
        </w:rPr>
        <mc:AlternateContent>
          <mc:Choice Requires="wps">
            <w:drawing>
              <wp:anchor distT="0" distB="0" distL="114300" distR="114300" simplePos="0" relativeHeight="251683840" behindDoc="0" locked="0" layoutInCell="1" allowOverlap="1" wp14:anchorId="121D49DD" wp14:editId="3EB832B4">
                <wp:simplePos x="0" y="0"/>
                <wp:positionH relativeFrom="column">
                  <wp:posOffset>4968874</wp:posOffset>
                </wp:positionH>
                <wp:positionV relativeFrom="paragraph">
                  <wp:posOffset>1562100</wp:posOffset>
                </wp:positionV>
                <wp:extent cx="9525" cy="5057775"/>
                <wp:effectExtent l="38100" t="19050" r="47625" b="47625"/>
                <wp:wrapNone/>
                <wp:docPr id="4062" name="Straight Connector 4062"/>
                <wp:cNvGraphicFramePr/>
                <a:graphic xmlns:a="http://schemas.openxmlformats.org/drawingml/2006/main">
                  <a:graphicData uri="http://schemas.microsoft.com/office/word/2010/wordprocessingShape">
                    <wps:wsp>
                      <wps:cNvCnPr/>
                      <wps:spPr>
                        <a:xfrm flipH="1">
                          <a:off x="0" y="0"/>
                          <a:ext cx="9525" cy="505777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4D6D80" id="Straight Connector 4062"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25pt,123pt" to="392pt,5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" strokecolor="#4472c4 [3204]" strokeweight="6pt">
                <v:stroke joinstyle="miter"/>
              </v:line>
            </w:pict>
          </mc:Fallback>
        </mc:AlternateContent>
      </w:r>
      <w:r w:rsidR="00B54C13">
        <w:rPr>
          <w:noProof/>
          <w:sz w:val="22"/>
        </w:rPr>
        <mc:AlternateContent>
          <mc:Choice Requires="wpg">
            <w:drawing>
              <wp:inline distT="0" distB="0" distL="0" distR="0" wp14:anchorId="15624DBB" wp14:editId="1C25DA89">
                <wp:extent cx="6562725" cy="6600825"/>
                <wp:effectExtent l="19050" t="38100" r="47625" b="47625"/>
                <wp:docPr id="340" name="Group 340"/>
                <wp:cNvGraphicFramePr/>
                <a:graphic xmlns:a="http://schemas.openxmlformats.org/drawingml/2006/main">
                  <a:graphicData uri="http://schemas.microsoft.com/office/word/2010/wordprocessingGroup">
                    <wpg:wgp>
                      <wpg:cNvGrpSpPr/>
                      <wpg:grpSpPr>
                        <a:xfrm>
                          <a:off x="0" y="0"/>
                          <a:ext cx="6562725" cy="6600825"/>
                          <a:chOff x="-105026" y="0"/>
                          <a:chExt cx="7387569" cy="6261629"/>
                        </a:xfrm>
                      </wpg:grpSpPr>
                      <wps:wsp>
                        <wps:cNvPr id="341" name="Rectangle 341"/>
                        <wps:cNvSpPr/>
                        <wps:spPr>
                          <a:xfrm>
                            <a:off x="816610" y="93192"/>
                            <a:ext cx="1071801" cy="269784"/>
                          </a:xfrm>
                          <a:prstGeom prst="rect">
                            <a:avLst/>
                          </a:prstGeom>
                          <a:ln>
                            <a:noFill/>
                          </a:ln>
                        </wps:spPr>
                        <wps:txbx>
                          <w:txbxContent>
                            <w:p w14:paraId="11A1A4FB" w14:textId="77777777" w:rsidR="00D4444A" w:rsidRDefault="00D4444A" w:rsidP="00B54C13">
                              <w:pPr>
                                <w:spacing w:after="160"/>
                                <w:ind w:left="0" w:righ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342" name="Rectangle 342"/>
                        <wps:cNvSpPr/>
                        <wps:spPr>
                          <a:xfrm>
                            <a:off x="2221048" y="211598"/>
                            <a:ext cx="1319462" cy="223920"/>
                          </a:xfrm>
                          <a:prstGeom prst="rect">
                            <a:avLst/>
                          </a:prstGeom>
                          <a:ln>
                            <a:noFill/>
                          </a:ln>
                        </wps:spPr>
                        <wps:txbx>
                          <w:txbxContent>
                            <w:p w14:paraId="0142F6A5" w14:textId="77777777" w:rsidR="00D4444A" w:rsidRDefault="00D4444A" w:rsidP="00B54C13">
                              <w:pPr>
                                <w:spacing w:after="160"/>
                                <w:ind w:left="0" w:right="0" w:firstLine="0"/>
                                <w:jc w:val="left"/>
                              </w:pPr>
                              <w:r>
                                <w:rPr>
                                  <w:rFonts w:ascii="Arial" w:eastAsia="Arial" w:hAnsi="Arial" w:cs="Arial"/>
                                </w:rPr>
                                <w:t>Compliance Point</w:t>
                              </w:r>
                            </w:p>
                          </w:txbxContent>
                        </wps:txbx>
                        <wps:bodyPr horzOverflow="overflow" vert="horz" lIns="0" tIns="0" rIns="0" bIns="0" rtlCol="0">
                          <a:noAutofit/>
                        </wps:bodyPr>
                      </wps:wsp>
                      <wps:wsp>
                        <wps:cNvPr id="343" name="Rectangle 343"/>
                        <wps:cNvSpPr/>
                        <wps:spPr>
                          <a:xfrm>
                            <a:off x="2614930" y="93192"/>
                            <a:ext cx="3382491" cy="269784"/>
                          </a:xfrm>
                          <a:prstGeom prst="rect">
                            <a:avLst/>
                          </a:prstGeom>
                          <a:ln>
                            <a:noFill/>
                          </a:ln>
                        </wps:spPr>
                        <wps:txbx>
                          <w:txbxContent>
                            <w:p w14:paraId="00FCDA08" w14:textId="77777777" w:rsidR="00D4444A" w:rsidRDefault="00D4444A" w:rsidP="00B54C13">
                              <w:pPr>
                                <w:spacing w:after="160"/>
                                <w:ind w:left="0" w:righ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344" name="Rectangle 344"/>
                        <wps:cNvSpPr/>
                        <wps:spPr>
                          <a:xfrm>
                            <a:off x="5156962" y="117738"/>
                            <a:ext cx="46741" cy="234518"/>
                          </a:xfrm>
                          <a:prstGeom prst="rect">
                            <a:avLst/>
                          </a:prstGeom>
                          <a:ln>
                            <a:noFill/>
                          </a:ln>
                        </wps:spPr>
                        <wps:txbx>
                          <w:txbxContent>
                            <w:p w14:paraId="7F452052" w14:textId="77777777" w:rsidR="00D4444A" w:rsidRDefault="00D4444A" w:rsidP="00B54C13">
                              <w:pPr>
                                <w:spacing w:after="160"/>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345" name="Rectangle 345"/>
                        <wps:cNvSpPr/>
                        <wps:spPr>
                          <a:xfrm>
                            <a:off x="3765550" y="298368"/>
                            <a:ext cx="84453" cy="230830"/>
                          </a:xfrm>
                          <a:prstGeom prst="rect">
                            <a:avLst/>
                          </a:prstGeom>
                          <a:ln>
                            <a:noFill/>
                          </a:ln>
                        </wps:spPr>
                        <wps:txbx>
                          <w:txbxContent>
                            <w:p w14:paraId="19F5F711" w14:textId="77777777" w:rsidR="00D4444A" w:rsidRDefault="00D4444A" w:rsidP="00B54C13">
                              <w:pPr>
                                <w:spacing w:after="160"/>
                                <w:ind w:left="0" w:right="0" w:firstLine="0"/>
                                <w:jc w:val="left"/>
                              </w:pPr>
                              <w:r>
                                <w:rPr>
                                  <w:b/>
                                </w:rPr>
                                <w:t xml:space="preserve"> </w:t>
                              </w:r>
                            </w:p>
                          </w:txbxContent>
                        </wps:txbx>
                        <wps:bodyPr horzOverflow="overflow" vert="horz" lIns="0" tIns="0" rIns="0" bIns="0" rtlCol="0">
                          <a:noAutofit/>
                        </wps:bodyPr>
                      </wps:wsp>
                      <wps:wsp>
                        <wps:cNvPr id="346" name="Rectangle 346"/>
                        <wps:cNvSpPr/>
                        <wps:spPr>
                          <a:xfrm>
                            <a:off x="3765550" y="566531"/>
                            <a:ext cx="84453" cy="230830"/>
                          </a:xfrm>
                          <a:prstGeom prst="rect">
                            <a:avLst/>
                          </a:prstGeom>
                          <a:ln>
                            <a:noFill/>
                          </a:ln>
                        </wps:spPr>
                        <wps:txbx>
                          <w:txbxContent>
                            <w:p w14:paraId="0C14097E" w14:textId="77777777" w:rsidR="00D4444A" w:rsidRDefault="00D4444A" w:rsidP="00B54C13">
                              <w:pPr>
                                <w:spacing w:after="160"/>
                                <w:ind w:left="0" w:right="0" w:firstLine="0"/>
                                <w:jc w:val="left"/>
                              </w:pPr>
                              <w:r>
                                <w:rPr>
                                  <w:b/>
                                </w:rPr>
                                <w:t xml:space="preserve"> </w:t>
                              </w:r>
                            </w:p>
                          </w:txbxContent>
                        </wps:txbx>
                        <wps:bodyPr horzOverflow="overflow" vert="horz" lIns="0" tIns="0" rIns="0" bIns="0" rtlCol="0">
                          <a:noAutofit/>
                        </wps:bodyPr>
                      </wps:wsp>
                      <wps:wsp>
                        <wps:cNvPr id="347" name="Rectangle 347"/>
                        <wps:cNvSpPr/>
                        <wps:spPr>
                          <a:xfrm>
                            <a:off x="3765550" y="834694"/>
                            <a:ext cx="84453" cy="230829"/>
                          </a:xfrm>
                          <a:prstGeom prst="rect">
                            <a:avLst/>
                          </a:prstGeom>
                          <a:ln>
                            <a:noFill/>
                          </a:ln>
                        </wps:spPr>
                        <wps:txbx>
                          <w:txbxContent>
                            <w:p w14:paraId="77BCD0BB" w14:textId="77777777" w:rsidR="00D4444A" w:rsidRDefault="00D4444A" w:rsidP="00B54C13">
                              <w:pPr>
                                <w:spacing w:after="160"/>
                                <w:ind w:left="0" w:right="0" w:firstLine="0"/>
                                <w:jc w:val="left"/>
                              </w:pPr>
                              <w:r>
                                <w:rPr>
                                  <w:b/>
                                </w:rPr>
                                <w:t xml:space="preserve"> </w:t>
                              </w:r>
                            </w:p>
                          </w:txbxContent>
                        </wps:txbx>
                        <wps:bodyPr horzOverflow="overflow" vert="horz" lIns="0" tIns="0" rIns="0" bIns="0" rtlCol="0">
                          <a:noAutofit/>
                        </wps:bodyPr>
                      </wps:wsp>
                      <wps:wsp>
                        <wps:cNvPr id="348" name="Rectangle 348"/>
                        <wps:cNvSpPr/>
                        <wps:spPr>
                          <a:xfrm>
                            <a:off x="3765550" y="1102857"/>
                            <a:ext cx="84453" cy="230829"/>
                          </a:xfrm>
                          <a:prstGeom prst="rect">
                            <a:avLst/>
                          </a:prstGeom>
                          <a:ln>
                            <a:noFill/>
                          </a:ln>
                        </wps:spPr>
                        <wps:txbx>
                          <w:txbxContent>
                            <w:p w14:paraId="21A08B59" w14:textId="77777777" w:rsidR="00D4444A" w:rsidRDefault="00D4444A" w:rsidP="00B54C13">
                              <w:pPr>
                                <w:spacing w:after="160"/>
                                <w:ind w:left="0" w:right="0" w:firstLine="0"/>
                                <w:jc w:val="left"/>
                              </w:pPr>
                              <w:r>
                                <w:rPr>
                                  <w:b/>
                                </w:rPr>
                                <w:t xml:space="preserve"> </w:t>
                              </w:r>
                            </w:p>
                          </w:txbxContent>
                        </wps:txbx>
                        <wps:bodyPr horzOverflow="overflow" vert="horz" lIns="0" tIns="0" rIns="0" bIns="0" rtlCol="0">
                          <a:noAutofit/>
                        </wps:bodyPr>
                      </wps:wsp>
                      <wps:wsp>
                        <wps:cNvPr id="349" name="Rectangle 349"/>
                        <wps:cNvSpPr/>
                        <wps:spPr>
                          <a:xfrm>
                            <a:off x="3765550" y="1369502"/>
                            <a:ext cx="84453" cy="230829"/>
                          </a:xfrm>
                          <a:prstGeom prst="rect">
                            <a:avLst/>
                          </a:prstGeom>
                          <a:ln>
                            <a:noFill/>
                          </a:ln>
                        </wps:spPr>
                        <wps:txbx>
                          <w:txbxContent>
                            <w:p w14:paraId="270EA116" w14:textId="77777777" w:rsidR="00D4444A" w:rsidRDefault="00D4444A" w:rsidP="00B54C13">
                              <w:pPr>
                                <w:spacing w:after="160"/>
                                <w:ind w:left="0" w:right="0" w:firstLine="0"/>
                                <w:jc w:val="left"/>
                              </w:pPr>
                              <w:r>
                                <w:rPr>
                                  <w:b/>
                                </w:rPr>
                                <w:t xml:space="preserve"> </w:t>
                              </w:r>
                            </w:p>
                          </w:txbxContent>
                        </wps:txbx>
                        <wps:bodyPr horzOverflow="overflow" vert="horz" lIns="0" tIns="0" rIns="0" bIns="0" rtlCol="0">
                          <a:noAutofit/>
                        </wps:bodyPr>
                      </wps:wsp>
                      <wps:wsp>
                        <wps:cNvPr id="350" name="Rectangle 350"/>
                        <wps:cNvSpPr/>
                        <wps:spPr>
                          <a:xfrm>
                            <a:off x="3765550" y="1637665"/>
                            <a:ext cx="84453" cy="230829"/>
                          </a:xfrm>
                          <a:prstGeom prst="rect">
                            <a:avLst/>
                          </a:prstGeom>
                          <a:ln>
                            <a:noFill/>
                          </a:ln>
                        </wps:spPr>
                        <wps:txbx>
                          <w:txbxContent>
                            <w:p w14:paraId="774694F7" w14:textId="77777777" w:rsidR="00D4444A" w:rsidRDefault="00D4444A" w:rsidP="00B54C13">
                              <w:pPr>
                                <w:spacing w:after="160"/>
                                <w:ind w:left="0" w:right="0" w:firstLine="0"/>
                                <w:jc w:val="left"/>
                              </w:pPr>
                              <w:r>
                                <w:rPr>
                                  <w:b/>
                                </w:rPr>
                                <w:t xml:space="preserve"> </w:t>
                              </w:r>
                            </w:p>
                          </w:txbxContent>
                        </wps:txbx>
                        <wps:bodyPr horzOverflow="overflow" vert="horz" lIns="0" tIns="0" rIns="0" bIns="0" rtlCol="0">
                          <a:noAutofit/>
                        </wps:bodyPr>
                      </wps:wsp>
                      <wps:wsp>
                        <wps:cNvPr id="351" name="Rectangle 351"/>
                        <wps:cNvSpPr/>
                        <wps:spPr>
                          <a:xfrm>
                            <a:off x="3765550" y="1905828"/>
                            <a:ext cx="84453" cy="230829"/>
                          </a:xfrm>
                          <a:prstGeom prst="rect">
                            <a:avLst/>
                          </a:prstGeom>
                          <a:ln>
                            <a:noFill/>
                          </a:ln>
                        </wps:spPr>
                        <wps:txbx>
                          <w:txbxContent>
                            <w:p w14:paraId="69CDCEF9" w14:textId="77777777" w:rsidR="00D4444A" w:rsidRDefault="00D4444A" w:rsidP="00B54C13">
                              <w:pPr>
                                <w:spacing w:after="160"/>
                                <w:ind w:left="0" w:right="0" w:firstLine="0"/>
                                <w:jc w:val="left"/>
                              </w:pPr>
                              <w:r>
                                <w:rPr>
                                  <w:b/>
                                </w:rPr>
                                <w:t xml:space="preserve"> </w:t>
                              </w:r>
                            </w:p>
                          </w:txbxContent>
                        </wps:txbx>
                        <wps:bodyPr horzOverflow="overflow" vert="horz" lIns="0" tIns="0" rIns="0" bIns="0" rtlCol="0">
                          <a:noAutofit/>
                        </wps:bodyPr>
                      </wps:wsp>
                      <wps:wsp>
                        <wps:cNvPr id="352" name="Rectangle 352"/>
                        <wps:cNvSpPr/>
                        <wps:spPr>
                          <a:xfrm>
                            <a:off x="3765550" y="2173991"/>
                            <a:ext cx="84453" cy="230829"/>
                          </a:xfrm>
                          <a:prstGeom prst="rect">
                            <a:avLst/>
                          </a:prstGeom>
                          <a:ln>
                            <a:noFill/>
                          </a:ln>
                        </wps:spPr>
                        <wps:txbx>
                          <w:txbxContent>
                            <w:p w14:paraId="178A216B" w14:textId="77777777" w:rsidR="00D4444A" w:rsidRDefault="00D4444A" w:rsidP="00B54C13">
                              <w:pPr>
                                <w:spacing w:after="160"/>
                                <w:ind w:left="0" w:right="0" w:firstLine="0"/>
                                <w:jc w:val="left"/>
                              </w:pPr>
                              <w:r>
                                <w:rPr>
                                  <w:b/>
                                </w:rPr>
                                <w:t xml:space="preserve"> </w:t>
                              </w:r>
                            </w:p>
                          </w:txbxContent>
                        </wps:txbx>
                        <wps:bodyPr horzOverflow="overflow" vert="horz" lIns="0" tIns="0" rIns="0" bIns="0" rtlCol="0">
                          <a:noAutofit/>
                        </wps:bodyPr>
                      </wps:wsp>
                      <wps:wsp>
                        <wps:cNvPr id="353" name="Rectangle 353"/>
                        <wps:cNvSpPr/>
                        <wps:spPr>
                          <a:xfrm>
                            <a:off x="3765550" y="2442155"/>
                            <a:ext cx="84453" cy="230829"/>
                          </a:xfrm>
                          <a:prstGeom prst="rect">
                            <a:avLst/>
                          </a:prstGeom>
                          <a:ln>
                            <a:noFill/>
                          </a:ln>
                        </wps:spPr>
                        <wps:txbx>
                          <w:txbxContent>
                            <w:p w14:paraId="2930BC1F" w14:textId="77777777" w:rsidR="00D4444A" w:rsidRDefault="00D4444A" w:rsidP="00B54C13">
                              <w:pPr>
                                <w:spacing w:after="160"/>
                                <w:ind w:left="0" w:right="0" w:firstLine="0"/>
                                <w:jc w:val="left"/>
                              </w:pPr>
                              <w:r>
                                <w:rPr>
                                  <w:b/>
                                </w:rPr>
                                <w:t xml:space="preserve"> </w:t>
                              </w:r>
                            </w:p>
                          </w:txbxContent>
                        </wps:txbx>
                        <wps:bodyPr horzOverflow="overflow" vert="horz" lIns="0" tIns="0" rIns="0" bIns="0" rtlCol="0">
                          <a:noAutofit/>
                        </wps:bodyPr>
                      </wps:wsp>
                      <wps:wsp>
                        <wps:cNvPr id="354" name="Rectangle 354"/>
                        <wps:cNvSpPr/>
                        <wps:spPr>
                          <a:xfrm>
                            <a:off x="3765550" y="2710318"/>
                            <a:ext cx="84453" cy="230829"/>
                          </a:xfrm>
                          <a:prstGeom prst="rect">
                            <a:avLst/>
                          </a:prstGeom>
                          <a:ln>
                            <a:noFill/>
                          </a:ln>
                        </wps:spPr>
                        <wps:txbx>
                          <w:txbxContent>
                            <w:p w14:paraId="4DADB838" w14:textId="77777777" w:rsidR="00D4444A" w:rsidRDefault="00D4444A" w:rsidP="00B54C13">
                              <w:pPr>
                                <w:spacing w:after="160"/>
                                <w:ind w:left="0" w:right="0" w:firstLine="0"/>
                                <w:jc w:val="left"/>
                              </w:pPr>
                              <w:r>
                                <w:rPr>
                                  <w:b/>
                                </w:rPr>
                                <w:t xml:space="preserve"> </w:t>
                              </w:r>
                            </w:p>
                          </w:txbxContent>
                        </wps:txbx>
                        <wps:bodyPr horzOverflow="overflow" vert="horz" lIns="0" tIns="0" rIns="0" bIns="0" rtlCol="0">
                          <a:noAutofit/>
                        </wps:bodyPr>
                      </wps:wsp>
                      <wps:wsp>
                        <wps:cNvPr id="355" name="Rectangle 355"/>
                        <wps:cNvSpPr/>
                        <wps:spPr>
                          <a:xfrm>
                            <a:off x="3765550" y="2976963"/>
                            <a:ext cx="84453" cy="230829"/>
                          </a:xfrm>
                          <a:prstGeom prst="rect">
                            <a:avLst/>
                          </a:prstGeom>
                          <a:ln>
                            <a:noFill/>
                          </a:ln>
                        </wps:spPr>
                        <wps:txbx>
                          <w:txbxContent>
                            <w:p w14:paraId="1C8116B6" w14:textId="77777777" w:rsidR="00D4444A" w:rsidRDefault="00D4444A" w:rsidP="00B54C13">
                              <w:pPr>
                                <w:spacing w:after="160"/>
                                <w:ind w:left="0" w:right="0" w:firstLine="0"/>
                                <w:jc w:val="left"/>
                              </w:pPr>
                              <w:r>
                                <w:rPr>
                                  <w:b/>
                                </w:rPr>
                                <w:t xml:space="preserve"> </w:t>
                              </w:r>
                            </w:p>
                          </w:txbxContent>
                        </wps:txbx>
                        <wps:bodyPr horzOverflow="overflow" vert="horz" lIns="0" tIns="0" rIns="0" bIns="0" rtlCol="0">
                          <a:noAutofit/>
                        </wps:bodyPr>
                      </wps:wsp>
                      <wps:wsp>
                        <wps:cNvPr id="356" name="Rectangle 356"/>
                        <wps:cNvSpPr/>
                        <wps:spPr>
                          <a:xfrm>
                            <a:off x="3765550" y="3245126"/>
                            <a:ext cx="84453" cy="230829"/>
                          </a:xfrm>
                          <a:prstGeom prst="rect">
                            <a:avLst/>
                          </a:prstGeom>
                          <a:ln>
                            <a:noFill/>
                          </a:ln>
                        </wps:spPr>
                        <wps:txbx>
                          <w:txbxContent>
                            <w:p w14:paraId="1F50F9D8" w14:textId="77777777" w:rsidR="00D4444A" w:rsidRDefault="00D4444A" w:rsidP="00B54C13">
                              <w:pPr>
                                <w:spacing w:after="160"/>
                                <w:ind w:left="0" w:right="0" w:firstLine="0"/>
                                <w:jc w:val="left"/>
                              </w:pPr>
                              <w:r>
                                <w:rPr>
                                  <w:b/>
                                </w:rPr>
                                <w:t xml:space="preserve"> </w:t>
                              </w:r>
                            </w:p>
                          </w:txbxContent>
                        </wps:txbx>
                        <wps:bodyPr horzOverflow="overflow" vert="horz" lIns="0" tIns="0" rIns="0" bIns="0" rtlCol="0">
                          <a:noAutofit/>
                        </wps:bodyPr>
                      </wps:wsp>
                      <wps:wsp>
                        <wps:cNvPr id="357" name="Rectangle 357"/>
                        <wps:cNvSpPr/>
                        <wps:spPr>
                          <a:xfrm>
                            <a:off x="3765550" y="3513289"/>
                            <a:ext cx="84453" cy="230830"/>
                          </a:xfrm>
                          <a:prstGeom prst="rect">
                            <a:avLst/>
                          </a:prstGeom>
                          <a:ln>
                            <a:noFill/>
                          </a:ln>
                        </wps:spPr>
                        <wps:txbx>
                          <w:txbxContent>
                            <w:p w14:paraId="008D9004" w14:textId="77777777" w:rsidR="00D4444A" w:rsidRDefault="00D4444A" w:rsidP="00B54C13">
                              <w:pPr>
                                <w:spacing w:after="160"/>
                                <w:ind w:left="0" w:right="0" w:firstLine="0"/>
                                <w:jc w:val="left"/>
                              </w:pPr>
                              <w:r>
                                <w:rPr>
                                  <w:b/>
                                </w:rPr>
                                <w:t xml:space="preserve"> </w:t>
                              </w:r>
                            </w:p>
                          </w:txbxContent>
                        </wps:txbx>
                        <wps:bodyPr horzOverflow="overflow" vert="horz" lIns="0" tIns="0" rIns="0" bIns="0" rtlCol="0">
                          <a:noAutofit/>
                        </wps:bodyPr>
                      </wps:wsp>
                      <wps:wsp>
                        <wps:cNvPr id="358" name="Rectangle 358"/>
                        <wps:cNvSpPr/>
                        <wps:spPr>
                          <a:xfrm>
                            <a:off x="3765550" y="3781451"/>
                            <a:ext cx="84453" cy="230830"/>
                          </a:xfrm>
                          <a:prstGeom prst="rect">
                            <a:avLst/>
                          </a:prstGeom>
                          <a:ln>
                            <a:noFill/>
                          </a:ln>
                        </wps:spPr>
                        <wps:txbx>
                          <w:txbxContent>
                            <w:p w14:paraId="51DA93F0" w14:textId="77777777" w:rsidR="00D4444A" w:rsidRDefault="00D4444A" w:rsidP="00B54C13">
                              <w:pPr>
                                <w:spacing w:after="160"/>
                                <w:ind w:left="0" w:right="0" w:firstLine="0"/>
                                <w:jc w:val="left"/>
                              </w:pPr>
                              <w:r>
                                <w:rPr>
                                  <w:b/>
                                </w:rPr>
                                <w:t xml:space="preserve"> </w:t>
                              </w:r>
                            </w:p>
                          </w:txbxContent>
                        </wps:txbx>
                        <wps:bodyPr horzOverflow="overflow" vert="horz" lIns="0" tIns="0" rIns="0" bIns="0" rtlCol="0">
                          <a:noAutofit/>
                        </wps:bodyPr>
                      </wps:wsp>
                      <wps:wsp>
                        <wps:cNvPr id="359" name="Rectangle 359"/>
                        <wps:cNvSpPr/>
                        <wps:spPr>
                          <a:xfrm>
                            <a:off x="3765550" y="4049615"/>
                            <a:ext cx="84453" cy="230830"/>
                          </a:xfrm>
                          <a:prstGeom prst="rect">
                            <a:avLst/>
                          </a:prstGeom>
                          <a:ln>
                            <a:noFill/>
                          </a:ln>
                        </wps:spPr>
                        <wps:txbx>
                          <w:txbxContent>
                            <w:p w14:paraId="496A37A7" w14:textId="77777777" w:rsidR="00D4444A" w:rsidRDefault="00D4444A" w:rsidP="00B54C13">
                              <w:pPr>
                                <w:spacing w:after="160"/>
                                <w:ind w:left="0" w:right="0" w:firstLine="0"/>
                                <w:jc w:val="left"/>
                              </w:pPr>
                              <w:r>
                                <w:rPr>
                                  <w:b/>
                                </w:rPr>
                                <w:t xml:space="preserve"> </w:t>
                              </w:r>
                            </w:p>
                          </w:txbxContent>
                        </wps:txbx>
                        <wps:bodyPr horzOverflow="overflow" vert="horz" lIns="0" tIns="0" rIns="0" bIns="0" rtlCol="0">
                          <a:noAutofit/>
                        </wps:bodyPr>
                      </wps:wsp>
                      <wps:wsp>
                        <wps:cNvPr id="360" name="Rectangle 360"/>
                        <wps:cNvSpPr/>
                        <wps:spPr>
                          <a:xfrm>
                            <a:off x="3765550" y="4317778"/>
                            <a:ext cx="84453" cy="230830"/>
                          </a:xfrm>
                          <a:prstGeom prst="rect">
                            <a:avLst/>
                          </a:prstGeom>
                          <a:ln>
                            <a:noFill/>
                          </a:ln>
                        </wps:spPr>
                        <wps:txbx>
                          <w:txbxContent>
                            <w:p w14:paraId="0AE5E254" w14:textId="77777777" w:rsidR="00D4444A" w:rsidRDefault="00D4444A" w:rsidP="00B54C13">
                              <w:pPr>
                                <w:spacing w:after="160"/>
                                <w:ind w:left="0" w:right="0" w:firstLine="0"/>
                                <w:jc w:val="left"/>
                              </w:pPr>
                              <w:r>
                                <w:rPr>
                                  <w:b/>
                                </w:rPr>
                                <w:t xml:space="preserve"> </w:t>
                              </w:r>
                            </w:p>
                          </w:txbxContent>
                        </wps:txbx>
                        <wps:bodyPr horzOverflow="overflow" vert="horz" lIns="0" tIns="0" rIns="0" bIns="0" rtlCol="0">
                          <a:noAutofit/>
                        </wps:bodyPr>
                      </wps:wsp>
                      <wps:wsp>
                        <wps:cNvPr id="361" name="Rectangle 361"/>
                        <wps:cNvSpPr/>
                        <wps:spPr>
                          <a:xfrm>
                            <a:off x="3765550" y="4585941"/>
                            <a:ext cx="84453" cy="230830"/>
                          </a:xfrm>
                          <a:prstGeom prst="rect">
                            <a:avLst/>
                          </a:prstGeom>
                          <a:ln>
                            <a:noFill/>
                          </a:ln>
                        </wps:spPr>
                        <wps:txbx>
                          <w:txbxContent>
                            <w:p w14:paraId="30287022" w14:textId="77777777" w:rsidR="00D4444A" w:rsidRDefault="00D4444A" w:rsidP="00B54C13">
                              <w:pPr>
                                <w:spacing w:after="160"/>
                                <w:ind w:left="0" w:right="0" w:firstLine="0"/>
                                <w:jc w:val="left"/>
                              </w:pPr>
                              <w:r>
                                <w:rPr>
                                  <w:b/>
                                </w:rPr>
                                <w:t xml:space="preserve"> </w:t>
                              </w:r>
                            </w:p>
                          </w:txbxContent>
                        </wps:txbx>
                        <wps:bodyPr horzOverflow="overflow" vert="horz" lIns="0" tIns="0" rIns="0" bIns="0" rtlCol="0">
                          <a:noAutofit/>
                        </wps:bodyPr>
                      </wps:wsp>
                      <wps:wsp>
                        <wps:cNvPr id="362" name="Rectangle 362"/>
                        <wps:cNvSpPr/>
                        <wps:spPr>
                          <a:xfrm>
                            <a:off x="3765550" y="4852586"/>
                            <a:ext cx="84453" cy="230830"/>
                          </a:xfrm>
                          <a:prstGeom prst="rect">
                            <a:avLst/>
                          </a:prstGeom>
                          <a:ln>
                            <a:noFill/>
                          </a:ln>
                        </wps:spPr>
                        <wps:txbx>
                          <w:txbxContent>
                            <w:p w14:paraId="1A6283FF" w14:textId="77777777" w:rsidR="00D4444A" w:rsidRDefault="00D4444A" w:rsidP="00B54C13">
                              <w:pPr>
                                <w:spacing w:after="160"/>
                                <w:ind w:left="0" w:right="0" w:firstLine="0"/>
                                <w:jc w:val="left"/>
                              </w:pPr>
                              <w:r>
                                <w:rPr>
                                  <w:b/>
                                </w:rPr>
                                <w:t xml:space="preserve"> </w:t>
                              </w:r>
                            </w:p>
                          </w:txbxContent>
                        </wps:txbx>
                        <wps:bodyPr horzOverflow="overflow" vert="horz" lIns="0" tIns="0" rIns="0" bIns="0" rtlCol="0">
                          <a:noAutofit/>
                        </wps:bodyPr>
                      </wps:wsp>
                      <wps:wsp>
                        <wps:cNvPr id="363" name="Rectangle 363"/>
                        <wps:cNvSpPr/>
                        <wps:spPr>
                          <a:xfrm>
                            <a:off x="130803" y="5120750"/>
                            <a:ext cx="84454" cy="230829"/>
                          </a:xfrm>
                          <a:prstGeom prst="rect">
                            <a:avLst/>
                          </a:prstGeom>
                          <a:ln>
                            <a:noFill/>
                          </a:ln>
                        </wps:spPr>
                        <wps:txbx>
                          <w:txbxContent>
                            <w:p w14:paraId="506E9797" w14:textId="77777777" w:rsidR="00D4444A" w:rsidRDefault="00D4444A" w:rsidP="00B54C13">
                              <w:pPr>
                                <w:spacing w:after="160"/>
                                <w:ind w:left="0" w:right="0" w:firstLine="0"/>
                                <w:jc w:val="left"/>
                              </w:pPr>
                              <w:r>
                                <w:rPr>
                                  <w:b/>
                                </w:rPr>
                                <w:t xml:space="preserve"> </w:t>
                              </w:r>
                            </w:p>
                          </w:txbxContent>
                        </wps:txbx>
                        <wps:bodyPr horzOverflow="overflow" vert="horz" lIns="0" tIns="0" rIns="0" bIns="0" rtlCol="0">
                          <a:noAutofit/>
                        </wps:bodyPr>
                      </wps:wsp>
                      <wps:wsp>
                        <wps:cNvPr id="364" name="Rectangle 364"/>
                        <wps:cNvSpPr/>
                        <wps:spPr>
                          <a:xfrm>
                            <a:off x="816642" y="5120750"/>
                            <a:ext cx="84454" cy="230829"/>
                          </a:xfrm>
                          <a:prstGeom prst="rect">
                            <a:avLst/>
                          </a:prstGeom>
                          <a:ln>
                            <a:noFill/>
                          </a:ln>
                        </wps:spPr>
                        <wps:txbx>
                          <w:txbxContent>
                            <w:p w14:paraId="3DBA6069" w14:textId="77777777" w:rsidR="00D4444A" w:rsidRDefault="00D4444A" w:rsidP="00B54C13">
                              <w:pPr>
                                <w:spacing w:after="160"/>
                                <w:ind w:left="0" w:right="0" w:firstLine="0"/>
                                <w:jc w:val="left"/>
                              </w:pPr>
                              <w:r>
                                <w:rPr>
                                  <w:b/>
                                </w:rPr>
                                <w:t xml:space="preserve"> </w:t>
                              </w:r>
                            </w:p>
                          </w:txbxContent>
                        </wps:txbx>
                        <wps:bodyPr horzOverflow="overflow" vert="horz" lIns="0" tIns="0" rIns="0" bIns="0" rtlCol="0">
                          <a:noAutofit/>
                        </wps:bodyPr>
                      </wps:wsp>
                      <wps:wsp>
                        <wps:cNvPr id="365" name="Rectangle 365"/>
                        <wps:cNvSpPr/>
                        <wps:spPr>
                          <a:xfrm>
                            <a:off x="950724" y="5120750"/>
                            <a:ext cx="84454" cy="230829"/>
                          </a:xfrm>
                          <a:prstGeom prst="rect">
                            <a:avLst/>
                          </a:prstGeom>
                          <a:ln>
                            <a:noFill/>
                          </a:ln>
                        </wps:spPr>
                        <wps:txbx>
                          <w:txbxContent>
                            <w:p w14:paraId="32116CD8" w14:textId="77777777" w:rsidR="00D4444A" w:rsidRDefault="00D4444A" w:rsidP="00B54C13">
                              <w:pPr>
                                <w:spacing w:after="160"/>
                                <w:ind w:left="0" w:right="0" w:firstLine="0"/>
                                <w:jc w:val="left"/>
                              </w:pPr>
                              <w:r>
                                <w:rPr>
                                  <w:b/>
                                </w:rPr>
                                <w:t xml:space="preserve"> </w:t>
                              </w:r>
                            </w:p>
                          </w:txbxContent>
                        </wps:txbx>
                        <wps:bodyPr horzOverflow="overflow" vert="horz" lIns="0" tIns="0" rIns="0" bIns="0" rtlCol="0">
                          <a:noAutofit/>
                        </wps:bodyPr>
                      </wps:wsp>
                      <wps:wsp>
                        <wps:cNvPr id="366" name="Rectangle 366"/>
                        <wps:cNvSpPr/>
                        <wps:spPr>
                          <a:xfrm>
                            <a:off x="3765550" y="5388912"/>
                            <a:ext cx="84453" cy="230830"/>
                          </a:xfrm>
                          <a:prstGeom prst="rect">
                            <a:avLst/>
                          </a:prstGeom>
                          <a:ln>
                            <a:noFill/>
                          </a:ln>
                        </wps:spPr>
                        <wps:txbx>
                          <w:txbxContent>
                            <w:p w14:paraId="618965FF" w14:textId="77777777" w:rsidR="00D4444A" w:rsidRDefault="00D4444A" w:rsidP="00B54C13">
                              <w:pPr>
                                <w:spacing w:after="160"/>
                                <w:ind w:left="0" w:right="0" w:firstLine="0"/>
                                <w:jc w:val="left"/>
                              </w:pPr>
                              <w:r>
                                <w:rPr>
                                  <w:b/>
                                </w:rPr>
                                <w:t xml:space="preserve"> </w:t>
                              </w:r>
                            </w:p>
                          </w:txbxContent>
                        </wps:txbx>
                        <wps:bodyPr horzOverflow="overflow" vert="horz" lIns="0" tIns="0" rIns="0" bIns="0" rtlCol="0">
                          <a:noAutofit/>
                        </wps:bodyPr>
                      </wps:wsp>
                      <wps:wsp>
                        <wps:cNvPr id="367" name="Rectangle 367"/>
                        <wps:cNvSpPr/>
                        <wps:spPr>
                          <a:xfrm>
                            <a:off x="130803" y="5623555"/>
                            <a:ext cx="84454" cy="230829"/>
                          </a:xfrm>
                          <a:prstGeom prst="rect">
                            <a:avLst/>
                          </a:prstGeom>
                          <a:ln>
                            <a:noFill/>
                          </a:ln>
                        </wps:spPr>
                        <wps:txbx>
                          <w:txbxContent>
                            <w:p w14:paraId="6F1AC512" w14:textId="77777777" w:rsidR="00D4444A" w:rsidRDefault="00D4444A" w:rsidP="00B54C13">
                              <w:pPr>
                                <w:spacing w:after="160"/>
                                <w:ind w:left="0" w:right="0" w:firstLine="0"/>
                                <w:jc w:val="left"/>
                              </w:pPr>
                              <w:r>
                                <w:rPr>
                                  <w:b/>
                                </w:rPr>
                                <w:t xml:space="preserve"> </w:t>
                              </w:r>
                            </w:p>
                          </w:txbxContent>
                        </wps:txbx>
                        <wps:bodyPr horzOverflow="overflow" vert="horz" lIns="0" tIns="0" rIns="0" bIns="0" rtlCol="0">
                          <a:noAutofit/>
                        </wps:bodyPr>
                      </wps:wsp>
                      <wps:wsp>
                        <wps:cNvPr id="368" name="Rectangle 368"/>
                        <wps:cNvSpPr/>
                        <wps:spPr>
                          <a:xfrm>
                            <a:off x="162623" y="5558029"/>
                            <a:ext cx="1169071" cy="234519"/>
                          </a:xfrm>
                          <a:prstGeom prst="rect">
                            <a:avLst/>
                          </a:prstGeom>
                          <a:ln>
                            <a:noFill/>
                          </a:ln>
                        </wps:spPr>
                        <wps:txbx>
                          <w:txbxContent>
                            <w:p w14:paraId="710730C8" w14:textId="310D100B" w:rsidR="00D4444A" w:rsidRDefault="00D4444A" w:rsidP="00B54C13">
                              <w:pPr>
                                <w:spacing w:after="160"/>
                                <w:ind w:left="0" w:right="0" w:firstLine="0"/>
                                <w:jc w:val="left"/>
                              </w:pPr>
                              <w:r>
                                <w:rPr>
                                  <w:rFonts w:ascii="Arial" w:eastAsia="Arial" w:hAnsi="Arial" w:cs="Arial"/>
                                  <w:b/>
                                </w:rPr>
                                <w:t>Monitoring Point</w:t>
                              </w:r>
                            </w:p>
                          </w:txbxContent>
                        </wps:txbx>
                        <wps:bodyPr horzOverflow="overflow" vert="horz" lIns="0" tIns="0" rIns="0" bIns="0" rtlCol="0">
                          <a:noAutofit/>
                        </wps:bodyPr>
                      </wps:wsp>
                      <wps:wsp>
                        <wps:cNvPr id="369" name="Rectangle 369"/>
                        <wps:cNvSpPr/>
                        <wps:spPr>
                          <a:xfrm>
                            <a:off x="1267713" y="5623555"/>
                            <a:ext cx="84454" cy="230829"/>
                          </a:xfrm>
                          <a:prstGeom prst="rect">
                            <a:avLst/>
                          </a:prstGeom>
                          <a:ln>
                            <a:noFill/>
                          </a:ln>
                        </wps:spPr>
                        <wps:txbx>
                          <w:txbxContent>
                            <w:p w14:paraId="3BE76291" w14:textId="77777777" w:rsidR="00D4444A" w:rsidRDefault="00D4444A" w:rsidP="00B54C13">
                              <w:pPr>
                                <w:spacing w:after="160"/>
                                <w:ind w:left="0" w:right="0" w:firstLine="0"/>
                                <w:jc w:val="left"/>
                              </w:pPr>
                              <w:r>
                                <w:rPr>
                                  <w:b/>
                                </w:rPr>
                                <w:t xml:space="preserve"> </w:t>
                              </w:r>
                            </w:p>
                          </w:txbxContent>
                        </wps:txbx>
                        <wps:bodyPr horzOverflow="overflow" vert="horz" lIns="0" tIns="0" rIns="0" bIns="0" rtlCol="0">
                          <a:noAutofit/>
                        </wps:bodyPr>
                      </wps:wsp>
                      <wps:wsp>
                        <wps:cNvPr id="371" name="Rectangle 371"/>
                        <wps:cNvSpPr/>
                        <wps:spPr>
                          <a:xfrm>
                            <a:off x="1320610" y="3623251"/>
                            <a:ext cx="3538553" cy="1075229"/>
                          </a:xfrm>
                          <a:prstGeom prst="rect">
                            <a:avLst/>
                          </a:prstGeom>
                          <a:ln w="57150">
                            <a:solidFill>
                              <a:schemeClr val="tx1"/>
                            </a:solidFill>
                          </a:ln>
                        </wps:spPr>
                        <wps:txbx>
                          <w:txbxContent>
                            <w:p w14:paraId="1050BF74" w14:textId="77777777" w:rsidR="00D4444A" w:rsidRDefault="00D4444A" w:rsidP="00B54C13">
                              <w:pPr>
                                <w:spacing w:after="160"/>
                                <w:ind w:left="0" w:right="0" w:firstLine="0"/>
                                <w:jc w:val="left"/>
                                <w:rPr>
                                  <w:sz w:val="22"/>
                                </w:rPr>
                              </w:pPr>
                            </w:p>
                            <w:p w14:paraId="36BD1C88" w14:textId="42B9D5E4" w:rsidR="00D4444A" w:rsidRPr="005F353A" w:rsidRDefault="00D4444A" w:rsidP="00B54C13">
                              <w:pPr>
                                <w:spacing w:after="160"/>
                                <w:ind w:left="0" w:right="0" w:firstLine="0"/>
                                <w:jc w:val="left"/>
                                <w:rPr>
                                  <w:b/>
                                  <w:bCs/>
                                </w:rPr>
                              </w:pPr>
                              <w:r>
                                <w:rPr>
                                  <w:sz w:val="22"/>
                                </w:rPr>
                                <w:t xml:space="preserve">          </w:t>
                              </w:r>
                              <w:r w:rsidRPr="005F353A">
                                <w:rPr>
                                  <w:b/>
                                  <w:bCs/>
                                  <w:sz w:val="22"/>
                                </w:rPr>
                                <w:t>Bulk Metal wastes /Hazardous wastes</w:t>
                              </w:r>
                            </w:p>
                          </w:txbxContent>
                        </wps:txbx>
                        <wps:bodyPr horzOverflow="overflow" vert="horz" lIns="0" tIns="0" rIns="0" bIns="0" rtlCol="0">
                          <a:noAutofit/>
                        </wps:bodyPr>
                      </wps:wsp>
                      <wps:wsp>
                        <wps:cNvPr id="373" name="Shape 285"/>
                        <wps:cNvSpPr/>
                        <wps:spPr>
                          <a:xfrm>
                            <a:off x="1521460" y="0"/>
                            <a:ext cx="619125" cy="485775"/>
                          </a:xfrm>
                          <a:custGeom>
                            <a:avLst/>
                            <a:gdLst/>
                            <a:ahLst/>
                            <a:cxnLst/>
                            <a:rect l="0" t="0" r="0" b="0"/>
                            <a:pathLst>
                              <a:path w="619125" h="485775">
                                <a:moveTo>
                                  <a:pt x="309563" y="0"/>
                                </a:moveTo>
                                <a:cubicBezTo>
                                  <a:pt x="480543" y="0"/>
                                  <a:pt x="619125" y="108737"/>
                                  <a:pt x="619125" y="242888"/>
                                </a:cubicBezTo>
                                <a:cubicBezTo>
                                  <a:pt x="619125" y="377038"/>
                                  <a:pt x="480543" y="485775"/>
                                  <a:pt x="309563" y="485775"/>
                                </a:cubicBezTo>
                                <a:cubicBezTo>
                                  <a:pt x="138582" y="485775"/>
                                  <a:pt x="0" y="377038"/>
                                  <a:pt x="0" y="242888"/>
                                </a:cubicBezTo>
                                <a:cubicBezTo>
                                  <a:pt x="0" y="108737"/>
                                  <a:pt x="138582" y="0"/>
                                  <a:pt x="309563" y="0"/>
                                </a:cubicBezTo>
                                <a:close/>
                              </a:path>
                            </a:pathLst>
                          </a:custGeom>
                          <a:solidFill>
                            <a:srgbClr val="C00000"/>
                          </a:solidFill>
                          <a:ln w="0" cap="rnd">
                            <a:noFill/>
                            <a:miter lim="101600"/>
                          </a:ln>
                          <a:effectLst/>
                        </wps:spPr>
                        <wps:bodyPr/>
                      </wps:wsp>
                      <wps:wsp>
                        <wps:cNvPr id="374" name="Shape 286"/>
                        <wps:cNvSpPr/>
                        <wps:spPr>
                          <a:xfrm>
                            <a:off x="1521460" y="0"/>
                            <a:ext cx="619125" cy="485775"/>
                          </a:xfrm>
                          <a:custGeom>
                            <a:avLst/>
                            <a:gdLst/>
                            <a:ahLst/>
                            <a:cxnLst/>
                            <a:rect l="0" t="0" r="0" b="0"/>
                            <a:pathLst>
                              <a:path w="619125" h="485775">
                                <a:moveTo>
                                  <a:pt x="309563" y="0"/>
                                </a:moveTo>
                                <a:cubicBezTo>
                                  <a:pt x="138582" y="0"/>
                                  <a:pt x="0" y="108737"/>
                                  <a:pt x="0" y="242888"/>
                                </a:cubicBezTo>
                                <a:cubicBezTo>
                                  <a:pt x="0" y="377038"/>
                                  <a:pt x="138582" y="485775"/>
                                  <a:pt x="309563" y="485775"/>
                                </a:cubicBezTo>
                                <a:cubicBezTo>
                                  <a:pt x="480543" y="485775"/>
                                  <a:pt x="619125" y="377038"/>
                                  <a:pt x="619125" y="242888"/>
                                </a:cubicBezTo>
                                <a:cubicBezTo>
                                  <a:pt x="619125" y="108737"/>
                                  <a:pt x="480543" y="0"/>
                                  <a:pt x="309563" y="0"/>
                                </a:cubicBezTo>
                                <a:close/>
                              </a:path>
                            </a:pathLst>
                          </a:custGeom>
                          <a:noFill/>
                          <a:ln w="9525" cap="rnd" cmpd="sng" algn="ctr">
                            <a:solidFill>
                              <a:srgbClr val="000000"/>
                            </a:solidFill>
                            <a:prstDash val="solid"/>
                            <a:round/>
                          </a:ln>
                          <a:effectLst/>
                        </wps:spPr>
                        <wps:bodyPr/>
                      </wps:wsp>
                      <wps:wsp>
                        <wps:cNvPr id="375" name="Shape 62716"/>
                        <wps:cNvSpPr/>
                        <wps:spPr>
                          <a:xfrm>
                            <a:off x="1283218" y="1958341"/>
                            <a:ext cx="3629025" cy="1475165"/>
                          </a:xfrm>
                          <a:custGeom>
                            <a:avLst/>
                            <a:gdLst/>
                            <a:ahLst/>
                            <a:cxnLst/>
                            <a:rect l="0" t="0" r="0" b="0"/>
                            <a:pathLst>
                              <a:path w="3629025" h="2105025">
                                <a:moveTo>
                                  <a:pt x="0" y="0"/>
                                </a:moveTo>
                                <a:lnTo>
                                  <a:pt x="3629025" y="0"/>
                                </a:lnTo>
                                <a:lnTo>
                                  <a:pt x="3629025" y="2105025"/>
                                </a:lnTo>
                                <a:lnTo>
                                  <a:pt x="0" y="2105025"/>
                                </a:lnTo>
                                <a:lnTo>
                                  <a:pt x="0" y="0"/>
                                </a:lnTo>
                              </a:path>
                            </a:pathLst>
                          </a:custGeom>
                          <a:solidFill>
                            <a:srgbClr val="FFFFFF"/>
                          </a:solidFill>
                          <a:ln w="76200" cap="rnd" cmpd="sng" algn="ctr">
                            <a:solidFill>
                              <a:srgbClr val="00AF50"/>
                            </a:solidFill>
                            <a:prstDash val="solid"/>
                            <a:miter lim="101600"/>
                          </a:ln>
                          <a:effectLst/>
                        </wps:spPr>
                        <wps:bodyPr/>
                      </wps:wsp>
                      <wps:wsp>
                        <wps:cNvPr id="376" name="Rectangle 376"/>
                        <wps:cNvSpPr/>
                        <wps:spPr>
                          <a:xfrm>
                            <a:off x="1412494" y="2069211"/>
                            <a:ext cx="42144" cy="189937"/>
                          </a:xfrm>
                          <a:prstGeom prst="rect">
                            <a:avLst/>
                          </a:prstGeom>
                          <a:ln>
                            <a:noFill/>
                          </a:ln>
                        </wps:spPr>
                        <wps:txbx>
                          <w:txbxContent>
                            <w:p w14:paraId="0FFC6EAB" w14:textId="77777777" w:rsidR="00D4444A" w:rsidRDefault="00D4444A" w:rsidP="00B54C13">
                              <w:pPr>
                                <w:spacing w:after="160"/>
                                <w:ind w:left="0" w:right="0" w:firstLine="0"/>
                                <w:jc w:val="left"/>
                              </w:pPr>
                              <w:r>
                                <w:rPr>
                                  <w:sz w:val="22"/>
                                </w:rPr>
                                <w:t xml:space="preserve"> </w:t>
                              </w:r>
                            </w:p>
                          </w:txbxContent>
                        </wps:txbx>
                        <wps:bodyPr horzOverflow="overflow" vert="horz" lIns="0" tIns="0" rIns="0" bIns="0" rtlCol="0">
                          <a:noAutofit/>
                        </wps:bodyPr>
                      </wps:wsp>
                      <wps:wsp>
                        <wps:cNvPr id="377" name="Rectangle 377"/>
                        <wps:cNvSpPr/>
                        <wps:spPr>
                          <a:xfrm>
                            <a:off x="1412494" y="2392299"/>
                            <a:ext cx="2983253" cy="189937"/>
                          </a:xfrm>
                          <a:prstGeom prst="rect">
                            <a:avLst/>
                          </a:prstGeom>
                          <a:ln>
                            <a:noFill/>
                          </a:ln>
                        </wps:spPr>
                        <wps:txbx>
                          <w:txbxContent>
                            <w:p w14:paraId="622E40C1" w14:textId="77777777" w:rsidR="00D4444A" w:rsidRDefault="00D4444A" w:rsidP="00B54C13">
                              <w:pPr>
                                <w:spacing w:after="160"/>
                                <w:ind w:left="0" w:right="0" w:firstLine="0"/>
                                <w:jc w:val="left"/>
                              </w:pPr>
                              <w:r>
                                <w:rPr>
                                  <w:sz w:val="22"/>
                                </w:rPr>
                                <w:t xml:space="preserve">                                                                       </w:t>
                              </w:r>
                            </w:p>
                          </w:txbxContent>
                        </wps:txbx>
                        <wps:bodyPr horzOverflow="overflow" vert="horz" lIns="0" tIns="0" rIns="0" bIns="0" rtlCol="0">
                          <a:noAutofit/>
                        </wps:bodyPr>
                      </wps:wsp>
                      <wps:wsp>
                        <wps:cNvPr id="378" name="Rectangle 378"/>
                        <wps:cNvSpPr/>
                        <wps:spPr>
                          <a:xfrm>
                            <a:off x="1412494" y="2715338"/>
                            <a:ext cx="1260768" cy="189937"/>
                          </a:xfrm>
                          <a:prstGeom prst="rect">
                            <a:avLst/>
                          </a:prstGeom>
                          <a:ln>
                            <a:noFill/>
                          </a:ln>
                        </wps:spPr>
                        <wps:txbx>
                          <w:txbxContent>
                            <w:p w14:paraId="23771384" w14:textId="77777777" w:rsidR="00D4444A" w:rsidRDefault="00D4444A" w:rsidP="00B54C13">
                              <w:pPr>
                                <w:spacing w:after="160"/>
                                <w:ind w:left="0" w:right="0" w:firstLine="0"/>
                                <w:jc w:val="left"/>
                              </w:pPr>
                              <w:r>
                                <w:rPr>
                                  <w:b/>
                                  <w:sz w:val="22"/>
                                </w:rPr>
                                <w:t xml:space="preserve">                              </w:t>
                              </w:r>
                            </w:p>
                          </w:txbxContent>
                        </wps:txbx>
                        <wps:bodyPr horzOverflow="overflow" vert="horz" lIns="0" tIns="0" rIns="0" bIns="0" rtlCol="0">
                          <a:noAutofit/>
                        </wps:bodyPr>
                      </wps:wsp>
                      <wps:wsp>
                        <wps:cNvPr id="379" name="Rectangle 379"/>
                        <wps:cNvSpPr/>
                        <wps:spPr>
                          <a:xfrm>
                            <a:off x="2360721" y="2715338"/>
                            <a:ext cx="1476896" cy="189937"/>
                          </a:xfrm>
                          <a:prstGeom prst="rect">
                            <a:avLst/>
                          </a:prstGeom>
                          <a:ln>
                            <a:noFill/>
                          </a:ln>
                        </wps:spPr>
                        <wps:txbx>
                          <w:txbxContent>
                            <w:p w14:paraId="2A347BE8" w14:textId="77777777" w:rsidR="00D4444A" w:rsidRDefault="00D4444A" w:rsidP="00B54C13">
                              <w:pPr>
                                <w:spacing w:after="160"/>
                                <w:ind w:left="0" w:right="0" w:firstLine="0"/>
                                <w:jc w:val="left"/>
                              </w:pPr>
                              <w:r>
                                <w:rPr>
                                  <w:b/>
                                  <w:color w:val="00AF50"/>
                                  <w:sz w:val="22"/>
                                </w:rPr>
                                <w:t xml:space="preserve">SEWAGE  LAGOON </w:t>
                              </w:r>
                            </w:p>
                          </w:txbxContent>
                        </wps:txbx>
                        <wps:bodyPr horzOverflow="overflow" vert="horz" lIns="0" tIns="0" rIns="0" bIns="0" rtlCol="0">
                          <a:noAutofit/>
                        </wps:bodyPr>
                      </wps:wsp>
                      <wps:wsp>
                        <wps:cNvPr id="380" name="Rectangle 380"/>
                        <wps:cNvSpPr/>
                        <wps:spPr>
                          <a:xfrm>
                            <a:off x="1412494" y="3038377"/>
                            <a:ext cx="42144" cy="189937"/>
                          </a:xfrm>
                          <a:prstGeom prst="rect">
                            <a:avLst/>
                          </a:prstGeom>
                          <a:ln>
                            <a:noFill/>
                          </a:ln>
                        </wps:spPr>
                        <wps:txbx>
                          <w:txbxContent>
                            <w:p w14:paraId="3A823BAA" w14:textId="77777777" w:rsidR="00D4444A" w:rsidRDefault="00D4444A" w:rsidP="00B54C13">
                              <w:pPr>
                                <w:spacing w:after="160"/>
                                <w:ind w:left="0" w:right="0" w:firstLine="0"/>
                                <w:jc w:val="left"/>
                              </w:pPr>
                              <w:r>
                                <w:rPr>
                                  <w:sz w:val="22"/>
                                </w:rPr>
                                <w:t xml:space="preserve"> </w:t>
                              </w:r>
                            </w:p>
                          </w:txbxContent>
                        </wps:txbx>
                        <wps:bodyPr horzOverflow="overflow" vert="horz" lIns="0" tIns="0" rIns="0" bIns="0" rtlCol="0">
                          <a:noAutofit/>
                        </wps:bodyPr>
                      </wps:wsp>
                      <wps:wsp>
                        <wps:cNvPr id="381" name="Rectangle 381"/>
                        <wps:cNvSpPr/>
                        <wps:spPr>
                          <a:xfrm>
                            <a:off x="1412494" y="3361417"/>
                            <a:ext cx="2183828" cy="189937"/>
                          </a:xfrm>
                          <a:prstGeom prst="rect">
                            <a:avLst/>
                          </a:prstGeom>
                          <a:ln>
                            <a:noFill/>
                          </a:ln>
                        </wps:spPr>
                        <wps:txbx>
                          <w:txbxContent>
                            <w:p w14:paraId="3137AE11" w14:textId="77777777" w:rsidR="00D4444A" w:rsidRDefault="00D4444A" w:rsidP="00B54C13">
                              <w:pPr>
                                <w:spacing w:after="160"/>
                                <w:ind w:left="0" w:right="0" w:firstLine="0"/>
                                <w:jc w:val="left"/>
                              </w:pPr>
                              <w:r>
                                <w:rPr>
                                  <w:sz w:val="22"/>
                                </w:rPr>
                                <w:t xml:space="preserve">                                                    </w:t>
                              </w:r>
                            </w:p>
                          </w:txbxContent>
                        </wps:txbx>
                        <wps:bodyPr horzOverflow="overflow" vert="horz" lIns="0" tIns="0" rIns="0" bIns="0" rtlCol="0">
                          <a:noAutofit/>
                        </wps:bodyPr>
                      </wps:wsp>
                      <wps:wsp>
                        <wps:cNvPr id="382" name="Rectangle 382"/>
                        <wps:cNvSpPr/>
                        <wps:spPr>
                          <a:xfrm>
                            <a:off x="3055311" y="3361417"/>
                            <a:ext cx="42144" cy="189937"/>
                          </a:xfrm>
                          <a:prstGeom prst="rect">
                            <a:avLst/>
                          </a:prstGeom>
                          <a:ln>
                            <a:noFill/>
                          </a:ln>
                        </wps:spPr>
                        <wps:txbx>
                          <w:txbxContent>
                            <w:p w14:paraId="401D9CB1" w14:textId="77777777" w:rsidR="00D4444A" w:rsidRDefault="00D4444A" w:rsidP="00B54C13">
                              <w:pPr>
                                <w:spacing w:after="160"/>
                                <w:ind w:left="0" w:right="0" w:firstLine="0"/>
                                <w:jc w:val="left"/>
                              </w:pPr>
                              <w:r>
                                <w:rPr>
                                  <w:b/>
                                  <w:sz w:val="22"/>
                                </w:rPr>
                                <w:t xml:space="preserve"> </w:t>
                              </w:r>
                            </w:p>
                          </w:txbxContent>
                        </wps:txbx>
                        <wps:bodyPr horzOverflow="overflow" vert="horz" lIns="0" tIns="0" rIns="0" bIns="0" rtlCol="0">
                          <a:noAutofit/>
                        </wps:bodyPr>
                      </wps:wsp>
                      <wps:wsp>
                        <wps:cNvPr id="383" name="Rectangle 383"/>
                        <wps:cNvSpPr/>
                        <wps:spPr>
                          <a:xfrm>
                            <a:off x="1412494" y="3684456"/>
                            <a:ext cx="42144" cy="189937"/>
                          </a:xfrm>
                          <a:prstGeom prst="rect">
                            <a:avLst/>
                          </a:prstGeom>
                          <a:ln>
                            <a:noFill/>
                          </a:ln>
                        </wps:spPr>
                        <wps:txbx>
                          <w:txbxContent>
                            <w:p w14:paraId="4B10F5F6" w14:textId="77777777" w:rsidR="00D4444A" w:rsidRDefault="00D4444A" w:rsidP="00B54C13">
                              <w:pPr>
                                <w:spacing w:after="160"/>
                                <w:ind w:left="0" w:right="0" w:firstLine="0"/>
                                <w:jc w:val="left"/>
                              </w:pPr>
                              <w:r>
                                <w:rPr>
                                  <w:sz w:val="22"/>
                                </w:rPr>
                                <w:t xml:space="preserve"> </w:t>
                              </w:r>
                            </w:p>
                          </w:txbxContent>
                        </wps:txbx>
                        <wps:bodyPr horzOverflow="overflow" vert="horz" lIns="0" tIns="0" rIns="0" bIns="0" rtlCol="0">
                          <a:noAutofit/>
                        </wps:bodyPr>
                      </wps:wsp>
                      <wps:wsp>
                        <wps:cNvPr id="4032" name="Shape 296"/>
                        <wps:cNvSpPr/>
                        <wps:spPr>
                          <a:xfrm>
                            <a:off x="930910" y="5780406"/>
                            <a:ext cx="104775" cy="104775"/>
                          </a:xfrm>
                          <a:custGeom>
                            <a:avLst/>
                            <a:gdLst/>
                            <a:ahLst/>
                            <a:cxnLst/>
                            <a:rect l="0" t="0" r="0" b="0"/>
                            <a:pathLst>
                              <a:path w="104775" h="104775">
                                <a:moveTo>
                                  <a:pt x="52388" y="0"/>
                                </a:moveTo>
                                <a:cubicBezTo>
                                  <a:pt x="81318" y="0"/>
                                  <a:pt x="104775" y="23457"/>
                                  <a:pt x="104775" y="52388"/>
                                </a:cubicBezTo>
                                <a:cubicBezTo>
                                  <a:pt x="104775" y="81318"/>
                                  <a:pt x="81318" y="104775"/>
                                  <a:pt x="52388" y="104775"/>
                                </a:cubicBezTo>
                                <a:cubicBezTo>
                                  <a:pt x="23457" y="104775"/>
                                  <a:pt x="0" y="81318"/>
                                  <a:pt x="0" y="52388"/>
                                </a:cubicBezTo>
                                <a:cubicBezTo>
                                  <a:pt x="0" y="23457"/>
                                  <a:pt x="23457" y="0"/>
                                  <a:pt x="52388" y="0"/>
                                </a:cubicBezTo>
                                <a:close/>
                              </a:path>
                            </a:pathLst>
                          </a:custGeom>
                          <a:solidFill>
                            <a:srgbClr val="00AF50"/>
                          </a:solidFill>
                          <a:ln w="0" cap="rnd">
                            <a:noFill/>
                            <a:miter lim="101600"/>
                          </a:ln>
                          <a:effectLst/>
                        </wps:spPr>
                        <wps:bodyPr/>
                      </wps:wsp>
                      <wps:wsp>
                        <wps:cNvPr id="4033" name="Shape 297"/>
                        <wps:cNvSpPr/>
                        <wps:spPr>
                          <a:xfrm>
                            <a:off x="930910" y="5780406"/>
                            <a:ext cx="104775" cy="104775"/>
                          </a:xfrm>
                          <a:custGeom>
                            <a:avLst/>
                            <a:gdLst/>
                            <a:ahLst/>
                            <a:cxnLst/>
                            <a:rect l="0" t="0" r="0" b="0"/>
                            <a:pathLst>
                              <a:path w="104775" h="104775">
                                <a:moveTo>
                                  <a:pt x="52388" y="0"/>
                                </a:moveTo>
                                <a:cubicBezTo>
                                  <a:pt x="23457" y="0"/>
                                  <a:pt x="0" y="23457"/>
                                  <a:pt x="0" y="52388"/>
                                </a:cubicBezTo>
                                <a:cubicBezTo>
                                  <a:pt x="0" y="81318"/>
                                  <a:pt x="23457" y="104775"/>
                                  <a:pt x="52388" y="104775"/>
                                </a:cubicBezTo>
                                <a:cubicBezTo>
                                  <a:pt x="81318" y="104775"/>
                                  <a:pt x="104775" y="81318"/>
                                  <a:pt x="104775" y="52388"/>
                                </a:cubicBezTo>
                                <a:cubicBezTo>
                                  <a:pt x="104775" y="23457"/>
                                  <a:pt x="81318" y="0"/>
                                  <a:pt x="52388" y="0"/>
                                </a:cubicBezTo>
                                <a:close/>
                              </a:path>
                            </a:pathLst>
                          </a:custGeom>
                          <a:noFill/>
                          <a:ln w="9525" cap="rnd" cmpd="sng" algn="ctr">
                            <a:solidFill>
                              <a:srgbClr val="00AF50"/>
                            </a:solidFill>
                            <a:prstDash val="solid"/>
                            <a:round/>
                          </a:ln>
                          <a:effectLst/>
                        </wps:spPr>
                        <wps:bodyPr/>
                      </wps:wsp>
                      <wps:wsp>
                        <wps:cNvPr id="4034" name="Shape 298"/>
                        <wps:cNvSpPr/>
                        <wps:spPr>
                          <a:xfrm>
                            <a:off x="-105026" y="3518"/>
                            <a:ext cx="7387569" cy="43370"/>
                          </a:xfrm>
                          <a:custGeom>
                            <a:avLst/>
                            <a:gdLst/>
                            <a:ahLst/>
                            <a:cxnLst/>
                            <a:rect l="0" t="0" r="0" b="0"/>
                            <a:pathLst>
                              <a:path w="7229475" h="635">
                                <a:moveTo>
                                  <a:pt x="0" y="0"/>
                                </a:moveTo>
                                <a:lnTo>
                                  <a:pt x="7229475" y="635"/>
                                </a:lnTo>
                              </a:path>
                            </a:pathLst>
                          </a:custGeom>
                          <a:noFill/>
                          <a:ln w="76200" cap="flat" cmpd="sng" algn="ctr">
                            <a:solidFill>
                              <a:srgbClr val="000000"/>
                            </a:solidFill>
                            <a:prstDash val="solid"/>
                            <a:round/>
                          </a:ln>
                          <a:effectLst/>
                        </wps:spPr>
                        <wps:bodyPr/>
                      </wps:wsp>
                      <wps:wsp>
                        <wps:cNvPr id="4035" name="Shape 299"/>
                        <wps:cNvSpPr/>
                        <wps:spPr>
                          <a:xfrm flipH="1">
                            <a:off x="-51465" y="10794"/>
                            <a:ext cx="51465" cy="6250835"/>
                          </a:xfrm>
                          <a:custGeom>
                            <a:avLst/>
                            <a:gdLst/>
                            <a:ahLst/>
                            <a:cxnLst/>
                            <a:rect l="0" t="0" r="0" b="0"/>
                            <a:pathLst>
                              <a:path w="45085" h="6178550">
                                <a:moveTo>
                                  <a:pt x="45085" y="0"/>
                                </a:moveTo>
                                <a:lnTo>
                                  <a:pt x="0" y="6178550"/>
                                </a:lnTo>
                              </a:path>
                            </a:pathLst>
                          </a:custGeom>
                          <a:noFill/>
                          <a:ln w="76200" cap="flat" cmpd="sng" algn="ctr">
                            <a:solidFill>
                              <a:srgbClr val="000000"/>
                            </a:solidFill>
                            <a:prstDash val="solid"/>
                            <a:round/>
                          </a:ln>
                          <a:effectLst/>
                        </wps:spPr>
                        <wps:bodyPr/>
                      </wps:wsp>
                      <wps:wsp>
                        <wps:cNvPr id="4036" name="Shape 300"/>
                        <wps:cNvSpPr/>
                        <wps:spPr>
                          <a:xfrm flipH="1">
                            <a:off x="7145446" y="63249"/>
                            <a:ext cx="94158" cy="6180310"/>
                          </a:xfrm>
                          <a:custGeom>
                            <a:avLst/>
                            <a:gdLst/>
                            <a:ahLst/>
                            <a:cxnLst/>
                            <a:rect l="0" t="0" r="0" b="0"/>
                            <a:pathLst>
                              <a:path w="45085" h="6177915">
                                <a:moveTo>
                                  <a:pt x="0" y="0"/>
                                </a:moveTo>
                                <a:lnTo>
                                  <a:pt x="45085" y="6177915"/>
                                </a:lnTo>
                              </a:path>
                            </a:pathLst>
                          </a:custGeom>
                          <a:noFill/>
                          <a:ln w="76200" cap="flat" cmpd="sng" algn="ctr">
                            <a:solidFill>
                              <a:srgbClr val="000000"/>
                            </a:solidFill>
                            <a:prstDash val="solid"/>
                            <a:round/>
                          </a:ln>
                          <a:effectLst/>
                        </wps:spPr>
                        <wps:bodyPr/>
                      </wps:wsp>
                      <wps:wsp>
                        <wps:cNvPr id="4037" name="Shape 303"/>
                        <wps:cNvSpPr/>
                        <wps:spPr>
                          <a:xfrm>
                            <a:off x="3669175" y="436245"/>
                            <a:ext cx="2991483" cy="933450"/>
                          </a:xfrm>
                          <a:custGeom>
                            <a:avLst/>
                            <a:gdLst/>
                            <a:ahLst/>
                            <a:cxnLst/>
                            <a:rect l="0" t="0" r="0" b="0"/>
                            <a:pathLst>
                              <a:path w="2333625" h="933450">
                                <a:moveTo>
                                  <a:pt x="0" y="0"/>
                                </a:moveTo>
                                <a:lnTo>
                                  <a:pt x="2333625" y="0"/>
                                </a:lnTo>
                                <a:lnTo>
                                  <a:pt x="2333625" y="933450"/>
                                </a:lnTo>
                                <a:lnTo>
                                  <a:pt x="0" y="933450"/>
                                </a:lnTo>
                                <a:lnTo>
                                  <a:pt x="0" y="0"/>
                                </a:lnTo>
                                <a:close/>
                              </a:path>
                            </a:pathLst>
                          </a:custGeom>
                          <a:noFill/>
                          <a:ln w="76200" cap="rnd" cmpd="sng" algn="ctr">
                            <a:solidFill>
                              <a:srgbClr val="6F2F9F"/>
                            </a:solidFill>
                            <a:prstDash val="solid"/>
                            <a:miter lim="101600"/>
                          </a:ln>
                          <a:effectLst/>
                        </wps:spPr>
                        <wps:bodyPr/>
                      </wps:wsp>
                      <wps:wsp>
                        <wps:cNvPr id="4038" name="Shape 304"/>
                        <wps:cNvSpPr/>
                        <wps:spPr>
                          <a:xfrm>
                            <a:off x="1388110" y="391795"/>
                            <a:ext cx="142875" cy="104775"/>
                          </a:xfrm>
                          <a:custGeom>
                            <a:avLst/>
                            <a:gdLst/>
                            <a:ahLst/>
                            <a:cxnLst/>
                            <a:rect l="0" t="0" r="0" b="0"/>
                            <a:pathLst>
                              <a:path w="142875" h="104775">
                                <a:moveTo>
                                  <a:pt x="71438" y="0"/>
                                </a:moveTo>
                                <a:cubicBezTo>
                                  <a:pt x="110896" y="0"/>
                                  <a:pt x="142875" y="23457"/>
                                  <a:pt x="142875" y="52388"/>
                                </a:cubicBezTo>
                                <a:cubicBezTo>
                                  <a:pt x="142875" y="81318"/>
                                  <a:pt x="110896" y="104775"/>
                                  <a:pt x="71438" y="104775"/>
                                </a:cubicBezTo>
                                <a:cubicBezTo>
                                  <a:pt x="31979" y="104775"/>
                                  <a:pt x="0" y="81318"/>
                                  <a:pt x="0" y="52388"/>
                                </a:cubicBezTo>
                                <a:cubicBezTo>
                                  <a:pt x="0" y="23457"/>
                                  <a:pt x="31979" y="0"/>
                                  <a:pt x="71438" y="0"/>
                                </a:cubicBezTo>
                                <a:close/>
                              </a:path>
                            </a:pathLst>
                          </a:custGeom>
                          <a:solidFill>
                            <a:srgbClr val="C00000"/>
                          </a:solidFill>
                          <a:ln w="0" cap="rnd">
                            <a:noFill/>
                            <a:miter lim="101600"/>
                          </a:ln>
                          <a:effectLst/>
                        </wps:spPr>
                        <wps:bodyPr/>
                      </wps:wsp>
                      <wps:wsp>
                        <wps:cNvPr id="4039" name="Shape 305"/>
                        <wps:cNvSpPr/>
                        <wps:spPr>
                          <a:xfrm>
                            <a:off x="1388110" y="391795"/>
                            <a:ext cx="142875" cy="104775"/>
                          </a:xfrm>
                          <a:custGeom>
                            <a:avLst/>
                            <a:gdLst/>
                            <a:ahLst/>
                            <a:cxnLst/>
                            <a:rect l="0" t="0" r="0" b="0"/>
                            <a:pathLst>
                              <a:path w="142875" h="104775">
                                <a:moveTo>
                                  <a:pt x="71438" y="0"/>
                                </a:moveTo>
                                <a:cubicBezTo>
                                  <a:pt x="31979" y="0"/>
                                  <a:pt x="0" y="23457"/>
                                  <a:pt x="0" y="52388"/>
                                </a:cubicBezTo>
                                <a:cubicBezTo>
                                  <a:pt x="0" y="81318"/>
                                  <a:pt x="31979" y="104775"/>
                                  <a:pt x="71438" y="104775"/>
                                </a:cubicBezTo>
                                <a:cubicBezTo>
                                  <a:pt x="110896" y="104775"/>
                                  <a:pt x="142875" y="81318"/>
                                  <a:pt x="142875" y="52388"/>
                                </a:cubicBezTo>
                                <a:cubicBezTo>
                                  <a:pt x="142875" y="23457"/>
                                  <a:pt x="110896" y="0"/>
                                  <a:pt x="71438" y="0"/>
                                </a:cubicBezTo>
                                <a:close/>
                              </a:path>
                            </a:pathLst>
                          </a:custGeom>
                          <a:noFill/>
                          <a:ln w="9525" cap="rnd" cmpd="sng" algn="ctr">
                            <a:solidFill>
                              <a:srgbClr val="FF0000"/>
                            </a:solidFill>
                            <a:prstDash val="solid"/>
                            <a:round/>
                          </a:ln>
                          <a:effectLst/>
                        </wps:spPr>
                        <wps:bodyPr/>
                      </wps:wsp>
                      <wps:wsp>
                        <wps:cNvPr id="4040" name="Shape 306"/>
                        <wps:cNvSpPr/>
                        <wps:spPr>
                          <a:xfrm>
                            <a:off x="1387984" y="4816625"/>
                            <a:ext cx="3492746" cy="1171264"/>
                          </a:xfrm>
                          <a:custGeom>
                            <a:avLst/>
                            <a:gdLst/>
                            <a:ahLst/>
                            <a:cxnLst/>
                            <a:rect l="0" t="0" r="0" b="0"/>
                            <a:pathLst>
                              <a:path w="3629025" h="1438275">
                                <a:moveTo>
                                  <a:pt x="0" y="0"/>
                                </a:moveTo>
                                <a:lnTo>
                                  <a:pt x="3629025" y="0"/>
                                </a:lnTo>
                                <a:lnTo>
                                  <a:pt x="3629025" y="1438275"/>
                                </a:lnTo>
                                <a:lnTo>
                                  <a:pt x="0" y="1438275"/>
                                </a:lnTo>
                                <a:lnTo>
                                  <a:pt x="0" y="0"/>
                                </a:lnTo>
                                <a:close/>
                              </a:path>
                            </a:pathLst>
                          </a:custGeom>
                          <a:noFill/>
                          <a:ln w="76200" cap="rnd" cmpd="sng" algn="ctr">
                            <a:solidFill>
                              <a:srgbClr val="000000"/>
                            </a:solidFill>
                            <a:prstDash val="solid"/>
                            <a:miter lim="101600"/>
                          </a:ln>
                          <a:effectLst/>
                        </wps:spPr>
                        <wps:bodyPr/>
                      </wps:wsp>
                      <wps:wsp>
                        <wps:cNvPr id="4041" name="Rectangle 4041"/>
                        <wps:cNvSpPr/>
                        <wps:spPr>
                          <a:xfrm>
                            <a:off x="1412494" y="5304663"/>
                            <a:ext cx="42144" cy="189936"/>
                          </a:xfrm>
                          <a:prstGeom prst="rect">
                            <a:avLst/>
                          </a:prstGeom>
                          <a:ln>
                            <a:noFill/>
                          </a:ln>
                        </wps:spPr>
                        <wps:txbx>
                          <w:txbxContent>
                            <w:p w14:paraId="64B8B907" w14:textId="77777777" w:rsidR="00D4444A" w:rsidRDefault="00D4444A" w:rsidP="00B54C13">
                              <w:pPr>
                                <w:spacing w:after="160"/>
                                <w:ind w:left="0" w:right="0" w:firstLine="0"/>
                                <w:jc w:val="left"/>
                              </w:pPr>
                              <w:r>
                                <w:rPr>
                                  <w:sz w:val="22"/>
                                </w:rPr>
                                <w:t xml:space="preserve"> </w:t>
                              </w:r>
                            </w:p>
                          </w:txbxContent>
                        </wps:txbx>
                        <wps:bodyPr horzOverflow="overflow" vert="horz" lIns="0" tIns="0" rIns="0" bIns="0" rtlCol="0">
                          <a:noAutofit/>
                        </wps:bodyPr>
                      </wps:wsp>
                      <wps:wsp>
                        <wps:cNvPr id="4043" name="Rectangle 4043"/>
                        <wps:cNvSpPr/>
                        <wps:spPr>
                          <a:xfrm>
                            <a:off x="1433939" y="5250520"/>
                            <a:ext cx="2815498" cy="274582"/>
                          </a:xfrm>
                          <a:prstGeom prst="rect">
                            <a:avLst/>
                          </a:prstGeom>
                          <a:ln>
                            <a:noFill/>
                          </a:ln>
                        </wps:spPr>
                        <wps:txbx>
                          <w:txbxContent>
                            <w:p w14:paraId="006DDC4A" w14:textId="77777777" w:rsidR="00D4444A" w:rsidRDefault="00D4444A" w:rsidP="00B54C13">
                              <w:pPr>
                                <w:spacing w:after="160"/>
                                <w:ind w:left="0" w:right="0" w:firstLine="0"/>
                                <w:jc w:val="left"/>
                              </w:pPr>
                              <w:r>
                                <w:rPr>
                                  <w:b/>
                                  <w:sz w:val="32"/>
                                </w:rPr>
                                <w:t xml:space="preserve">                        Landfill site </w:t>
                              </w:r>
                            </w:p>
                          </w:txbxContent>
                        </wps:txbx>
                        <wps:bodyPr horzOverflow="overflow" vert="horz" lIns="0" tIns="0" rIns="0" bIns="0" rtlCol="0">
                          <a:noAutofit/>
                        </wps:bodyPr>
                      </wps:wsp>
                      <wps:wsp>
                        <wps:cNvPr id="4044" name="Shape 311"/>
                        <wps:cNvSpPr/>
                        <wps:spPr>
                          <a:xfrm>
                            <a:off x="1283335" y="1693545"/>
                            <a:ext cx="0" cy="200025"/>
                          </a:xfrm>
                          <a:custGeom>
                            <a:avLst/>
                            <a:gdLst/>
                            <a:ahLst/>
                            <a:cxnLst/>
                            <a:rect l="0" t="0" r="0" b="0"/>
                            <a:pathLst>
                              <a:path h="200025">
                                <a:moveTo>
                                  <a:pt x="0" y="0"/>
                                </a:moveTo>
                                <a:lnTo>
                                  <a:pt x="0" y="200025"/>
                                </a:lnTo>
                              </a:path>
                            </a:pathLst>
                          </a:custGeom>
                          <a:noFill/>
                          <a:ln w="9525" cap="rnd" cmpd="sng" algn="ctr">
                            <a:solidFill>
                              <a:srgbClr val="000000"/>
                            </a:solidFill>
                            <a:prstDash val="solid"/>
                            <a:round/>
                          </a:ln>
                          <a:effectLst/>
                        </wps:spPr>
                        <wps:bodyPr/>
                      </wps:wsp>
                      <wps:wsp>
                        <wps:cNvPr id="4045" name="Shape 62717"/>
                        <wps:cNvSpPr/>
                        <wps:spPr>
                          <a:xfrm>
                            <a:off x="3637008" y="436245"/>
                            <a:ext cx="2991483" cy="934085"/>
                          </a:xfrm>
                          <a:custGeom>
                            <a:avLst/>
                            <a:gdLst/>
                            <a:ahLst/>
                            <a:cxnLst/>
                            <a:rect l="0" t="0" r="0" b="0"/>
                            <a:pathLst>
                              <a:path w="2333625" h="934085">
                                <a:moveTo>
                                  <a:pt x="0" y="0"/>
                                </a:moveTo>
                                <a:lnTo>
                                  <a:pt x="2333625" y="0"/>
                                </a:lnTo>
                                <a:lnTo>
                                  <a:pt x="2333625" y="934085"/>
                                </a:lnTo>
                                <a:lnTo>
                                  <a:pt x="0" y="934085"/>
                                </a:lnTo>
                                <a:lnTo>
                                  <a:pt x="0" y="0"/>
                                </a:lnTo>
                              </a:path>
                            </a:pathLst>
                          </a:custGeom>
                          <a:solidFill>
                            <a:srgbClr val="FFFFFF"/>
                          </a:solidFill>
                          <a:ln w="9525" cap="rnd" cmpd="sng" algn="ctr">
                            <a:solidFill>
                              <a:srgbClr val="000000"/>
                            </a:solidFill>
                            <a:prstDash val="solid"/>
                            <a:miter lim="101600"/>
                          </a:ln>
                          <a:effectLst/>
                        </wps:spPr>
                        <wps:bodyPr/>
                      </wps:wsp>
                      <wps:wsp>
                        <wps:cNvPr id="4046" name="Rectangle 4046"/>
                        <wps:cNvSpPr/>
                        <wps:spPr>
                          <a:xfrm>
                            <a:off x="3998722" y="514731"/>
                            <a:ext cx="42143" cy="189937"/>
                          </a:xfrm>
                          <a:prstGeom prst="rect">
                            <a:avLst/>
                          </a:prstGeom>
                          <a:ln>
                            <a:noFill/>
                          </a:ln>
                        </wps:spPr>
                        <wps:txbx>
                          <w:txbxContent>
                            <w:p w14:paraId="11A8AEDE" w14:textId="77777777" w:rsidR="00D4444A" w:rsidRDefault="00D4444A" w:rsidP="00B54C13">
                              <w:pPr>
                                <w:spacing w:after="160"/>
                                <w:ind w:left="0" w:right="0" w:firstLine="0"/>
                                <w:jc w:val="left"/>
                              </w:pPr>
                              <w:r>
                                <w:rPr>
                                  <w:sz w:val="22"/>
                                </w:rPr>
                                <w:t xml:space="preserve"> </w:t>
                              </w:r>
                            </w:p>
                          </w:txbxContent>
                        </wps:txbx>
                        <wps:bodyPr horzOverflow="overflow" vert="horz" lIns="0" tIns="0" rIns="0" bIns="0" rtlCol="0">
                          <a:noAutofit/>
                        </wps:bodyPr>
                      </wps:wsp>
                      <wps:wsp>
                        <wps:cNvPr id="4047" name="Rectangle 4047"/>
                        <wps:cNvSpPr/>
                        <wps:spPr>
                          <a:xfrm>
                            <a:off x="3998722" y="850011"/>
                            <a:ext cx="463208" cy="189937"/>
                          </a:xfrm>
                          <a:prstGeom prst="rect">
                            <a:avLst/>
                          </a:prstGeom>
                          <a:ln>
                            <a:noFill/>
                          </a:ln>
                        </wps:spPr>
                        <wps:txbx>
                          <w:txbxContent>
                            <w:p w14:paraId="0F494608" w14:textId="77777777" w:rsidR="00D4444A" w:rsidRDefault="00D4444A" w:rsidP="00B54C13">
                              <w:pPr>
                                <w:spacing w:after="160"/>
                                <w:ind w:left="0" w:right="0" w:firstLine="0"/>
                                <w:jc w:val="left"/>
                              </w:pPr>
                              <w:r>
                                <w:rPr>
                                  <w:sz w:val="22"/>
                                </w:rPr>
                                <w:t xml:space="preserve">           </w:t>
                              </w:r>
                            </w:p>
                          </w:txbxContent>
                        </wps:txbx>
                        <wps:bodyPr horzOverflow="overflow" vert="horz" lIns="0" tIns="0" rIns="0" bIns="0" rtlCol="0">
                          <a:noAutofit/>
                        </wps:bodyPr>
                      </wps:wsp>
                      <wps:wsp>
                        <wps:cNvPr id="4048" name="Rectangle 4048"/>
                        <wps:cNvSpPr/>
                        <wps:spPr>
                          <a:xfrm>
                            <a:off x="4347718" y="840867"/>
                            <a:ext cx="1448437" cy="206453"/>
                          </a:xfrm>
                          <a:prstGeom prst="rect">
                            <a:avLst/>
                          </a:prstGeom>
                          <a:ln>
                            <a:noFill/>
                          </a:ln>
                        </wps:spPr>
                        <wps:txbx>
                          <w:txbxContent>
                            <w:p w14:paraId="0910558C" w14:textId="77777777" w:rsidR="00D4444A" w:rsidRDefault="00D4444A" w:rsidP="00B54C13">
                              <w:pPr>
                                <w:spacing w:after="160"/>
                                <w:ind w:left="0" w:right="0" w:firstLine="0"/>
                                <w:jc w:val="left"/>
                              </w:pPr>
                              <w:r>
                                <w:rPr>
                                  <w:b/>
                                  <w:color w:val="6F2F9F"/>
                                  <w:sz w:val="24"/>
                                </w:rPr>
                                <w:t xml:space="preserve">Metal Dump site </w:t>
                              </w:r>
                            </w:p>
                          </w:txbxContent>
                        </wps:txbx>
                        <wps:bodyPr horzOverflow="overflow" vert="horz" lIns="0" tIns="0" rIns="0" bIns="0" rtlCol="0">
                          <a:noAutofit/>
                        </wps:bodyPr>
                      </wps:wsp>
                      <wps:wsp>
                        <wps:cNvPr id="4049" name="Shape 317"/>
                        <wps:cNvSpPr/>
                        <wps:spPr>
                          <a:xfrm>
                            <a:off x="111760" y="137795"/>
                            <a:ext cx="819150" cy="5022850"/>
                          </a:xfrm>
                          <a:custGeom>
                            <a:avLst/>
                            <a:gdLst/>
                            <a:ahLst/>
                            <a:cxnLst/>
                            <a:rect l="0" t="0" r="0" b="0"/>
                            <a:pathLst>
                              <a:path w="819150" h="5022850">
                                <a:moveTo>
                                  <a:pt x="155029" y="107163"/>
                                </a:moveTo>
                                <a:cubicBezTo>
                                  <a:pt x="312090" y="0"/>
                                  <a:pt x="470497" y="178371"/>
                                  <a:pt x="591680" y="252349"/>
                                </a:cubicBezTo>
                                <a:cubicBezTo>
                                  <a:pt x="611315" y="291757"/>
                                  <a:pt x="639077" y="315265"/>
                                  <a:pt x="652615" y="356057"/>
                                </a:cubicBezTo>
                                <a:cubicBezTo>
                                  <a:pt x="647878" y="735622"/>
                                  <a:pt x="587616" y="1090994"/>
                                  <a:pt x="703390" y="1444981"/>
                                </a:cubicBezTo>
                                <a:cubicBezTo>
                                  <a:pt x="699999" y="1586713"/>
                                  <a:pt x="693230" y="1728445"/>
                                  <a:pt x="693230" y="1870177"/>
                                </a:cubicBezTo>
                                <a:cubicBezTo>
                                  <a:pt x="693230" y="1935848"/>
                                  <a:pt x="695261" y="2002232"/>
                                  <a:pt x="703390" y="2067217"/>
                                </a:cubicBezTo>
                                <a:cubicBezTo>
                                  <a:pt x="709473" y="2117687"/>
                                  <a:pt x="774471" y="2202028"/>
                                  <a:pt x="774471" y="2202028"/>
                                </a:cubicBezTo>
                                <a:cubicBezTo>
                                  <a:pt x="777850" y="2233143"/>
                                  <a:pt x="778535" y="2264943"/>
                                  <a:pt x="784619" y="2295373"/>
                                </a:cubicBezTo>
                                <a:cubicBezTo>
                                  <a:pt x="791388" y="2327174"/>
                                  <a:pt x="806958" y="2356905"/>
                                  <a:pt x="815086" y="2388705"/>
                                </a:cubicBezTo>
                                <a:cubicBezTo>
                                  <a:pt x="811708" y="2423274"/>
                                  <a:pt x="819150" y="2460613"/>
                                  <a:pt x="804939" y="2492413"/>
                                </a:cubicBezTo>
                                <a:cubicBezTo>
                                  <a:pt x="798843" y="2505545"/>
                                  <a:pt x="776503" y="2495868"/>
                                  <a:pt x="764311" y="2502776"/>
                                </a:cubicBezTo>
                                <a:cubicBezTo>
                                  <a:pt x="743331" y="2515222"/>
                                  <a:pt x="726402" y="2544953"/>
                                  <a:pt x="713537" y="2565007"/>
                                </a:cubicBezTo>
                                <a:cubicBezTo>
                                  <a:pt x="670890" y="2740622"/>
                                  <a:pt x="715569" y="2887193"/>
                                  <a:pt x="683082" y="3083535"/>
                                </a:cubicBezTo>
                                <a:cubicBezTo>
                                  <a:pt x="677659" y="3117419"/>
                                  <a:pt x="611988" y="3156128"/>
                                  <a:pt x="611988" y="3156128"/>
                                </a:cubicBezTo>
                                <a:cubicBezTo>
                                  <a:pt x="589648" y="3224581"/>
                                  <a:pt x="552412" y="3229419"/>
                                  <a:pt x="510451" y="3280575"/>
                                </a:cubicBezTo>
                                <a:cubicBezTo>
                                  <a:pt x="491490" y="3303397"/>
                                  <a:pt x="477279" y="3329674"/>
                                  <a:pt x="459677" y="3353181"/>
                                </a:cubicBezTo>
                                <a:cubicBezTo>
                                  <a:pt x="456286" y="3363544"/>
                                  <a:pt x="454254" y="3374606"/>
                                  <a:pt x="449517" y="3384283"/>
                                </a:cubicBezTo>
                                <a:cubicBezTo>
                                  <a:pt x="444106" y="3395345"/>
                                  <a:pt x="431241" y="3402952"/>
                                  <a:pt x="429209" y="3415399"/>
                                </a:cubicBezTo>
                                <a:cubicBezTo>
                                  <a:pt x="427177" y="3426460"/>
                                  <a:pt x="435978" y="3436138"/>
                                  <a:pt x="439357" y="3446514"/>
                                </a:cubicBezTo>
                                <a:cubicBezTo>
                                  <a:pt x="371666" y="3653930"/>
                                  <a:pt x="447485" y="3797732"/>
                                  <a:pt x="611988" y="3882072"/>
                                </a:cubicBezTo>
                                <a:cubicBezTo>
                                  <a:pt x="591680" y="3885540"/>
                                  <a:pt x="569341" y="3882072"/>
                                  <a:pt x="551066" y="3892449"/>
                                </a:cubicBezTo>
                                <a:cubicBezTo>
                                  <a:pt x="511124" y="3915270"/>
                                  <a:pt x="508419" y="3979558"/>
                                  <a:pt x="490131" y="4016895"/>
                                </a:cubicBezTo>
                                <a:cubicBezTo>
                                  <a:pt x="471856" y="4054234"/>
                                  <a:pt x="441389" y="4077741"/>
                                  <a:pt x="408902" y="4099865"/>
                                </a:cubicBezTo>
                                <a:cubicBezTo>
                                  <a:pt x="394005" y="4121988"/>
                                  <a:pt x="373012" y="4139959"/>
                                  <a:pt x="358127" y="4162082"/>
                                </a:cubicBezTo>
                                <a:cubicBezTo>
                                  <a:pt x="352031" y="4171073"/>
                                  <a:pt x="353390" y="4183519"/>
                                  <a:pt x="347967" y="4193197"/>
                                </a:cubicBezTo>
                                <a:cubicBezTo>
                                  <a:pt x="339839" y="4208412"/>
                                  <a:pt x="327660" y="4220858"/>
                                  <a:pt x="317500" y="4234676"/>
                                </a:cubicBezTo>
                                <a:cubicBezTo>
                                  <a:pt x="308026" y="4292066"/>
                                  <a:pt x="298552" y="4318343"/>
                                  <a:pt x="276885" y="4369499"/>
                                </a:cubicBezTo>
                                <a:cubicBezTo>
                                  <a:pt x="272821" y="4379875"/>
                                  <a:pt x="272821" y="4391622"/>
                                  <a:pt x="266725" y="4400613"/>
                                </a:cubicBezTo>
                                <a:cubicBezTo>
                                  <a:pt x="255905" y="4416514"/>
                                  <a:pt x="237617" y="4426191"/>
                                  <a:pt x="226111" y="4442092"/>
                                </a:cubicBezTo>
                                <a:cubicBezTo>
                                  <a:pt x="209868" y="4464215"/>
                                  <a:pt x="200381" y="4491177"/>
                                  <a:pt x="185496" y="4514685"/>
                                </a:cubicBezTo>
                                <a:cubicBezTo>
                                  <a:pt x="143523" y="4686148"/>
                                  <a:pt x="184810" y="4500169"/>
                                  <a:pt x="155029" y="4711726"/>
                                </a:cubicBezTo>
                                <a:cubicBezTo>
                                  <a:pt x="153670" y="4722787"/>
                                  <a:pt x="151638" y="4734548"/>
                                  <a:pt x="144869" y="4742840"/>
                                </a:cubicBezTo>
                                <a:cubicBezTo>
                                  <a:pt x="137427" y="4752518"/>
                                  <a:pt x="123889" y="4755286"/>
                                  <a:pt x="114414" y="4763580"/>
                                </a:cubicBezTo>
                                <a:cubicBezTo>
                                  <a:pt x="103581" y="4773257"/>
                                  <a:pt x="92075" y="4782947"/>
                                  <a:pt x="83947" y="4794694"/>
                                </a:cubicBezTo>
                                <a:cubicBezTo>
                                  <a:pt x="44679" y="4850702"/>
                                  <a:pt x="88011" y="4827880"/>
                                  <a:pt x="33172" y="4846549"/>
                                </a:cubicBezTo>
                                <a:cubicBezTo>
                                  <a:pt x="0" y="4897704"/>
                                  <a:pt x="14897" y="4926051"/>
                                  <a:pt x="33172" y="4981371"/>
                                </a:cubicBezTo>
                                <a:cubicBezTo>
                                  <a:pt x="10833" y="5015243"/>
                                  <a:pt x="12865" y="5000041"/>
                                  <a:pt x="12865" y="5022850"/>
                                </a:cubicBezTo>
                              </a:path>
                            </a:pathLst>
                          </a:custGeom>
                          <a:noFill/>
                          <a:ln w="9525" cap="rnd" cmpd="sng" algn="ctr">
                            <a:solidFill>
                              <a:srgbClr val="000000"/>
                            </a:solidFill>
                            <a:prstDash val="solid"/>
                            <a:round/>
                          </a:ln>
                          <a:effectLst/>
                        </wps:spPr>
                        <wps:bodyPr/>
                      </wps:wsp>
                      <wps:wsp>
                        <wps:cNvPr id="4051" name="Shape 62718"/>
                        <wps:cNvSpPr/>
                        <wps:spPr>
                          <a:xfrm>
                            <a:off x="311785" y="2185035"/>
                            <a:ext cx="295275" cy="914400"/>
                          </a:xfrm>
                          <a:custGeom>
                            <a:avLst/>
                            <a:gdLst/>
                            <a:ahLst/>
                            <a:cxnLst/>
                            <a:rect l="0" t="0" r="0" b="0"/>
                            <a:pathLst>
                              <a:path w="295275" h="914400">
                                <a:moveTo>
                                  <a:pt x="0" y="0"/>
                                </a:moveTo>
                                <a:lnTo>
                                  <a:pt x="295275" y="0"/>
                                </a:lnTo>
                                <a:lnTo>
                                  <a:pt x="295275" y="914400"/>
                                </a:lnTo>
                                <a:lnTo>
                                  <a:pt x="0" y="914400"/>
                                </a:lnTo>
                                <a:lnTo>
                                  <a:pt x="0" y="0"/>
                                </a:lnTo>
                              </a:path>
                            </a:pathLst>
                          </a:custGeom>
                          <a:solidFill>
                            <a:srgbClr val="FFFFFF"/>
                          </a:solidFill>
                          <a:ln w="9525" cap="rnd" cmpd="sng" algn="ctr">
                            <a:solidFill>
                              <a:srgbClr val="000000"/>
                            </a:solidFill>
                            <a:prstDash val="solid"/>
                            <a:miter lim="101600"/>
                          </a:ln>
                          <a:effectLst/>
                        </wps:spPr>
                        <wps:bodyPr/>
                      </wps:wsp>
                      <wps:wsp>
                        <wps:cNvPr id="4053" name="Rectangle 4053"/>
                        <wps:cNvSpPr/>
                        <wps:spPr>
                          <a:xfrm>
                            <a:off x="408178" y="2261235"/>
                            <a:ext cx="85593" cy="189937"/>
                          </a:xfrm>
                          <a:prstGeom prst="rect">
                            <a:avLst/>
                          </a:prstGeom>
                          <a:ln>
                            <a:noFill/>
                          </a:ln>
                        </wps:spPr>
                        <wps:txbx>
                          <w:txbxContent>
                            <w:p w14:paraId="52AE9345" w14:textId="77777777" w:rsidR="00D4444A" w:rsidRDefault="00D4444A" w:rsidP="00B54C13">
                              <w:pPr>
                                <w:spacing w:after="160"/>
                                <w:ind w:left="0" w:right="0" w:firstLine="0"/>
                                <w:jc w:val="left"/>
                              </w:pPr>
                              <w:r>
                                <w:rPr>
                                  <w:color w:val="00AF50"/>
                                  <w:sz w:val="22"/>
                                </w:rPr>
                                <w:t>S</w:t>
                              </w:r>
                            </w:p>
                          </w:txbxContent>
                        </wps:txbx>
                        <wps:bodyPr horzOverflow="overflow" vert="horz" lIns="0" tIns="0" rIns="0" bIns="0" rtlCol="0">
                          <a:noAutofit/>
                        </wps:bodyPr>
                      </wps:wsp>
                      <wps:wsp>
                        <wps:cNvPr id="4055" name="Rectangle 4055"/>
                        <wps:cNvSpPr/>
                        <wps:spPr>
                          <a:xfrm>
                            <a:off x="408178" y="2457831"/>
                            <a:ext cx="91001" cy="189937"/>
                          </a:xfrm>
                          <a:prstGeom prst="rect">
                            <a:avLst/>
                          </a:prstGeom>
                          <a:ln>
                            <a:noFill/>
                          </a:ln>
                        </wps:spPr>
                        <wps:txbx>
                          <w:txbxContent>
                            <w:p w14:paraId="0E549121" w14:textId="77777777" w:rsidR="00D4444A" w:rsidRDefault="00D4444A" w:rsidP="00B54C13">
                              <w:pPr>
                                <w:spacing w:after="160"/>
                                <w:ind w:left="0" w:right="0" w:firstLine="0"/>
                                <w:jc w:val="left"/>
                              </w:pPr>
                              <w:r>
                                <w:rPr>
                                  <w:color w:val="00AF50"/>
                                  <w:sz w:val="22"/>
                                </w:rPr>
                                <w:t>E</w:t>
                              </w:r>
                            </w:p>
                          </w:txbxContent>
                        </wps:txbx>
                        <wps:bodyPr horzOverflow="overflow" vert="horz" lIns="0" tIns="0" rIns="0" bIns="0" rtlCol="0">
                          <a:noAutofit/>
                        </wps:bodyPr>
                      </wps:wsp>
                      <wps:wsp>
                        <wps:cNvPr id="4056" name="Rectangle 4056"/>
                        <wps:cNvSpPr/>
                        <wps:spPr>
                          <a:xfrm>
                            <a:off x="408178" y="2655945"/>
                            <a:ext cx="149554" cy="189937"/>
                          </a:xfrm>
                          <a:prstGeom prst="rect">
                            <a:avLst/>
                          </a:prstGeom>
                          <a:ln>
                            <a:noFill/>
                          </a:ln>
                        </wps:spPr>
                        <wps:txbx>
                          <w:txbxContent>
                            <w:p w14:paraId="5D504CB1" w14:textId="77777777" w:rsidR="00D4444A" w:rsidRDefault="00D4444A" w:rsidP="00B54C13">
                              <w:pPr>
                                <w:spacing w:after="160"/>
                                <w:ind w:left="0" w:right="0" w:firstLine="0"/>
                                <w:jc w:val="left"/>
                              </w:pPr>
                              <w:r>
                                <w:rPr>
                                  <w:color w:val="00AF50"/>
                                  <w:sz w:val="22"/>
                                </w:rPr>
                                <w:t xml:space="preserve">A </w:t>
                              </w:r>
                            </w:p>
                          </w:txbxContent>
                        </wps:txbx>
                        <wps:bodyPr horzOverflow="overflow" vert="horz" lIns="0" tIns="0" rIns="0" bIns="0" rtlCol="0">
                          <a:noAutofit/>
                        </wps:bodyPr>
                      </wps:wsp>
                      <wps:wsp>
                        <wps:cNvPr id="4057" name="Shape 322"/>
                        <wps:cNvSpPr/>
                        <wps:spPr>
                          <a:xfrm>
                            <a:off x="1482116" y="452743"/>
                            <a:ext cx="480864" cy="1453085"/>
                          </a:xfrm>
                          <a:custGeom>
                            <a:avLst/>
                            <a:gdLst/>
                            <a:ahLst/>
                            <a:cxnLst/>
                            <a:rect l="0" t="0" r="0" b="0"/>
                            <a:pathLst>
                              <a:path w="267945" h="916953">
                                <a:moveTo>
                                  <a:pt x="267945" y="916953"/>
                                </a:moveTo>
                                <a:lnTo>
                                  <a:pt x="0" y="0"/>
                                </a:lnTo>
                              </a:path>
                            </a:pathLst>
                          </a:custGeom>
                          <a:noFill/>
                          <a:ln w="12700" cap="rnd" cmpd="sng" algn="ctr">
                            <a:solidFill>
                              <a:srgbClr val="00AF50"/>
                            </a:solidFill>
                            <a:prstDash val="solid"/>
                            <a:round/>
                          </a:ln>
                          <a:effectLst/>
                        </wps:spPr>
                        <wps:bodyPr/>
                      </wps:wsp>
                      <wps:wsp>
                        <wps:cNvPr id="4058" name="Shape 323"/>
                        <wps:cNvSpPr/>
                        <wps:spPr>
                          <a:xfrm>
                            <a:off x="1449116" y="391790"/>
                            <a:ext cx="73139" cy="83833"/>
                          </a:xfrm>
                          <a:custGeom>
                            <a:avLst/>
                            <a:gdLst/>
                            <a:ahLst/>
                            <a:cxnLst/>
                            <a:rect l="0" t="0" r="0" b="0"/>
                            <a:pathLst>
                              <a:path w="73139" h="83833">
                                <a:moveTo>
                                  <a:pt x="15189" y="0"/>
                                </a:moveTo>
                                <a:lnTo>
                                  <a:pt x="73139" y="62458"/>
                                </a:lnTo>
                                <a:lnTo>
                                  <a:pt x="0" y="83833"/>
                                </a:lnTo>
                                <a:lnTo>
                                  <a:pt x="15189" y="0"/>
                                </a:lnTo>
                                <a:close/>
                              </a:path>
                            </a:pathLst>
                          </a:custGeom>
                          <a:solidFill>
                            <a:srgbClr val="00AF50"/>
                          </a:solidFill>
                          <a:ln w="0" cap="rnd">
                            <a:noFill/>
                            <a:round/>
                          </a:ln>
                          <a:effectLst/>
                        </wps:spPr>
                        <wps:bodyPr/>
                      </wps:wsp>
                      <wps:wsp>
                        <wps:cNvPr id="4059" name="Shape 324"/>
                        <wps:cNvSpPr/>
                        <wps:spPr>
                          <a:xfrm>
                            <a:off x="727177" y="295846"/>
                            <a:ext cx="737133" cy="95948"/>
                          </a:xfrm>
                          <a:custGeom>
                            <a:avLst/>
                            <a:gdLst/>
                            <a:ahLst/>
                            <a:cxnLst/>
                            <a:rect l="0" t="0" r="0" b="0"/>
                            <a:pathLst>
                              <a:path w="737133" h="95948">
                                <a:moveTo>
                                  <a:pt x="737133" y="95948"/>
                                </a:moveTo>
                                <a:lnTo>
                                  <a:pt x="0" y="0"/>
                                </a:lnTo>
                              </a:path>
                            </a:pathLst>
                          </a:custGeom>
                          <a:noFill/>
                          <a:ln w="12700" cap="rnd" cmpd="sng" algn="ctr">
                            <a:solidFill>
                              <a:srgbClr val="00AF50"/>
                            </a:solidFill>
                            <a:prstDash val="solid"/>
                            <a:round/>
                          </a:ln>
                          <a:effectLst/>
                        </wps:spPr>
                        <wps:bodyPr/>
                      </wps:wsp>
                      <wps:wsp>
                        <wps:cNvPr id="4060" name="Shape 325"/>
                        <wps:cNvSpPr/>
                        <wps:spPr>
                          <a:xfrm>
                            <a:off x="664207" y="259702"/>
                            <a:ext cx="80480" cy="75565"/>
                          </a:xfrm>
                          <a:custGeom>
                            <a:avLst/>
                            <a:gdLst/>
                            <a:ahLst/>
                            <a:cxnLst/>
                            <a:rect l="0" t="0" r="0" b="0"/>
                            <a:pathLst>
                              <a:path w="80480" h="75565">
                                <a:moveTo>
                                  <a:pt x="80480" y="0"/>
                                </a:moveTo>
                                <a:lnTo>
                                  <a:pt x="70650" y="75565"/>
                                </a:lnTo>
                                <a:lnTo>
                                  <a:pt x="0" y="27953"/>
                                </a:lnTo>
                                <a:lnTo>
                                  <a:pt x="80480" y="0"/>
                                </a:lnTo>
                                <a:close/>
                              </a:path>
                            </a:pathLst>
                          </a:custGeom>
                          <a:solidFill>
                            <a:srgbClr val="00AF50"/>
                          </a:solidFill>
                          <a:ln w="0" cap="rnd">
                            <a:noFill/>
                            <a:round/>
                          </a:ln>
                          <a:effectLst/>
                        </wps:spPr>
                        <wps:bodyPr/>
                      </wps:wsp>
                    </wpg:wgp>
                  </a:graphicData>
                </a:graphic>
              </wp:inline>
            </w:drawing>
          </mc:Choice>
          <mc:Fallback>
            <w:pict>
              <v:group w14:anchorId="15624DBB" id="Group 340" o:spid="_x0000_s1038" style="width:516.75pt;height:519.75pt;mso-position-horizontal-relative:char;mso-position-vertical-relative:line" coordorigin="-1050" coordsize="73875,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">
                <v:rect id="Rectangle 341" o:spid="_x0000_s1039" style="position:absolute;left:8166;top:931;width:1071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14:paraId="11A1A4FB" w14:textId="77777777" w:rsidR="00D4444A" w:rsidRDefault="00D4444A" w:rsidP="00B54C13">
                        <w:pPr>
                          <w:spacing w:after="160"/>
                          <w:ind w:left="0" w:right="0" w:firstLine="0"/>
                          <w:jc w:val="left"/>
                        </w:pPr>
                        <w:r>
                          <w:rPr>
                            <w:rFonts w:ascii="Arial" w:eastAsia="Arial" w:hAnsi="Arial" w:cs="Arial"/>
                            <w:sz w:val="24"/>
                          </w:rPr>
                          <w:t xml:space="preserve">                   </w:t>
                        </w:r>
                      </w:p>
                    </w:txbxContent>
                  </v:textbox>
                </v:rect>
                <v:rect id="Rectangle 342" o:spid="_x0000_s1040" style="position:absolute;left:22210;top:2115;width:13195;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14:paraId="0142F6A5" w14:textId="77777777" w:rsidR="00D4444A" w:rsidRDefault="00D4444A" w:rsidP="00B54C13">
                        <w:pPr>
                          <w:spacing w:after="160"/>
                          <w:ind w:left="0" w:right="0" w:firstLine="0"/>
                          <w:jc w:val="left"/>
                        </w:pPr>
                        <w:r>
                          <w:rPr>
                            <w:rFonts w:ascii="Arial" w:eastAsia="Arial" w:hAnsi="Arial" w:cs="Arial"/>
                          </w:rPr>
                          <w:t>Compliance Point</w:t>
                        </w:r>
                      </w:p>
                    </w:txbxContent>
                  </v:textbox>
                </v:rect>
                <v:rect id="Rectangle 343" o:spid="_x0000_s1041" style="position:absolute;left:26149;top:931;width:3382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14:paraId="00FCDA08" w14:textId="77777777" w:rsidR="00D4444A" w:rsidRDefault="00D4444A" w:rsidP="00B54C13">
                        <w:pPr>
                          <w:spacing w:after="160"/>
                          <w:ind w:left="0" w:right="0" w:firstLine="0"/>
                          <w:jc w:val="left"/>
                        </w:pPr>
                        <w:r>
                          <w:rPr>
                            <w:rFonts w:ascii="Arial" w:eastAsia="Arial" w:hAnsi="Arial" w:cs="Arial"/>
                            <w:sz w:val="24"/>
                          </w:rPr>
                          <w:t xml:space="preserve">                                                            </w:t>
                        </w:r>
                      </w:p>
                    </w:txbxContent>
                  </v:textbox>
                </v:rect>
                <v:rect id="Rectangle 344" o:spid="_x0000_s1042" style="position:absolute;left:51569;top:1177;width:468;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14:paraId="7F452052" w14:textId="77777777" w:rsidR="00D4444A" w:rsidRDefault="00D4444A" w:rsidP="00B54C13">
                        <w:pPr>
                          <w:spacing w:after="160"/>
                          <w:ind w:left="0" w:right="0" w:firstLine="0"/>
                          <w:jc w:val="left"/>
                        </w:pPr>
                        <w:r>
                          <w:rPr>
                            <w:rFonts w:ascii="Arial" w:eastAsia="Arial" w:hAnsi="Arial" w:cs="Arial"/>
                            <w:b/>
                          </w:rPr>
                          <w:t xml:space="preserve"> </w:t>
                        </w:r>
                      </w:p>
                    </w:txbxContent>
                  </v:textbox>
                </v:rect>
                <v:rect id="Rectangle 345" o:spid="_x0000_s1043" style="position:absolute;left:37655;top:2983;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14:paraId="19F5F711" w14:textId="77777777" w:rsidR="00D4444A" w:rsidRDefault="00D4444A" w:rsidP="00B54C13">
                        <w:pPr>
                          <w:spacing w:after="160"/>
                          <w:ind w:left="0" w:right="0" w:firstLine="0"/>
                          <w:jc w:val="left"/>
                        </w:pPr>
                        <w:r>
                          <w:rPr>
                            <w:b/>
                          </w:rPr>
                          <w:t xml:space="preserve"> </w:t>
                        </w:r>
                      </w:p>
                    </w:txbxContent>
                  </v:textbox>
                </v:rect>
                <v:rect id="Rectangle 346" o:spid="_x0000_s1044" style="position:absolute;left:37655;top:5665;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14:paraId="0C14097E" w14:textId="77777777" w:rsidR="00D4444A" w:rsidRDefault="00D4444A" w:rsidP="00B54C13">
                        <w:pPr>
                          <w:spacing w:after="160"/>
                          <w:ind w:left="0" w:right="0" w:firstLine="0"/>
                          <w:jc w:val="left"/>
                        </w:pPr>
                        <w:r>
                          <w:rPr>
                            <w:b/>
                          </w:rPr>
                          <w:t xml:space="preserve"> </w:t>
                        </w:r>
                      </w:p>
                    </w:txbxContent>
                  </v:textbox>
                </v:rect>
                <v:rect id="Rectangle 347" o:spid="_x0000_s1045" style="position:absolute;left:37655;top:8346;width:845;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14:paraId="77BCD0BB" w14:textId="77777777" w:rsidR="00D4444A" w:rsidRDefault="00D4444A" w:rsidP="00B54C13">
                        <w:pPr>
                          <w:spacing w:after="160"/>
                          <w:ind w:left="0" w:right="0" w:firstLine="0"/>
                          <w:jc w:val="left"/>
                        </w:pPr>
                        <w:r>
                          <w:rPr>
                            <w:b/>
                          </w:rPr>
                          <w:t xml:space="preserve"> </w:t>
                        </w:r>
                      </w:p>
                    </w:txbxContent>
                  </v:textbox>
                </v:rect>
                <v:rect id="Rectangle 348" o:spid="_x0000_s1046" style="position:absolute;left:37655;top:11028;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14:paraId="21A08B59" w14:textId="77777777" w:rsidR="00D4444A" w:rsidRDefault="00D4444A" w:rsidP="00B54C13">
                        <w:pPr>
                          <w:spacing w:after="160"/>
                          <w:ind w:left="0" w:right="0" w:firstLine="0"/>
                          <w:jc w:val="left"/>
                        </w:pPr>
                        <w:r>
                          <w:rPr>
                            <w:b/>
                          </w:rPr>
                          <w:t xml:space="preserve"> </w:t>
                        </w:r>
                      </w:p>
                    </w:txbxContent>
                  </v:textbox>
                </v:rect>
                <v:rect id="Rectangle 349" o:spid="_x0000_s1047" style="position:absolute;left:37655;top:13695;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14:paraId="270EA116" w14:textId="77777777" w:rsidR="00D4444A" w:rsidRDefault="00D4444A" w:rsidP="00B54C13">
                        <w:pPr>
                          <w:spacing w:after="160"/>
                          <w:ind w:left="0" w:right="0" w:firstLine="0"/>
                          <w:jc w:val="left"/>
                        </w:pPr>
                        <w:r>
                          <w:rPr>
                            <w:b/>
                          </w:rPr>
                          <w:t xml:space="preserve"> </w:t>
                        </w:r>
                      </w:p>
                    </w:txbxContent>
                  </v:textbox>
                </v:rect>
                <v:rect id="Rectangle 350" o:spid="_x0000_s1048" style="position:absolute;left:37655;top:16376;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14:paraId="774694F7" w14:textId="77777777" w:rsidR="00D4444A" w:rsidRDefault="00D4444A" w:rsidP="00B54C13">
                        <w:pPr>
                          <w:spacing w:after="160"/>
                          <w:ind w:left="0" w:right="0" w:firstLine="0"/>
                          <w:jc w:val="left"/>
                        </w:pPr>
                        <w:r>
                          <w:rPr>
                            <w:b/>
                          </w:rPr>
                          <w:t xml:space="preserve"> </w:t>
                        </w:r>
                      </w:p>
                    </w:txbxContent>
                  </v:textbox>
                </v:rect>
                <v:rect id="Rectangle 351" o:spid="_x0000_s1049" style="position:absolute;left:37655;top:19058;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69CDCEF9" w14:textId="77777777" w:rsidR="00D4444A" w:rsidRDefault="00D4444A" w:rsidP="00B54C13">
                        <w:pPr>
                          <w:spacing w:after="160"/>
                          <w:ind w:left="0" w:right="0" w:firstLine="0"/>
                          <w:jc w:val="left"/>
                        </w:pPr>
                        <w:r>
                          <w:rPr>
                            <w:b/>
                          </w:rPr>
                          <w:t xml:space="preserve"> </w:t>
                        </w:r>
                      </w:p>
                    </w:txbxContent>
                  </v:textbox>
                </v:rect>
                <v:rect id="Rectangle 352" o:spid="_x0000_s1050" style="position:absolute;left:37655;top:21739;width:845;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14:paraId="178A216B" w14:textId="77777777" w:rsidR="00D4444A" w:rsidRDefault="00D4444A" w:rsidP="00B54C13">
                        <w:pPr>
                          <w:spacing w:after="160"/>
                          <w:ind w:left="0" w:right="0" w:firstLine="0"/>
                          <w:jc w:val="left"/>
                        </w:pPr>
                        <w:r>
                          <w:rPr>
                            <w:b/>
                          </w:rPr>
                          <w:t xml:space="preserve"> </w:t>
                        </w:r>
                      </w:p>
                    </w:txbxContent>
                  </v:textbox>
                </v:rect>
                <v:rect id="Rectangle 353" o:spid="_x0000_s1051" style="position:absolute;left:37655;top:24421;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PBxQAAANwAAAAPAAAAZHJzL2Rvd25yZXYueG1sRI9Pi8Iw&#10;FMTvgt8hPMGbpq4o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CBnjPBxQAAANwAAAAP&#10;AAAAAAAAAAAAAAAAAAcCAABkcnMvZG93bnJldi54bWxQSwUGAAAAAAMAAwC3AAAA+QIAAAAA&#10;" filled="f" stroked="f">
                  <v:textbox inset="0,0,0,0">
                    <w:txbxContent>
                      <w:p w14:paraId="2930BC1F" w14:textId="77777777" w:rsidR="00D4444A" w:rsidRDefault="00D4444A" w:rsidP="00B54C13">
                        <w:pPr>
                          <w:spacing w:after="160"/>
                          <w:ind w:left="0" w:right="0" w:firstLine="0"/>
                          <w:jc w:val="left"/>
                        </w:pPr>
                        <w:r>
                          <w:rPr>
                            <w:b/>
                          </w:rPr>
                          <w:t xml:space="preserve"> </w:t>
                        </w:r>
                      </w:p>
                    </w:txbxContent>
                  </v:textbox>
                </v:rect>
                <v:rect id="Rectangle 354" o:spid="_x0000_s1052" style="position:absolute;left:37655;top:27103;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14:paraId="4DADB838" w14:textId="77777777" w:rsidR="00D4444A" w:rsidRDefault="00D4444A" w:rsidP="00B54C13">
                        <w:pPr>
                          <w:spacing w:after="160"/>
                          <w:ind w:left="0" w:right="0" w:firstLine="0"/>
                          <w:jc w:val="left"/>
                        </w:pPr>
                        <w:r>
                          <w:rPr>
                            <w:b/>
                          </w:rPr>
                          <w:t xml:space="preserve"> </w:t>
                        </w:r>
                      </w:p>
                    </w:txbxContent>
                  </v:textbox>
                </v:rect>
                <v:rect id="Rectangle 355" o:spid="_x0000_s1053" style="position:absolute;left:37655;top:29769;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14:paraId="1C8116B6" w14:textId="77777777" w:rsidR="00D4444A" w:rsidRDefault="00D4444A" w:rsidP="00B54C13">
                        <w:pPr>
                          <w:spacing w:after="160"/>
                          <w:ind w:left="0" w:right="0" w:firstLine="0"/>
                          <w:jc w:val="left"/>
                        </w:pPr>
                        <w:r>
                          <w:rPr>
                            <w:b/>
                          </w:rPr>
                          <w:t xml:space="preserve"> </w:t>
                        </w:r>
                      </w:p>
                    </w:txbxContent>
                  </v:textbox>
                </v:rect>
                <v:rect id="Rectangle 356" o:spid="_x0000_s1054" style="position:absolute;left:37655;top:32451;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1F50F9D8" w14:textId="77777777" w:rsidR="00D4444A" w:rsidRDefault="00D4444A" w:rsidP="00B54C13">
                        <w:pPr>
                          <w:spacing w:after="160"/>
                          <w:ind w:left="0" w:right="0" w:firstLine="0"/>
                          <w:jc w:val="left"/>
                        </w:pPr>
                        <w:r>
                          <w:rPr>
                            <w:b/>
                          </w:rPr>
                          <w:t xml:space="preserve"> </w:t>
                        </w:r>
                      </w:p>
                    </w:txbxContent>
                  </v:textbox>
                </v:rect>
                <v:rect id="Rectangle 357" o:spid="_x0000_s1055" style="position:absolute;left:37655;top:35132;width:845;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14:paraId="008D9004" w14:textId="77777777" w:rsidR="00D4444A" w:rsidRDefault="00D4444A" w:rsidP="00B54C13">
                        <w:pPr>
                          <w:spacing w:after="160"/>
                          <w:ind w:left="0" w:right="0" w:firstLine="0"/>
                          <w:jc w:val="left"/>
                        </w:pPr>
                        <w:r>
                          <w:rPr>
                            <w:b/>
                          </w:rPr>
                          <w:t xml:space="preserve"> </w:t>
                        </w:r>
                      </w:p>
                    </w:txbxContent>
                  </v:textbox>
                </v:rect>
                <v:rect id="Rectangle 358" o:spid="_x0000_s1056" style="position:absolute;left:37655;top:37814;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14:paraId="51DA93F0" w14:textId="77777777" w:rsidR="00D4444A" w:rsidRDefault="00D4444A" w:rsidP="00B54C13">
                        <w:pPr>
                          <w:spacing w:after="160"/>
                          <w:ind w:left="0" w:right="0" w:firstLine="0"/>
                          <w:jc w:val="left"/>
                        </w:pPr>
                        <w:r>
                          <w:rPr>
                            <w:b/>
                          </w:rPr>
                          <w:t xml:space="preserve"> </w:t>
                        </w:r>
                      </w:p>
                    </w:txbxContent>
                  </v:textbox>
                </v:rect>
                <v:rect id="Rectangle 359" o:spid="_x0000_s1057" style="position:absolute;left:37655;top:40496;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14:paraId="496A37A7" w14:textId="77777777" w:rsidR="00D4444A" w:rsidRDefault="00D4444A" w:rsidP="00B54C13">
                        <w:pPr>
                          <w:spacing w:after="160"/>
                          <w:ind w:left="0" w:right="0" w:firstLine="0"/>
                          <w:jc w:val="left"/>
                        </w:pPr>
                        <w:r>
                          <w:rPr>
                            <w:b/>
                          </w:rPr>
                          <w:t xml:space="preserve"> </w:t>
                        </w:r>
                      </w:p>
                    </w:txbxContent>
                  </v:textbox>
                </v:rect>
                <v:rect id="Rectangle 360" o:spid="_x0000_s1058" style="position:absolute;left:37655;top:43177;width:845;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14:paraId="0AE5E254" w14:textId="77777777" w:rsidR="00D4444A" w:rsidRDefault="00D4444A" w:rsidP="00B54C13">
                        <w:pPr>
                          <w:spacing w:after="160"/>
                          <w:ind w:left="0" w:right="0" w:firstLine="0"/>
                          <w:jc w:val="left"/>
                        </w:pPr>
                        <w:r>
                          <w:rPr>
                            <w:b/>
                          </w:rPr>
                          <w:t xml:space="preserve"> </w:t>
                        </w:r>
                      </w:p>
                    </w:txbxContent>
                  </v:textbox>
                </v:rect>
                <v:rect id="Rectangle 361" o:spid="_x0000_s1059" style="position:absolute;left:37655;top:45859;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14:paraId="30287022" w14:textId="77777777" w:rsidR="00D4444A" w:rsidRDefault="00D4444A" w:rsidP="00B54C13">
                        <w:pPr>
                          <w:spacing w:after="160"/>
                          <w:ind w:left="0" w:right="0" w:firstLine="0"/>
                          <w:jc w:val="left"/>
                        </w:pPr>
                        <w:r>
                          <w:rPr>
                            <w:b/>
                          </w:rPr>
                          <w:t xml:space="preserve"> </w:t>
                        </w:r>
                      </w:p>
                    </w:txbxContent>
                  </v:textbox>
                </v:rect>
                <v:rect id="Rectangle 362" o:spid="_x0000_s1060" style="position:absolute;left:37655;top:48525;width:845;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1A6283FF" w14:textId="77777777" w:rsidR="00D4444A" w:rsidRDefault="00D4444A" w:rsidP="00B54C13">
                        <w:pPr>
                          <w:spacing w:after="160"/>
                          <w:ind w:left="0" w:right="0" w:firstLine="0"/>
                          <w:jc w:val="left"/>
                        </w:pPr>
                        <w:r>
                          <w:rPr>
                            <w:b/>
                          </w:rPr>
                          <w:t xml:space="preserve"> </w:t>
                        </w:r>
                      </w:p>
                    </w:txbxContent>
                  </v:textbox>
                </v:rect>
                <v:rect id="Rectangle 363" o:spid="_x0000_s1061" style="position:absolute;left:1308;top:51207;width:844;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506E9797" w14:textId="77777777" w:rsidR="00D4444A" w:rsidRDefault="00D4444A" w:rsidP="00B54C13">
                        <w:pPr>
                          <w:spacing w:after="160"/>
                          <w:ind w:left="0" w:right="0" w:firstLine="0"/>
                          <w:jc w:val="left"/>
                        </w:pPr>
                        <w:r>
                          <w:rPr>
                            <w:b/>
                          </w:rPr>
                          <w:t xml:space="preserve"> </w:t>
                        </w:r>
                      </w:p>
                    </w:txbxContent>
                  </v:textbox>
                </v:rect>
                <v:rect id="Rectangle 364" o:spid="_x0000_s1062" style="position:absolute;left:8166;top:51207;width:844;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3DBA6069" w14:textId="77777777" w:rsidR="00D4444A" w:rsidRDefault="00D4444A" w:rsidP="00B54C13">
                        <w:pPr>
                          <w:spacing w:after="160"/>
                          <w:ind w:left="0" w:right="0" w:firstLine="0"/>
                          <w:jc w:val="left"/>
                        </w:pPr>
                        <w:r>
                          <w:rPr>
                            <w:b/>
                          </w:rPr>
                          <w:t xml:space="preserve"> </w:t>
                        </w:r>
                      </w:p>
                    </w:txbxContent>
                  </v:textbox>
                </v:rect>
                <v:rect id="Rectangle 365" o:spid="_x0000_s1063" style="position:absolute;left:9507;top:51207;width:844;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14:paraId="32116CD8" w14:textId="77777777" w:rsidR="00D4444A" w:rsidRDefault="00D4444A" w:rsidP="00B54C13">
                        <w:pPr>
                          <w:spacing w:after="160"/>
                          <w:ind w:left="0" w:right="0" w:firstLine="0"/>
                          <w:jc w:val="left"/>
                        </w:pPr>
                        <w:r>
                          <w:rPr>
                            <w:b/>
                          </w:rPr>
                          <w:t xml:space="preserve"> </w:t>
                        </w:r>
                      </w:p>
                    </w:txbxContent>
                  </v:textbox>
                </v:rect>
                <v:rect id="Rectangle 366" o:spid="_x0000_s1064" style="position:absolute;left:37655;top:53889;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14:paraId="618965FF" w14:textId="77777777" w:rsidR="00D4444A" w:rsidRDefault="00D4444A" w:rsidP="00B54C13">
                        <w:pPr>
                          <w:spacing w:after="160"/>
                          <w:ind w:left="0" w:right="0" w:firstLine="0"/>
                          <w:jc w:val="left"/>
                        </w:pPr>
                        <w:r>
                          <w:rPr>
                            <w:b/>
                          </w:rPr>
                          <w:t xml:space="preserve"> </w:t>
                        </w:r>
                      </w:p>
                    </w:txbxContent>
                  </v:textbox>
                </v:rect>
                <v:rect id="Rectangle 367" o:spid="_x0000_s1065" style="position:absolute;left:1308;top:56235;width:844;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14:paraId="6F1AC512" w14:textId="77777777" w:rsidR="00D4444A" w:rsidRDefault="00D4444A" w:rsidP="00B54C13">
                        <w:pPr>
                          <w:spacing w:after="160"/>
                          <w:ind w:left="0" w:right="0" w:firstLine="0"/>
                          <w:jc w:val="left"/>
                        </w:pPr>
                        <w:r>
                          <w:rPr>
                            <w:b/>
                          </w:rPr>
                          <w:t xml:space="preserve"> </w:t>
                        </w:r>
                      </w:p>
                    </w:txbxContent>
                  </v:textbox>
                </v:rect>
                <v:rect id="Rectangle 368" o:spid="_x0000_s1066" style="position:absolute;left:1626;top:55580;width:11690;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14:paraId="710730C8" w14:textId="310D100B" w:rsidR="00D4444A" w:rsidRDefault="00D4444A" w:rsidP="00B54C13">
                        <w:pPr>
                          <w:spacing w:after="160"/>
                          <w:ind w:left="0" w:right="0" w:firstLine="0"/>
                          <w:jc w:val="left"/>
                        </w:pPr>
                        <w:r>
                          <w:rPr>
                            <w:rFonts w:ascii="Arial" w:eastAsia="Arial" w:hAnsi="Arial" w:cs="Arial"/>
                            <w:b/>
                          </w:rPr>
                          <w:t>Monitoring Point</w:t>
                        </w:r>
                      </w:p>
                    </w:txbxContent>
                  </v:textbox>
                </v:rect>
                <v:rect id="Rectangle 369" o:spid="_x0000_s1067" style="position:absolute;left:12677;top:56235;width:844;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14:paraId="3BE76291" w14:textId="77777777" w:rsidR="00D4444A" w:rsidRDefault="00D4444A" w:rsidP="00B54C13">
                        <w:pPr>
                          <w:spacing w:after="160"/>
                          <w:ind w:left="0" w:right="0" w:firstLine="0"/>
                          <w:jc w:val="left"/>
                        </w:pPr>
                        <w:r>
                          <w:rPr>
                            <w:b/>
                          </w:rPr>
                          <w:t xml:space="preserve"> </w:t>
                        </w:r>
                      </w:p>
                    </w:txbxContent>
                  </v:textbox>
                </v:rect>
                <v:rect id="Rectangle 371" o:spid="_x0000_s1068" style="position:absolute;left:13206;top:36232;width:35385;height:10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" filled="f" strokecolor="black [3213]" strokeweight="4.5pt">
                  <v:textbox inset="0,0,0,0">
                    <w:txbxContent>
                      <w:p w14:paraId="1050BF74" w14:textId="77777777" w:rsidR="00D4444A" w:rsidRDefault="00D4444A" w:rsidP="00B54C13">
                        <w:pPr>
                          <w:spacing w:after="160"/>
                          <w:ind w:left="0" w:right="0" w:firstLine="0"/>
                          <w:jc w:val="left"/>
                          <w:rPr>
                            <w:sz w:val="22"/>
                          </w:rPr>
                        </w:pPr>
                      </w:p>
                      <w:p w14:paraId="36BD1C88" w14:textId="42B9D5E4" w:rsidR="00D4444A" w:rsidRPr="005F353A" w:rsidRDefault="00D4444A" w:rsidP="00B54C13">
                        <w:pPr>
                          <w:spacing w:after="160"/>
                          <w:ind w:left="0" w:right="0" w:firstLine="0"/>
                          <w:jc w:val="left"/>
                          <w:rPr>
                            <w:b/>
                            <w:bCs/>
                          </w:rPr>
                        </w:pPr>
                        <w:r>
                          <w:rPr>
                            <w:sz w:val="22"/>
                          </w:rPr>
                          <w:t xml:space="preserve">          </w:t>
                        </w:r>
                        <w:r w:rsidRPr="005F353A">
                          <w:rPr>
                            <w:b/>
                            <w:bCs/>
                            <w:sz w:val="22"/>
                          </w:rPr>
                          <w:t>Bulk Metal wastes /Hazardous wastes</w:t>
                        </w:r>
                      </w:p>
                    </w:txbxContent>
                  </v:textbox>
                </v:rect>
                <v:shape id="Shape 285" o:spid="_x0000_s1069" style="position:absolute;left:15214;width:6191;height:4857;visibility:visible;mso-wrap-style:square;v-text-anchor:top" coordsize="61912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" path="m309563,c480543,,619125,108737,619125,242888v,134150,-138582,242887,-309562,242887c138582,485775,,377038,,242888,,108737,138582,,309563,xe" fillcolor="#c00000" stroked="f" strokeweight="0">
                  <v:stroke miterlimit="66585f" joinstyle="miter" endcap="round"/>
                  <v:path arrowok="t" textboxrect="0,0,619125,485775"/>
                </v:shape>
                <v:shape id="Shape 286" o:spid="_x0000_s1070" style="position:absolute;left:15214;width:6191;height:4857;visibility:visible;mso-wrap-style:square;v-text-anchor:top" coordsize="61912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" path="m309563,c138582,,,108737,,242888,,377038,138582,485775,309563,485775v170980,,309562,-108737,309562,-242887c619125,108737,480543,,309563,xe" filled="f">
                  <v:stroke endcap="round"/>
                  <v:path arrowok="t" textboxrect="0,0,619125,485775"/>
                </v:shape>
                <v:shape id="Shape 62716" o:spid="_x0000_s1071" style="position:absolute;left:12832;top:19583;width:36290;height:14752;visibility:visible;mso-wrap-style:square;v-text-anchor:top" coordsize="3629025,210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" path="m,l3629025,r,2105025l,2105025,,e" strokecolor="#00af50" strokeweight="6pt">
                  <v:stroke miterlimit="66585f" joinstyle="miter" endcap="round"/>
                  <v:path arrowok="t" textboxrect="0,0,3629025,2105025"/>
                </v:shape>
                <v:rect id="Rectangle 376" o:spid="_x0000_s1072" style="position:absolute;left:14124;top:2069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5xQAAANwAAAAPAAAAZHJzL2Rvd25yZXYueG1sRI9Pi8Iw&#10;FMTvC36H8ARva6qC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DaXMw5xQAAANwAAAAP&#10;AAAAAAAAAAAAAAAAAAcCAABkcnMvZG93bnJldi54bWxQSwUGAAAAAAMAAwC3AAAA+QIAAAAA&#10;" filled="f" stroked="f">
                  <v:textbox inset="0,0,0,0">
                    <w:txbxContent>
                      <w:p w14:paraId="0FFC6EAB" w14:textId="77777777" w:rsidR="00D4444A" w:rsidRDefault="00D4444A" w:rsidP="00B54C13">
                        <w:pPr>
                          <w:spacing w:after="160"/>
                          <w:ind w:left="0" w:right="0" w:firstLine="0"/>
                          <w:jc w:val="left"/>
                        </w:pPr>
                        <w:r>
                          <w:rPr>
                            <w:sz w:val="22"/>
                          </w:rPr>
                          <w:t xml:space="preserve"> </w:t>
                        </w:r>
                      </w:p>
                    </w:txbxContent>
                  </v:textbox>
                </v:rect>
                <v:rect id="Rectangle 377" o:spid="_x0000_s1073" style="position:absolute;left:14124;top:23922;width:2983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mi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tRBposYAAADcAAAA&#10;DwAAAAAAAAAAAAAAAAAHAgAAZHJzL2Rvd25yZXYueG1sUEsFBgAAAAADAAMAtwAAAPoCAAAAAA==&#10;" filled="f" stroked="f">
                  <v:textbox inset="0,0,0,0">
                    <w:txbxContent>
                      <w:p w14:paraId="622E40C1" w14:textId="77777777" w:rsidR="00D4444A" w:rsidRDefault="00D4444A" w:rsidP="00B54C13">
                        <w:pPr>
                          <w:spacing w:after="160"/>
                          <w:ind w:left="0" w:right="0" w:firstLine="0"/>
                          <w:jc w:val="left"/>
                        </w:pPr>
                        <w:r>
                          <w:rPr>
                            <w:sz w:val="22"/>
                          </w:rPr>
                          <w:t xml:space="preserve">                                                                       </w:t>
                        </w:r>
                      </w:p>
                    </w:txbxContent>
                  </v:textbox>
                </v:rect>
                <v:rect id="Rectangle 378" o:spid="_x0000_s1074" style="position:absolute;left:14124;top:27153;width:126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14:paraId="23771384" w14:textId="77777777" w:rsidR="00D4444A" w:rsidRDefault="00D4444A" w:rsidP="00B54C13">
                        <w:pPr>
                          <w:spacing w:after="160"/>
                          <w:ind w:left="0" w:right="0" w:firstLine="0"/>
                          <w:jc w:val="left"/>
                        </w:pPr>
                        <w:r>
                          <w:rPr>
                            <w:b/>
                            <w:sz w:val="22"/>
                          </w:rPr>
                          <w:t xml:space="preserve">                              </w:t>
                        </w:r>
                      </w:p>
                    </w:txbxContent>
                  </v:textbox>
                </v:rect>
                <v:rect id="Rectangle 379" o:spid="_x0000_s1075" style="position:absolute;left:23607;top:27153;width:1476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14:paraId="2A347BE8" w14:textId="77777777" w:rsidR="00D4444A" w:rsidRDefault="00D4444A" w:rsidP="00B54C13">
                        <w:pPr>
                          <w:spacing w:after="160"/>
                          <w:ind w:left="0" w:right="0" w:firstLine="0"/>
                          <w:jc w:val="left"/>
                        </w:pPr>
                        <w:r>
                          <w:rPr>
                            <w:b/>
                            <w:color w:val="00AF50"/>
                            <w:sz w:val="22"/>
                          </w:rPr>
                          <w:t xml:space="preserve">SEWAGE  LAGOON </w:t>
                        </w:r>
                      </w:p>
                    </w:txbxContent>
                  </v:textbox>
                </v:rect>
                <v:rect id="Rectangle 380" o:spid="_x0000_s1076" style="position:absolute;left:14124;top:3038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14:paraId="3A823BAA" w14:textId="77777777" w:rsidR="00D4444A" w:rsidRDefault="00D4444A" w:rsidP="00B54C13">
                        <w:pPr>
                          <w:spacing w:after="160"/>
                          <w:ind w:left="0" w:right="0" w:firstLine="0"/>
                          <w:jc w:val="left"/>
                        </w:pPr>
                        <w:r>
                          <w:rPr>
                            <w:sz w:val="22"/>
                          </w:rPr>
                          <w:t xml:space="preserve"> </w:t>
                        </w:r>
                      </w:p>
                    </w:txbxContent>
                  </v:textbox>
                </v:rect>
                <v:rect id="Rectangle 381" o:spid="_x0000_s1077" style="position:absolute;left:14124;top:33614;width:2183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14:paraId="3137AE11" w14:textId="77777777" w:rsidR="00D4444A" w:rsidRDefault="00D4444A" w:rsidP="00B54C13">
                        <w:pPr>
                          <w:spacing w:after="160"/>
                          <w:ind w:left="0" w:right="0" w:firstLine="0"/>
                          <w:jc w:val="left"/>
                        </w:pPr>
                        <w:r>
                          <w:rPr>
                            <w:sz w:val="22"/>
                          </w:rPr>
                          <w:t xml:space="preserve">                                                    </w:t>
                        </w:r>
                      </w:p>
                    </w:txbxContent>
                  </v:textbox>
                </v:rect>
                <v:rect id="Rectangle 382" o:spid="_x0000_s1078" style="position:absolute;left:30553;top:336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14:paraId="401D9CB1" w14:textId="77777777" w:rsidR="00D4444A" w:rsidRDefault="00D4444A" w:rsidP="00B54C13">
                        <w:pPr>
                          <w:spacing w:after="160"/>
                          <w:ind w:left="0" w:right="0" w:firstLine="0"/>
                          <w:jc w:val="left"/>
                        </w:pPr>
                        <w:r>
                          <w:rPr>
                            <w:b/>
                            <w:sz w:val="22"/>
                          </w:rPr>
                          <w:t xml:space="preserve"> </w:t>
                        </w:r>
                      </w:p>
                    </w:txbxContent>
                  </v:textbox>
                </v:rect>
                <v:rect id="Rectangle 383" o:spid="_x0000_s1079" style="position:absolute;left:14124;top:3684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14:paraId="4B10F5F6" w14:textId="77777777" w:rsidR="00D4444A" w:rsidRDefault="00D4444A" w:rsidP="00B54C13">
                        <w:pPr>
                          <w:spacing w:after="160"/>
                          <w:ind w:left="0" w:right="0" w:firstLine="0"/>
                          <w:jc w:val="left"/>
                        </w:pPr>
                        <w:r>
                          <w:rPr>
                            <w:sz w:val="22"/>
                          </w:rPr>
                          <w:t xml:space="preserve"> </w:t>
                        </w:r>
                      </w:p>
                    </w:txbxContent>
                  </v:textbox>
                </v:rect>
                <v:shape id="Shape 296" o:spid="_x0000_s1080" style="position:absolute;left:9309;top:57804;width:1047;height:1047;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" path="m52388,v28930,,52387,23457,52387,52388c104775,81318,81318,104775,52388,104775,23457,104775,,81318,,52388,,23457,23457,,52388,xe" fillcolor="#00af50" stroked="f" strokeweight="0">
                  <v:stroke miterlimit="66585f" joinstyle="miter" endcap="round"/>
                  <v:path arrowok="t" textboxrect="0,0,104775,104775"/>
                </v:shape>
                <v:shape id="Shape 297" o:spid="_x0000_s1081" style="position:absolute;left:9309;top:57804;width:1047;height:1047;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" path="m52388,c23457,,,23457,,52388v,28930,23457,52387,52388,52387c81318,104775,104775,81318,104775,52388,104775,23457,81318,,52388,xe" filled="f" strokecolor="#00af50">
                  <v:stroke endcap="round"/>
                  <v:path arrowok="t" textboxrect="0,0,104775,104775"/>
                </v:shape>
                <v:shape id="Shape 298" o:spid="_x0000_s1082" style="position:absolute;left:-1050;top:35;width:73875;height:433;visibility:visible;mso-wrap-style:square;v-text-anchor:top" coordsize="72294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" path="m,l7229475,635e" filled="f" strokeweight="6pt">
                  <v:path arrowok="t" textboxrect="0,0,7229475,635"/>
                </v:shape>
                <v:shape id="Shape 299" o:spid="_x0000_s1083" style="position:absolute;left:-514;top:107;width:514;height:62509;flip:x;visibility:visible;mso-wrap-style:square;v-text-anchor:top" coordsize="45085,617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" path="m45085,l,6178550e" filled="f" strokeweight="6pt">
                  <v:path arrowok="t" textboxrect="0,0,45085,6178550"/>
                </v:shape>
                <v:shape id="Shape 300" o:spid="_x0000_s1084" style="position:absolute;left:71454;top:632;width:942;height:61803;flip:x;visibility:visible;mso-wrap-style:square;v-text-anchor:top" coordsize="45085,617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" path="m,l45085,6177915e" filled="f" strokeweight="6pt">
                  <v:path arrowok="t" textboxrect="0,0,45085,6177915"/>
                </v:shape>
                <v:shape id="Shape 303" o:spid="_x0000_s1085" style="position:absolute;left:36691;top:4362;width:29915;height:9334;visibility:visible;mso-wrap-style:square;v-text-anchor:top" coordsize="2333625,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" path="m,l2333625,r,933450l,933450,,xe" filled="f" strokecolor="#6f2f9f" strokeweight="6pt">
                  <v:stroke miterlimit="66585f" joinstyle="miter" endcap="round"/>
                  <v:path arrowok="t" textboxrect="0,0,2333625,933450"/>
                </v:shape>
                <v:shape id="Shape 304" o:spid="_x0000_s1086" style="position:absolute;left:13881;top:3917;width:1428;height:1048;visibility:visible;mso-wrap-style:square;v-text-anchor:top" coordsize="1428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" path="m71438,v39458,,71437,23457,71437,52388c142875,81318,110896,104775,71438,104775,31979,104775,,81318,,52388,,23457,31979,,71438,xe" fillcolor="#c00000" stroked="f" strokeweight="0">
                  <v:stroke miterlimit="66585f" joinstyle="miter" endcap="round"/>
                  <v:path arrowok="t" textboxrect="0,0,142875,104775"/>
                </v:shape>
                <v:shape id="Shape 305" o:spid="_x0000_s1087" style="position:absolute;left:13881;top:3917;width:1428;height:1048;visibility:visible;mso-wrap-style:square;v-text-anchor:top" coordsize="1428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" path="m71438,c31979,,,23457,,52388v,28930,31979,52387,71438,52387c110896,104775,142875,81318,142875,52388,142875,23457,110896,,71438,xe" filled="f" strokecolor="red">
                  <v:stroke endcap="round"/>
                  <v:path arrowok="t" textboxrect="0,0,142875,104775"/>
                </v:shape>
                <v:shape id="Shape 306" o:spid="_x0000_s1088" style="position:absolute;left:13879;top:48166;width:34928;height:11712;visibility:visible;mso-wrap-style:square;v-text-anchor:top" coordsize="3629025,143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" path="m,l3629025,r,1438275l,1438275,,xe" filled="f" strokeweight="6pt">
                  <v:stroke miterlimit="66585f" joinstyle="miter" endcap="round"/>
                  <v:path arrowok="t" textboxrect="0,0,3629025,1438275"/>
                </v:shape>
                <v:rect id="Rectangle 4041" o:spid="_x0000_s1089" style="position:absolute;left:14124;top:5304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" filled="f" stroked="f">
                  <v:textbox inset="0,0,0,0">
                    <w:txbxContent>
                      <w:p w14:paraId="64B8B907" w14:textId="77777777" w:rsidR="00D4444A" w:rsidRDefault="00D4444A" w:rsidP="00B54C13">
                        <w:pPr>
                          <w:spacing w:after="160"/>
                          <w:ind w:left="0" w:right="0" w:firstLine="0"/>
                          <w:jc w:val="left"/>
                        </w:pPr>
                        <w:r>
                          <w:rPr>
                            <w:sz w:val="22"/>
                          </w:rPr>
                          <w:t xml:space="preserve"> </w:t>
                        </w:r>
                      </w:p>
                    </w:txbxContent>
                  </v:textbox>
                </v:rect>
                <v:rect id="Rectangle 4043" o:spid="_x0000_s1090" style="position:absolute;left:14339;top:52505;width:2815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" filled="f" stroked="f">
                  <v:textbox inset="0,0,0,0">
                    <w:txbxContent>
                      <w:p w14:paraId="006DDC4A" w14:textId="77777777" w:rsidR="00D4444A" w:rsidRDefault="00D4444A" w:rsidP="00B54C13">
                        <w:pPr>
                          <w:spacing w:after="160"/>
                          <w:ind w:left="0" w:right="0" w:firstLine="0"/>
                          <w:jc w:val="left"/>
                        </w:pPr>
                        <w:r>
                          <w:rPr>
                            <w:b/>
                            <w:sz w:val="32"/>
                          </w:rPr>
                          <w:t xml:space="preserve">                        Landfill site </w:t>
                        </w:r>
                      </w:p>
                    </w:txbxContent>
                  </v:textbox>
                </v:rect>
                <v:shape id="Shape 311" o:spid="_x0000_s1091" style="position:absolute;left:12833;top:16935;width:0;height:2000;visibility:visible;mso-wrap-style:square;v-text-anchor:top" coordsize="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" path="m,l,200025e" filled="f">
                  <v:stroke endcap="round"/>
                  <v:path arrowok="t" textboxrect="0,0,0,200025"/>
                </v:shape>
                <v:shape id="Shape 62717" o:spid="_x0000_s1092" style="position:absolute;left:36370;top:4362;width:29914;height:9341;visibility:visible;mso-wrap-style:square;v-text-anchor:top" coordsize="2333625,93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" path="m,l2333625,r,934085l,934085,,e">
                  <v:stroke miterlimit="66585f" joinstyle="miter" endcap="round"/>
                  <v:path arrowok="t" textboxrect="0,0,2333625,934085"/>
                </v:shape>
                <v:rect id="Rectangle 4046" o:spid="_x0000_s1093" style="position:absolute;left:39987;top:514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" filled="f" stroked="f">
                  <v:textbox inset="0,0,0,0">
                    <w:txbxContent>
                      <w:p w14:paraId="11A8AEDE" w14:textId="77777777" w:rsidR="00D4444A" w:rsidRDefault="00D4444A" w:rsidP="00B54C13">
                        <w:pPr>
                          <w:spacing w:after="160"/>
                          <w:ind w:left="0" w:right="0" w:firstLine="0"/>
                          <w:jc w:val="left"/>
                        </w:pPr>
                        <w:r>
                          <w:rPr>
                            <w:sz w:val="22"/>
                          </w:rPr>
                          <w:t xml:space="preserve"> </w:t>
                        </w:r>
                      </w:p>
                    </w:txbxContent>
                  </v:textbox>
                </v:rect>
                <v:rect id="Rectangle 4047" o:spid="_x0000_s1094" style="position:absolute;left:39987;top:8500;width:463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gwO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6Ef9ITzfhCcgpw8AAAD//wMAUEsBAi0AFAAGAAgAAAAhANvh9svuAAAAhQEAABMAAAAAAAAA&#10;AAAAAAAAAAAAAFtDb250ZW50X1R5cGVzXS54bWxQSwECLQAUAAYACAAAACEAWvQsW78AAAAVAQAA&#10;CwAAAAAAAAAAAAAAAAAfAQAAX3JlbHMvLnJlbHNQSwECLQAUAAYACAAAACEAO5YMDsYAAADdAAAA&#10;DwAAAAAAAAAAAAAAAAAHAgAAZHJzL2Rvd25yZXYueG1sUEsFBgAAAAADAAMAtwAAAPoCAAAAAA==&#10;" filled="f" stroked="f">
                  <v:textbox inset="0,0,0,0">
                    <w:txbxContent>
                      <w:p w14:paraId="0F494608" w14:textId="77777777" w:rsidR="00D4444A" w:rsidRDefault="00D4444A" w:rsidP="00B54C13">
                        <w:pPr>
                          <w:spacing w:after="160"/>
                          <w:ind w:left="0" w:right="0" w:firstLine="0"/>
                          <w:jc w:val="left"/>
                        </w:pPr>
                        <w:r>
                          <w:rPr>
                            <w:sz w:val="22"/>
                          </w:rPr>
                          <w:t xml:space="preserve">           </w:t>
                        </w:r>
                      </w:p>
                    </w:txbxContent>
                  </v:textbox>
                </v:rect>
                <v:rect id="Rectangle 4048" o:spid="_x0000_s1095" style="position:absolute;left:43477;top:8408;width:1448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" filled="f" stroked="f">
                  <v:textbox inset="0,0,0,0">
                    <w:txbxContent>
                      <w:p w14:paraId="0910558C" w14:textId="77777777" w:rsidR="00D4444A" w:rsidRDefault="00D4444A" w:rsidP="00B54C13">
                        <w:pPr>
                          <w:spacing w:after="160"/>
                          <w:ind w:left="0" w:right="0" w:firstLine="0"/>
                          <w:jc w:val="left"/>
                        </w:pPr>
                        <w:r>
                          <w:rPr>
                            <w:b/>
                            <w:color w:val="6F2F9F"/>
                            <w:sz w:val="24"/>
                          </w:rPr>
                          <w:t xml:space="preserve">Metal Dump site </w:t>
                        </w:r>
                      </w:p>
                    </w:txbxContent>
                  </v:textbox>
                </v:rect>
                <v:shape id="Shape 317" o:spid="_x0000_s1096" style="position:absolute;left:1117;top:1377;width:8192;height:50229;visibility:visible;mso-wrap-style:square;v-text-anchor:top" coordsize="819150,502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" path="m155029,107163c312090,,470497,178371,591680,252349v19635,39408,47397,62916,60935,103708c647878,735622,587616,1090994,703390,1444981v-3391,141732,-10160,283464,-10160,425196c693230,1935848,695261,2002232,703390,2067217v6083,50470,71081,134811,71081,134811c777850,2233143,778535,2264943,784619,2295373v6769,31801,22339,61532,30467,93332c811708,2423274,819150,2460613,804939,2492413v-6096,13132,-28436,3455,-40628,10363c743331,2515222,726402,2544953,713537,2565007v-42647,175615,2032,322186,-30455,518528c677659,3117419,611988,3156128,611988,3156128v-22340,68453,-59576,73291,-101537,124447c491490,3303397,477279,3329674,459677,3353181v-3391,10363,-5423,21425,-10160,31102c444106,3395345,431241,3402952,429209,3415399v-2032,11061,6769,20739,10148,31115c371666,3653930,447485,3797732,611988,3882072v-20308,3468,-42647,,-60922,10377c511124,3915270,508419,3979558,490131,4016895v-18275,37339,-48742,60846,-81229,82970c394005,4121988,373012,4139959,358127,4162082v-6096,8991,-4737,21437,-10160,31115c339839,4208412,327660,4220858,317500,4234676v-9474,57390,-18948,83667,-40615,134823c272821,4379875,272821,4391622,266725,4400613v-10820,15901,-29108,25578,-40614,41479c209868,4464215,200381,4491177,185496,4514685v-41973,171463,-686,-14516,-30467,197041c153670,4722787,151638,4734548,144869,4742840v-7442,9678,-20980,12446,-30455,20740c103581,4773257,92075,4782947,83947,4794694v-39268,56008,4064,33186,-50775,51855c,4897704,14897,4926051,33172,4981371v-22339,33872,-20307,18670,-20307,41479e" filled="f">
                  <v:stroke endcap="round"/>
                  <v:path arrowok="t" textboxrect="0,0,819150,5022850"/>
                </v:shape>
                <v:shape id="Shape 62718" o:spid="_x0000_s1097" style="position:absolute;left:3117;top:21850;width:2953;height:9144;visibility:visible;mso-wrap-style:square;v-text-anchor:top" coordsize="29527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" path="m,l295275,r,914400l,914400,,e">
                  <v:stroke miterlimit="66585f" joinstyle="miter" endcap="round"/>
                  <v:path arrowok="t" textboxrect="0,0,295275,914400"/>
                </v:shape>
                <v:rect id="Rectangle 4053" o:spid="_x0000_s1098" style="position:absolute;left:4081;top:22612;width:8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" filled="f" stroked="f">
                  <v:textbox inset="0,0,0,0">
                    <w:txbxContent>
                      <w:p w14:paraId="52AE9345" w14:textId="77777777" w:rsidR="00D4444A" w:rsidRDefault="00D4444A" w:rsidP="00B54C13">
                        <w:pPr>
                          <w:spacing w:after="160"/>
                          <w:ind w:left="0" w:right="0" w:firstLine="0"/>
                          <w:jc w:val="left"/>
                        </w:pPr>
                        <w:r>
                          <w:rPr>
                            <w:color w:val="00AF50"/>
                            <w:sz w:val="22"/>
                          </w:rPr>
                          <w:t>S</w:t>
                        </w:r>
                      </w:p>
                    </w:txbxContent>
                  </v:textbox>
                </v:rect>
                <v:rect id="Rectangle 4055" o:spid="_x0000_s1099" style="position:absolute;left:4081;top:24578;width:91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" filled="f" stroked="f">
                  <v:textbox inset="0,0,0,0">
                    <w:txbxContent>
                      <w:p w14:paraId="0E549121" w14:textId="77777777" w:rsidR="00D4444A" w:rsidRDefault="00D4444A" w:rsidP="00B54C13">
                        <w:pPr>
                          <w:spacing w:after="160"/>
                          <w:ind w:left="0" w:right="0" w:firstLine="0"/>
                          <w:jc w:val="left"/>
                        </w:pPr>
                        <w:r>
                          <w:rPr>
                            <w:color w:val="00AF50"/>
                            <w:sz w:val="22"/>
                          </w:rPr>
                          <w:t>E</w:t>
                        </w:r>
                      </w:p>
                    </w:txbxContent>
                  </v:textbox>
                </v:rect>
                <v:rect id="Rectangle 4056" o:spid="_x0000_s1100" style="position:absolute;left:4081;top:26559;width:149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" filled="f" stroked="f">
                  <v:textbox inset="0,0,0,0">
                    <w:txbxContent>
                      <w:p w14:paraId="5D504CB1" w14:textId="77777777" w:rsidR="00D4444A" w:rsidRDefault="00D4444A" w:rsidP="00B54C13">
                        <w:pPr>
                          <w:spacing w:after="160"/>
                          <w:ind w:left="0" w:right="0" w:firstLine="0"/>
                          <w:jc w:val="left"/>
                        </w:pPr>
                        <w:r>
                          <w:rPr>
                            <w:color w:val="00AF50"/>
                            <w:sz w:val="22"/>
                          </w:rPr>
                          <w:t xml:space="preserve">A </w:t>
                        </w:r>
                      </w:p>
                    </w:txbxContent>
                  </v:textbox>
                </v:rect>
                <v:shape id="Shape 322" o:spid="_x0000_s1101" style="position:absolute;left:14821;top:4527;width:4808;height:14531;visibility:visible;mso-wrap-style:square;v-text-anchor:top" coordsize="267945,91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" path="m267945,916953l,e" filled="f" strokecolor="#00af50" strokeweight="1pt">
                  <v:stroke endcap="round"/>
                  <v:path arrowok="t" textboxrect="0,0,267945,916953"/>
                </v:shape>
                <v:shape id="Shape 323" o:spid="_x0000_s1102" style="position:absolute;left:14491;top:3917;width:731;height:839;visibility:visible;mso-wrap-style:square;v-text-anchor:top" coordsize="73139,8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" path="m15189,l73139,62458,,83833,15189,xe" fillcolor="#00af50" stroked="f" strokeweight="0">
                  <v:stroke endcap="round"/>
                  <v:path arrowok="t" textboxrect="0,0,73139,83833"/>
                </v:shape>
                <v:shape id="Shape 324" o:spid="_x0000_s1103" style="position:absolute;left:7271;top:2958;width:7372;height:959;visibility:visible;mso-wrap-style:square;v-text-anchor:top" coordsize="737133,9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" path="m737133,95948l,e" filled="f" strokecolor="#00af50" strokeweight="1pt">
                  <v:stroke endcap="round"/>
                  <v:path arrowok="t" textboxrect="0,0,737133,95948"/>
                </v:shape>
                <v:shape id="Shape 325" o:spid="_x0000_s1104" style="position:absolute;left:6642;top:2597;width:804;height:755;visibility:visible;mso-wrap-style:square;v-text-anchor:top" coordsize="80480,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" path="m80480,l70650,75565,,27953,80480,xe" fillcolor="#00af50" stroked="f" strokeweight="0">
                  <v:stroke endcap="round"/>
                  <v:path arrowok="t" textboxrect="0,0,80480,75565"/>
                </v:shape>
                <w10:anchorlock/>
              </v:group>
            </w:pict>
          </mc:Fallback>
        </mc:AlternateContent>
      </w:r>
    </w:p>
    <w:p w14:paraId="62D6184B" w14:textId="12B6F19B" w:rsidR="00B54C13" w:rsidRDefault="00B54C13" w:rsidP="007D0EA9">
      <w:pPr>
        <w:pStyle w:val="BodyText"/>
        <w:spacing w:before="116"/>
        <w:ind w:left="100" w:right="737"/>
        <w:jc w:val="both"/>
        <w:rPr>
          <w:spacing w:val="-1"/>
        </w:rPr>
      </w:pPr>
    </w:p>
    <w:p w14:paraId="19BD5D23" w14:textId="10AAD8A4" w:rsidR="00B54C13" w:rsidRDefault="00B54C13" w:rsidP="007D0EA9">
      <w:pPr>
        <w:pStyle w:val="BodyText"/>
        <w:spacing w:before="116"/>
        <w:ind w:left="100" w:right="737"/>
        <w:jc w:val="both"/>
        <w:rPr>
          <w:spacing w:val="-1"/>
        </w:rPr>
      </w:pPr>
    </w:p>
    <w:p w14:paraId="0545C5A7" w14:textId="60BC4260" w:rsidR="00B54C13" w:rsidRDefault="00B54C13" w:rsidP="007D0EA9">
      <w:pPr>
        <w:pStyle w:val="BodyText"/>
        <w:spacing w:before="116"/>
        <w:ind w:left="100" w:right="737"/>
        <w:jc w:val="both"/>
        <w:rPr>
          <w:spacing w:val="-1"/>
        </w:rPr>
      </w:pPr>
    </w:p>
    <w:p w14:paraId="314B4B3F" w14:textId="7E17CEF6" w:rsidR="00B54C13" w:rsidRDefault="005F353A" w:rsidP="007D0EA9">
      <w:pPr>
        <w:pStyle w:val="BodyText"/>
        <w:spacing w:before="116"/>
        <w:ind w:left="100" w:right="737"/>
        <w:jc w:val="both"/>
        <w:rPr>
          <w:spacing w:val="-1"/>
        </w:rPr>
      </w:pPr>
      <w:r>
        <w:rPr>
          <w:spacing w:val="-1"/>
        </w:rPr>
        <w:t xml:space="preserve">                                                                                         </w:t>
      </w:r>
      <w:r w:rsidR="007B4A95">
        <w:rPr>
          <w:spacing w:val="-1"/>
        </w:rPr>
        <w:t xml:space="preserve">Fig. 2: </w:t>
      </w:r>
      <w:r>
        <w:rPr>
          <w:spacing w:val="-1"/>
        </w:rPr>
        <w:t>Wastes Facilities</w:t>
      </w:r>
    </w:p>
    <w:p w14:paraId="14461E5C" w14:textId="273E03B1" w:rsidR="00B54C13" w:rsidRDefault="00DE17D6" w:rsidP="007D0EA9">
      <w:pPr>
        <w:pStyle w:val="BodyText"/>
        <w:spacing w:before="116"/>
        <w:ind w:left="100" w:right="737"/>
        <w:jc w:val="both"/>
        <w:rPr>
          <w:spacing w:val="-1"/>
        </w:rPr>
      </w:pPr>
      <w:r>
        <w:rPr>
          <w:spacing w:val="-1"/>
        </w:rPr>
        <w:t xml:space="preserve">                                                                                             </w:t>
      </w:r>
    </w:p>
    <w:p w14:paraId="11206B74" w14:textId="23C705ED" w:rsidR="007B4A95" w:rsidRDefault="007B4A95" w:rsidP="007D0EA9">
      <w:pPr>
        <w:pStyle w:val="BodyText"/>
        <w:spacing w:before="116"/>
        <w:ind w:left="100" w:right="737"/>
        <w:jc w:val="both"/>
        <w:rPr>
          <w:spacing w:val="-1"/>
        </w:rPr>
      </w:pPr>
    </w:p>
    <w:p w14:paraId="253B2533" w14:textId="77777777" w:rsidR="007B4A95" w:rsidRDefault="007B4A95" w:rsidP="007D0EA9">
      <w:pPr>
        <w:pStyle w:val="BodyText"/>
        <w:spacing w:before="116"/>
        <w:ind w:left="100" w:right="737"/>
        <w:jc w:val="both"/>
        <w:rPr>
          <w:spacing w:val="-1"/>
        </w:rPr>
      </w:pPr>
    </w:p>
    <w:p w14:paraId="72758E37" w14:textId="203C0BA9" w:rsidR="00B54C13" w:rsidRDefault="00B54C13" w:rsidP="007D0EA9">
      <w:pPr>
        <w:pStyle w:val="BodyText"/>
        <w:spacing w:before="116"/>
        <w:ind w:left="100" w:right="737"/>
        <w:jc w:val="both"/>
        <w:rPr>
          <w:spacing w:val="-1"/>
        </w:rPr>
      </w:pPr>
    </w:p>
    <w:p w14:paraId="3A98256A" w14:textId="2F3D7B60" w:rsidR="00080CB1" w:rsidRDefault="00D81196" w:rsidP="007D0EA9">
      <w:pPr>
        <w:pStyle w:val="BodyText"/>
        <w:spacing w:before="116"/>
        <w:ind w:left="100" w:right="737"/>
        <w:jc w:val="both"/>
        <w:rPr>
          <w:spacing w:val="-1"/>
        </w:rPr>
      </w:pPr>
      <w:r>
        <w:rPr>
          <w:noProof/>
        </w:rPr>
        <w:drawing>
          <wp:anchor distT="0" distB="0" distL="114300" distR="114300" simplePos="0" relativeHeight="251707392" behindDoc="0" locked="0" layoutInCell="1" allowOverlap="1" wp14:anchorId="64B2DB87" wp14:editId="04700329">
            <wp:simplePos x="0" y="0"/>
            <wp:positionH relativeFrom="page">
              <wp:align>center</wp:align>
            </wp:positionH>
            <wp:positionV relativeFrom="paragraph">
              <wp:posOffset>0</wp:posOffset>
            </wp:positionV>
            <wp:extent cx="7038975" cy="8162925"/>
            <wp:effectExtent l="0" t="0" r="9525" b="9525"/>
            <wp:wrapNone/>
            <wp:docPr id="17193" name="Picture 1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7038975" cy="816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138DC" w14:textId="0E21311B" w:rsidR="00B54C13" w:rsidRDefault="00B54C13" w:rsidP="007D0EA9">
      <w:pPr>
        <w:pStyle w:val="BodyText"/>
        <w:spacing w:before="116"/>
        <w:ind w:left="100" w:right="737"/>
        <w:jc w:val="both"/>
        <w:rPr>
          <w:spacing w:val="-1"/>
        </w:rPr>
      </w:pPr>
    </w:p>
    <w:p w14:paraId="2A658B6D" w14:textId="14A29B2F" w:rsidR="00D81196" w:rsidRDefault="00D81196" w:rsidP="007D0EA9">
      <w:pPr>
        <w:pStyle w:val="BodyText"/>
        <w:spacing w:before="116"/>
        <w:ind w:left="100" w:right="737"/>
        <w:jc w:val="both"/>
        <w:rPr>
          <w:spacing w:val="-1"/>
        </w:rPr>
      </w:pPr>
    </w:p>
    <w:p w14:paraId="3D281199" w14:textId="4537E4E9" w:rsidR="00D81196" w:rsidRDefault="00D81196" w:rsidP="007D0EA9">
      <w:pPr>
        <w:pStyle w:val="BodyText"/>
        <w:spacing w:before="116"/>
        <w:ind w:left="100" w:right="737"/>
        <w:jc w:val="both"/>
        <w:rPr>
          <w:spacing w:val="-1"/>
        </w:rPr>
      </w:pPr>
    </w:p>
    <w:p w14:paraId="0C559FAE" w14:textId="4BDB924E" w:rsidR="00D81196" w:rsidRDefault="00D81196" w:rsidP="007D0EA9">
      <w:pPr>
        <w:pStyle w:val="BodyText"/>
        <w:spacing w:before="116"/>
        <w:ind w:left="100" w:right="737"/>
        <w:jc w:val="both"/>
        <w:rPr>
          <w:spacing w:val="-1"/>
        </w:rPr>
      </w:pPr>
    </w:p>
    <w:p w14:paraId="418887BD" w14:textId="2DCC297D" w:rsidR="00D81196" w:rsidRDefault="00D81196" w:rsidP="007D0EA9">
      <w:pPr>
        <w:pStyle w:val="BodyText"/>
        <w:spacing w:before="116"/>
        <w:ind w:left="100" w:right="737"/>
        <w:jc w:val="both"/>
        <w:rPr>
          <w:spacing w:val="-1"/>
        </w:rPr>
      </w:pPr>
    </w:p>
    <w:p w14:paraId="0C60735C" w14:textId="6B3646D1" w:rsidR="00D81196" w:rsidRDefault="00D81196" w:rsidP="007D0EA9">
      <w:pPr>
        <w:pStyle w:val="BodyText"/>
        <w:spacing w:before="116"/>
        <w:ind w:left="100" w:right="737"/>
        <w:jc w:val="both"/>
        <w:rPr>
          <w:spacing w:val="-1"/>
        </w:rPr>
      </w:pPr>
    </w:p>
    <w:p w14:paraId="1C47BB2F" w14:textId="06E4CC46" w:rsidR="00D81196" w:rsidRDefault="00D81196" w:rsidP="007D0EA9">
      <w:pPr>
        <w:pStyle w:val="BodyText"/>
        <w:spacing w:before="116"/>
        <w:ind w:left="100" w:right="737"/>
        <w:jc w:val="both"/>
        <w:rPr>
          <w:spacing w:val="-1"/>
        </w:rPr>
      </w:pPr>
    </w:p>
    <w:p w14:paraId="127D56E0" w14:textId="6D7A80C0" w:rsidR="00D81196" w:rsidRDefault="00D81196" w:rsidP="007D0EA9">
      <w:pPr>
        <w:pStyle w:val="BodyText"/>
        <w:spacing w:before="116"/>
        <w:ind w:left="100" w:right="737"/>
        <w:jc w:val="both"/>
        <w:rPr>
          <w:spacing w:val="-1"/>
        </w:rPr>
      </w:pPr>
    </w:p>
    <w:p w14:paraId="0FAA3A7E" w14:textId="1092A741" w:rsidR="00D81196" w:rsidRDefault="00D81196" w:rsidP="007D0EA9">
      <w:pPr>
        <w:pStyle w:val="BodyText"/>
        <w:spacing w:before="116"/>
        <w:ind w:left="100" w:right="737"/>
        <w:jc w:val="both"/>
        <w:rPr>
          <w:spacing w:val="-1"/>
        </w:rPr>
      </w:pPr>
    </w:p>
    <w:p w14:paraId="652713EB" w14:textId="27341E20" w:rsidR="00D81196" w:rsidRDefault="00D81196" w:rsidP="007D0EA9">
      <w:pPr>
        <w:pStyle w:val="BodyText"/>
        <w:spacing w:before="116"/>
        <w:ind w:left="100" w:right="737"/>
        <w:jc w:val="both"/>
        <w:rPr>
          <w:spacing w:val="-1"/>
        </w:rPr>
      </w:pPr>
    </w:p>
    <w:p w14:paraId="15747FDA" w14:textId="315999F3" w:rsidR="00D81196" w:rsidRDefault="00D81196" w:rsidP="007D0EA9">
      <w:pPr>
        <w:pStyle w:val="BodyText"/>
        <w:spacing w:before="116"/>
        <w:ind w:left="100" w:right="737"/>
        <w:jc w:val="both"/>
        <w:rPr>
          <w:spacing w:val="-1"/>
        </w:rPr>
      </w:pPr>
    </w:p>
    <w:p w14:paraId="5573CB41" w14:textId="56495D7F" w:rsidR="00D81196" w:rsidRDefault="00D81196" w:rsidP="007D0EA9">
      <w:pPr>
        <w:pStyle w:val="BodyText"/>
        <w:spacing w:before="116"/>
        <w:ind w:left="100" w:right="737"/>
        <w:jc w:val="both"/>
        <w:rPr>
          <w:spacing w:val="-1"/>
        </w:rPr>
      </w:pPr>
    </w:p>
    <w:p w14:paraId="5794A5A8" w14:textId="7CA3F3AC" w:rsidR="00D81196" w:rsidRDefault="00D81196" w:rsidP="007D0EA9">
      <w:pPr>
        <w:pStyle w:val="BodyText"/>
        <w:spacing w:before="116"/>
        <w:ind w:left="100" w:right="737"/>
        <w:jc w:val="both"/>
        <w:rPr>
          <w:spacing w:val="-1"/>
        </w:rPr>
      </w:pPr>
    </w:p>
    <w:p w14:paraId="38C7FEED" w14:textId="6B8BA43C" w:rsidR="00D81196" w:rsidRDefault="00D81196" w:rsidP="007D0EA9">
      <w:pPr>
        <w:pStyle w:val="BodyText"/>
        <w:spacing w:before="116"/>
        <w:ind w:left="100" w:right="737"/>
        <w:jc w:val="both"/>
        <w:rPr>
          <w:spacing w:val="-1"/>
        </w:rPr>
      </w:pPr>
    </w:p>
    <w:p w14:paraId="67287F57" w14:textId="17AA1C07" w:rsidR="00D81196" w:rsidRDefault="00D81196" w:rsidP="007D0EA9">
      <w:pPr>
        <w:pStyle w:val="BodyText"/>
        <w:spacing w:before="116"/>
        <w:ind w:left="100" w:right="737"/>
        <w:jc w:val="both"/>
        <w:rPr>
          <w:spacing w:val="-1"/>
        </w:rPr>
      </w:pPr>
    </w:p>
    <w:p w14:paraId="7401EFD6" w14:textId="095AE6E5" w:rsidR="00D81196" w:rsidRDefault="00D81196" w:rsidP="007D0EA9">
      <w:pPr>
        <w:pStyle w:val="BodyText"/>
        <w:spacing w:before="116"/>
        <w:ind w:left="100" w:right="737"/>
        <w:jc w:val="both"/>
        <w:rPr>
          <w:spacing w:val="-1"/>
        </w:rPr>
      </w:pPr>
    </w:p>
    <w:p w14:paraId="7F58A64B" w14:textId="06F099EA" w:rsidR="00D81196" w:rsidRDefault="00D81196" w:rsidP="007D0EA9">
      <w:pPr>
        <w:pStyle w:val="BodyText"/>
        <w:spacing w:before="116"/>
        <w:ind w:left="100" w:right="737"/>
        <w:jc w:val="both"/>
        <w:rPr>
          <w:spacing w:val="-1"/>
        </w:rPr>
      </w:pPr>
    </w:p>
    <w:p w14:paraId="574D537D" w14:textId="4C88C610" w:rsidR="00D81196" w:rsidRDefault="00D81196" w:rsidP="007D0EA9">
      <w:pPr>
        <w:pStyle w:val="BodyText"/>
        <w:spacing w:before="116"/>
        <w:ind w:left="100" w:right="737"/>
        <w:jc w:val="both"/>
        <w:rPr>
          <w:spacing w:val="-1"/>
        </w:rPr>
      </w:pPr>
    </w:p>
    <w:p w14:paraId="362343FB" w14:textId="01F3CACE" w:rsidR="00D81196" w:rsidRDefault="00D81196" w:rsidP="007D0EA9">
      <w:pPr>
        <w:pStyle w:val="BodyText"/>
        <w:spacing w:before="116"/>
        <w:ind w:left="100" w:right="737"/>
        <w:jc w:val="both"/>
        <w:rPr>
          <w:spacing w:val="-1"/>
        </w:rPr>
      </w:pPr>
    </w:p>
    <w:p w14:paraId="00B7F36B" w14:textId="2C01F44A" w:rsidR="00D81196" w:rsidRDefault="00D81196" w:rsidP="007D0EA9">
      <w:pPr>
        <w:pStyle w:val="BodyText"/>
        <w:spacing w:before="116"/>
        <w:ind w:left="100" w:right="737"/>
        <w:jc w:val="both"/>
        <w:rPr>
          <w:spacing w:val="-1"/>
        </w:rPr>
      </w:pPr>
    </w:p>
    <w:p w14:paraId="62058FFE" w14:textId="0A71FD86" w:rsidR="00D81196" w:rsidRDefault="00D81196" w:rsidP="007D0EA9">
      <w:pPr>
        <w:pStyle w:val="BodyText"/>
        <w:spacing w:before="116"/>
        <w:ind w:left="100" w:right="737"/>
        <w:jc w:val="both"/>
        <w:rPr>
          <w:spacing w:val="-1"/>
        </w:rPr>
      </w:pPr>
    </w:p>
    <w:p w14:paraId="5217AB3C" w14:textId="7111076B" w:rsidR="00D81196" w:rsidRDefault="00D81196" w:rsidP="007D0EA9">
      <w:pPr>
        <w:pStyle w:val="BodyText"/>
        <w:spacing w:before="116"/>
        <w:ind w:left="100" w:right="737"/>
        <w:jc w:val="both"/>
        <w:rPr>
          <w:spacing w:val="-1"/>
        </w:rPr>
      </w:pPr>
    </w:p>
    <w:p w14:paraId="35567FEB" w14:textId="52763183" w:rsidR="00D81196" w:rsidRDefault="00D81196" w:rsidP="007D0EA9">
      <w:pPr>
        <w:pStyle w:val="BodyText"/>
        <w:spacing w:before="116"/>
        <w:ind w:left="100" w:right="737"/>
        <w:jc w:val="both"/>
        <w:rPr>
          <w:spacing w:val="-1"/>
        </w:rPr>
      </w:pPr>
    </w:p>
    <w:p w14:paraId="1B5651F3" w14:textId="59928535" w:rsidR="00D81196" w:rsidRDefault="00D81196" w:rsidP="007D0EA9">
      <w:pPr>
        <w:pStyle w:val="BodyText"/>
        <w:spacing w:before="116"/>
        <w:ind w:left="100" w:right="737"/>
        <w:jc w:val="both"/>
        <w:rPr>
          <w:spacing w:val="-1"/>
        </w:rPr>
      </w:pPr>
    </w:p>
    <w:p w14:paraId="650D295A" w14:textId="44F85F80" w:rsidR="00D81196" w:rsidRDefault="00D81196" w:rsidP="007D0EA9">
      <w:pPr>
        <w:pStyle w:val="BodyText"/>
        <w:spacing w:before="116"/>
        <w:ind w:left="100" w:right="737"/>
        <w:jc w:val="both"/>
        <w:rPr>
          <w:spacing w:val="-1"/>
        </w:rPr>
      </w:pPr>
    </w:p>
    <w:p w14:paraId="07748A5E" w14:textId="47FE4257" w:rsidR="00D81196" w:rsidRDefault="00D81196" w:rsidP="007D0EA9">
      <w:pPr>
        <w:pStyle w:val="BodyText"/>
        <w:spacing w:before="116"/>
        <w:ind w:left="100" w:right="737"/>
        <w:jc w:val="both"/>
        <w:rPr>
          <w:spacing w:val="-1"/>
        </w:rPr>
      </w:pPr>
    </w:p>
    <w:p w14:paraId="4A8ACE9A" w14:textId="0043EC82" w:rsidR="00D81196" w:rsidRDefault="00656F61" w:rsidP="007D0EA9">
      <w:pPr>
        <w:pStyle w:val="BodyText"/>
        <w:spacing w:before="116"/>
        <w:ind w:left="100" w:right="737"/>
        <w:jc w:val="both"/>
        <w:rPr>
          <w:spacing w:val="-1"/>
        </w:rPr>
      </w:pPr>
      <w:r>
        <w:rPr>
          <w:noProof/>
          <w:spacing w:val="-1"/>
        </w:rPr>
        <mc:AlternateContent>
          <mc:Choice Requires="wps">
            <w:drawing>
              <wp:anchor distT="0" distB="0" distL="114300" distR="114300" simplePos="0" relativeHeight="251708416" behindDoc="0" locked="0" layoutInCell="1" allowOverlap="1" wp14:anchorId="72B09FA0" wp14:editId="5893312A">
                <wp:simplePos x="0" y="0"/>
                <wp:positionH relativeFrom="column">
                  <wp:posOffset>2587625</wp:posOffset>
                </wp:positionH>
                <wp:positionV relativeFrom="paragraph">
                  <wp:posOffset>76200</wp:posOffset>
                </wp:positionV>
                <wp:extent cx="790575" cy="390525"/>
                <wp:effectExtent l="0" t="0" r="28575" b="28575"/>
                <wp:wrapNone/>
                <wp:docPr id="48439" name="Text Box 48439"/>
                <wp:cNvGraphicFramePr/>
                <a:graphic xmlns:a="http://schemas.openxmlformats.org/drawingml/2006/main">
                  <a:graphicData uri="http://schemas.microsoft.com/office/word/2010/wordprocessingShape">
                    <wps:wsp>
                      <wps:cNvSpPr txBox="1"/>
                      <wps:spPr>
                        <a:xfrm>
                          <a:off x="0" y="0"/>
                          <a:ext cx="790575" cy="390525"/>
                        </a:xfrm>
                        <a:prstGeom prst="rect">
                          <a:avLst/>
                        </a:prstGeom>
                        <a:solidFill>
                          <a:schemeClr val="lt1"/>
                        </a:solidFill>
                        <a:ln w="6350">
                          <a:solidFill>
                            <a:prstClr val="black"/>
                          </a:solidFill>
                        </a:ln>
                      </wps:spPr>
                      <wps:txbx>
                        <w:txbxContent>
                          <w:p w14:paraId="088307F4" w14:textId="73B29688" w:rsidR="00D4444A" w:rsidRPr="00656F61" w:rsidRDefault="00D4444A">
                            <w:pPr>
                              <w:ind w:left="0"/>
                              <w:rPr>
                                <w:sz w:val="16"/>
                                <w:szCs w:val="16"/>
                              </w:rPr>
                            </w:pPr>
                            <w:r w:rsidRPr="00656F61">
                              <w:rPr>
                                <w:sz w:val="16"/>
                                <w:szCs w:val="16"/>
                              </w:rPr>
                              <w:t>Airport runway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09FA0" id="Text Box 48439" o:spid="_x0000_s1105" type="#_x0000_t202" style="position:absolute;left:0;text-align:left;margin-left:203.75pt;margin-top:6pt;width:62.25pt;height:3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" fillcolor="white [3201]" strokeweight=".5pt">
                <v:textbox>
                  <w:txbxContent>
                    <w:p w14:paraId="088307F4" w14:textId="73B29688" w:rsidR="00D4444A" w:rsidRPr="00656F61" w:rsidRDefault="00D4444A">
                      <w:pPr>
                        <w:ind w:left="0"/>
                        <w:rPr>
                          <w:sz w:val="16"/>
                          <w:szCs w:val="16"/>
                        </w:rPr>
                      </w:pPr>
                      <w:r w:rsidRPr="00656F61">
                        <w:rPr>
                          <w:sz w:val="16"/>
                          <w:szCs w:val="16"/>
                        </w:rPr>
                        <w:t>Airport runway</w:t>
                      </w:r>
                    </w:p>
                  </w:txbxContent>
                </v:textbox>
              </v:shape>
            </w:pict>
          </mc:Fallback>
        </mc:AlternateContent>
      </w:r>
    </w:p>
    <w:p w14:paraId="02BF21EF" w14:textId="798572C3" w:rsidR="00D81196" w:rsidRDefault="00D81196" w:rsidP="007D0EA9">
      <w:pPr>
        <w:pStyle w:val="BodyText"/>
        <w:spacing w:before="116"/>
        <w:ind w:left="100" w:right="737"/>
        <w:jc w:val="both"/>
        <w:rPr>
          <w:spacing w:val="-1"/>
        </w:rPr>
      </w:pPr>
    </w:p>
    <w:p w14:paraId="0F9091BD" w14:textId="3833C39F" w:rsidR="00D81196" w:rsidRDefault="00D81196" w:rsidP="007D0EA9">
      <w:pPr>
        <w:pStyle w:val="BodyText"/>
        <w:spacing w:before="116"/>
        <w:ind w:left="100" w:right="737"/>
        <w:jc w:val="both"/>
        <w:rPr>
          <w:spacing w:val="-1"/>
        </w:rPr>
      </w:pPr>
    </w:p>
    <w:p w14:paraId="34E47AF0" w14:textId="3C4D0A4D" w:rsidR="00D81196" w:rsidRDefault="00D81196" w:rsidP="007D0EA9">
      <w:pPr>
        <w:pStyle w:val="BodyText"/>
        <w:spacing w:before="116"/>
        <w:ind w:left="100" w:right="737"/>
        <w:jc w:val="both"/>
        <w:rPr>
          <w:spacing w:val="-1"/>
        </w:rPr>
      </w:pPr>
    </w:p>
    <w:p w14:paraId="7290FFE4" w14:textId="3FB5B874" w:rsidR="00D81196" w:rsidRDefault="00D81196" w:rsidP="007D0EA9">
      <w:pPr>
        <w:pStyle w:val="BodyText"/>
        <w:spacing w:before="116"/>
        <w:ind w:left="100" w:right="737"/>
        <w:jc w:val="both"/>
        <w:rPr>
          <w:spacing w:val="-1"/>
        </w:rPr>
      </w:pPr>
    </w:p>
    <w:p w14:paraId="3971FFE6" w14:textId="6572F883" w:rsidR="00D81196" w:rsidRDefault="00D81196" w:rsidP="007D0EA9">
      <w:pPr>
        <w:pStyle w:val="BodyText"/>
        <w:spacing w:before="116"/>
        <w:ind w:left="100" w:right="737"/>
        <w:jc w:val="both"/>
        <w:rPr>
          <w:spacing w:val="-1"/>
        </w:rPr>
      </w:pPr>
    </w:p>
    <w:p w14:paraId="06B4B141" w14:textId="5D00C129" w:rsidR="00D81196" w:rsidRDefault="00D81196" w:rsidP="007D0EA9">
      <w:pPr>
        <w:pStyle w:val="BodyText"/>
        <w:spacing w:before="116"/>
        <w:ind w:left="100" w:right="737"/>
        <w:jc w:val="both"/>
        <w:rPr>
          <w:spacing w:val="-1"/>
        </w:rPr>
      </w:pPr>
    </w:p>
    <w:p w14:paraId="00FF24BB" w14:textId="5730BD73" w:rsidR="00D81196" w:rsidRDefault="00D81196" w:rsidP="007D0EA9">
      <w:pPr>
        <w:pStyle w:val="BodyText"/>
        <w:spacing w:before="116"/>
        <w:ind w:left="100" w:right="737"/>
        <w:jc w:val="both"/>
        <w:rPr>
          <w:spacing w:val="-1"/>
        </w:rPr>
      </w:pPr>
    </w:p>
    <w:p w14:paraId="03E0C25E" w14:textId="608D4A11" w:rsidR="00D81196" w:rsidRDefault="00D81196" w:rsidP="007D0EA9">
      <w:pPr>
        <w:pStyle w:val="BodyText"/>
        <w:spacing w:before="116"/>
        <w:ind w:left="100" w:right="737"/>
        <w:jc w:val="both"/>
        <w:rPr>
          <w:spacing w:val="-1"/>
        </w:rPr>
      </w:pPr>
    </w:p>
    <w:p w14:paraId="275F57AD" w14:textId="0FB35819" w:rsidR="00D81196" w:rsidRDefault="00D81196" w:rsidP="007D0EA9">
      <w:pPr>
        <w:pStyle w:val="BodyText"/>
        <w:spacing w:before="116"/>
        <w:ind w:left="100" w:right="737"/>
        <w:jc w:val="both"/>
        <w:rPr>
          <w:spacing w:val="-1"/>
        </w:rPr>
      </w:pPr>
    </w:p>
    <w:p w14:paraId="66E78A28" w14:textId="229B4535" w:rsidR="00D81196" w:rsidRDefault="00656F61" w:rsidP="007D0EA9">
      <w:pPr>
        <w:pStyle w:val="BodyText"/>
        <w:spacing w:before="116"/>
        <w:ind w:left="100" w:right="737"/>
        <w:jc w:val="both"/>
        <w:rPr>
          <w:spacing w:val="-1"/>
        </w:rPr>
      </w:pPr>
      <w:r>
        <w:rPr>
          <w:spacing w:val="-1"/>
        </w:rPr>
        <w:lastRenderedPageBreak/>
        <w:t xml:space="preserve">                                   Fig. 3:</w:t>
      </w:r>
      <w:r w:rsidR="00B13C97">
        <w:rPr>
          <w:spacing w:val="-1"/>
        </w:rPr>
        <w:t xml:space="preserve"> Airport Runway in Grise Fiord</w:t>
      </w:r>
    </w:p>
    <w:p w14:paraId="72EF9ACE" w14:textId="77777777" w:rsidR="00D81196" w:rsidRDefault="00D81196" w:rsidP="007D0EA9">
      <w:pPr>
        <w:pStyle w:val="BodyText"/>
        <w:spacing w:before="116"/>
        <w:ind w:left="100" w:right="737"/>
        <w:jc w:val="both"/>
        <w:rPr>
          <w:spacing w:val="-1"/>
        </w:rPr>
      </w:pPr>
    </w:p>
    <w:p w14:paraId="323334E3" w14:textId="7180C3A6" w:rsidR="00B54C13" w:rsidRDefault="00B54C13" w:rsidP="007D0EA9">
      <w:pPr>
        <w:pStyle w:val="BodyText"/>
        <w:spacing w:before="116"/>
        <w:ind w:left="100" w:right="737"/>
        <w:jc w:val="both"/>
        <w:rPr>
          <w:spacing w:val="-1"/>
        </w:rPr>
      </w:pPr>
    </w:p>
    <w:p w14:paraId="1E90AE0A" w14:textId="77777777" w:rsidR="007D0EA9" w:rsidRPr="00FE31A5" w:rsidRDefault="007D0EA9" w:rsidP="007D0EA9">
      <w:pPr>
        <w:pStyle w:val="Heading3"/>
        <w:keepNext w:val="0"/>
        <w:keepLines w:val="0"/>
        <w:widowControl w:val="0"/>
        <w:numPr>
          <w:ilvl w:val="0"/>
          <w:numId w:val="30"/>
        </w:numPr>
        <w:tabs>
          <w:tab w:val="left" w:pos="461"/>
        </w:tabs>
        <w:spacing w:after="0" w:line="240" w:lineRule="auto"/>
        <w:ind w:left="460"/>
        <w:jc w:val="both"/>
        <w:rPr>
          <w:rFonts w:ascii="Arial" w:eastAsia="Segoe UI Light" w:hAnsi="Arial" w:cs="Arial"/>
          <w:sz w:val="28"/>
          <w:szCs w:val="28"/>
        </w:rPr>
      </w:pPr>
      <w:bookmarkStart w:id="0" w:name="_bookmark2"/>
      <w:bookmarkEnd w:id="0"/>
      <w:r w:rsidRPr="00FE31A5">
        <w:rPr>
          <w:rFonts w:ascii="Arial" w:hAnsi="Arial" w:cs="Arial"/>
          <w:color w:val="5D88B4"/>
          <w:spacing w:val="-1"/>
          <w:sz w:val="28"/>
          <w:szCs w:val="28"/>
        </w:rPr>
        <w:t>Capacity</w:t>
      </w:r>
      <w:r w:rsidRPr="00FE31A5">
        <w:rPr>
          <w:rFonts w:ascii="Arial" w:hAnsi="Arial" w:cs="Arial"/>
          <w:color w:val="5D88B4"/>
          <w:spacing w:val="-3"/>
          <w:sz w:val="28"/>
          <w:szCs w:val="28"/>
        </w:rPr>
        <w:t xml:space="preserve"> </w:t>
      </w:r>
      <w:r w:rsidRPr="00FE31A5">
        <w:rPr>
          <w:rFonts w:ascii="Arial" w:hAnsi="Arial" w:cs="Arial"/>
          <w:color w:val="5D88B4"/>
          <w:spacing w:val="-1"/>
          <w:sz w:val="28"/>
          <w:szCs w:val="28"/>
        </w:rPr>
        <w:t>Analysis</w:t>
      </w:r>
    </w:p>
    <w:p w14:paraId="2D69E261" w14:textId="3B2A4A0E" w:rsidR="007D0EA9" w:rsidRPr="00FE31A5" w:rsidRDefault="007D0EA9" w:rsidP="007D0EA9">
      <w:pPr>
        <w:pStyle w:val="Heading7"/>
        <w:spacing w:before="22"/>
        <w:ind w:left="467"/>
        <w:rPr>
          <w:rFonts w:ascii="Arial" w:eastAsia="Segoe UI Light" w:hAnsi="Arial" w:cs="Arial"/>
          <w:sz w:val="28"/>
          <w:szCs w:val="28"/>
        </w:rPr>
      </w:pPr>
      <w:r w:rsidRPr="00FE31A5">
        <w:rPr>
          <w:rFonts w:ascii="Arial" w:hAnsi="Arial" w:cs="Arial"/>
          <w:noProof/>
          <w:sz w:val="28"/>
          <w:szCs w:val="28"/>
        </w:rPr>
        <w:drawing>
          <wp:inline distT="0" distB="0" distL="0" distR="0" wp14:anchorId="74491D29" wp14:editId="50FDFEF1">
            <wp:extent cx="219075" cy="133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FE31A5">
        <w:rPr>
          <w:rFonts w:ascii="Arial" w:hAnsi="Arial" w:cs="Arial"/>
          <w:position w:val="1"/>
          <w:sz w:val="28"/>
          <w:szCs w:val="28"/>
        </w:rPr>
        <w:t xml:space="preserve"> </w:t>
      </w:r>
      <w:bookmarkStart w:id="1" w:name="_bookmark3"/>
      <w:bookmarkEnd w:id="1"/>
      <w:r w:rsidRPr="00FE31A5">
        <w:rPr>
          <w:rFonts w:ascii="Arial" w:hAnsi="Arial" w:cs="Arial"/>
          <w:color w:val="5D88B4"/>
          <w:spacing w:val="-1"/>
          <w:position w:val="1"/>
          <w:sz w:val="28"/>
          <w:szCs w:val="28"/>
        </w:rPr>
        <w:t>Disposal</w:t>
      </w:r>
      <w:r w:rsidRPr="00FE31A5">
        <w:rPr>
          <w:rFonts w:ascii="Arial" w:hAnsi="Arial" w:cs="Arial"/>
          <w:color w:val="5D88B4"/>
          <w:position w:val="1"/>
          <w:sz w:val="28"/>
          <w:szCs w:val="28"/>
        </w:rPr>
        <w:t xml:space="preserve"> </w:t>
      </w:r>
      <w:r w:rsidRPr="00FE31A5">
        <w:rPr>
          <w:rFonts w:ascii="Arial" w:hAnsi="Arial" w:cs="Arial"/>
          <w:color w:val="5D88B4"/>
          <w:spacing w:val="-2"/>
          <w:position w:val="1"/>
          <w:sz w:val="28"/>
          <w:szCs w:val="28"/>
        </w:rPr>
        <w:t>Capacity</w:t>
      </w:r>
    </w:p>
    <w:p w14:paraId="747DD348" w14:textId="77777777" w:rsidR="007D0EA9" w:rsidRPr="00FE31A5" w:rsidRDefault="007D0EA9" w:rsidP="007D0EA9">
      <w:pPr>
        <w:widowControl w:val="0"/>
        <w:numPr>
          <w:ilvl w:val="2"/>
          <w:numId w:val="32"/>
        </w:numPr>
        <w:tabs>
          <w:tab w:val="left" w:pos="821"/>
        </w:tabs>
        <w:spacing w:before="29" w:after="0" w:line="240" w:lineRule="auto"/>
        <w:ind w:right="0"/>
        <w:rPr>
          <w:rFonts w:ascii="Arial" w:eastAsia="Segoe UI Light" w:hAnsi="Arial" w:cs="Arial"/>
          <w:sz w:val="28"/>
          <w:szCs w:val="28"/>
        </w:rPr>
      </w:pPr>
      <w:bookmarkStart w:id="2" w:name="_bookmark4"/>
      <w:bookmarkEnd w:id="2"/>
      <w:r w:rsidRPr="00FE31A5">
        <w:rPr>
          <w:rFonts w:ascii="Arial" w:hAnsi="Arial" w:cs="Arial"/>
          <w:color w:val="5D88B4"/>
          <w:sz w:val="28"/>
          <w:szCs w:val="28"/>
        </w:rPr>
        <w:t>Municipal</w:t>
      </w:r>
      <w:r w:rsidRPr="00FE31A5">
        <w:rPr>
          <w:rFonts w:ascii="Arial" w:hAnsi="Arial" w:cs="Arial"/>
          <w:color w:val="5D88B4"/>
          <w:spacing w:val="-13"/>
          <w:sz w:val="28"/>
          <w:szCs w:val="28"/>
        </w:rPr>
        <w:t xml:space="preserve"> </w:t>
      </w:r>
      <w:r w:rsidRPr="00FE31A5">
        <w:rPr>
          <w:rFonts w:ascii="Arial" w:hAnsi="Arial" w:cs="Arial"/>
          <w:color w:val="5D88B4"/>
          <w:spacing w:val="-1"/>
          <w:sz w:val="28"/>
          <w:szCs w:val="28"/>
        </w:rPr>
        <w:t>Solid</w:t>
      </w:r>
      <w:r w:rsidRPr="00FE31A5">
        <w:rPr>
          <w:rFonts w:ascii="Arial" w:hAnsi="Arial" w:cs="Arial"/>
          <w:color w:val="5D88B4"/>
          <w:spacing w:val="-13"/>
          <w:sz w:val="28"/>
          <w:szCs w:val="28"/>
        </w:rPr>
        <w:t xml:space="preserve"> </w:t>
      </w:r>
      <w:r w:rsidRPr="00FE31A5">
        <w:rPr>
          <w:rFonts w:ascii="Arial" w:hAnsi="Arial" w:cs="Arial"/>
          <w:color w:val="5D88B4"/>
          <w:spacing w:val="-1"/>
          <w:sz w:val="28"/>
          <w:szCs w:val="28"/>
        </w:rPr>
        <w:t>Waste</w:t>
      </w:r>
    </w:p>
    <w:p w14:paraId="1A1F7302" w14:textId="77777777" w:rsidR="007D0EA9" w:rsidRDefault="007D0EA9" w:rsidP="007D0EA9">
      <w:pPr>
        <w:pStyle w:val="BodyText"/>
        <w:spacing w:before="119"/>
        <w:ind w:left="100" w:right="738"/>
        <w:jc w:val="both"/>
      </w:pPr>
      <w:r>
        <w:t>A capacity</w:t>
      </w:r>
      <w:r>
        <w:rPr>
          <w:spacing w:val="-2"/>
        </w:rPr>
        <w:t xml:space="preserve"> </w:t>
      </w:r>
      <w:r>
        <w:rPr>
          <w:spacing w:val="-1"/>
        </w:rPr>
        <w:t>analysis</w:t>
      </w:r>
      <w:r>
        <w:rPr>
          <w:spacing w:val="4"/>
        </w:rPr>
        <w:t xml:space="preserve"> </w:t>
      </w:r>
      <w:r>
        <w:t>was</w:t>
      </w:r>
      <w:r>
        <w:rPr>
          <w:spacing w:val="3"/>
        </w:rPr>
        <w:t xml:space="preserve"> </w:t>
      </w:r>
      <w:r>
        <w:t>prepared</w:t>
      </w:r>
      <w:r>
        <w:rPr>
          <w:spacing w:val="1"/>
        </w:rPr>
        <w:t xml:space="preserve"> </w:t>
      </w:r>
      <w:r>
        <w:t>for</w:t>
      </w:r>
      <w:r>
        <w:rPr>
          <w:spacing w:val="3"/>
        </w:rPr>
        <w:t xml:space="preserve"> </w:t>
      </w:r>
      <w:r>
        <w:t>the</w:t>
      </w:r>
      <w:r>
        <w:rPr>
          <w:spacing w:val="5"/>
        </w:rPr>
        <w:t xml:space="preserve"> </w:t>
      </w:r>
      <w:r>
        <w:t>Municipality based on</w:t>
      </w:r>
      <w:r>
        <w:rPr>
          <w:spacing w:val="2"/>
        </w:rPr>
        <w:t xml:space="preserve"> </w:t>
      </w:r>
      <w:r>
        <w:t>the</w:t>
      </w:r>
      <w:r>
        <w:rPr>
          <w:spacing w:val="1"/>
        </w:rPr>
        <w:t xml:space="preserve"> </w:t>
      </w:r>
      <w:r>
        <w:t>results</w:t>
      </w:r>
      <w:r>
        <w:rPr>
          <w:spacing w:val="2"/>
        </w:rPr>
        <w:t xml:space="preserve"> </w:t>
      </w:r>
      <w:r>
        <w:t>of</w:t>
      </w:r>
      <w:r>
        <w:rPr>
          <w:spacing w:val="3"/>
        </w:rPr>
        <w:t xml:space="preserve"> </w:t>
      </w:r>
      <w:r>
        <w:t>a</w:t>
      </w:r>
      <w:r>
        <w:rPr>
          <w:spacing w:val="2"/>
        </w:rPr>
        <w:t xml:space="preserve"> </w:t>
      </w:r>
      <w:r>
        <w:t>waste</w:t>
      </w:r>
      <w:r>
        <w:rPr>
          <w:spacing w:val="2"/>
        </w:rPr>
        <w:t xml:space="preserve"> </w:t>
      </w:r>
      <w:r>
        <w:rPr>
          <w:spacing w:val="-1"/>
        </w:rPr>
        <w:t>audit</w:t>
      </w:r>
      <w:r>
        <w:rPr>
          <w:spacing w:val="1"/>
        </w:rPr>
        <w:t xml:space="preserve"> </w:t>
      </w:r>
      <w:r>
        <w:t>completed</w:t>
      </w:r>
      <w:r>
        <w:rPr>
          <w:spacing w:val="3"/>
        </w:rPr>
        <w:t xml:space="preserve"> </w:t>
      </w:r>
      <w:r>
        <w:rPr>
          <w:spacing w:val="2"/>
        </w:rPr>
        <w:t>by</w:t>
      </w:r>
      <w:r>
        <w:rPr>
          <w:spacing w:val="48"/>
          <w:w w:val="99"/>
        </w:rPr>
        <w:t xml:space="preserve"> </w:t>
      </w:r>
      <w:r>
        <w:t>EXP</w:t>
      </w:r>
      <w:r>
        <w:rPr>
          <w:spacing w:val="-2"/>
        </w:rPr>
        <w:t xml:space="preserve"> </w:t>
      </w:r>
      <w:r>
        <w:t>in</w:t>
      </w:r>
      <w:r>
        <w:rPr>
          <w:spacing w:val="-1"/>
        </w:rPr>
        <w:t xml:space="preserve"> </w:t>
      </w:r>
      <w:r>
        <w:t>March</w:t>
      </w:r>
      <w:r>
        <w:rPr>
          <w:spacing w:val="1"/>
        </w:rPr>
        <w:t xml:space="preserve"> </w:t>
      </w:r>
      <w:r>
        <w:t>2018</w:t>
      </w:r>
      <w:r>
        <w:rPr>
          <w:spacing w:val="-1"/>
        </w:rPr>
        <w:t xml:space="preserve"> </w:t>
      </w:r>
      <w:r>
        <w:t xml:space="preserve">(see </w:t>
      </w:r>
      <w:r>
        <w:rPr>
          <w:spacing w:val="-1"/>
        </w:rPr>
        <w:t>Appendix</w:t>
      </w:r>
      <w:r>
        <w:rPr>
          <w:spacing w:val="7"/>
        </w:rPr>
        <w:t xml:space="preserve"> </w:t>
      </w:r>
      <w:r>
        <w:rPr>
          <w:spacing w:val="-1"/>
        </w:rPr>
        <w:t xml:space="preserve">B). </w:t>
      </w:r>
      <w:r>
        <w:rPr>
          <w:spacing w:val="1"/>
        </w:rPr>
        <w:t>The</w:t>
      </w:r>
      <w:r>
        <w:rPr>
          <w:spacing w:val="-1"/>
        </w:rPr>
        <w:t xml:space="preserve"> </w:t>
      </w:r>
      <w:r>
        <w:t>capacity</w:t>
      </w:r>
      <w:r>
        <w:rPr>
          <w:spacing w:val="-2"/>
        </w:rPr>
        <w:t xml:space="preserve"> </w:t>
      </w:r>
      <w:r>
        <w:t>was</w:t>
      </w:r>
      <w:r>
        <w:rPr>
          <w:spacing w:val="-1"/>
        </w:rPr>
        <w:t xml:space="preserve"> </w:t>
      </w:r>
      <w:r>
        <w:t>projected</w:t>
      </w:r>
      <w:r>
        <w:rPr>
          <w:spacing w:val="-1"/>
        </w:rPr>
        <w:t xml:space="preserve"> over </w:t>
      </w:r>
      <w:r>
        <w:t>a</w:t>
      </w:r>
      <w:r>
        <w:rPr>
          <w:spacing w:val="1"/>
        </w:rPr>
        <w:t xml:space="preserve"> </w:t>
      </w:r>
      <w:r>
        <w:t>20-year</w:t>
      </w:r>
      <w:r>
        <w:rPr>
          <w:spacing w:val="2"/>
        </w:rPr>
        <w:t xml:space="preserve"> </w:t>
      </w:r>
      <w:r>
        <w:rPr>
          <w:spacing w:val="-1"/>
        </w:rPr>
        <w:t xml:space="preserve">period, </w:t>
      </w:r>
      <w:r>
        <w:t xml:space="preserve">starting </w:t>
      </w:r>
      <w:r>
        <w:rPr>
          <w:spacing w:val="-1"/>
        </w:rPr>
        <w:t>in</w:t>
      </w:r>
      <w:r>
        <w:rPr>
          <w:spacing w:val="2"/>
        </w:rPr>
        <w:t xml:space="preserve"> </w:t>
      </w:r>
      <w:r>
        <w:t>2021</w:t>
      </w:r>
      <w:r>
        <w:rPr>
          <w:spacing w:val="60"/>
          <w:w w:val="99"/>
        </w:rPr>
        <w:t xml:space="preserve"> </w:t>
      </w:r>
      <w:r>
        <w:rPr>
          <w:spacing w:val="-1"/>
        </w:rPr>
        <w:t>(i.e.,</w:t>
      </w:r>
      <w:r>
        <w:rPr>
          <w:spacing w:val="-6"/>
        </w:rPr>
        <w:t xml:space="preserve"> </w:t>
      </w:r>
      <w:r>
        <w:t>the</w:t>
      </w:r>
      <w:r>
        <w:rPr>
          <w:spacing w:val="-5"/>
        </w:rPr>
        <w:t xml:space="preserve"> </w:t>
      </w:r>
      <w:r>
        <w:t>anticipated</w:t>
      </w:r>
      <w:r>
        <w:rPr>
          <w:spacing w:val="-2"/>
        </w:rPr>
        <w:t xml:space="preserve"> </w:t>
      </w:r>
      <w:r>
        <w:rPr>
          <w:spacing w:val="-1"/>
        </w:rPr>
        <w:t>year</w:t>
      </w:r>
      <w:r>
        <w:rPr>
          <w:spacing w:val="-6"/>
        </w:rPr>
        <w:t xml:space="preserve"> </w:t>
      </w:r>
      <w:r>
        <w:t>operation</w:t>
      </w:r>
      <w:r>
        <w:rPr>
          <w:spacing w:val="-4"/>
        </w:rPr>
        <w:t xml:space="preserve"> </w:t>
      </w:r>
      <w:r>
        <w:t>of</w:t>
      </w:r>
      <w:r>
        <w:rPr>
          <w:spacing w:val="-4"/>
        </w:rPr>
        <w:t xml:space="preserve"> </w:t>
      </w:r>
      <w:r>
        <w:rPr>
          <w:spacing w:val="-1"/>
        </w:rPr>
        <w:t>the</w:t>
      </w:r>
      <w:r>
        <w:rPr>
          <w:spacing w:val="-6"/>
        </w:rPr>
        <w:t xml:space="preserve"> </w:t>
      </w:r>
      <w:r>
        <w:t>new</w:t>
      </w:r>
      <w:r>
        <w:rPr>
          <w:spacing w:val="-7"/>
        </w:rPr>
        <w:t xml:space="preserve"> </w:t>
      </w:r>
      <w:r>
        <w:t>site</w:t>
      </w:r>
      <w:r>
        <w:rPr>
          <w:spacing w:val="-6"/>
        </w:rPr>
        <w:t xml:space="preserve"> </w:t>
      </w:r>
      <w:r>
        <w:rPr>
          <w:spacing w:val="-1"/>
        </w:rPr>
        <w:t>is</w:t>
      </w:r>
      <w:r>
        <w:rPr>
          <w:spacing w:val="3"/>
        </w:rPr>
        <w:t xml:space="preserve"> </w:t>
      </w:r>
      <w:r>
        <w:t>expected</w:t>
      </w:r>
      <w:r>
        <w:rPr>
          <w:spacing w:val="-6"/>
        </w:rPr>
        <w:t xml:space="preserve"> </w:t>
      </w:r>
      <w:r>
        <w:rPr>
          <w:spacing w:val="1"/>
        </w:rPr>
        <w:t>to</w:t>
      </w:r>
      <w:r>
        <w:rPr>
          <w:spacing w:val="-6"/>
        </w:rPr>
        <w:t xml:space="preserve"> </w:t>
      </w:r>
      <w:r>
        <w:t>begin).</w:t>
      </w:r>
    </w:p>
    <w:p w14:paraId="438BE553" w14:textId="74BA4166" w:rsidR="007D0EA9" w:rsidRDefault="007D0EA9" w:rsidP="007D0EA9">
      <w:pPr>
        <w:pStyle w:val="BodyText"/>
        <w:spacing w:before="118"/>
        <w:ind w:left="100" w:right="735"/>
        <w:jc w:val="both"/>
      </w:pPr>
      <w:r>
        <w:rPr>
          <w:spacing w:val="1"/>
        </w:rPr>
        <w:t>The</w:t>
      </w:r>
      <w:r>
        <w:rPr>
          <w:spacing w:val="-6"/>
        </w:rPr>
        <w:t xml:space="preserve"> </w:t>
      </w:r>
      <w:r>
        <w:rPr>
          <w:spacing w:val="-1"/>
        </w:rPr>
        <w:t>waste</w:t>
      </w:r>
      <w:r>
        <w:rPr>
          <w:spacing w:val="-5"/>
        </w:rPr>
        <w:t xml:space="preserve"> </w:t>
      </w:r>
      <w:r>
        <w:rPr>
          <w:spacing w:val="-1"/>
        </w:rPr>
        <w:t>audit</w:t>
      </w:r>
      <w:r>
        <w:rPr>
          <w:spacing w:val="-2"/>
        </w:rPr>
        <w:t xml:space="preserve"> </w:t>
      </w:r>
      <w:r>
        <w:t>measured</w:t>
      </w:r>
      <w:r>
        <w:rPr>
          <w:spacing w:val="-2"/>
        </w:rPr>
        <w:t xml:space="preserve"> </w:t>
      </w:r>
      <w:r>
        <w:rPr>
          <w:spacing w:val="-1"/>
        </w:rPr>
        <w:t>residential</w:t>
      </w:r>
      <w:r>
        <w:rPr>
          <w:spacing w:val="-3"/>
        </w:rPr>
        <w:t xml:space="preserve"> </w:t>
      </w:r>
      <w:r>
        <w:t>waste</w:t>
      </w:r>
      <w:r>
        <w:rPr>
          <w:spacing w:val="-5"/>
        </w:rPr>
        <w:t xml:space="preserve"> </w:t>
      </w:r>
      <w:r>
        <w:t>collected</w:t>
      </w:r>
      <w:r>
        <w:rPr>
          <w:spacing w:val="-5"/>
        </w:rPr>
        <w:t xml:space="preserve"> </w:t>
      </w:r>
      <w:r>
        <w:t>from</w:t>
      </w:r>
      <w:r>
        <w:rPr>
          <w:spacing w:val="3"/>
        </w:rPr>
        <w:t xml:space="preserve"> </w:t>
      </w:r>
      <w:r>
        <w:t>approximately</w:t>
      </w:r>
      <w:r>
        <w:rPr>
          <w:spacing w:val="-6"/>
        </w:rPr>
        <w:t xml:space="preserve"> </w:t>
      </w:r>
      <w:r>
        <w:t>31</w:t>
      </w:r>
      <w:r>
        <w:rPr>
          <w:spacing w:val="-3"/>
        </w:rPr>
        <w:t xml:space="preserve"> </w:t>
      </w:r>
      <w:r>
        <w:t>households</w:t>
      </w:r>
      <w:r>
        <w:rPr>
          <w:spacing w:val="-4"/>
        </w:rPr>
        <w:t xml:space="preserve"> </w:t>
      </w:r>
      <w:r>
        <w:t>during</w:t>
      </w:r>
      <w:r>
        <w:rPr>
          <w:spacing w:val="-3"/>
        </w:rPr>
        <w:t xml:space="preserve"> </w:t>
      </w:r>
      <w:r>
        <w:t>the</w:t>
      </w:r>
      <w:r>
        <w:rPr>
          <w:spacing w:val="-2"/>
        </w:rPr>
        <w:t xml:space="preserve"> </w:t>
      </w:r>
      <w:r>
        <w:rPr>
          <w:spacing w:val="-1"/>
        </w:rPr>
        <w:t>week</w:t>
      </w:r>
      <w:r>
        <w:rPr>
          <w:spacing w:val="64"/>
          <w:w w:val="99"/>
        </w:rPr>
        <w:t xml:space="preserve"> </w:t>
      </w:r>
      <w:r>
        <w:t>of</w:t>
      </w:r>
      <w:r>
        <w:rPr>
          <w:spacing w:val="26"/>
        </w:rPr>
        <w:t xml:space="preserve"> </w:t>
      </w:r>
      <w:r>
        <w:t>March</w:t>
      </w:r>
      <w:r>
        <w:rPr>
          <w:spacing w:val="25"/>
        </w:rPr>
        <w:t xml:space="preserve"> </w:t>
      </w:r>
      <w:r>
        <w:rPr>
          <w:spacing w:val="-1"/>
        </w:rPr>
        <w:t>28,</w:t>
      </w:r>
      <w:r>
        <w:rPr>
          <w:spacing w:val="27"/>
        </w:rPr>
        <w:t xml:space="preserve"> </w:t>
      </w:r>
      <w:r>
        <w:t>2018.</w:t>
      </w:r>
      <w:r>
        <w:rPr>
          <w:spacing w:val="25"/>
        </w:rPr>
        <w:t xml:space="preserve"> </w:t>
      </w:r>
      <w:r>
        <w:rPr>
          <w:spacing w:val="1"/>
        </w:rPr>
        <w:t>The</w:t>
      </w:r>
      <w:r>
        <w:rPr>
          <w:spacing w:val="25"/>
        </w:rPr>
        <w:t xml:space="preserve"> </w:t>
      </w:r>
      <w:r>
        <w:t>residential</w:t>
      </w:r>
      <w:r>
        <w:rPr>
          <w:spacing w:val="27"/>
        </w:rPr>
        <w:t xml:space="preserve"> </w:t>
      </w:r>
      <w:r>
        <w:t>municipal</w:t>
      </w:r>
      <w:r>
        <w:rPr>
          <w:spacing w:val="24"/>
        </w:rPr>
        <w:t xml:space="preserve"> </w:t>
      </w:r>
      <w:r>
        <w:t>solid</w:t>
      </w:r>
      <w:r>
        <w:rPr>
          <w:spacing w:val="29"/>
        </w:rPr>
        <w:t xml:space="preserve"> </w:t>
      </w:r>
      <w:r>
        <w:t>waste</w:t>
      </w:r>
      <w:r>
        <w:rPr>
          <w:spacing w:val="25"/>
        </w:rPr>
        <w:t xml:space="preserve"> </w:t>
      </w:r>
      <w:r>
        <w:t>(MSW)</w:t>
      </w:r>
      <w:r>
        <w:rPr>
          <w:spacing w:val="26"/>
        </w:rPr>
        <w:t xml:space="preserve"> </w:t>
      </w:r>
      <w:r>
        <w:rPr>
          <w:spacing w:val="-1"/>
        </w:rPr>
        <w:t>was</w:t>
      </w:r>
      <w:r>
        <w:rPr>
          <w:spacing w:val="26"/>
        </w:rPr>
        <w:t xml:space="preserve"> </w:t>
      </w:r>
      <w:r>
        <w:t>sorted</w:t>
      </w:r>
      <w:r>
        <w:rPr>
          <w:spacing w:val="27"/>
        </w:rPr>
        <w:t xml:space="preserve"> </w:t>
      </w:r>
      <w:r>
        <w:rPr>
          <w:spacing w:val="-1"/>
        </w:rPr>
        <w:t>and</w:t>
      </w:r>
      <w:r>
        <w:rPr>
          <w:spacing w:val="25"/>
        </w:rPr>
        <w:t xml:space="preserve"> </w:t>
      </w:r>
      <w:r>
        <w:t>measured</w:t>
      </w:r>
      <w:r>
        <w:rPr>
          <w:spacing w:val="25"/>
        </w:rPr>
        <w:t xml:space="preserve"> </w:t>
      </w:r>
      <w:r>
        <w:t>based</w:t>
      </w:r>
      <w:r>
        <w:rPr>
          <w:spacing w:val="24"/>
        </w:rPr>
        <w:t xml:space="preserve"> </w:t>
      </w:r>
      <w:r>
        <w:t>on</w:t>
      </w:r>
      <w:r>
        <w:rPr>
          <w:spacing w:val="38"/>
          <w:w w:val="99"/>
        </w:rPr>
        <w:t xml:space="preserve"> </w:t>
      </w:r>
      <w:r>
        <w:rPr>
          <w:spacing w:val="-1"/>
        </w:rPr>
        <w:t>weight.</w:t>
      </w:r>
      <w:r>
        <w:rPr>
          <w:spacing w:val="4"/>
        </w:rPr>
        <w:t xml:space="preserve"> </w:t>
      </w:r>
      <w:r>
        <w:rPr>
          <w:spacing w:val="1"/>
        </w:rPr>
        <w:t>The</w:t>
      </w:r>
      <w:r>
        <w:rPr>
          <w:spacing w:val="5"/>
        </w:rPr>
        <w:t xml:space="preserve"> </w:t>
      </w:r>
      <w:r>
        <w:t>total</w:t>
      </w:r>
      <w:r>
        <w:rPr>
          <w:spacing w:val="7"/>
        </w:rPr>
        <w:t xml:space="preserve"> </w:t>
      </w:r>
      <w:r>
        <w:t>annual</w:t>
      </w:r>
      <w:r>
        <w:rPr>
          <w:spacing w:val="6"/>
        </w:rPr>
        <w:t xml:space="preserve"> </w:t>
      </w:r>
      <w:r>
        <w:t>volume</w:t>
      </w:r>
      <w:r>
        <w:rPr>
          <w:spacing w:val="6"/>
        </w:rPr>
        <w:t xml:space="preserve"> </w:t>
      </w:r>
      <w:r>
        <w:t>of</w:t>
      </w:r>
      <w:r>
        <w:rPr>
          <w:spacing w:val="7"/>
        </w:rPr>
        <w:t xml:space="preserve"> </w:t>
      </w:r>
      <w:r>
        <w:rPr>
          <w:spacing w:val="-1"/>
        </w:rPr>
        <w:t>residential</w:t>
      </w:r>
      <w:r>
        <w:rPr>
          <w:spacing w:val="6"/>
        </w:rPr>
        <w:t xml:space="preserve"> </w:t>
      </w:r>
      <w:r>
        <w:t>waste</w:t>
      </w:r>
      <w:r>
        <w:rPr>
          <w:spacing w:val="5"/>
        </w:rPr>
        <w:t xml:space="preserve"> </w:t>
      </w:r>
      <w:r>
        <w:t>collected</w:t>
      </w:r>
      <w:r>
        <w:rPr>
          <w:spacing w:val="7"/>
        </w:rPr>
        <w:t xml:space="preserve"> </w:t>
      </w:r>
      <w:r>
        <w:t>was</w:t>
      </w:r>
      <w:r>
        <w:rPr>
          <w:spacing w:val="6"/>
        </w:rPr>
        <w:t xml:space="preserve"> </w:t>
      </w:r>
      <w:r>
        <w:t>estimated</w:t>
      </w:r>
      <w:r>
        <w:rPr>
          <w:spacing w:val="6"/>
        </w:rPr>
        <w:t xml:space="preserve"> </w:t>
      </w:r>
      <w:r>
        <w:rPr>
          <w:spacing w:val="1"/>
        </w:rPr>
        <w:t>through</w:t>
      </w:r>
      <w:r>
        <w:rPr>
          <w:spacing w:val="6"/>
        </w:rPr>
        <w:t xml:space="preserve"> </w:t>
      </w:r>
      <w:r>
        <w:rPr>
          <w:spacing w:val="-1"/>
        </w:rPr>
        <w:t>interviews</w:t>
      </w:r>
      <w:r>
        <w:rPr>
          <w:spacing w:val="9"/>
        </w:rPr>
        <w:t xml:space="preserve"> </w:t>
      </w:r>
      <w:r>
        <w:rPr>
          <w:spacing w:val="-1"/>
        </w:rPr>
        <w:t>with</w:t>
      </w:r>
      <w:r>
        <w:rPr>
          <w:spacing w:val="7"/>
        </w:rPr>
        <w:t xml:space="preserve"> </w:t>
      </w:r>
      <w:r>
        <w:t>the</w:t>
      </w:r>
      <w:r>
        <w:rPr>
          <w:spacing w:val="72"/>
          <w:w w:val="99"/>
        </w:rPr>
        <w:t xml:space="preserve"> </w:t>
      </w:r>
      <w:r>
        <w:rPr>
          <w:spacing w:val="-1"/>
        </w:rPr>
        <w:t>Municipality</w:t>
      </w:r>
      <w:r>
        <w:rPr>
          <w:rFonts w:cs="Arial"/>
          <w:spacing w:val="-1"/>
        </w:rPr>
        <w:t>’s</w:t>
      </w:r>
      <w:r>
        <w:rPr>
          <w:rFonts w:cs="Arial"/>
          <w:spacing w:val="19"/>
        </w:rPr>
        <w:t xml:space="preserve"> </w:t>
      </w:r>
      <w:r>
        <w:rPr>
          <w:rFonts w:cs="Arial"/>
          <w:spacing w:val="-1"/>
        </w:rPr>
        <w:t>collection</w:t>
      </w:r>
      <w:r>
        <w:rPr>
          <w:rFonts w:cs="Arial"/>
          <w:spacing w:val="18"/>
        </w:rPr>
        <w:t xml:space="preserve"> </w:t>
      </w:r>
      <w:r>
        <w:rPr>
          <w:rFonts w:cs="Arial"/>
        </w:rPr>
        <w:t>staff.</w:t>
      </w:r>
      <w:r>
        <w:rPr>
          <w:rFonts w:cs="Arial"/>
          <w:spacing w:val="18"/>
        </w:rPr>
        <w:t xml:space="preserve"> </w:t>
      </w:r>
      <w:r>
        <w:rPr>
          <w:rFonts w:cs="Arial"/>
        </w:rPr>
        <w:t>For</w:t>
      </w:r>
      <w:r>
        <w:rPr>
          <w:rFonts w:cs="Arial"/>
          <w:spacing w:val="20"/>
        </w:rPr>
        <w:t xml:space="preserve"> </w:t>
      </w:r>
      <w:r>
        <w:rPr>
          <w:rFonts w:cs="Arial"/>
          <w:spacing w:val="-1"/>
        </w:rPr>
        <w:t>this</w:t>
      </w:r>
      <w:r>
        <w:rPr>
          <w:rFonts w:cs="Arial"/>
          <w:spacing w:val="19"/>
        </w:rPr>
        <w:t xml:space="preserve"> </w:t>
      </w:r>
      <w:r>
        <w:rPr>
          <w:rFonts w:cs="Arial"/>
        </w:rPr>
        <w:t>capacity</w:t>
      </w:r>
      <w:r>
        <w:rPr>
          <w:rFonts w:cs="Arial"/>
          <w:spacing w:val="15"/>
        </w:rPr>
        <w:t xml:space="preserve"> </w:t>
      </w:r>
      <w:r>
        <w:rPr>
          <w:rFonts w:cs="Arial"/>
        </w:rPr>
        <w:t>analysis,</w:t>
      </w:r>
      <w:r>
        <w:rPr>
          <w:rFonts w:cs="Arial"/>
          <w:spacing w:val="19"/>
        </w:rPr>
        <w:t xml:space="preserve"> </w:t>
      </w:r>
      <w:r>
        <w:rPr>
          <w:rFonts w:cs="Arial"/>
        </w:rPr>
        <w:t>estimated</w:t>
      </w:r>
      <w:r>
        <w:rPr>
          <w:rFonts w:cs="Arial"/>
          <w:spacing w:val="18"/>
        </w:rPr>
        <w:t xml:space="preserve"> </w:t>
      </w:r>
      <w:r>
        <w:rPr>
          <w:rFonts w:cs="Arial"/>
        </w:rPr>
        <w:t>uncompacted</w:t>
      </w:r>
      <w:r>
        <w:rPr>
          <w:rFonts w:cs="Arial"/>
          <w:spacing w:val="18"/>
        </w:rPr>
        <w:t xml:space="preserve"> </w:t>
      </w:r>
      <w:r>
        <w:rPr>
          <w:rFonts w:cs="Arial"/>
        </w:rPr>
        <w:t>volumes</w:t>
      </w:r>
      <w:r>
        <w:rPr>
          <w:rFonts w:cs="Arial"/>
          <w:spacing w:val="20"/>
        </w:rPr>
        <w:t xml:space="preserve"> </w:t>
      </w:r>
      <w:r>
        <w:rPr>
          <w:rFonts w:cs="Arial"/>
          <w:spacing w:val="-2"/>
        </w:rPr>
        <w:t>of</w:t>
      </w:r>
      <w:r>
        <w:rPr>
          <w:rFonts w:cs="Arial"/>
          <w:spacing w:val="20"/>
        </w:rPr>
        <w:t xml:space="preserve"> </w:t>
      </w:r>
      <w:r>
        <w:rPr>
          <w:rFonts w:cs="Arial"/>
          <w:spacing w:val="-1"/>
        </w:rPr>
        <w:t>residential</w:t>
      </w:r>
      <w:r>
        <w:rPr>
          <w:rFonts w:cs="Arial"/>
          <w:spacing w:val="94"/>
          <w:w w:val="99"/>
        </w:rPr>
        <w:t xml:space="preserve"> </w:t>
      </w:r>
      <w:r>
        <w:t>waste</w:t>
      </w:r>
      <w:r>
        <w:rPr>
          <w:spacing w:val="12"/>
        </w:rPr>
        <w:t xml:space="preserve"> </w:t>
      </w:r>
      <w:r>
        <w:t>collected</w:t>
      </w:r>
      <w:r>
        <w:rPr>
          <w:spacing w:val="14"/>
        </w:rPr>
        <w:t xml:space="preserve"> </w:t>
      </w:r>
      <w:r>
        <w:t>were</w:t>
      </w:r>
      <w:r>
        <w:rPr>
          <w:spacing w:val="12"/>
        </w:rPr>
        <w:t xml:space="preserve"> </w:t>
      </w:r>
      <w:r>
        <w:t>calculated</w:t>
      </w:r>
      <w:r>
        <w:rPr>
          <w:spacing w:val="12"/>
        </w:rPr>
        <w:t xml:space="preserve"> </w:t>
      </w:r>
      <w:r>
        <w:t>using</w:t>
      </w:r>
      <w:r>
        <w:rPr>
          <w:spacing w:val="13"/>
        </w:rPr>
        <w:t xml:space="preserve"> </w:t>
      </w:r>
      <w:r>
        <w:t>published</w:t>
      </w:r>
      <w:r>
        <w:rPr>
          <w:spacing w:val="16"/>
        </w:rPr>
        <w:t xml:space="preserve"> </w:t>
      </w:r>
      <w:r>
        <w:rPr>
          <w:spacing w:val="-1"/>
        </w:rPr>
        <w:t>weight</w:t>
      </w:r>
      <w:r>
        <w:rPr>
          <w:spacing w:val="13"/>
        </w:rPr>
        <w:t xml:space="preserve"> </w:t>
      </w:r>
      <w:r>
        <w:t>to</w:t>
      </w:r>
      <w:r>
        <w:rPr>
          <w:spacing w:val="14"/>
        </w:rPr>
        <w:t xml:space="preserve"> </w:t>
      </w:r>
      <w:r>
        <w:t>volume</w:t>
      </w:r>
      <w:r>
        <w:rPr>
          <w:spacing w:val="12"/>
        </w:rPr>
        <w:t xml:space="preserve"> </w:t>
      </w:r>
      <w:r>
        <w:rPr>
          <w:spacing w:val="-1"/>
        </w:rPr>
        <w:t>waste</w:t>
      </w:r>
      <w:r>
        <w:rPr>
          <w:spacing w:val="14"/>
        </w:rPr>
        <w:t xml:space="preserve"> </w:t>
      </w:r>
      <w:r>
        <w:t>conversions</w:t>
      </w:r>
      <w:r w:rsidR="00DE17D6">
        <w:t>.</w:t>
      </w:r>
    </w:p>
    <w:p w14:paraId="68E97392" w14:textId="77777777" w:rsidR="007D0EA9" w:rsidRDefault="007D0EA9" w:rsidP="007D0EA9">
      <w:pPr>
        <w:pStyle w:val="BodyText"/>
        <w:spacing w:before="118"/>
        <w:ind w:left="100"/>
        <w:jc w:val="both"/>
      </w:pPr>
      <w:r>
        <w:rPr>
          <w:spacing w:val="1"/>
        </w:rPr>
        <w:t>The</w:t>
      </w:r>
      <w:r>
        <w:rPr>
          <w:spacing w:val="-8"/>
        </w:rPr>
        <w:t xml:space="preserve"> </w:t>
      </w:r>
      <w:r>
        <w:t>volume</w:t>
      </w:r>
      <w:r>
        <w:rPr>
          <w:spacing w:val="-7"/>
        </w:rPr>
        <w:t xml:space="preserve"> </w:t>
      </w:r>
      <w:r>
        <w:rPr>
          <w:spacing w:val="-1"/>
        </w:rPr>
        <w:t>of</w:t>
      </w:r>
      <w:r>
        <w:rPr>
          <w:spacing w:val="-5"/>
        </w:rPr>
        <w:t xml:space="preserve"> </w:t>
      </w:r>
      <w:r>
        <w:rPr>
          <w:spacing w:val="-1"/>
        </w:rPr>
        <w:t>commercial</w:t>
      </w:r>
      <w:r>
        <w:rPr>
          <w:spacing w:val="-6"/>
        </w:rPr>
        <w:t xml:space="preserve"> </w:t>
      </w:r>
      <w:r>
        <w:rPr>
          <w:spacing w:val="-2"/>
        </w:rPr>
        <w:t>MSW</w:t>
      </w:r>
      <w:r>
        <w:t xml:space="preserve"> </w:t>
      </w:r>
      <w:r>
        <w:rPr>
          <w:spacing w:val="-1"/>
        </w:rPr>
        <w:t>was</w:t>
      </w:r>
      <w:r>
        <w:rPr>
          <w:spacing w:val="-6"/>
        </w:rPr>
        <w:t xml:space="preserve"> </w:t>
      </w:r>
      <w:r>
        <w:t>estimated</w:t>
      </w:r>
      <w:r>
        <w:rPr>
          <w:spacing w:val="-6"/>
        </w:rPr>
        <w:t xml:space="preserve"> </w:t>
      </w:r>
      <w:r>
        <w:t>through</w:t>
      </w:r>
      <w:r>
        <w:rPr>
          <w:spacing w:val="-7"/>
        </w:rPr>
        <w:t xml:space="preserve"> </w:t>
      </w:r>
      <w:r>
        <w:rPr>
          <w:spacing w:val="-1"/>
        </w:rPr>
        <w:t>two</w:t>
      </w:r>
      <w:r>
        <w:rPr>
          <w:spacing w:val="-7"/>
        </w:rPr>
        <w:t xml:space="preserve"> </w:t>
      </w:r>
      <w:r>
        <w:t>methods:</w:t>
      </w:r>
    </w:p>
    <w:p w14:paraId="5F03A0BF" w14:textId="77777777" w:rsidR="007D0EA9" w:rsidRDefault="007D0EA9" w:rsidP="007D0EA9">
      <w:pPr>
        <w:pStyle w:val="BodyText"/>
        <w:numPr>
          <w:ilvl w:val="1"/>
          <w:numId w:val="30"/>
        </w:numPr>
        <w:tabs>
          <w:tab w:val="left" w:pos="821"/>
        </w:tabs>
        <w:spacing w:before="121"/>
        <w:ind w:left="820" w:right="888"/>
      </w:pPr>
      <w:r>
        <w:t>Facility</w:t>
      </w:r>
      <w:r>
        <w:rPr>
          <w:spacing w:val="-7"/>
        </w:rPr>
        <w:t xml:space="preserve"> </w:t>
      </w:r>
      <w:r>
        <w:t>Manger</w:t>
      </w:r>
      <w:r>
        <w:rPr>
          <w:spacing w:val="-6"/>
        </w:rPr>
        <w:t xml:space="preserve"> </w:t>
      </w:r>
      <w:r>
        <w:t>/</w:t>
      </w:r>
      <w:r>
        <w:rPr>
          <w:spacing w:val="-5"/>
        </w:rPr>
        <w:t xml:space="preserve"> </w:t>
      </w:r>
      <w:r>
        <w:t>Operator</w:t>
      </w:r>
      <w:r>
        <w:rPr>
          <w:spacing w:val="-6"/>
        </w:rPr>
        <w:t xml:space="preserve"> </w:t>
      </w:r>
      <w:r>
        <w:t>/</w:t>
      </w:r>
      <w:r>
        <w:rPr>
          <w:spacing w:val="-3"/>
        </w:rPr>
        <w:t xml:space="preserve"> </w:t>
      </w:r>
      <w:r>
        <w:t>Staff</w:t>
      </w:r>
      <w:r>
        <w:rPr>
          <w:spacing w:val="-4"/>
        </w:rPr>
        <w:t xml:space="preserve"> </w:t>
      </w:r>
      <w:r>
        <w:rPr>
          <w:spacing w:val="-1"/>
        </w:rPr>
        <w:t>Interviews</w:t>
      </w:r>
      <w:r>
        <w:t xml:space="preserve"> -</w:t>
      </w:r>
      <w:r>
        <w:rPr>
          <w:spacing w:val="-5"/>
        </w:rPr>
        <w:t xml:space="preserve"> </w:t>
      </w:r>
      <w:r>
        <w:t>interviews</w:t>
      </w:r>
      <w:r>
        <w:rPr>
          <w:spacing w:val="-4"/>
        </w:rPr>
        <w:t xml:space="preserve"> </w:t>
      </w:r>
      <w:r>
        <w:rPr>
          <w:spacing w:val="-1"/>
        </w:rPr>
        <w:t>were</w:t>
      </w:r>
      <w:r>
        <w:rPr>
          <w:spacing w:val="-3"/>
        </w:rPr>
        <w:t xml:space="preserve"> </w:t>
      </w:r>
      <w:r>
        <w:t>held</w:t>
      </w:r>
      <w:r>
        <w:rPr>
          <w:spacing w:val="-4"/>
        </w:rPr>
        <w:t xml:space="preserve"> </w:t>
      </w:r>
      <w:r>
        <w:t>with</w:t>
      </w:r>
      <w:r>
        <w:rPr>
          <w:spacing w:val="-6"/>
        </w:rPr>
        <w:t xml:space="preserve"> </w:t>
      </w:r>
      <w:r>
        <w:t>staff</w:t>
      </w:r>
      <w:r>
        <w:rPr>
          <w:spacing w:val="-6"/>
        </w:rPr>
        <w:t xml:space="preserve"> </w:t>
      </w:r>
      <w:r>
        <w:rPr>
          <w:spacing w:val="-1"/>
        </w:rPr>
        <w:t>from</w:t>
      </w:r>
      <w:r>
        <w:rPr>
          <w:spacing w:val="-2"/>
        </w:rPr>
        <w:t xml:space="preserve"> </w:t>
      </w:r>
      <w:r>
        <w:rPr>
          <w:spacing w:val="-1"/>
        </w:rPr>
        <w:t>the</w:t>
      </w:r>
      <w:r>
        <w:rPr>
          <w:spacing w:val="-5"/>
        </w:rPr>
        <w:t xml:space="preserve"> </w:t>
      </w:r>
      <w:r>
        <w:t>local</w:t>
      </w:r>
      <w:r>
        <w:rPr>
          <w:spacing w:val="-5"/>
        </w:rPr>
        <w:t xml:space="preserve"> </w:t>
      </w:r>
      <w:r>
        <w:t>Co-op</w:t>
      </w:r>
      <w:r>
        <w:rPr>
          <w:spacing w:val="50"/>
          <w:w w:val="99"/>
        </w:rPr>
        <w:t xml:space="preserve"> </w:t>
      </w:r>
      <w:r>
        <w:t>store,</w:t>
      </w:r>
      <w:r>
        <w:rPr>
          <w:spacing w:val="-7"/>
        </w:rPr>
        <w:t xml:space="preserve"> </w:t>
      </w:r>
      <w:r>
        <w:t>Grise</w:t>
      </w:r>
      <w:r>
        <w:rPr>
          <w:spacing w:val="-7"/>
        </w:rPr>
        <w:t xml:space="preserve"> </w:t>
      </w:r>
      <w:r>
        <w:t>Fiord</w:t>
      </w:r>
      <w:r>
        <w:rPr>
          <w:spacing w:val="-7"/>
        </w:rPr>
        <w:t xml:space="preserve"> </w:t>
      </w:r>
      <w:r>
        <w:t>Public</w:t>
      </w:r>
      <w:r>
        <w:rPr>
          <w:spacing w:val="-4"/>
        </w:rPr>
        <w:t xml:space="preserve"> </w:t>
      </w:r>
      <w:r>
        <w:rPr>
          <w:spacing w:val="-1"/>
        </w:rPr>
        <w:t>School,</w:t>
      </w:r>
      <w:r>
        <w:rPr>
          <w:spacing w:val="-7"/>
        </w:rPr>
        <w:t xml:space="preserve"> </w:t>
      </w:r>
      <w:r>
        <w:t>Health</w:t>
      </w:r>
      <w:r>
        <w:rPr>
          <w:spacing w:val="-7"/>
        </w:rPr>
        <w:t xml:space="preserve"> </w:t>
      </w:r>
      <w:r>
        <w:t>Centre,</w:t>
      </w:r>
      <w:r>
        <w:rPr>
          <w:spacing w:val="-5"/>
        </w:rPr>
        <w:t xml:space="preserve"> </w:t>
      </w:r>
      <w:r>
        <w:t>RCMP</w:t>
      </w:r>
      <w:r>
        <w:rPr>
          <w:spacing w:val="-5"/>
        </w:rPr>
        <w:t xml:space="preserve"> </w:t>
      </w:r>
      <w:r>
        <w:t>office,</w:t>
      </w:r>
      <w:r>
        <w:rPr>
          <w:spacing w:val="-2"/>
        </w:rPr>
        <w:t xml:space="preserve"> </w:t>
      </w:r>
      <w:r>
        <w:rPr>
          <w:spacing w:val="-1"/>
        </w:rPr>
        <w:t>Power</w:t>
      </w:r>
      <w:r>
        <w:rPr>
          <w:spacing w:val="-7"/>
        </w:rPr>
        <w:t xml:space="preserve"> </w:t>
      </w:r>
      <w:r>
        <w:t>Corporation</w:t>
      </w:r>
      <w:r>
        <w:rPr>
          <w:spacing w:val="-3"/>
        </w:rPr>
        <w:t xml:space="preserve"> </w:t>
      </w:r>
      <w:r>
        <w:t>office,</w:t>
      </w:r>
      <w:r>
        <w:rPr>
          <w:spacing w:val="-7"/>
        </w:rPr>
        <w:t xml:space="preserve"> </w:t>
      </w:r>
      <w:r>
        <w:rPr>
          <w:spacing w:val="-1"/>
        </w:rPr>
        <w:t>and</w:t>
      </w:r>
      <w:r>
        <w:rPr>
          <w:spacing w:val="-7"/>
        </w:rPr>
        <w:t xml:space="preserve"> </w:t>
      </w:r>
      <w:r>
        <w:t>the</w:t>
      </w:r>
      <w:r>
        <w:rPr>
          <w:spacing w:val="48"/>
          <w:w w:val="99"/>
        </w:rPr>
        <w:t xml:space="preserve"> </w:t>
      </w:r>
      <w:r>
        <w:rPr>
          <w:spacing w:val="-1"/>
        </w:rPr>
        <w:t>Nunavut</w:t>
      </w:r>
      <w:r>
        <w:rPr>
          <w:spacing w:val="-6"/>
        </w:rPr>
        <w:t xml:space="preserve"> </w:t>
      </w:r>
      <w:r>
        <w:t>Housing</w:t>
      </w:r>
      <w:r>
        <w:rPr>
          <w:spacing w:val="-6"/>
        </w:rPr>
        <w:t xml:space="preserve"> </w:t>
      </w:r>
      <w:r>
        <w:t>Association.</w:t>
      </w:r>
      <w:r>
        <w:rPr>
          <w:spacing w:val="-7"/>
        </w:rPr>
        <w:t xml:space="preserve"> </w:t>
      </w:r>
      <w:r>
        <w:t>These</w:t>
      </w:r>
      <w:r>
        <w:rPr>
          <w:spacing w:val="-7"/>
        </w:rPr>
        <w:t xml:space="preserve"> </w:t>
      </w:r>
      <w:r>
        <w:rPr>
          <w:spacing w:val="-1"/>
        </w:rPr>
        <w:t>interviews</w:t>
      </w:r>
      <w:r>
        <w:rPr>
          <w:spacing w:val="-4"/>
        </w:rPr>
        <w:t xml:space="preserve"> </w:t>
      </w:r>
      <w:r>
        <w:t>were</w:t>
      </w:r>
      <w:r>
        <w:rPr>
          <w:spacing w:val="-6"/>
        </w:rPr>
        <w:t xml:space="preserve"> </w:t>
      </w:r>
      <w:r>
        <w:t>used</w:t>
      </w:r>
      <w:r>
        <w:rPr>
          <w:spacing w:val="-7"/>
        </w:rPr>
        <w:t xml:space="preserve"> </w:t>
      </w:r>
      <w:r>
        <w:t>to</w:t>
      </w:r>
      <w:r>
        <w:rPr>
          <w:spacing w:val="-5"/>
        </w:rPr>
        <w:t xml:space="preserve"> </w:t>
      </w:r>
      <w:r>
        <w:t>quantify</w:t>
      </w:r>
      <w:r>
        <w:rPr>
          <w:spacing w:val="-10"/>
        </w:rPr>
        <w:t xml:space="preserve"> </w:t>
      </w:r>
      <w:r>
        <w:rPr>
          <w:spacing w:val="-1"/>
        </w:rPr>
        <w:t>the</w:t>
      </w:r>
      <w:r>
        <w:rPr>
          <w:spacing w:val="-5"/>
        </w:rPr>
        <w:t xml:space="preserve"> </w:t>
      </w:r>
      <w:r>
        <w:t>number</w:t>
      </w:r>
      <w:r>
        <w:rPr>
          <w:spacing w:val="-6"/>
        </w:rPr>
        <w:t xml:space="preserve"> </w:t>
      </w:r>
      <w:r>
        <w:t>of</w:t>
      </w:r>
      <w:r>
        <w:rPr>
          <w:spacing w:val="-5"/>
        </w:rPr>
        <w:t xml:space="preserve"> </w:t>
      </w:r>
      <w:r>
        <w:rPr>
          <w:spacing w:val="-1"/>
        </w:rPr>
        <w:t>waste</w:t>
      </w:r>
      <w:r>
        <w:rPr>
          <w:spacing w:val="56"/>
          <w:w w:val="99"/>
        </w:rPr>
        <w:t xml:space="preserve"> </w:t>
      </w:r>
      <w:r>
        <w:rPr>
          <w:spacing w:val="-1"/>
        </w:rPr>
        <w:t>collection</w:t>
      </w:r>
      <w:r>
        <w:rPr>
          <w:spacing w:val="-6"/>
        </w:rPr>
        <w:t xml:space="preserve"> </w:t>
      </w:r>
      <w:r>
        <w:t>trips,</w:t>
      </w:r>
      <w:r>
        <w:rPr>
          <w:spacing w:val="-7"/>
        </w:rPr>
        <w:t xml:space="preserve"> </w:t>
      </w:r>
      <w:r>
        <w:t>typical</w:t>
      </w:r>
      <w:r>
        <w:rPr>
          <w:spacing w:val="-8"/>
        </w:rPr>
        <w:t xml:space="preserve"> </w:t>
      </w:r>
      <w:r>
        <w:t>fullness</w:t>
      </w:r>
      <w:r>
        <w:rPr>
          <w:spacing w:val="-6"/>
        </w:rPr>
        <w:t xml:space="preserve"> </w:t>
      </w:r>
      <w:r>
        <w:t>of</w:t>
      </w:r>
      <w:r>
        <w:rPr>
          <w:spacing w:val="-6"/>
        </w:rPr>
        <w:t xml:space="preserve"> </w:t>
      </w:r>
      <w:r>
        <w:rPr>
          <w:spacing w:val="-1"/>
        </w:rPr>
        <w:t>collection</w:t>
      </w:r>
      <w:r>
        <w:rPr>
          <w:spacing w:val="-6"/>
        </w:rPr>
        <w:t xml:space="preserve"> </w:t>
      </w:r>
      <w:r>
        <w:t>vehicle,</w:t>
      </w:r>
      <w:r>
        <w:rPr>
          <w:spacing w:val="-7"/>
        </w:rPr>
        <w:t xml:space="preserve"> </w:t>
      </w:r>
      <w:r>
        <w:t>and</w:t>
      </w:r>
      <w:r>
        <w:rPr>
          <w:spacing w:val="-8"/>
        </w:rPr>
        <w:t xml:space="preserve"> </w:t>
      </w:r>
      <w:r>
        <w:t>reported</w:t>
      </w:r>
      <w:r>
        <w:rPr>
          <w:spacing w:val="-7"/>
        </w:rPr>
        <w:t xml:space="preserve"> </w:t>
      </w:r>
      <w:r>
        <w:t>composition</w:t>
      </w:r>
      <w:r>
        <w:rPr>
          <w:spacing w:val="-7"/>
        </w:rPr>
        <w:t xml:space="preserve"> </w:t>
      </w:r>
      <w:r>
        <w:rPr>
          <w:spacing w:val="-1"/>
        </w:rPr>
        <w:t>of</w:t>
      </w:r>
      <w:r>
        <w:rPr>
          <w:spacing w:val="-5"/>
        </w:rPr>
        <w:t xml:space="preserve"> </w:t>
      </w:r>
      <w:r>
        <w:t>key</w:t>
      </w:r>
      <w:r>
        <w:rPr>
          <w:spacing w:val="-8"/>
        </w:rPr>
        <w:t xml:space="preserve"> </w:t>
      </w:r>
      <w:r>
        <w:t>wastes.</w:t>
      </w:r>
    </w:p>
    <w:p w14:paraId="293AB121" w14:textId="77777777" w:rsidR="007D0EA9" w:rsidRDefault="007D0EA9" w:rsidP="007D0EA9">
      <w:pPr>
        <w:pStyle w:val="BodyText"/>
        <w:numPr>
          <w:ilvl w:val="1"/>
          <w:numId w:val="30"/>
        </w:numPr>
        <w:tabs>
          <w:tab w:val="left" w:pos="821"/>
        </w:tabs>
        <w:spacing w:before="61"/>
        <w:ind w:left="820" w:right="888"/>
      </w:pPr>
      <w:r>
        <w:t>Visual</w:t>
      </w:r>
      <w:r>
        <w:rPr>
          <w:spacing w:val="-7"/>
        </w:rPr>
        <w:t xml:space="preserve"> </w:t>
      </w:r>
      <w:r>
        <w:t>audits</w:t>
      </w:r>
      <w:r>
        <w:rPr>
          <w:spacing w:val="-2"/>
        </w:rPr>
        <w:t xml:space="preserve"> </w:t>
      </w:r>
      <w:r>
        <w:rPr>
          <w:rFonts w:cs="Arial"/>
        </w:rPr>
        <w:t>–</w:t>
      </w:r>
      <w:r>
        <w:rPr>
          <w:rFonts w:cs="Arial"/>
          <w:spacing w:val="-4"/>
        </w:rPr>
        <w:t xml:space="preserve"> </w:t>
      </w:r>
      <w:r>
        <w:t>A</w:t>
      </w:r>
      <w:r>
        <w:rPr>
          <w:spacing w:val="-4"/>
        </w:rPr>
        <w:t xml:space="preserve"> </w:t>
      </w:r>
      <w:r>
        <w:rPr>
          <w:spacing w:val="-1"/>
        </w:rPr>
        <w:t>visual</w:t>
      </w:r>
      <w:r>
        <w:rPr>
          <w:spacing w:val="-5"/>
        </w:rPr>
        <w:t xml:space="preserve"> </w:t>
      </w:r>
      <w:r>
        <w:t>inspection</w:t>
      </w:r>
      <w:r>
        <w:rPr>
          <w:spacing w:val="-3"/>
        </w:rPr>
        <w:t xml:space="preserve"> </w:t>
      </w:r>
      <w:r>
        <w:rPr>
          <w:spacing w:val="-1"/>
        </w:rPr>
        <w:t>was</w:t>
      </w:r>
      <w:r>
        <w:rPr>
          <w:spacing w:val="-3"/>
        </w:rPr>
        <w:t xml:space="preserve"> </w:t>
      </w:r>
      <w:r>
        <w:t>undertaken</w:t>
      </w:r>
      <w:r>
        <w:rPr>
          <w:spacing w:val="-5"/>
        </w:rPr>
        <w:t xml:space="preserve"> </w:t>
      </w:r>
      <w:r>
        <w:t>of</w:t>
      </w:r>
      <w:r>
        <w:rPr>
          <w:spacing w:val="-4"/>
        </w:rPr>
        <w:t xml:space="preserve"> </w:t>
      </w:r>
      <w:r>
        <w:rPr>
          <w:spacing w:val="-1"/>
        </w:rPr>
        <w:t>the</w:t>
      </w:r>
      <w:r>
        <w:rPr>
          <w:spacing w:val="-3"/>
        </w:rPr>
        <w:t xml:space="preserve"> </w:t>
      </w:r>
      <w:r>
        <w:rPr>
          <w:spacing w:val="-1"/>
        </w:rPr>
        <w:t>waste</w:t>
      </w:r>
      <w:r>
        <w:rPr>
          <w:spacing w:val="-6"/>
        </w:rPr>
        <w:t xml:space="preserve"> </w:t>
      </w:r>
      <w:r>
        <w:t>stored</w:t>
      </w:r>
      <w:r>
        <w:rPr>
          <w:spacing w:val="-3"/>
        </w:rPr>
        <w:t xml:space="preserve"> </w:t>
      </w:r>
      <w:r>
        <w:t>at</w:t>
      </w:r>
      <w:r>
        <w:rPr>
          <w:spacing w:val="-6"/>
        </w:rPr>
        <w:t xml:space="preserve"> </w:t>
      </w:r>
      <w:r>
        <w:t>the</w:t>
      </w:r>
      <w:r>
        <w:rPr>
          <w:spacing w:val="-5"/>
        </w:rPr>
        <w:t xml:space="preserve"> </w:t>
      </w:r>
      <w:r>
        <w:t>facility</w:t>
      </w:r>
      <w:r>
        <w:rPr>
          <w:spacing w:val="-8"/>
        </w:rPr>
        <w:t xml:space="preserve"> </w:t>
      </w:r>
      <w:r>
        <w:t>and</w:t>
      </w:r>
      <w:r>
        <w:rPr>
          <w:spacing w:val="-5"/>
        </w:rPr>
        <w:t xml:space="preserve"> </w:t>
      </w:r>
      <w:r>
        <w:t>used</w:t>
      </w:r>
      <w:r>
        <w:rPr>
          <w:spacing w:val="-5"/>
        </w:rPr>
        <w:t xml:space="preserve"> </w:t>
      </w:r>
      <w:r>
        <w:t>to</w:t>
      </w:r>
      <w:r>
        <w:rPr>
          <w:spacing w:val="52"/>
          <w:w w:val="99"/>
        </w:rPr>
        <w:t xml:space="preserve"> </w:t>
      </w:r>
      <w:r>
        <w:t>corroborate</w:t>
      </w:r>
      <w:r>
        <w:rPr>
          <w:spacing w:val="-7"/>
        </w:rPr>
        <w:t xml:space="preserve"> </w:t>
      </w:r>
      <w:r>
        <w:t>the</w:t>
      </w:r>
      <w:r>
        <w:rPr>
          <w:spacing w:val="-6"/>
        </w:rPr>
        <w:t xml:space="preserve"> </w:t>
      </w:r>
      <w:r>
        <w:t>composition</w:t>
      </w:r>
      <w:r>
        <w:rPr>
          <w:spacing w:val="-7"/>
        </w:rPr>
        <w:t xml:space="preserve"> </w:t>
      </w:r>
      <w:r>
        <w:rPr>
          <w:spacing w:val="-1"/>
        </w:rPr>
        <w:t>of</w:t>
      </w:r>
      <w:r>
        <w:rPr>
          <w:spacing w:val="-5"/>
        </w:rPr>
        <w:t xml:space="preserve"> </w:t>
      </w:r>
      <w:r>
        <w:rPr>
          <w:spacing w:val="1"/>
        </w:rPr>
        <w:t>key</w:t>
      </w:r>
      <w:r>
        <w:rPr>
          <w:spacing w:val="-10"/>
        </w:rPr>
        <w:t xml:space="preserve"> </w:t>
      </w:r>
      <w:r>
        <w:t>wastes</w:t>
      </w:r>
      <w:r>
        <w:rPr>
          <w:spacing w:val="-6"/>
        </w:rPr>
        <w:t xml:space="preserve"> </w:t>
      </w:r>
      <w:r>
        <w:t>as</w:t>
      </w:r>
      <w:r>
        <w:rPr>
          <w:spacing w:val="-3"/>
        </w:rPr>
        <w:t xml:space="preserve"> </w:t>
      </w:r>
      <w:r>
        <w:t>reported</w:t>
      </w:r>
      <w:r>
        <w:rPr>
          <w:spacing w:val="-4"/>
        </w:rPr>
        <w:t xml:space="preserve"> </w:t>
      </w:r>
      <w:r>
        <w:rPr>
          <w:spacing w:val="-1"/>
        </w:rPr>
        <w:t>in</w:t>
      </w:r>
      <w:r>
        <w:rPr>
          <w:spacing w:val="-7"/>
        </w:rPr>
        <w:t xml:space="preserve"> </w:t>
      </w:r>
      <w:r>
        <w:t>the</w:t>
      </w:r>
      <w:r>
        <w:rPr>
          <w:spacing w:val="-6"/>
        </w:rPr>
        <w:t xml:space="preserve"> </w:t>
      </w:r>
      <w:r>
        <w:t>interviews.</w:t>
      </w:r>
    </w:p>
    <w:p w14:paraId="4BAA0E7D" w14:textId="119F532C" w:rsidR="007D0EA9" w:rsidRDefault="00FE31A5" w:rsidP="007D0EA9">
      <w:pPr>
        <w:pStyle w:val="BodyText"/>
        <w:spacing w:before="118"/>
        <w:ind w:left="100"/>
        <w:jc w:val="both"/>
        <w:rPr>
          <w:spacing w:val="-1"/>
        </w:rPr>
      </w:pPr>
      <w:r>
        <w:rPr>
          <w:spacing w:val="31"/>
        </w:rPr>
        <w:t>Table</w:t>
      </w:r>
      <w:r w:rsidR="007D0EA9">
        <w:rPr>
          <w:spacing w:val="31"/>
        </w:rPr>
        <w:t xml:space="preserve"> </w:t>
      </w:r>
      <w:r w:rsidR="007D0EA9">
        <w:t>1</w:t>
      </w:r>
      <w:r w:rsidR="007D0EA9">
        <w:rPr>
          <w:spacing w:val="32"/>
        </w:rPr>
        <w:t xml:space="preserve"> </w:t>
      </w:r>
      <w:r w:rsidR="007D0EA9">
        <w:t>presents</w:t>
      </w:r>
      <w:r w:rsidR="007D0EA9">
        <w:rPr>
          <w:spacing w:val="32"/>
        </w:rPr>
        <w:t xml:space="preserve"> </w:t>
      </w:r>
      <w:r w:rsidR="007D0EA9">
        <w:t>the</w:t>
      </w:r>
      <w:r w:rsidR="007D0EA9">
        <w:rPr>
          <w:spacing w:val="31"/>
        </w:rPr>
        <w:t xml:space="preserve"> </w:t>
      </w:r>
      <w:r w:rsidR="007D0EA9">
        <w:t>estimated</w:t>
      </w:r>
      <w:r w:rsidR="007D0EA9">
        <w:rPr>
          <w:spacing w:val="31"/>
        </w:rPr>
        <w:t xml:space="preserve"> </w:t>
      </w:r>
      <w:r w:rsidR="007D0EA9">
        <w:rPr>
          <w:spacing w:val="-1"/>
        </w:rPr>
        <w:t>annual</w:t>
      </w:r>
      <w:r w:rsidR="007D0EA9">
        <w:rPr>
          <w:spacing w:val="31"/>
        </w:rPr>
        <w:t xml:space="preserve"> </w:t>
      </w:r>
      <w:r w:rsidR="007D0EA9">
        <w:t>municipal</w:t>
      </w:r>
      <w:r w:rsidR="007D0EA9">
        <w:rPr>
          <w:spacing w:val="31"/>
        </w:rPr>
        <w:t xml:space="preserve"> </w:t>
      </w:r>
      <w:r w:rsidR="007D0EA9">
        <w:t>solid</w:t>
      </w:r>
      <w:r w:rsidR="007D0EA9">
        <w:rPr>
          <w:spacing w:val="34"/>
        </w:rPr>
        <w:t xml:space="preserve"> </w:t>
      </w:r>
      <w:r w:rsidR="007D0EA9">
        <w:rPr>
          <w:spacing w:val="-1"/>
        </w:rPr>
        <w:t>waste</w:t>
      </w:r>
      <w:r w:rsidR="007D0EA9">
        <w:rPr>
          <w:spacing w:val="30"/>
        </w:rPr>
        <w:t xml:space="preserve"> </w:t>
      </w:r>
      <w:r w:rsidR="007D0EA9">
        <w:t>composition</w:t>
      </w:r>
      <w:r w:rsidR="007D0EA9">
        <w:rPr>
          <w:spacing w:val="31"/>
        </w:rPr>
        <w:t xml:space="preserve"> </w:t>
      </w:r>
      <w:r w:rsidR="007D0EA9">
        <w:t>for</w:t>
      </w:r>
      <w:r w:rsidR="007D0EA9">
        <w:rPr>
          <w:spacing w:val="32"/>
        </w:rPr>
        <w:t xml:space="preserve"> </w:t>
      </w:r>
      <w:r w:rsidR="007D0EA9">
        <w:t>Grise</w:t>
      </w:r>
      <w:r w:rsidR="007D0EA9">
        <w:rPr>
          <w:spacing w:val="31"/>
        </w:rPr>
        <w:t xml:space="preserve"> </w:t>
      </w:r>
      <w:r w:rsidR="007D0EA9">
        <w:rPr>
          <w:spacing w:val="-1"/>
        </w:rPr>
        <w:t>Fiord</w:t>
      </w:r>
      <w:r w:rsidR="007D0EA9">
        <w:rPr>
          <w:spacing w:val="40"/>
        </w:rPr>
        <w:t xml:space="preserve"> </w:t>
      </w:r>
      <w:r w:rsidR="007D0EA9">
        <w:rPr>
          <w:spacing w:val="1"/>
        </w:rPr>
        <w:t>by</w:t>
      </w:r>
      <w:r w:rsidR="007D0EA9">
        <w:rPr>
          <w:spacing w:val="31"/>
        </w:rPr>
        <w:t xml:space="preserve"> </w:t>
      </w:r>
      <w:r w:rsidR="007D0EA9">
        <w:rPr>
          <w:spacing w:val="-1"/>
        </w:rPr>
        <w:t>volume</w:t>
      </w:r>
    </w:p>
    <w:p w14:paraId="537E1BC2" w14:textId="3DE392A1" w:rsidR="007D0EA9" w:rsidRDefault="007D0EA9" w:rsidP="007D0EA9">
      <w:pPr>
        <w:pStyle w:val="BodyText"/>
        <w:spacing w:before="74"/>
        <w:ind w:left="120" w:right="735"/>
        <w:jc w:val="both"/>
      </w:pPr>
      <w:r>
        <w:t>(uncompacted)</w:t>
      </w:r>
      <w:r>
        <w:rPr>
          <w:spacing w:val="-3"/>
        </w:rPr>
        <w:t xml:space="preserve"> </w:t>
      </w:r>
      <w:r>
        <w:rPr>
          <w:spacing w:val="-1"/>
        </w:rPr>
        <w:t xml:space="preserve">and </w:t>
      </w:r>
      <w:r>
        <w:t>by</w:t>
      </w:r>
      <w:r>
        <w:rPr>
          <w:spacing w:val="-4"/>
        </w:rPr>
        <w:t xml:space="preserve"> </w:t>
      </w:r>
      <w:r>
        <w:rPr>
          <w:spacing w:val="-1"/>
        </w:rPr>
        <w:t>weight.</w:t>
      </w:r>
      <w:r>
        <w:rPr>
          <w:spacing w:val="-3"/>
        </w:rPr>
        <w:t xml:space="preserve"> </w:t>
      </w:r>
      <w:r>
        <w:rPr>
          <w:spacing w:val="-1"/>
        </w:rPr>
        <w:t>As</w:t>
      </w:r>
      <w:r w:rsidR="00FE31A5">
        <w:rPr>
          <w:spacing w:val="-3"/>
        </w:rPr>
        <w:t xml:space="preserve"> the table</w:t>
      </w:r>
      <w:r>
        <w:rPr>
          <w:spacing w:val="-3"/>
        </w:rPr>
        <w:t xml:space="preserve"> </w:t>
      </w:r>
      <w:r>
        <w:t>shows,</w:t>
      </w:r>
      <w:r>
        <w:rPr>
          <w:spacing w:val="-1"/>
        </w:rPr>
        <w:t xml:space="preserve"> </w:t>
      </w:r>
      <w:r>
        <w:t>low</w:t>
      </w:r>
      <w:r>
        <w:rPr>
          <w:spacing w:val="-5"/>
        </w:rPr>
        <w:t xml:space="preserve"> </w:t>
      </w:r>
      <w:r>
        <w:t>density</w:t>
      </w:r>
      <w:r>
        <w:rPr>
          <w:spacing w:val="-6"/>
        </w:rPr>
        <w:t xml:space="preserve"> </w:t>
      </w:r>
      <w:r>
        <w:rPr>
          <w:spacing w:val="1"/>
        </w:rPr>
        <w:t>items</w:t>
      </w:r>
      <w:r>
        <w:rPr>
          <w:spacing w:val="-4"/>
        </w:rPr>
        <w:t xml:space="preserve"> </w:t>
      </w:r>
      <w:r>
        <w:t>such</w:t>
      </w:r>
      <w:r>
        <w:rPr>
          <w:spacing w:val="-4"/>
        </w:rPr>
        <w:t xml:space="preserve"> </w:t>
      </w:r>
      <w:r>
        <w:t>as</w:t>
      </w:r>
      <w:r>
        <w:rPr>
          <w:spacing w:val="-2"/>
        </w:rPr>
        <w:t xml:space="preserve"> </w:t>
      </w:r>
      <w:r>
        <w:rPr>
          <w:spacing w:val="-1"/>
        </w:rPr>
        <w:t>plastics</w:t>
      </w:r>
      <w:r>
        <w:rPr>
          <w:spacing w:val="-4"/>
        </w:rPr>
        <w:t xml:space="preserve"> </w:t>
      </w:r>
      <w:r>
        <w:rPr>
          <w:spacing w:val="1"/>
        </w:rPr>
        <w:t>may</w:t>
      </w:r>
      <w:r>
        <w:rPr>
          <w:spacing w:val="-9"/>
        </w:rPr>
        <w:t xml:space="preserve"> </w:t>
      </w:r>
      <w:r>
        <w:t>take</w:t>
      </w:r>
      <w:r>
        <w:rPr>
          <w:spacing w:val="-3"/>
        </w:rPr>
        <w:t xml:space="preserve"> </w:t>
      </w:r>
      <w:r>
        <w:t>up</w:t>
      </w:r>
      <w:r>
        <w:rPr>
          <w:spacing w:val="-4"/>
        </w:rPr>
        <w:t xml:space="preserve"> </w:t>
      </w:r>
      <w:r>
        <w:t>a</w:t>
      </w:r>
      <w:r>
        <w:rPr>
          <w:spacing w:val="-3"/>
        </w:rPr>
        <w:t xml:space="preserve"> </w:t>
      </w:r>
      <w:r>
        <w:rPr>
          <w:spacing w:val="-1"/>
        </w:rPr>
        <w:t>large</w:t>
      </w:r>
      <w:r>
        <w:rPr>
          <w:spacing w:val="60"/>
          <w:w w:val="99"/>
        </w:rPr>
        <w:t xml:space="preserve"> </w:t>
      </w:r>
      <w:r>
        <w:t>volume</w:t>
      </w:r>
      <w:r>
        <w:rPr>
          <w:spacing w:val="-6"/>
        </w:rPr>
        <w:t xml:space="preserve"> </w:t>
      </w:r>
      <w:r>
        <w:rPr>
          <w:spacing w:val="-1"/>
        </w:rPr>
        <w:t>of</w:t>
      </w:r>
      <w:r>
        <w:rPr>
          <w:spacing w:val="-4"/>
        </w:rPr>
        <w:t xml:space="preserve"> </w:t>
      </w:r>
      <w:r>
        <w:rPr>
          <w:spacing w:val="-1"/>
        </w:rPr>
        <w:t>the</w:t>
      </w:r>
      <w:r>
        <w:rPr>
          <w:spacing w:val="-5"/>
        </w:rPr>
        <w:t xml:space="preserve"> </w:t>
      </w:r>
      <w:r>
        <w:rPr>
          <w:spacing w:val="-1"/>
        </w:rPr>
        <w:t>waste,</w:t>
      </w:r>
      <w:r>
        <w:rPr>
          <w:spacing w:val="-4"/>
        </w:rPr>
        <w:t xml:space="preserve"> </w:t>
      </w:r>
      <w:r>
        <w:rPr>
          <w:spacing w:val="-1"/>
        </w:rPr>
        <w:t>but</w:t>
      </w:r>
      <w:r>
        <w:rPr>
          <w:spacing w:val="-6"/>
        </w:rPr>
        <w:t xml:space="preserve"> </w:t>
      </w:r>
      <w:r>
        <w:t>only</w:t>
      </w:r>
      <w:r>
        <w:rPr>
          <w:spacing w:val="-8"/>
        </w:rPr>
        <w:t xml:space="preserve"> </w:t>
      </w:r>
      <w:r>
        <w:t>account</w:t>
      </w:r>
      <w:r>
        <w:rPr>
          <w:spacing w:val="-6"/>
        </w:rPr>
        <w:t xml:space="preserve"> </w:t>
      </w:r>
      <w:r>
        <w:t>for</w:t>
      </w:r>
      <w:r>
        <w:rPr>
          <w:spacing w:val="-5"/>
        </w:rPr>
        <w:t xml:space="preserve"> </w:t>
      </w:r>
      <w:r>
        <w:t>a</w:t>
      </w:r>
      <w:r>
        <w:rPr>
          <w:spacing w:val="-5"/>
        </w:rPr>
        <w:t xml:space="preserve"> </w:t>
      </w:r>
      <w:r>
        <w:t>small</w:t>
      </w:r>
      <w:r>
        <w:rPr>
          <w:spacing w:val="-7"/>
        </w:rPr>
        <w:t xml:space="preserve"> </w:t>
      </w:r>
      <w:r>
        <w:t>portion</w:t>
      </w:r>
      <w:r>
        <w:rPr>
          <w:spacing w:val="-5"/>
        </w:rPr>
        <w:t xml:space="preserve"> </w:t>
      </w:r>
      <w:r>
        <w:t>by</w:t>
      </w:r>
      <w:r>
        <w:rPr>
          <w:spacing w:val="-7"/>
        </w:rPr>
        <w:t xml:space="preserve"> </w:t>
      </w:r>
      <w:r>
        <w:t>weight.</w:t>
      </w:r>
      <w:r>
        <w:rPr>
          <w:spacing w:val="-1"/>
        </w:rPr>
        <w:t xml:space="preserve"> </w:t>
      </w:r>
      <w:r>
        <w:t>Conversely,</w:t>
      </w:r>
      <w:r>
        <w:rPr>
          <w:spacing w:val="-6"/>
        </w:rPr>
        <w:t xml:space="preserve"> </w:t>
      </w:r>
      <w:r>
        <w:t>higher</w:t>
      </w:r>
      <w:r>
        <w:rPr>
          <w:spacing w:val="-4"/>
        </w:rPr>
        <w:t xml:space="preserve"> </w:t>
      </w:r>
      <w:r>
        <w:t>density</w:t>
      </w:r>
      <w:r>
        <w:rPr>
          <w:spacing w:val="-9"/>
        </w:rPr>
        <w:t xml:space="preserve"> </w:t>
      </w:r>
      <w:r>
        <w:t>items</w:t>
      </w:r>
      <w:r>
        <w:rPr>
          <w:spacing w:val="-6"/>
        </w:rPr>
        <w:t xml:space="preserve"> </w:t>
      </w:r>
      <w:r>
        <w:t>such</w:t>
      </w:r>
      <w:r>
        <w:rPr>
          <w:spacing w:val="66"/>
          <w:w w:val="99"/>
        </w:rPr>
        <w:t xml:space="preserve"> </w:t>
      </w:r>
      <w:r>
        <w:t>as</w:t>
      </w:r>
      <w:r>
        <w:rPr>
          <w:spacing w:val="14"/>
        </w:rPr>
        <w:t xml:space="preserve"> </w:t>
      </w:r>
      <w:r>
        <w:t>household</w:t>
      </w:r>
      <w:r>
        <w:rPr>
          <w:spacing w:val="16"/>
        </w:rPr>
        <w:t xml:space="preserve"> </w:t>
      </w:r>
      <w:r>
        <w:t>organics</w:t>
      </w:r>
      <w:r>
        <w:rPr>
          <w:spacing w:val="15"/>
        </w:rPr>
        <w:t xml:space="preserve"> </w:t>
      </w:r>
      <w:r>
        <w:rPr>
          <w:spacing w:val="1"/>
        </w:rPr>
        <w:t>make</w:t>
      </w:r>
      <w:r>
        <w:rPr>
          <w:spacing w:val="14"/>
        </w:rPr>
        <w:t xml:space="preserve"> </w:t>
      </w:r>
      <w:r>
        <w:t>up</w:t>
      </w:r>
      <w:r>
        <w:rPr>
          <w:spacing w:val="13"/>
        </w:rPr>
        <w:t xml:space="preserve"> </w:t>
      </w:r>
      <w:r>
        <w:t>a</w:t>
      </w:r>
      <w:r>
        <w:rPr>
          <w:spacing w:val="16"/>
        </w:rPr>
        <w:t xml:space="preserve"> </w:t>
      </w:r>
      <w:r>
        <w:t>large</w:t>
      </w:r>
      <w:r>
        <w:rPr>
          <w:spacing w:val="16"/>
        </w:rPr>
        <w:t xml:space="preserve"> </w:t>
      </w:r>
      <w:r>
        <w:t>portion</w:t>
      </w:r>
      <w:r>
        <w:rPr>
          <w:spacing w:val="15"/>
        </w:rPr>
        <w:t xml:space="preserve"> </w:t>
      </w:r>
      <w:r>
        <w:t>of</w:t>
      </w:r>
      <w:r>
        <w:rPr>
          <w:spacing w:val="16"/>
        </w:rPr>
        <w:t xml:space="preserve"> </w:t>
      </w:r>
      <w:r>
        <w:t>the</w:t>
      </w:r>
      <w:r>
        <w:rPr>
          <w:spacing w:val="23"/>
        </w:rPr>
        <w:t xml:space="preserve"> </w:t>
      </w:r>
      <w:r>
        <w:t>waste</w:t>
      </w:r>
      <w:r>
        <w:rPr>
          <w:spacing w:val="14"/>
        </w:rPr>
        <w:t xml:space="preserve"> </w:t>
      </w:r>
      <w:r>
        <w:t>stream</w:t>
      </w:r>
      <w:r>
        <w:rPr>
          <w:spacing w:val="18"/>
        </w:rPr>
        <w:t xml:space="preserve"> </w:t>
      </w:r>
      <w:r>
        <w:t>by</w:t>
      </w:r>
      <w:r>
        <w:rPr>
          <w:spacing w:val="13"/>
        </w:rPr>
        <w:t xml:space="preserve"> </w:t>
      </w:r>
      <w:r>
        <w:t>weight</w:t>
      </w:r>
      <w:r>
        <w:rPr>
          <w:spacing w:val="19"/>
        </w:rPr>
        <w:t xml:space="preserve"> </w:t>
      </w:r>
      <w:r>
        <w:rPr>
          <w:spacing w:val="-1"/>
        </w:rPr>
        <w:t>but</w:t>
      </w:r>
      <w:r>
        <w:rPr>
          <w:spacing w:val="15"/>
        </w:rPr>
        <w:t xml:space="preserve"> </w:t>
      </w:r>
      <w:r>
        <w:t>a</w:t>
      </w:r>
      <w:r>
        <w:rPr>
          <w:spacing w:val="14"/>
        </w:rPr>
        <w:t xml:space="preserve"> </w:t>
      </w:r>
      <w:r>
        <w:t>smaller</w:t>
      </w:r>
      <w:r>
        <w:rPr>
          <w:spacing w:val="17"/>
        </w:rPr>
        <w:t xml:space="preserve"> </w:t>
      </w:r>
      <w:r>
        <w:t>portion</w:t>
      </w:r>
      <w:r>
        <w:rPr>
          <w:spacing w:val="15"/>
        </w:rPr>
        <w:t xml:space="preserve"> </w:t>
      </w:r>
      <w:r>
        <w:rPr>
          <w:spacing w:val="2"/>
        </w:rPr>
        <w:t>by</w:t>
      </w:r>
      <w:r>
        <w:rPr>
          <w:spacing w:val="26"/>
          <w:w w:val="99"/>
        </w:rPr>
        <w:t xml:space="preserve"> </w:t>
      </w:r>
      <w:r>
        <w:t>volume.</w:t>
      </w:r>
      <w:r>
        <w:rPr>
          <w:spacing w:val="-11"/>
        </w:rPr>
        <w:t xml:space="preserve"> </w:t>
      </w:r>
    </w:p>
    <w:p w14:paraId="27FBC6DB" w14:textId="77777777" w:rsidR="007D0EA9" w:rsidRDefault="007D0EA9" w:rsidP="007D0EA9">
      <w:pPr>
        <w:pStyle w:val="BodyText"/>
        <w:spacing w:before="120"/>
        <w:ind w:left="120" w:right="739"/>
        <w:jc w:val="both"/>
      </w:pPr>
      <w:r>
        <w:t>It</w:t>
      </w:r>
      <w:r>
        <w:rPr>
          <w:spacing w:val="37"/>
        </w:rPr>
        <w:t xml:space="preserve"> </w:t>
      </w:r>
      <w:r>
        <w:t>should</w:t>
      </w:r>
      <w:r>
        <w:rPr>
          <w:spacing w:val="37"/>
        </w:rPr>
        <w:t xml:space="preserve"> </w:t>
      </w:r>
      <w:r>
        <w:t>be</w:t>
      </w:r>
      <w:r>
        <w:rPr>
          <w:spacing w:val="37"/>
        </w:rPr>
        <w:t xml:space="preserve"> </w:t>
      </w:r>
      <w:r>
        <w:t>noted</w:t>
      </w:r>
      <w:r>
        <w:rPr>
          <w:spacing w:val="37"/>
        </w:rPr>
        <w:t xml:space="preserve"> </w:t>
      </w:r>
      <w:r>
        <w:rPr>
          <w:spacing w:val="-1"/>
        </w:rPr>
        <w:t>that</w:t>
      </w:r>
      <w:r>
        <w:rPr>
          <w:spacing w:val="40"/>
        </w:rPr>
        <w:t xml:space="preserve"> </w:t>
      </w:r>
      <w:r>
        <w:rPr>
          <w:spacing w:val="1"/>
        </w:rPr>
        <w:t>the</w:t>
      </w:r>
      <w:r>
        <w:rPr>
          <w:spacing w:val="37"/>
        </w:rPr>
        <w:t xml:space="preserve"> </w:t>
      </w:r>
      <w:r>
        <w:rPr>
          <w:spacing w:val="-2"/>
        </w:rPr>
        <w:t>MSW</w:t>
      </w:r>
      <w:r>
        <w:rPr>
          <w:spacing w:val="46"/>
        </w:rPr>
        <w:t xml:space="preserve"> </w:t>
      </w:r>
      <w:r>
        <w:rPr>
          <w:spacing w:val="-1"/>
        </w:rPr>
        <w:t>estimates</w:t>
      </w:r>
      <w:r>
        <w:rPr>
          <w:spacing w:val="39"/>
        </w:rPr>
        <w:t xml:space="preserve"> </w:t>
      </w:r>
      <w:r>
        <w:t>do</w:t>
      </w:r>
      <w:r>
        <w:rPr>
          <w:spacing w:val="38"/>
        </w:rPr>
        <w:t xml:space="preserve"> </w:t>
      </w:r>
      <w:r>
        <w:rPr>
          <w:spacing w:val="-1"/>
        </w:rPr>
        <w:t>not</w:t>
      </w:r>
      <w:r>
        <w:rPr>
          <w:spacing w:val="37"/>
        </w:rPr>
        <w:t xml:space="preserve"> </w:t>
      </w:r>
      <w:r>
        <w:rPr>
          <w:spacing w:val="-1"/>
        </w:rPr>
        <w:t>include</w:t>
      </w:r>
      <w:r>
        <w:rPr>
          <w:spacing w:val="39"/>
        </w:rPr>
        <w:t xml:space="preserve"> </w:t>
      </w:r>
      <w:r>
        <w:t>the</w:t>
      </w:r>
      <w:r>
        <w:rPr>
          <w:spacing w:val="37"/>
        </w:rPr>
        <w:t xml:space="preserve"> </w:t>
      </w:r>
      <w:r>
        <w:t>following</w:t>
      </w:r>
      <w:r>
        <w:rPr>
          <w:spacing w:val="37"/>
        </w:rPr>
        <w:t xml:space="preserve"> </w:t>
      </w:r>
      <w:r>
        <w:t>items,</w:t>
      </w:r>
      <w:r>
        <w:rPr>
          <w:spacing w:val="37"/>
        </w:rPr>
        <w:t xml:space="preserve"> </w:t>
      </w:r>
      <w:r>
        <w:rPr>
          <w:spacing w:val="-1"/>
        </w:rPr>
        <w:t>which</w:t>
      </w:r>
      <w:r>
        <w:rPr>
          <w:spacing w:val="37"/>
        </w:rPr>
        <w:t xml:space="preserve"> </w:t>
      </w:r>
      <w:r>
        <w:t>are</w:t>
      </w:r>
      <w:r>
        <w:rPr>
          <w:spacing w:val="38"/>
        </w:rPr>
        <w:t xml:space="preserve"> </w:t>
      </w:r>
      <w:r>
        <w:t>discussed</w:t>
      </w:r>
      <w:r>
        <w:rPr>
          <w:spacing w:val="66"/>
          <w:w w:val="99"/>
        </w:rPr>
        <w:t xml:space="preserve"> </w:t>
      </w:r>
      <w:r>
        <w:t>separately</w:t>
      </w:r>
      <w:r>
        <w:rPr>
          <w:spacing w:val="-15"/>
        </w:rPr>
        <w:t xml:space="preserve"> </w:t>
      </w:r>
      <w:r>
        <w:t>further</w:t>
      </w:r>
      <w:r>
        <w:rPr>
          <w:spacing w:val="-11"/>
        </w:rPr>
        <w:t xml:space="preserve"> </w:t>
      </w:r>
      <w:r>
        <w:t>below:</w:t>
      </w:r>
    </w:p>
    <w:p w14:paraId="01089030" w14:textId="77777777" w:rsidR="007D0EA9" w:rsidRDefault="007D0EA9" w:rsidP="007D0EA9">
      <w:pPr>
        <w:pStyle w:val="BodyText"/>
        <w:numPr>
          <w:ilvl w:val="1"/>
          <w:numId w:val="30"/>
        </w:numPr>
        <w:tabs>
          <w:tab w:val="left" w:pos="841"/>
        </w:tabs>
        <w:spacing w:before="122" w:line="237" w:lineRule="auto"/>
        <w:ind w:right="1231"/>
      </w:pPr>
      <w:r>
        <w:t>Scrap</w:t>
      </w:r>
      <w:r>
        <w:rPr>
          <w:spacing w:val="-7"/>
        </w:rPr>
        <w:t xml:space="preserve"> </w:t>
      </w:r>
      <w:r>
        <w:t>metal</w:t>
      </w:r>
      <w:r>
        <w:rPr>
          <w:spacing w:val="-7"/>
        </w:rPr>
        <w:t xml:space="preserve"> </w:t>
      </w:r>
      <w:r>
        <w:rPr>
          <w:spacing w:val="-1"/>
        </w:rPr>
        <w:t>from</w:t>
      </w:r>
      <w:r>
        <w:rPr>
          <w:spacing w:val="-2"/>
        </w:rPr>
        <w:t xml:space="preserve"> </w:t>
      </w:r>
      <w:r>
        <w:t>sources</w:t>
      </w:r>
      <w:r>
        <w:rPr>
          <w:spacing w:val="-6"/>
        </w:rPr>
        <w:t xml:space="preserve"> </w:t>
      </w:r>
      <w:r>
        <w:rPr>
          <w:spacing w:val="-1"/>
        </w:rPr>
        <w:t>such</w:t>
      </w:r>
      <w:r>
        <w:rPr>
          <w:spacing w:val="-6"/>
        </w:rPr>
        <w:t xml:space="preserve"> </w:t>
      </w:r>
      <w:r>
        <w:rPr>
          <w:spacing w:val="-1"/>
        </w:rPr>
        <w:t>as</w:t>
      </w:r>
      <w:r>
        <w:rPr>
          <w:spacing w:val="-5"/>
        </w:rPr>
        <w:t xml:space="preserve"> </w:t>
      </w:r>
      <w:r>
        <w:t>discarded</w:t>
      </w:r>
      <w:r>
        <w:rPr>
          <w:spacing w:val="-5"/>
        </w:rPr>
        <w:t xml:space="preserve"> </w:t>
      </w:r>
      <w:r>
        <w:t>oil</w:t>
      </w:r>
      <w:r>
        <w:rPr>
          <w:spacing w:val="-7"/>
        </w:rPr>
        <w:t xml:space="preserve"> </w:t>
      </w:r>
      <w:r>
        <w:t>drums</w:t>
      </w:r>
      <w:r>
        <w:rPr>
          <w:spacing w:val="-7"/>
        </w:rPr>
        <w:t xml:space="preserve"> </w:t>
      </w:r>
      <w:r>
        <w:t>or</w:t>
      </w:r>
      <w:r>
        <w:rPr>
          <w:spacing w:val="-6"/>
        </w:rPr>
        <w:t xml:space="preserve"> </w:t>
      </w:r>
      <w:r>
        <w:t>tanks,</w:t>
      </w:r>
      <w:r>
        <w:rPr>
          <w:spacing w:val="-6"/>
        </w:rPr>
        <w:t xml:space="preserve"> </w:t>
      </w:r>
      <w:r>
        <w:t>end-of-life</w:t>
      </w:r>
      <w:r>
        <w:rPr>
          <w:spacing w:val="-7"/>
        </w:rPr>
        <w:t xml:space="preserve"> </w:t>
      </w:r>
      <w:r>
        <w:t>vehicles,</w:t>
      </w:r>
      <w:r>
        <w:rPr>
          <w:spacing w:val="-6"/>
        </w:rPr>
        <w:t xml:space="preserve"> </w:t>
      </w:r>
      <w:r>
        <w:rPr>
          <w:spacing w:val="-1"/>
        </w:rPr>
        <w:t>or</w:t>
      </w:r>
      <w:r>
        <w:rPr>
          <w:spacing w:val="-5"/>
        </w:rPr>
        <w:t xml:space="preserve"> </w:t>
      </w:r>
      <w:r>
        <w:t>large</w:t>
      </w:r>
      <w:r>
        <w:rPr>
          <w:spacing w:val="50"/>
          <w:w w:val="99"/>
        </w:rPr>
        <w:t xml:space="preserve"> </w:t>
      </w:r>
      <w:r>
        <w:rPr>
          <w:spacing w:val="-1"/>
        </w:rPr>
        <w:t>pieces</w:t>
      </w:r>
      <w:r>
        <w:rPr>
          <w:spacing w:val="-6"/>
        </w:rPr>
        <w:t xml:space="preserve"> </w:t>
      </w:r>
      <w:r>
        <w:t>of</w:t>
      </w:r>
      <w:r>
        <w:rPr>
          <w:spacing w:val="-4"/>
        </w:rPr>
        <w:t xml:space="preserve"> </w:t>
      </w:r>
      <w:r>
        <w:t>scrap</w:t>
      </w:r>
      <w:r>
        <w:rPr>
          <w:spacing w:val="-6"/>
        </w:rPr>
        <w:t xml:space="preserve"> </w:t>
      </w:r>
      <w:r>
        <w:t>metal</w:t>
      </w:r>
      <w:r>
        <w:rPr>
          <w:spacing w:val="-7"/>
        </w:rPr>
        <w:t xml:space="preserve"> </w:t>
      </w:r>
      <w:r>
        <w:t>that</w:t>
      </w:r>
      <w:r>
        <w:rPr>
          <w:spacing w:val="-4"/>
        </w:rPr>
        <w:t xml:space="preserve"> </w:t>
      </w:r>
      <w:r>
        <w:rPr>
          <w:spacing w:val="1"/>
        </w:rPr>
        <w:t>may</w:t>
      </w:r>
      <w:r>
        <w:rPr>
          <w:spacing w:val="-10"/>
        </w:rPr>
        <w:t xml:space="preserve"> </w:t>
      </w:r>
      <w:r>
        <w:t>be</w:t>
      </w:r>
      <w:r>
        <w:rPr>
          <w:spacing w:val="-5"/>
        </w:rPr>
        <w:t xml:space="preserve"> </w:t>
      </w:r>
      <w:r>
        <w:t>disposed</w:t>
      </w:r>
      <w:r>
        <w:rPr>
          <w:spacing w:val="-6"/>
        </w:rPr>
        <w:t xml:space="preserve"> </w:t>
      </w:r>
      <w:r>
        <w:t>by</w:t>
      </w:r>
      <w:r>
        <w:rPr>
          <w:spacing w:val="-9"/>
        </w:rPr>
        <w:t xml:space="preserve"> </w:t>
      </w:r>
      <w:r>
        <w:t>residents</w:t>
      </w:r>
      <w:r>
        <w:rPr>
          <w:spacing w:val="-5"/>
        </w:rPr>
        <w:t xml:space="preserve"> </w:t>
      </w:r>
      <w:r>
        <w:t>on</w:t>
      </w:r>
      <w:r>
        <w:rPr>
          <w:spacing w:val="-5"/>
        </w:rPr>
        <w:t xml:space="preserve"> </w:t>
      </w:r>
      <w:r>
        <w:t>an</w:t>
      </w:r>
      <w:r>
        <w:rPr>
          <w:spacing w:val="-6"/>
        </w:rPr>
        <w:t xml:space="preserve"> </w:t>
      </w:r>
      <w:r>
        <w:t>occasional</w:t>
      </w:r>
      <w:r>
        <w:rPr>
          <w:spacing w:val="-7"/>
        </w:rPr>
        <w:t xml:space="preserve"> </w:t>
      </w:r>
      <w:r>
        <w:t>basis</w:t>
      </w:r>
      <w:r>
        <w:rPr>
          <w:spacing w:val="5"/>
        </w:rPr>
        <w:t xml:space="preserve"> </w:t>
      </w:r>
      <w:r>
        <w:t>(discussed</w:t>
      </w:r>
      <w:r>
        <w:rPr>
          <w:spacing w:val="32"/>
          <w:w w:val="99"/>
        </w:rPr>
        <w:t xml:space="preserve"> </w:t>
      </w:r>
      <w:r>
        <w:t>separately</w:t>
      </w:r>
      <w:r>
        <w:rPr>
          <w:spacing w:val="-20"/>
        </w:rPr>
        <w:t xml:space="preserve"> </w:t>
      </w:r>
      <w:r>
        <w:t>below</w:t>
      </w:r>
      <w:proofErr w:type="gramStart"/>
      <w:r>
        <w:t>);</w:t>
      </w:r>
      <w:proofErr w:type="gramEnd"/>
    </w:p>
    <w:p w14:paraId="40901FA2" w14:textId="77777777" w:rsidR="007D0EA9" w:rsidRDefault="007D0EA9" w:rsidP="007D0EA9">
      <w:pPr>
        <w:pStyle w:val="BodyText"/>
        <w:numPr>
          <w:ilvl w:val="1"/>
          <w:numId w:val="30"/>
        </w:numPr>
        <w:tabs>
          <w:tab w:val="left" w:pos="841"/>
        </w:tabs>
        <w:spacing w:before="80" w:line="228" w:lineRule="exact"/>
        <w:ind w:right="920"/>
      </w:pPr>
      <w:r>
        <w:rPr>
          <w:spacing w:val="1"/>
        </w:rPr>
        <w:t>The</w:t>
      </w:r>
      <w:r>
        <w:rPr>
          <w:spacing w:val="-9"/>
        </w:rPr>
        <w:t xml:space="preserve"> </w:t>
      </w:r>
      <w:r>
        <w:rPr>
          <w:spacing w:val="-1"/>
        </w:rPr>
        <w:t>Municipality</w:t>
      </w:r>
      <w:r>
        <w:rPr>
          <w:rFonts w:cs="Arial"/>
          <w:spacing w:val="-1"/>
        </w:rPr>
        <w:t>’s</w:t>
      </w:r>
      <w:r>
        <w:rPr>
          <w:rFonts w:cs="Arial"/>
          <w:spacing w:val="-5"/>
        </w:rPr>
        <w:t xml:space="preserve"> </w:t>
      </w:r>
      <w:r>
        <w:rPr>
          <w:rFonts w:cs="Arial"/>
        </w:rPr>
        <w:t>existing</w:t>
      </w:r>
      <w:r>
        <w:rPr>
          <w:rFonts w:cs="Arial"/>
          <w:spacing w:val="-7"/>
        </w:rPr>
        <w:t xml:space="preserve"> </w:t>
      </w:r>
      <w:r>
        <w:rPr>
          <w:rFonts w:cs="Arial"/>
        </w:rPr>
        <w:t>stockpile</w:t>
      </w:r>
      <w:r>
        <w:rPr>
          <w:rFonts w:cs="Arial"/>
          <w:spacing w:val="-8"/>
        </w:rPr>
        <w:t xml:space="preserve"> </w:t>
      </w:r>
      <w:r>
        <w:rPr>
          <w:rFonts w:cs="Arial"/>
          <w:spacing w:val="-1"/>
        </w:rPr>
        <w:t>of</w:t>
      </w:r>
      <w:r>
        <w:rPr>
          <w:rFonts w:cs="Arial"/>
          <w:spacing w:val="-7"/>
        </w:rPr>
        <w:t xml:space="preserve"> </w:t>
      </w:r>
      <w:r>
        <w:rPr>
          <w:rFonts w:cs="Arial"/>
          <w:spacing w:val="-1"/>
        </w:rPr>
        <w:t>liquid</w:t>
      </w:r>
      <w:r>
        <w:rPr>
          <w:rFonts w:cs="Arial"/>
          <w:spacing w:val="-8"/>
        </w:rPr>
        <w:t xml:space="preserve"> </w:t>
      </w:r>
      <w:r>
        <w:rPr>
          <w:rFonts w:cs="Arial"/>
        </w:rPr>
        <w:t>hazardous</w:t>
      </w:r>
      <w:r>
        <w:rPr>
          <w:rFonts w:cs="Arial"/>
          <w:spacing w:val="-7"/>
        </w:rPr>
        <w:t xml:space="preserve"> </w:t>
      </w:r>
      <w:r>
        <w:rPr>
          <w:rFonts w:cs="Arial"/>
        </w:rPr>
        <w:t>w</w:t>
      </w:r>
      <w:r>
        <w:t>astes,</w:t>
      </w:r>
      <w:r>
        <w:rPr>
          <w:spacing w:val="-8"/>
        </w:rPr>
        <w:t xml:space="preserve"> </w:t>
      </w:r>
      <w:r>
        <w:rPr>
          <w:spacing w:val="-1"/>
        </w:rPr>
        <w:t>liquid</w:t>
      </w:r>
      <w:r>
        <w:rPr>
          <w:spacing w:val="-7"/>
        </w:rPr>
        <w:t xml:space="preserve"> </w:t>
      </w:r>
      <w:r>
        <w:t>hazardous</w:t>
      </w:r>
      <w:r>
        <w:rPr>
          <w:spacing w:val="-5"/>
        </w:rPr>
        <w:t xml:space="preserve"> </w:t>
      </w:r>
      <w:r>
        <w:t>wastes</w:t>
      </w:r>
      <w:r>
        <w:rPr>
          <w:spacing w:val="58"/>
          <w:w w:val="99"/>
        </w:rPr>
        <w:t xml:space="preserve"> </w:t>
      </w:r>
      <w:r>
        <w:t>disposed</w:t>
      </w:r>
      <w:r>
        <w:rPr>
          <w:spacing w:val="-7"/>
        </w:rPr>
        <w:t xml:space="preserve"> </w:t>
      </w:r>
      <w:r>
        <w:rPr>
          <w:spacing w:val="1"/>
        </w:rPr>
        <w:t>by</w:t>
      </w:r>
      <w:r>
        <w:rPr>
          <w:spacing w:val="-9"/>
        </w:rPr>
        <w:t xml:space="preserve"> </w:t>
      </w:r>
      <w:r>
        <w:t>municipal</w:t>
      </w:r>
      <w:r>
        <w:rPr>
          <w:spacing w:val="-8"/>
        </w:rPr>
        <w:t xml:space="preserve"> </w:t>
      </w:r>
      <w:r>
        <w:t>or</w:t>
      </w:r>
      <w:r>
        <w:rPr>
          <w:spacing w:val="-6"/>
        </w:rPr>
        <w:t xml:space="preserve"> </w:t>
      </w:r>
      <w:r>
        <w:t>commercial</w:t>
      </w:r>
      <w:r>
        <w:rPr>
          <w:spacing w:val="-7"/>
        </w:rPr>
        <w:t xml:space="preserve"> </w:t>
      </w:r>
      <w:r>
        <w:rPr>
          <w:spacing w:val="-1"/>
        </w:rPr>
        <w:t>shops</w:t>
      </w:r>
      <w:r>
        <w:rPr>
          <w:spacing w:val="-6"/>
        </w:rPr>
        <w:t xml:space="preserve"> </w:t>
      </w:r>
      <w:r>
        <w:t>and</w:t>
      </w:r>
      <w:r>
        <w:rPr>
          <w:spacing w:val="-6"/>
        </w:rPr>
        <w:t xml:space="preserve"> </w:t>
      </w:r>
      <w:r>
        <w:t>garages,</w:t>
      </w:r>
      <w:r>
        <w:rPr>
          <w:spacing w:val="-6"/>
        </w:rPr>
        <w:t xml:space="preserve"> </w:t>
      </w:r>
      <w:r>
        <w:rPr>
          <w:spacing w:val="-1"/>
        </w:rPr>
        <w:t>or</w:t>
      </w:r>
      <w:r>
        <w:rPr>
          <w:spacing w:val="-6"/>
        </w:rPr>
        <w:t xml:space="preserve"> </w:t>
      </w:r>
      <w:r>
        <w:t>used</w:t>
      </w:r>
      <w:r>
        <w:rPr>
          <w:spacing w:val="-6"/>
        </w:rPr>
        <w:t xml:space="preserve"> </w:t>
      </w:r>
      <w:r>
        <w:t>oil</w:t>
      </w:r>
      <w:r>
        <w:rPr>
          <w:spacing w:val="-8"/>
        </w:rPr>
        <w:t xml:space="preserve"> </w:t>
      </w:r>
      <w:r>
        <w:t>from</w:t>
      </w:r>
      <w:r>
        <w:rPr>
          <w:spacing w:val="-3"/>
        </w:rPr>
        <w:t xml:space="preserve"> </w:t>
      </w:r>
      <w:r>
        <w:rPr>
          <w:spacing w:val="-1"/>
        </w:rPr>
        <w:t>within</w:t>
      </w:r>
      <w:r>
        <w:rPr>
          <w:spacing w:val="-4"/>
        </w:rPr>
        <w:t xml:space="preserve"> </w:t>
      </w:r>
      <w:r>
        <w:t>the</w:t>
      </w:r>
      <w:r>
        <w:rPr>
          <w:spacing w:val="-7"/>
        </w:rPr>
        <w:t xml:space="preserve"> </w:t>
      </w:r>
      <w:proofErr w:type="gramStart"/>
      <w:r>
        <w:t>community;</w:t>
      </w:r>
      <w:proofErr w:type="gramEnd"/>
    </w:p>
    <w:p w14:paraId="741A6B68" w14:textId="77777777" w:rsidR="007D0EA9" w:rsidRDefault="007D0EA9" w:rsidP="007D0EA9">
      <w:pPr>
        <w:pStyle w:val="BodyText"/>
        <w:numPr>
          <w:ilvl w:val="1"/>
          <w:numId w:val="30"/>
        </w:numPr>
        <w:tabs>
          <w:tab w:val="left" w:pos="841"/>
        </w:tabs>
        <w:spacing w:before="58"/>
      </w:pPr>
      <w:r>
        <w:t>Construction</w:t>
      </w:r>
      <w:r>
        <w:rPr>
          <w:spacing w:val="-11"/>
        </w:rPr>
        <w:t xml:space="preserve"> </w:t>
      </w:r>
      <w:r>
        <w:t>and</w:t>
      </w:r>
      <w:r>
        <w:rPr>
          <w:spacing w:val="-11"/>
        </w:rPr>
        <w:t xml:space="preserve"> </w:t>
      </w:r>
      <w:r>
        <w:t>demolition</w:t>
      </w:r>
      <w:r>
        <w:rPr>
          <w:spacing w:val="-9"/>
        </w:rPr>
        <w:t xml:space="preserve"> </w:t>
      </w:r>
      <w:proofErr w:type="gramStart"/>
      <w:r>
        <w:rPr>
          <w:spacing w:val="-1"/>
        </w:rPr>
        <w:t>wastes;</w:t>
      </w:r>
      <w:proofErr w:type="gramEnd"/>
    </w:p>
    <w:p w14:paraId="34976D1E" w14:textId="77777777" w:rsidR="007D0EA9" w:rsidRDefault="007D0EA9" w:rsidP="007D0EA9">
      <w:pPr>
        <w:pStyle w:val="BodyText"/>
        <w:numPr>
          <w:ilvl w:val="1"/>
          <w:numId w:val="30"/>
        </w:numPr>
        <w:tabs>
          <w:tab w:val="left" w:pos="841"/>
        </w:tabs>
        <w:spacing w:before="78" w:line="228" w:lineRule="exact"/>
        <w:ind w:right="1453"/>
      </w:pPr>
      <w:r>
        <w:t>Seasonal</w:t>
      </w:r>
      <w:r>
        <w:rPr>
          <w:spacing w:val="-7"/>
        </w:rPr>
        <w:t xml:space="preserve"> </w:t>
      </w:r>
      <w:r>
        <w:t>influxes</w:t>
      </w:r>
      <w:r>
        <w:rPr>
          <w:spacing w:val="-6"/>
        </w:rPr>
        <w:t xml:space="preserve"> </w:t>
      </w:r>
      <w:r>
        <w:t>of</w:t>
      </w:r>
      <w:r>
        <w:rPr>
          <w:spacing w:val="-4"/>
        </w:rPr>
        <w:t xml:space="preserve"> </w:t>
      </w:r>
      <w:r>
        <w:rPr>
          <w:spacing w:val="-1"/>
        </w:rPr>
        <w:t>wood</w:t>
      </w:r>
      <w:r>
        <w:rPr>
          <w:spacing w:val="-4"/>
        </w:rPr>
        <w:t xml:space="preserve"> </w:t>
      </w:r>
      <w:r>
        <w:t>or</w:t>
      </w:r>
      <w:r>
        <w:rPr>
          <w:spacing w:val="-6"/>
        </w:rPr>
        <w:t xml:space="preserve"> </w:t>
      </w:r>
      <w:r>
        <w:t>cardboard</w:t>
      </w:r>
      <w:r>
        <w:rPr>
          <w:spacing w:val="-6"/>
        </w:rPr>
        <w:t xml:space="preserve"> </w:t>
      </w:r>
      <w:r>
        <w:t>container</w:t>
      </w:r>
      <w:r>
        <w:rPr>
          <w:spacing w:val="-3"/>
        </w:rPr>
        <w:t xml:space="preserve"> </w:t>
      </w:r>
      <w:r>
        <w:t>waste,</w:t>
      </w:r>
      <w:r>
        <w:rPr>
          <w:spacing w:val="-6"/>
        </w:rPr>
        <w:t xml:space="preserve"> </w:t>
      </w:r>
      <w:r>
        <w:t>such</w:t>
      </w:r>
      <w:r>
        <w:rPr>
          <w:spacing w:val="-6"/>
        </w:rPr>
        <w:t xml:space="preserve"> </w:t>
      </w:r>
      <w:r>
        <w:rPr>
          <w:spacing w:val="-1"/>
        </w:rPr>
        <w:t>as</w:t>
      </w:r>
      <w:r>
        <w:rPr>
          <w:spacing w:val="-4"/>
        </w:rPr>
        <w:t xml:space="preserve"> </w:t>
      </w:r>
      <w:r>
        <w:t>boxes</w:t>
      </w:r>
      <w:r>
        <w:rPr>
          <w:spacing w:val="-5"/>
        </w:rPr>
        <w:t xml:space="preserve"> </w:t>
      </w:r>
      <w:r>
        <w:t>or</w:t>
      </w:r>
      <w:r>
        <w:rPr>
          <w:spacing w:val="-6"/>
        </w:rPr>
        <w:t xml:space="preserve"> </w:t>
      </w:r>
      <w:r>
        <w:t>crates</w:t>
      </w:r>
      <w:r>
        <w:rPr>
          <w:spacing w:val="-3"/>
        </w:rPr>
        <w:t xml:space="preserve"> </w:t>
      </w:r>
      <w:r>
        <w:rPr>
          <w:spacing w:val="-1"/>
        </w:rPr>
        <w:t>from</w:t>
      </w:r>
      <w:r>
        <w:rPr>
          <w:spacing w:val="-3"/>
        </w:rPr>
        <w:t xml:space="preserve"> </w:t>
      </w:r>
      <w:r>
        <w:rPr>
          <w:spacing w:val="-1"/>
        </w:rPr>
        <w:t>the</w:t>
      </w:r>
      <w:r>
        <w:rPr>
          <w:spacing w:val="28"/>
          <w:w w:val="99"/>
        </w:rPr>
        <w:t xml:space="preserve"> </w:t>
      </w:r>
      <w:r>
        <w:t>summer</w:t>
      </w:r>
      <w:r>
        <w:rPr>
          <w:spacing w:val="-8"/>
        </w:rPr>
        <w:t xml:space="preserve"> </w:t>
      </w:r>
      <w:r>
        <w:t>sealifts;</w:t>
      </w:r>
      <w:r>
        <w:rPr>
          <w:spacing w:val="-9"/>
        </w:rPr>
        <w:t xml:space="preserve"> </w:t>
      </w:r>
      <w:r>
        <w:rPr>
          <w:spacing w:val="-1"/>
        </w:rPr>
        <w:t>or</w:t>
      </w:r>
    </w:p>
    <w:p w14:paraId="3041E6F3" w14:textId="707AD804" w:rsidR="007D0EA9" w:rsidRDefault="007D0EA9" w:rsidP="007D0EA9">
      <w:pPr>
        <w:pStyle w:val="BodyText"/>
        <w:numPr>
          <w:ilvl w:val="1"/>
          <w:numId w:val="30"/>
        </w:numPr>
        <w:tabs>
          <w:tab w:val="left" w:pos="841"/>
        </w:tabs>
        <w:spacing w:line="228" w:lineRule="exact"/>
        <w:ind w:right="1795"/>
      </w:pPr>
      <w:r>
        <w:rPr>
          <w:spacing w:val="-1"/>
        </w:rPr>
        <w:t>Other</w:t>
      </w:r>
      <w:r>
        <w:rPr>
          <w:spacing w:val="-4"/>
        </w:rPr>
        <w:t xml:space="preserve"> </w:t>
      </w:r>
      <w:r>
        <w:rPr>
          <w:spacing w:val="-1"/>
        </w:rPr>
        <w:t>wastes</w:t>
      </w:r>
      <w:r>
        <w:rPr>
          <w:spacing w:val="-6"/>
        </w:rPr>
        <w:t xml:space="preserve"> </w:t>
      </w:r>
      <w:r>
        <w:t>that</w:t>
      </w:r>
      <w:r>
        <w:rPr>
          <w:spacing w:val="-5"/>
        </w:rPr>
        <w:t xml:space="preserve"> </w:t>
      </w:r>
      <w:r>
        <w:t>would</w:t>
      </w:r>
      <w:r>
        <w:rPr>
          <w:spacing w:val="-5"/>
        </w:rPr>
        <w:t xml:space="preserve"> </w:t>
      </w:r>
      <w:r>
        <w:t>not</w:t>
      </w:r>
      <w:r>
        <w:rPr>
          <w:spacing w:val="-6"/>
        </w:rPr>
        <w:t xml:space="preserve"> </w:t>
      </w:r>
      <w:r>
        <w:t>routinely</w:t>
      </w:r>
      <w:r>
        <w:rPr>
          <w:spacing w:val="-8"/>
        </w:rPr>
        <w:t xml:space="preserve"> </w:t>
      </w:r>
      <w:r>
        <w:t>be</w:t>
      </w:r>
      <w:r>
        <w:rPr>
          <w:spacing w:val="-5"/>
        </w:rPr>
        <w:t xml:space="preserve"> </w:t>
      </w:r>
      <w:r>
        <w:t>disposed</w:t>
      </w:r>
      <w:r>
        <w:rPr>
          <w:spacing w:val="-7"/>
        </w:rPr>
        <w:t xml:space="preserve"> </w:t>
      </w:r>
      <w:r>
        <w:rPr>
          <w:spacing w:val="2"/>
        </w:rPr>
        <w:t>by</w:t>
      </w:r>
      <w:r>
        <w:rPr>
          <w:spacing w:val="-7"/>
        </w:rPr>
        <w:t xml:space="preserve"> </w:t>
      </w:r>
      <w:r>
        <w:t>households</w:t>
      </w:r>
      <w:r>
        <w:rPr>
          <w:spacing w:val="-6"/>
        </w:rPr>
        <w:t xml:space="preserve"> </w:t>
      </w:r>
      <w:r>
        <w:t>or</w:t>
      </w:r>
      <w:r>
        <w:rPr>
          <w:spacing w:val="-4"/>
        </w:rPr>
        <w:t xml:space="preserve"> </w:t>
      </w:r>
      <w:r>
        <w:t>the</w:t>
      </w:r>
      <w:r>
        <w:rPr>
          <w:spacing w:val="2"/>
        </w:rPr>
        <w:t xml:space="preserve"> </w:t>
      </w:r>
      <w:r>
        <w:t>Municipality</w:t>
      </w:r>
      <w:r>
        <w:rPr>
          <w:rFonts w:cs="Arial"/>
        </w:rPr>
        <w:t>’s</w:t>
      </w:r>
      <w:r>
        <w:rPr>
          <w:rFonts w:cs="Arial"/>
          <w:spacing w:val="30"/>
          <w:w w:val="99"/>
        </w:rPr>
        <w:t xml:space="preserve"> </w:t>
      </w:r>
      <w:r>
        <w:t>commercial</w:t>
      </w:r>
      <w:r>
        <w:rPr>
          <w:spacing w:val="-23"/>
        </w:rPr>
        <w:t xml:space="preserve"> </w:t>
      </w:r>
      <w:r>
        <w:t>enterprises.</w:t>
      </w:r>
    </w:p>
    <w:p w14:paraId="44941F52" w14:textId="01825EC4" w:rsidR="005F353A" w:rsidRDefault="005F353A" w:rsidP="005F353A">
      <w:pPr>
        <w:pStyle w:val="BodyText"/>
        <w:tabs>
          <w:tab w:val="left" w:pos="841"/>
        </w:tabs>
        <w:spacing w:line="228" w:lineRule="exact"/>
        <w:ind w:right="1795"/>
      </w:pPr>
    </w:p>
    <w:p w14:paraId="017A2DBE" w14:textId="47398FC4" w:rsidR="005F353A" w:rsidRDefault="005F353A" w:rsidP="005F353A">
      <w:pPr>
        <w:pStyle w:val="BodyText"/>
        <w:tabs>
          <w:tab w:val="left" w:pos="841"/>
        </w:tabs>
        <w:spacing w:line="228" w:lineRule="exact"/>
        <w:ind w:right="1795"/>
      </w:pPr>
    </w:p>
    <w:p w14:paraId="064D2AF5" w14:textId="5975AE94" w:rsidR="005F353A" w:rsidRDefault="005F353A" w:rsidP="005F353A">
      <w:pPr>
        <w:pStyle w:val="BodyText"/>
        <w:tabs>
          <w:tab w:val="left" w:pos="841"/>
        </w:tabs>
        <w:spacing w:line="228" w:lineRule="exact"/>
        <w:ind w:right="1795"/>
      </w:pPr>
    </w:p>
    <w:p w14:paraId="12B738BD" w14:textId="1A085D64" w:rsidR="005F353A" w:rsidRDefault="005F353A" w:rsidP="005F353A">
      <w:pPr>
        <w:pStyle w:val="BodyText"/>
        <w:tabs>
          <w:tab w:val="left" w:pos="841"/>
        </w:tabs>
        <w:spacing w:line="228" w:lineRule="exact"/>
        <w:ind w:right="1795"/>
      </w:pPr>
    </w:p>
    <w:p w14:paraId="4DF377AE" w14:textId="10432A73" w:rsidR="005F353A" w:rsidRDefault="005F353A" w:rsidP="005F353A">
      <w:pPr>
        <w:pStyle w:val="BodyText"/>
        <w:tabs>
          <w:tab w:val="left" w:pos="841"/>
        </w:tabs>
        <w:spacing w:line="228" w:lineRule="exact"/>
        <w:ind w:right="1795"/>
      </w:pPr>
    </w:p>
    <w:p w14:paraId="7BC04841" w14:textId="1AA0D496" w:rsidR="005F353A" w:rsidRDefault="005F353A" w:rsidP="005F353A">
      <w:pPr>
        <w:pStyle w:val="BodyText"/>
        <w:tabs>
          <w:tab w:val="left" w:pos="841"/>
        </w:tabs>
        <w:spacing w:line="228" w:lineRule="exact"/>
        <w:ind w:right="1795"/>
      </w:pPr>
    </w:p>
    <w:p w14:paraId="2708326B" w14:textId="008307FE" w:rsidR="005F353A" w:rsidRDefault="005F353A" w:rsidP="005F353A">
      <w:pPr>
        <w:pStyle w:val="BodyText"/>
        <w:tabs>
          <w:tab w:val="left" w:pos="841"/>
        </w:tabs>
        <w:spacing w:line="228" w:lineRule="exact"/>
        <w:ind w:right="1795"/>
      </w:pPr>
    </w:p>
    <w:p w14:paraId="3DD65BF0" w14:textId="1BAA235F" w:rsidR="005F353A" w:rsidRDefault="005F353A" w:rsidP="005F353A">
      <w:pPr>
        <w:pStyle w:val="BodyText"/>
        <w:tabs>
          <w:tab w:val="left" w:pos="841"/>
        </w:tabs>
        <w:spacing w:line="228" w:lineRule="exact"/>
        <w:ind w:right="1795"/>
      </w:pPr>
    </w:p>
    <w:p w14:paraId="6CE4F9D8" w14:textId="076F5B83" w:rsidR="005F353A" w:rsidRDefault="005F353A" w:rsidP="005F353A">
      <w:pPr>
        <w:pStyle w:val="BodyText"/>
        <w:tabs>
          <w:tab w:val="left" w:pos="841"/>
        </w:tabs>
        <w:spacing w:line="228" w:lineRule="exact"/>
        <w:ind w:right="1795"/>
      </w:pPr>
    </w:p>
    <w:p w14:paraId="04A333BE" w14:textId="44CAD33B" w:rsidR="005F353A" w:rsidRDefault="005F353A" w:rsidP="005F353A">
      <w:pPr>
        <w:pStyle w:val="BodyText"/>
        <w:tabs>
          <w:tab w:val="left" w:pos="841"/>
        </w:tabs>
        <w:spacing w:line="228" w:lineRule="exact"/>
        <w:ind w:right="1795"/>
      </w:pPr>
    </w:p>
    <w:p w14:paraId="4227F587" w14:textId="0C139924" w:rsidR="005F353A" w:rsidRDefault="005F353A" w:rsidP="005F353A">
      <w:pPr>
        <w:pStyle w:val="BodyText"/>
        <w:tabs>
          <w:tab w:val="left" w:pos="841"/>
        </w:tabs>
        <w:spacing w:line="228" w:lineRule="exact"/>
        <w:ind w:right="1795"/>
      </w:pPr>
    </w:p>
    <w:p w14:paraId="1AE9F698" w14:textId="0DCC9BAD" w:rsidR="005F353A" w:rsidRDefault="005F353A" w:rsidP="005F353A">
      <w:pPr>
        <w:pStyle w:val="BodyText"/>
        <w:tabs>
          <w:tab w:val="left" w:pos="841"/>
        </w:tabs>
        <w:spacing w:line="228" w:lineRule="exact"/>
        <w:ind w:right="1795"/>
      </w:pPr>
    </w:p>
    <w:p w14:paraId="7D7CF64A" w14:textId="3E0168CC" w:rsidR="005F353A" w:rsidRDefault="005F353A" w:rsidP="005F353A">
      <w:pPr>
        <w:pStyle w:val="BodyText"/>
        <w:tabs>
          <w:tab w:val="left" w:pos="841"/>
        </w:tabs>
        <w:spacing w:line="228" w:lineRule="exact"/>
        <w:ind w:right="1795"/>
      </w:pPr>
    </w:p>
    <w:p w14:paraId="6E7B5303" w14:textId="238CD772" w:rsidR="007D0EA9" w:rsidRDefault="00FE31A5" w:rsidP="007D0EA9">
      <w:pPr>
        <w:rPr>
          <w:rFonts w:ascii="Arial" w:eastAsia="Arial" w:hAnsi="Arial" w:cs="Arial"/>
          <w:szCs w:val="20"/>
        </w:rPr>
      </w:pPr>
      <w:r>
        <w:rPr>
          <w:rFonts w:ascii="Arial" w:eastAsia="Arial" w:hAnsi="Arial" w:cs="Arial"/>
          <w:szCs w:val="20"/>
        </w:rPr>
        <w:t xml:space="preserve">                 </w:t>
      </w:r>
      <w:proofErr w:type="gramStart"/>
      <w:r>
        <w:rPr>
          <w:rFonts w:ascii="Arial" w:eastAsia="Arial" w:hAnsi="Arial" w:cs="Arial"/>
          <w:szCs w:val="20"/>
        </w:rPr>
        <w:t>Table :</w:t>
      </w:r>
      <w:proofErr w:type="gramEnd"/>
      <w:r>
        <w:rPr>
          <w:rFonts w:ascii="Arial" w:eastAsia="Arial" w:hAnsi="Arial" w:cs="Arial"/>
          <w:szCs w:val="20"/>
        </w:rPr>
        <w:t xml:space="preserve"> 1</w:t>
      </w:r>
      <w:r>
        <w:rPr>
          <w:rFonts w:ascii="Arial"/>
          <w:i/>
          <w:color w:val="44536A"/>
          <w:sz w:val="18"/>
        </w:rPr>
        <w:t xml:space="preserve">  Estimated Composition of Grise Fiord Municipal Waste</w:t>
      </w:r>
    </w:p>
    <w:tbl>
      <w:tblPr>
        <w:tblStyle w:val="TableGrid0"/>
        <w:tblW w:w="0" w:type="auto"/>
        <w:tblInd w:w="120" w:type="dxa"/>
        <w:tblLook w:val="04A0" w:firstRow="1" w:lastRow="0" w:firstColumn="1" w:lastColumn="0" w:noHBand="0" w:noVBand="1"/>
      </w:tblPr>
      <w:tblGrid>
        <w:gridCol w:w="3464"/>
        <w:gridCol w:w="3476"/>
        <w:gridCol w:w="3470"/>
      </w:tblGrid>
      <w:tr w:rsidR="00130553" w14:paraId="01D98345" w14:textId="77777777" w:rsidTr="00130553">
        <w:tc>
          <w:tcPr>
            <w:tcW w:w="3523" w:type="dxa"/>
          </w:tcPr>
          <w:p w14:paraId="79C04D2A" w14:textId="62F0EA9B" w:rsidR="00130553" w:rsidRPr="00130553" w:rsidRDefault="00A95C14" w:rsidP="007D0EA9">
            <w:pPr>
              <w:spacing w:before="140"/>
              <w:ind w:left="0" w:firstLine="0"/>
              <w:rPr>
                <w:rFonts w:ascii="Arial"/>
                <w:b/>
                <w:bCs/>
                <w:i/>
                <w:color w:val="44536A"/>
                <w:sz w:val="18"/>
              </w:rPr>
            </w:pPr>
            <w:r w:rsidRPr="00130553">
              <w:rPr>
                <w:rFonts w:ascii="Arial"/>
                <w:b/>
                <w:bCs/>
                <w:i/>
                <w:color w:val="44536A"/>
                <w:sz w:val="18"/>
              </w:rPr>
              <w:t>M</w:t>
            </w:r>
            <w:r w:rsidR="00130553" w:rsidRPr="00130553">
              <w:rPr>
                <w:rFonts w:ascii="Arial"/>
                <w:b/>
                <w:bCs/>
                <w:i/>
                <w:color w:val="44536A"/>
                <w:sz w:val="18"/>
              </w:rPr>
              <w:t>etals</w:t>
            </w:r>
          </w:p>
        </w:tc>
        <w:tc>
          <w:tcPr>
            <w:tcW w:w="3523" w:type="dxa"/>
          </w:tcPr>
          <w:p w14:paraId="6DE0D621" w14:textId="77777777"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Composition by Volume</w:t>
            </w:r>
          </w:p>
          <w:p w14:paraId="615D3F10" w14:textId="0D32F085"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(Uncompacted)</w:t>
            </w:r>
          </w:p>
        </w:tc>
        <w:tc>
          <w:tcPr>
            <w:tcW w:w="3524" w:type="dxa"/>
          </w:tcPr>
          <w:p w14:paraId="51493DED" w14:textId="641E636F"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Composition by Weight</w:t>
            </w:r>
          </w:p>
        </w:tc>
      </w:tr>
      <w:tr w:rsidR="00130553" w14:paraId="3CDF47DA" w14:textId="77777777" w:rsidTr="00130553">
        <w:tc>
          <w:tcPr>
            <w:tcW w:w="3523" w:type="dxa"/>
          </w:tcPr>
          <w:p w14:paraId="108D9D33" w14:textId="438589F0"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Fibres</w:t>
            </w:r>
          </w:p>
        </w:tc>
        <w:tc>
          <w:tcPr>
            <w:tcW w:w="3523" w:type="dxa"/>
          </w:tcPr>
          <w:p w14:paraId="23D46AAC" w14:textId="3F1B40EE"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32%</w:t>
            </w:r>
          </w:p>
        </w:tc>
        <w:tc>
          <w:tcPr>
            <w:tcW w:w="3524" w:type="dxa"/>
          </w:tcPr>
          <w:p w14:paraId="270D1B5B" w14:textId="708F9C69"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21%</w:t>
            </w:r>
          </w:p>
        </w:tc>
      </w:tr>
      <w:tr w:rsidR="00130553" w14:paraId="43FD618C" w14:textId="77777777" w:rsidTr="00130553">
        <w:tc>
          <w:tcPr>
            <w:tcW w:w="3523" w:type="dxa"/>
          </w:tcPr>
          <w:p w14:paraId="5CD44F35" w14:textId="515F33EC"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Metals</w:t>
            </w:r>
          </w:p>
        </w:tc>
        <w:tc>
          <w:tcPr>
            <w:tcW w:w="3523" w:type="dxa"/>
          </w:tcPr>
          <w:p w14:paraId="57EF9C5D" w14:textId="4327FE7E"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8.4%</w:t>
            </w:r>
          </w:p>
        </w:tc>
        <w:tc>
          <w:tcPr>
            <w:tcW w:w="3524" w:type="dxa"/>
          </w:tcPr>
          <w:p w14:paraId="1E4E7C25" w14:textId="4138C7D5"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3.8%</w:t>
            </w:r>
          </w:p>
        </w:tc>
      </w:tr>
      <w:tr w:rsidR="00130553" w14:paraId="37E116FE" w14:textId="77777777" w:rsidTr="00130553">
        <w:tc>
          <w:tcPr>
            <w:tcW w:w="3523" w:type="dxa"/>
          </w:tcPr>
          <w:p w14:paraId="6A9403FC" w14:textId="68AE0A33"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Glass</w:t>
            </w:r>
          </w:p>
        </w:tc>
        <w:tc>
          <w:tcPr>
            <w:tcW w:w="3523" w:type="dxa"/>
          </w:tcPr>
          <w:p w14:paraId="4B69C95E" w14:textId="7D548499"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0.6%</w:t>
            </w:r>
          </w:p>
        </w:tc>
        <w:tc>
          <w:tcPr>
            <w:tcW w:w="3524" w:type="dxa"/>
          </w:tcPr>
          <w:p w14:paraId="345EE76D" w14:textId="6105F5C8"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2.0%</w:t>
            </w:r>
          </w:p>
        </w:tc>
      </w:tr>
      <w:tr w:rsidR="00130553" w14:paraId="25D74150" w14:textId="77777777" w:rsidTr="00130553">
        <w:tc>
          <w:tcPr>
            <w:tcW w:w="3523" w:type="dxa"/>
          </w:tcPr>
          <w:p w14:paraId="513BD24F" w14:textId="79B6856C"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Plastics</w:t>
            </w:r>
          </w:p>
        </w:tc>
        <w:tc>
          <w:tcPr>
            <w:tcW w:w="3523" w:type="dxa"/>
          </w:tcPr>
          <w:p w14:paraId="7EFFF7D6" w14:textId="219D2EDC"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38%</w:t>
            </w:r>
          </w:p>
        </w:tc>
        <w:tc>
          <w:tcPr>
            <w:tcW w:w="3524" w:type="dxa"/>
          </w:tcPr>
          <w:p w14:paraId="3CD3D676" w14:textId="0D1A4841"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11%</w:t>
            </w:r>
          </w:p>
        </w:tc>
      </w:tr>
      <w:tr w:rsidR="00130553" w14:paraId="6E6B48E6" w14:textId="77777777" w:rsidTr="00130553">
        <w:tc>
          <w:tcPr>
            <w:tcW w:w="3523" w:type="dxa"/>
          </w:tcPr>
          <w:p w14:paraId="4DF168BD" w14:textId="0A0770D0" w:rsidR="00130553" w:rsidRPr="00130553" w:rsidRDefault="00130553" w:rsidP="007D0EA9">
            <w:pPr>
              <w:spacing w:before="140"/>
              <w:ind w:left="0" w:firstLine="0"/>
              <w:rPr>
                <w:rFonts w:ascii="Arial"/>
                <w:b/>
                <w:bCs/>
                <w:i/>
                <w:color w:val="44536A"/>
                <w:sz w:val="18"/>
              </w:rPr>
            </w:pPr>
            <w:proofErr w:type="gramStart"/>
            <w:r w:rsidRPr="00130553">
              <w:rPr>
                <w:rFonts w:ascii="Arial"/>
                <w:b/>
                <w:bCs/>
                <w:i/>
                <w:color w:val="44536A"/>
                <w:sz w:val="18"/>
              </w:rPr>
              <w:t>House hold</w:t>
            </w:r>
            <w:proofErr w:type="gramEnd"/>
            <w:r w:rsidRPr="00130553">
              <w:rPr>
                <w:rFonts w:ascii="Arial"/>
                <w:b/>
                <w:bCs/>
                <w:i/>
                <w:color w:val="44536A"/>
                <w:sz w:val="18"/>
              </w:rPr>
              <w:t xml:space="preserve"> Organics</w:t>
            </w:r>
          </w:p>
        </w:tc>
        <w:tc>
          <w:tcPr>
            <w:tcW w:w="3523" w:type="dxa"/>
          </w:tcPr>
          <w:p w14:paraId="414BE9DC" w14:textId="5D67D34D"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13%</w:t>
            </w:r>
          </w:p>
        </w:tc>
        <w:tc>
          <w:tcPr>
            <w:tcW w:w="3524" w:type="dxa"/>
          </w:tcPr>
          <w:p w14:paraId="1857768A" w14:textId="4F236718"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50%</w:t>
            </w:r>
          </w:p>
        </w:tc>
      </w:tr>
      <w:tr w:rsidR="00130553" w14:paraId="60702698" w14:textId="77777777" w:rsidTr="00130553">
        <w:tc>
          <w:tcPr>
            <w:tcW w:w="3523" w:type="dxa"/>
          </w:tcPr>
          <w:p w14:paraId="24D8854F" w14:textId="420A4B8B" w:rsidR="00130553" w:rsidRPr="00130553" w:rsidRDefault="00130553" w:rsidP="007D0EA9">
            <w:pPr>
              <w:spacing w:before="140"/>
              <w:ind w:left="0" w:firstLine="0"/>
              <w:rPr>
                <w:rFonts w:ascii="Arial"/>
                <w:b/>
                <w:bCs/>
                <w:i/>
                <w:color w:val="44536A"/>
                <w:sz w:val="18"/>
              </w:rPr>
            </w:pPr>
            <w:proofErr w:type="gramStart"/>
            <w:r w:rsidRPr="00130553">
              <w:rPr>
                <w:rFonts w:ascii="Arial"/>
                <w:b/>
                <w:bCs/>
                <w:i/>
                <w:color w:val="44536A"/>
                <w:sz w:val="18"/>
              </w:rPr>
              <w:t>House Hold</w:t>
            </w:r>
            <w:proofErr w:type="gramEnd"/>
            <w:r w:rsidRPr="00130553">
              <w:rPr>
                <w:rFonts w:ascii="Arial"/>
                <w:b/>
                <w:bCs/>
                <w:i/>
                <w:color w:val="44536A"/>
                <w:sz w:val="18"/>
              </w:rPr>
              <w:t xml:space="preserve"> Hazardous wastes</w:t>
            </w:r>
          </w:p>
        </w:tc>
        <w:tc>
          <w:tcPr>
            <w:tcW w:w="3523" w:type="dxa"/>
          </w:tcPr>
          <w:p w14:paraId="217EF4F4" w14:textId="37485FFD"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0.01%</w:t>
            </w:r>
          </w:p>
        </w:tc>
        <w:tc>
          <w:tcPr>
            <w:tcW w:w="3524" w:type="dxa"/>
          </w:tcPr>
          <w:p w14:paraId="1E87F289" w14:textId="37528A57"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0.18%</w:t>
            </w:r>
          </w:p>
        </w:tc>
      </w:tr>
      <w:tr w:rsidR="00130553" w14:paraId="218E34C7" w14:textId="77777777" w:rsidTr="00130553">
        <w:tc>
          <w:tcPr>
            <w:tcW w:w="3523" w:type="dxa"/>
          </w:tcPr>
          <w:p w14:paraId="4985713B" w14:textId="2F434F80"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Textiles</w:t>
            </w:r>
          </w:p>
        </w:tc>
        <w:tc>
          <w:tcPr>
            <w:tcW w:w="3523" w:type="dxa"/>
          </w:tcPr>
          <w:p w14:paraId="1F55C05F" w14:textId="444DE283"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1.7%</w:t>
            </w:r>
          </w:p>
        </w:tc>
        <w:tc>
          <w:tcPr>
            <w:tcW w:w="3524" w:type="dxa"/>
          </w:tcPr>
          <w:p w14:paraId="37C1D17B" w14:textId="282BD11C"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1.9%</w:t>
            </w:r>
          </w:p>
        </w:tc>
      </w:tr>
      <w:tr w:rsidR="00130553" w14:paraId="059CF818" w14:textId="77777777" w:rsidTr="00130553">
        <w:tc>
          <w:tcPr>
            <w:tcW w:w="3523" w:type="dxa"/>
          </w:tcPr>
          <w:p w14:paraId="7A5FA3B6" w14:textId="61B54B6B" w:rsidR="00130553" w:rsidRPr="00130553" w:rsidRDefault="00130553" w:rsidP="007D0EA9">
            <w:pPr>
              <w:spacing w:before="140"/>
              <w:ind w:left="0" w:firstLine="0"/>
              <w:rPr>
                <w:rFonts w:ascii="Arial"/>
                <w:b/>
                <w:bCs/>
                <w:i/>
                <w:color w:val="44536A"/>
                <w:sz w:val="18"/>
              </w:rPr>
            </w:pPr>
            <w:proofErr w:type="spellStart"/>
            <w:r w:rsidRPr="00130553">
              <w:rPr>
                <w:rFonts w:ascii="Arial"/>
                <w:b/>
                <w:bCs/>
                <w:i/>
                <w:color w:val="44536A"/>
                <w:sz w:val="18"/>
              </w:rPr>
              <w:t>Grabage</w:t>
            </w:r>
            <w:proofErr w:type="spellEnd"/>
            <w:r w:rsidRPr="00130553">
              <w:rPr>
                <w:rFonts w:ascii="Arial"/>
                <w:b/>
                <w:bCs/>
                <w:i/>
                <w:color w:val="44536A"/>
                <w:sz w:val="18"/>
              </w:rPr>
              <w:t xml:space="preserve"> and Other</w:t>
            </w:r>
          </w:p>
        </w:tc>
        <w:tc>
          <w:tcPr>
            <w:tcW w:w="3523" w:type="dxa"/>
          </w:tcPr>
          <w:p w14:paraId="42187261" w14:textId="4A52316F"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6.2%</w:t>
            </w:r>
          </w:p>
        </w:tc>
        <w:tc>
          <w:tcPr>
            <w:tcW w:w="3524" w:type="dxa"/>
          </w:tcPr>
          <w:p w14:paraId="3EE8D76B" w14:textId="126A31C1"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11%</w:t>
            </w:r>
          </w:p>
        </w:tc>
      </w:tr>
    </w:tbl>
    <w:p w14:paraId="77FAB5C7" w14:textId="26F66F27" w:rsidR="005F353A" w:rsidRDefault="00130553" w:rsidP="007D0EA9">
      <w:pPr>
        <w:spacing w:before="140"/>
        <w:ind w:left="120"/>
        <w:rPr>
          <w:rFonts w:ascii="Arial"/>
          <w:i/>
          <w:color w:val="44536A"/>
          <w:sz w:val="18"/>
        </w:rPr>
      </w:pPr>
      <w:r>
        <w:rPr>
          <w:rFonts w:ascii="Arial"/>
          <w:i/>
          <w:color w:val="44536A"/>
          <w:sz w:val="18"/>
        </w:rPr>
        <w:tab/>
        <w:t xml:space="preserve">                                               </w:t>
      </w:r>
      <w:bookmarkStart w:id="3" w:name="_Hlk52533205"/>
      <w:r>
        <w:rPr>
          <w:rFonts w:ascii="Arial"/>
          <w:i/>
          <w:color w:val="44536A"/>
          <w:sz w:val="18"/>
        </w:rPr>
        <w:t xml:space="preserve"> </w:t>
      </w:r>
      <w:bookmarkEnd w:id="3"/>
    </w:p>
    <w:p w14:paraId="60457BE9" w14:textId="491166BD" w:rsidR="009B3589" w:rsidRDefault="009B3589" w:rsidP="007D0EA9">
      <w:pPr>
        <w:spacing w:before="140"/>
        <w:ind w:left="120"/>
        <w:rPr>
          <w:rFonts w:ascii="Arial"/>
          <w:i/>
          <w:color w:val="44536A"/>
          <w:sz w:val="18"/>
        </w:rPr>
      </w:pPr>
      <w:r>
        <w:rPr>
          <w:rFonts w:ascii="Arial"/>
          <w:i/>
          <w:color w:val="44536A"/>
          <w:sz w:val="18"/>
        </w:rPr>
        <w:t xml:space="preserve">                                                                           (</w:t>
      </w:r>
      <w:r w:rsidR="00FE31A5">
        <w:rPr>
          <w:rFonts w:ascii="Arial"/>
          <w:i/>
          <w:color w:val="44536A"/>
          <w:sz w:val="18"/>
        </w:rPr>
        <w:t xml:space="preserve">Source: </w:t>
      </w:r>
      <w:r>
        <w:rPr>
          <w:rFonts w:ascii="Arial"/>
          <w:i/>
          <w:color w:val="44536A"/>
          <w:sz w:val="18"/>
        </w:rPr>
        <w:t>exp</w:t>
      </w:r>
      <w:r>
        <w:rPr>
          <w:rFonts w:ascii="Arial"/>
          <w:i/>
          <w:color w:val="44536A"/>
          <w:sz w:val="18"/>
        </w:rPr>
        <w:t>’</w:t>
      </w:r>
      <w:r>
        <w:rPr>
          <w:rFonts w:ascii="Arial"/>
          <w:i/>
          <w:color w:val="44536A"/>
          <w:sz w:val="18"/>
        </w:rPr>
        <w:t>s feasibility study, 2020)</w:t>
      </w:r>
    </w:p>
    <w:p w14:paraId="19C35219" w14:textId="570E0DE6" w:rsidR="007D0EA9" w:rsidRDefault="007D0EA9" w:rsidP="007D0EA9">
      <w:pPr>
        <w:pStyle w:val="BodyText"/>
        <w:spacing w:before="133"/>
        <w:ind w:left="120" w:right="738"/>
        <w:jc w:val="both"/>
      </w:pPr>
      <w:r>
        <w:rPr>
          <w:spacing w:val="1"/>
        </w:rPr>
        <w:t>The</w:t>
      </w:r>
      <w:r>
        <w:rPr>
          <w:spacing w:val="3"/>
        </w:rPr>
        <w:t xml:space="preserve"> </w:t>
      </w:r>
      <w:r>
        <w:t>volume</w:t>
      </w:r>
      <w:r>
        <w:rPr>
          <w:spacing w:val="3"/>
        </w:rPr>
        <w:t xml:space="preserve"> </w:t>
      </w:r>
      <w:r>
        <w:t>of</w:t>
      </w:r>
      <w:r>
        <w:rPr>
          <w:spacing w:val="6"/>
        </w:rPr>
        <w:t xml:space="preserve"> </w:t>
      </w:r>
      <w:r>
        <w:rPr>
          <w:spacing w:val="-2"/>
        </w:rPr>
        <w:t>MSW</w:t>
      </w:r>
      <w:r>
        <w:rPr>
          <w:spacing w:val="11"/>
        </w:rPr>
        <w:t xml:space="preserve"> </w:t>
      </w:r>
      <w:r>
        <w:rPr>
          <w:spacing w:val="-1"/>
        </w:rPr>
        <w:t>generated</w:t>
      </w:r>
      <w:r>
        <w:rPr>
          <w:spacing w:val="6"/>
        </w:rPr>
        <w:t xml:space="preserve"> </w:t>
      </w:r>
      <w:r>
        <w:rPr>
          <w:spacing w:val="-1"/>
        </w:rPr>
        <w:t>over</w:t>
      </w:r>
      <w:r>
        <w:rPr>
          <w:spacing w:val="4"/>
        </w:rPr>
        <w:t xml:space="preserve"> </w:t>
      </w:r>
      <w:r>
        <w:rPr>
          <w:spacing w:val="1"/>
        </w:rPr>
        <w:t>the</w:t>
      </w:r>
      <w:r>
        <w:rPr>
          <w:spacing w:val="5"/>
        </w:rPr>
        <w:t xml:space="preserve"> </w:t>
      </w:r>
      <w:r>
        <w:t>life</w:t>
      </w:r>
      <w:r>
        <w:rPr>
          <w:spacing w:val="4"/>
        </w:rPr>
        <w:t xml:space="preserve"> </w:t>
      </w:r>
      <w:r>
        <w:t>of</w:t>
      </w:r>
      <w:r>
        <w:rPr>
          <w:spacing w:val="5"/>
        </w:rPr>
        <w:t xml:space="preserve"> </w:t>
      </w:r>
      <w:r>
        <w:t>the</w:t>
      </w:r>
      <w:r>
        <w:rPr>
          <w:spacing w:val="5"/>
        </w:rPr>
        <w:t xml:space="preserve"> </w:t>
      </w:r>
      <w:r>
        <w:t>20-year</w:t>
      </w:r>
      <w:r>
        <w:rPr>
          <w:spacing w:val="6"/>
        </w:rPr>
        <w:t xml:space="preserve"> </w:t>
      </w:r>
      <w:r>
        <w:t>landfill</w:t>
      </w:r>
      <w:r>
        <w:rPr>
          <w:spacing w:val="6"/>
        </w:rPr>
        <w:t xml:space="preserve"> </w:t>
      </w:r>
      <w:r>
        <w:t>was</w:t>
      </w:r>
      <w:r>
        <w:rPr>
          <w:spacing w:val="4"/>
        </w:rPr>
        <w:t xml:space="preserve"> </w:t>
      </w:r>
      <w:r>
        <w:t>extrapolated</w:t>
      </w:r>
      <w:r>
        <w:rPr>
          <w:spacing w:val="5"/>
        </w:rPr>
        <w:t xml:space="preserve"> </w:t>
      </w:r>
      <w:r>
        <w:t>based</w:t>
      </w:r>
      <w:r>
        <w:rPr>
          <w:spacing w:val="6"/>
        </w:rPr>
        <w:t xml:space="preserve"> </w:t>
      </w:r>
      <w:r>
        <w:t>on</w:t>
      </w:r>
      <w:r>
        <w:rPr>
          <w:spacing w:val="5"/>
        </w:rPr>
        <w:t xml:space="preserve"> </w:t>
      </w:r>
      <w:r>
        <w:t>population</w:t>
      </w:r>
      <w:r>
        <w:rPr>
          <w:spacing w:val="42"/>
          <w:w w:val="99"/>
        </w:rPr>
        <w:t xml:space="preserve"> </w:t>
      </w:r>
      <w:r>
        <w:rPr>
          <w:spacing w:val="-1"/>
        </w:rPr>
        <w:t>projections</w:t>
      </w:r>
      <w:r>
        <w:rPr>
          <w:spacing w:val="3"/>
        </w:rPr>
        <w:t xml:space="preserve"> </w:t>
      </w:r>
      <w:r>
        <w:rPr>
          <w:spacing w:val="-1"/>
        </w:rPr>
        <w:t>from</w:t>
      </w:r>
      <w:r>
        <w:rPr>
          <w:spacing w:val="7"/>
        </w:rPr>
        <w:t xml:space="preserve"> </w:t>
      </w:r>
      <w:r>
        <w:t>the</w:t>
      </w:r>
      <w:r>
        <w:rPr>
          <w:spacing w:val="3"/>
        </w:rPr>
        <w:t xml:space="preserve"> </w:t>
      </w:r>
      <w:r>
        <w:t>Nunavut</w:t>
      </w:r>
      <w:r>
        <w:rPr>
          <w:spacing w:val="3"/>
        </w:rPr>
        <w:t xml:space="preserve"> </w:t>
      </w:r>
      <w:r>
        <w:t>Bureau</w:t>
      </w:r>
      <w:r>
        <w:rPr>
          <w:spacing w:val="2"/>
        </w:rPr>
        <w:t xml:space="preserve"> </w:t>
      </w:r>
      <w:r>
        <w:t>of</w:t>
      </w:r>
      <w:r>
        <w:rPr>
          <w:spacing w:val="5"/>
        </w:rPr>
        <w:t xml:space="preserve"> </w:t>
      </w:r>
      <w:r>
        <w:t>Statistics.</w:t>
      </w:r>
      <w:r>
        <w:rPr>
          <w:spacing w:val="3"/>
        </w:rPr>
        <w:t xml:space="preserve"> </w:t>
      </w:r>
      <w:r>
        <w:rPr>
          <w:spacing w:val="1"/>
        </w:rPr>
        <w:t>The</w:t>
      </w:r>
      <w:r>
        <w:rPr>
          <w:spacing w:val="2"/>
        </w:rPr>
        <w:t xml:space="preserve"> </w:t>
      </w:r>
      <w:r>
        <w:rPr>
          <w:spacing w:val="-1"/>
        </w:rPr>
        <w:t>population</w:t>
      </w:r>
      <w:r>
        <w:rPr>
          <w:spacing w:val="5"/>
        </w:rPr>
        <w:t xml:space="preserve"> </w:t>
      </w:r>
      <w:r>
        <w:t>projections</w:t>
      </w:r>
      <w:r>
        <w:rPr>
          <w:spacing w:val="12"/>
        </w:rPr>
        <w:t xml:space="preserve"> </w:t>
      </w:r>
      <w:r>
        <w:rPr>
          <w:spacing w:val="-1"/>
        </w:rPr>
        <w:t>supplied</w:t>
      </w:r>
      <w:r>
        <w:rPr>
          <w:spacing w:val="2"/>
        </w:rPr>
        <w:t xml:space="preserve"> by</w:t>
      </w:r>
      <w:r>
        <w:t xml:space="preserve"> the</w:t>
      </w:r>
      <w:r>
        <w:rPr>
          <w:spacing w:val="5"/>
        </w:rPr>
        <w:t xml:space="preserve"> </w:t>
      </w:r>
      <w:r>
        <w:t>Bureau</w:t>
      </w:r>
      <w:r>
        <w:rPr>
          <w:spacing w:val="4"/>
        </w:rPr>
        <w:t xml:space="preserve"> </w:t>
      </w:r>
      <w:r>
        <w:t>are</w:t>
      </w:r>
      <w:r>
        <w:rPr>
          <w:spacing w:val="64"/>
          <w:w w:val="99"/>
        </w:rPr>
        <w:t xml:space="preserve"> </w:t>
      </w:r>
      <w:r>
        <w:t>for</w:t>
      </w:r>
      <w:r>
        <w:rPr>
          <w:spacing w:val="-6"/>
        </w:rPr>
        <w:t xml:space="preserve"> </w:t>
      </w:r>
      <w:r>
        <w:t>the</w:t>
      </w:r>
      <w:r>
        <w:rPr>
          <w:spacing w:val="-5"/>
        </w:rPr>
        <w:t xml:space="preserve"> </w:t>
      </w:r>
      <w:r>
        <w:t>period</w:t>
      </w:r>
      <w:r>
        <w:rPr>
          <w:spacing w:val="-3"/>
        </w:rPr>
        <w:t xml:space="preserve"> </w:t>
      </w:r>
      <w:r>
        <w:t>2014</w:t>
      </w:r>
      <w:r>
        <w:rPr>
          <w:spacing w:val="-3"/>
        </w:rPr>
        <w:t xml:space="preserve"> </w:t>
      </w:r>
      <w:r>
        <w:t>to</w:t>
      </w:r>
      <w:r>
        <w:rPr>
          <w:spacing w:val="-4"/>
        </w:rPr>
        <w:t xml:space="preserve"> </w:t>
      </w:r>
      <w:r>
        <w:t>2035.</w:t>
      </w:r>
      <w:r>
        <w:rPr>
          <w:spacing w:val="-5"/>
        </w:rPr>
        <w:t xml:space="preserve"> </w:t>
      </w:r>
      <w:r>
        <w:t>For</w:t>
      </w:r>
      <w:r>
        <w:rPr>
          <w:spacing w:val="-5"/>
        </w:rPr>
        <w:t xml:space="preserve"> </w:t>
      </w:r>
      <w:r>
        <w:t>the</w:t>
      </w:r>
      <w:r>
        <w:rPr>
          <w:spacing w:val="-1"/>
        </w:rPr>
        <w:t xml:space="preserve"> years</w:t>
      </w:r>
      <w:r>
        <w:rPr>
          <w:spacing w:val="-2"/>
        </w:rPr>
        <w:t xml:space="preserve"> </w:t>
      </w:r>
      <w:r>
        <w:t>2036</w:t>
      </w:r>
      <w:r>
        <w:rPr>
          <w:spacing w:val="-5"/>
        </w:rPr>
        <w:t xml:space="preserve"> </w:t>
      </w:r>
      <w:r>
        <w:rPr>
          <w:spacing w:val="-1"/>
        </w:rPr>
        <w:t>to</w:t>
      </w:r>
      <w:r>
        <w:rPr>
          <w:spacing w:val="-4"/>
        </w:rPr>
        <w:t xml:space="preserve"> </w:t>
      </w:r>
      <w:r>
        <w:t>2038,</w:t>
      </w:r>
      <w:r>
        <w:rPr>
          <w:spacing w:val="-5"/>
        </w:rPr>
        <w:t xml:space="preserve"> </w:t>
      </w:r>
      <w:r>
        <w:t>the</w:t>
      </w:r>
      <w:r>
        <w:rPr>
          <w:spacing w:val="-5"/>
        </w:rPr>
        <w:t xml:space="preserve"> </w:t>
      </w:r>
      <w:r>
        <w:t>peak</w:t>
      </w:r>
      <w:r>
        <w:rPr>
          <w:spacing w:val="4"/>
        </w:rPr>
        <w:t xml:space="preserve"> </w:t>
      </w:r>
      <w:r>
        <w:t>projected</w:t>
      </w:r>
      <w:r>
        <w:rPr>
          <w:spacing w:val="-2"/>
        </w:rPr>
        <w:t xml:space="preserve"> </w:t>
      </w:r>
      <w:r>
        <w:rPr>
          <w:spacing w:val="-1"/>
        </w:rPr>
        <w:t>population</w:t>
      </w:r>
      <w:r>
        <w:rPr>
          <w:spacing w:val="-5"/>
        </w:rPr>
        <w:t xml:space="preserve"> </w:t>
      </w:r>
      <w:r>
        <w:t>between</w:t>
      </w:r>
      <w:r>
        <w:rPr>
          <w:spacing w:val="-3"/>
        </w:rPr>
        <w:t xml:space="preserve"> </w:t>
      </w:r>
      <w:r>
        <w:t>2014</w:t>
      </w:r>
      <w:r>
        <w:rPr>
          <w:spacing w:val="-4"/>
        </w:rPr>
        <w:t xml:space="preserve"> </w:t>
      </w:r>
      <w:r>
        <w:rPr>
          <w:spacing w:val="-1"/>
        </w:rPr>
        <w:t>and</w:t>
      </w:r>
      <w:r>
        <w:rPr>
          <w:spacing w:val="44"/>
          <w:w w:val="99"/>
        </w:rPr>
        <w:t xml:space="preserve"> </w:t>
      </w:r>
      <w:r>
        <w:rPr>
          <w:spacing w:val="-1"/>
        </w:rPr>
        <w:t>2035</w:t>
      </w:r>
      <w:r>
        <w:rPr>
          <w:spacing w:val="1"/>
        </w:rPr>
        <w:t xml:space="preserve"> </w:t>
      </w:r>
      <w:r>
        <w:t xml:space="preserve">was used </w:t>
      </w:r>
      <w:r>
        <w:rPr>
          <w:spacing w:val="1"/>
        </w:rPr>
        <w:t>to</w:t>
      </w:r>
      <w:r>
        <w:rPr>
          <w:spacing w:val="-1"/>
        </w:rPr>
        <w:t xml:space="preserve"> </w:t>
      </w:r>
      <w:r>
        <w:t>be</w:t>
      </w:r>
      <w:r>
        <w:rPr>
          <w:spacing w:val="-2"/>
        </w:rPr>
        <w:t xml:space="preserve"> </w:t>
      </w:r>
      <w:r>
        <w:t>conservative. Over the</w:t>
      </w:r>
      <w:r>
        <w:rPr>
          <w:spacing w:val="1"/>
        </w:rPr>
        <w:t xml:space="preserve"> </w:t>
      </w:r>
      <w:r>
        <w:t>20-year lifespan</w:t>
      </w:r>
      <w:r>
        <w:rPr>
          <w:spacing w:val="-2"/>
        </w:rPr>
        <w:t xml:space="preserve"> </w:t>
      </w:r>
      <w:r>
        <w:t>of</w:t>
      </w:r>
      <w:r>
        <w:rPr>
          <w:spacing w:val="1"/>
        </w:rPr>
        <w:t xml:space="preserve"> </w:t>
      </w:r>
      <w:r>
        <w:t>the</w:t>
      </w:r>
      <w:r>
        <w:rPr>
          <w:spacing w:val="-1"/>
        </w:rPr>
        <w:t xml:space="preserve"> </w:t>
      </w:r>
      <w:r>
        <w:t>landfill,</w:t>
      </w:r>
      <w:r>
        <w:rPr>
          <w:spacing w:val="-1"/>
        </w:rPr>
        <w:t xml:space="preserve"> </w:t>
      </w:r>
      <w:r>
        <w:t>the</w:t>
      </w:r>
      <w:r>
        <w:rPr>
          <w:spacing w:val="-1"/>
        </w:rPr>
        <w:t xml:space="preserve"> </w:t>
      </w:r>
      <w:r>
        <w:t>total amount</w:t>
      </w:r>
      <w:r>
        <w:rPr>
          <w:spacing w:val="-1"/>
        </w:rPr>
        <w:t xml:space="preserve"> </w:t>
      </w:r>
      <w:r>
        <w:t>of</w:t>
      </w:r>
      <w:r>
        <w:rPr>
          <w:spacing w:val="1"/>
        </w:rPr>
        <w:t xml:space="preserve"> </w:t>
      </w:r>
      <w:r>
        <w:rPr>
          <w:spacing w:val="-2"/>
        </w:rPr>
        <w:t>MSW</w:t>
      </w:r>
      <w:r>
        <w:rPr>
          <w:spacing w:val="7"/>
        </w:rPr>
        <w:t xml:space="preserve"> </w:t>
      </w:r>
      <w:r>
        <w:rPr>
          <w:spacing w:val="-1"/>
        </w:rPr>
        <w:t>was</w:t>
      </w:r>
      <w:r>
        <w:rPr>
          <w:spacing w:val="26"/>
          <w:w w:val="99"/>
        </w:rPr>
        <w:t xml:space="preserve"> </w:t>
      </w:r>
      <w:r>
        <w:t>projected</w:t>
      </w:r>
      <w:r>
        <w:rPr>
          <w:spacing w:val="-8"/>
        </w:rPr>
        <w:t xml:space="preserve"> </w:t>
      </w:r>
      <w:r>
        <w:t>to</w:t>
      </w:r>
      <w:r>
        <w:rPr>
          <w:spacing w:val="-6"/>
        </w:rPr>
        <w:t xml:space="preserve"> </w:t>
      </w:r>
      <w:r>
        <w:t>be</w:t>
      </w:r>
      <w:r>
        <w:rPr>
          <w:spacing w:val="-6"/>
        </w:rPr>
        <w:t xml:space="preserve"> </w:t>
      </w:r>
      <w:r>
        <w:rPr>
          <w:spacing w:val="-1"/>
        </w:rPr>
        <w:t>58,581</w:t>
      </w:r>
      <w:r>
        <w:rPr>
          <w:spacing w:val="-5"/>
        </w:rPr>
        <w:t xml:space="preserve"> </w:t>
      </w:r>
      <w:r>
        <w:rPr>
          <w:spacing w:val="2"/>
        </w:rPr>
        <w:t>m</w:t>
      </w:r>
      <w:r>
        <w:rPr>
          <w:spacing w:val="2"/>
          <w:position w:val="6"/>
          <w:sz w:val="13"/>
        </w:rPr>
        <w:t>3</w:t>
      </w:r>
      <w:r>
        <w:rPr>
          <w:spacing w:val="11"/>
          <w:position w:val="6"/>
          <w:sz w:val="13"/>
        </w:rPr>
        <w:t xml:space="preserve"> </w:t>
      </w:r>
      <w:r>
        <w:t>(uncompacted).</w:t>
      </w:r>
    </w:p>
    <w:p w14:paraId="753149F8" w14:textId="77777777" w:rsidR="007D0EA9" w:rsidRDefault="007D0EA9" w:rsidP="007D0EA9">
      <w:pPr>
        <w:pStyle w:val="BodyText"/>
        <w:spacing w:before="118"/>
        <w:ind w:left="120" w:right="733"/>
        <w:jc w:val="both"/>
      </w:pPr>
      <w:r>
        <w:t>It</w:t>
      </w:r>
      <w:r>
        <w:rPr>
          <w:spacing w:val="-5"/>
        </w:rPr>
        <w:t xml:space="preserve"> </w:t>
      </w:r>
      <w:r>
        <w:rPr>
          <w:spacing w:val="-1"/>
        </w:rPr>
        <w:t>is</w:t>
      </w:r>
      <w:r>
        <w:rPr>
          <w:spacing w:val="-4"/>
        </w:rPr>
        <w:t xml:space="preserve"> </w:t>
      </w:r>
      <w:r>
        <w:t>a</w:t>
      </w:r>
      <w:r>
        <w:rPr>
          <w:spacing w:val="-5"/>
        </w:rPr>
        <w:t xml:space="preserve"> </w:t>
      </w:r>
      <w:r>
        <w:rPr>
          <w:spacing w:val="1"/>
        </w:rPr>
        <w:t>common</w:t>
      </w:r>
      <w:r>
        <w:rPr>
          <w:spacing w:val="-5"/>
        </w:rPr>
        <w:t xml:space="preserve"> </w:t>
      </w:r>
      <w:r>
        <w:t>practice</w:t>
      </w:r>
      <w:r>
        <w:rPr>
          <w:spacing w:val="-5"/>
        </w:rPr>
        <w:t xml:space="preserve"> </w:t>
      </w:r>
      <w:r>
        <w:t>for</w:t>
      </w:r>
      <w:r>
        <w:rPr>
          <w:spacing w:val="-5"/>
        </w:rPr>
        <w:t xml:space="preserve"> </w:t>
      </w:r>
      <w:r>
        <w:t>waste</w:t>
      </w:r>
      <w:r>
        <w:rPr>
          <w:spacing w:val="-5"/>
        </w:rPr>
        <w:t xml:space="preserve"> </w:t>
      </w:r>
      <w:r>
        <w:t>to</w:t>
      </w:r>
      <w:r>
        <w:rPr>
          <w:spacing w:val="-3"/>
        </w:rPr>
        <w:t xml:space="preserve"> </w:t>
      </w:r>
      <w:r>
        <w:t>be</w:t>
      </w:r>
      <w:r>
        <w:rPr>
          <w:spacing w:val="-5"/>
        </w:rPr>
        <w:t xml:space="preserve"> </w:t>
      </w:r>
      <w:r>
        <w:t>compacted</w:t>
      </w:r>
      <w:r>
        <w:rPr>
          <w:spacing w:val="-4"/>
        </w:rPr>
        <w:t xml:space="preserve"> </w:t>
      </w:r>
      <w:r>
        <w:t>once</w:t>
      </w:r>
      <w:r>
        <w:rPr>
          <w:spacing w:val="-5"/>
        </w:rPr>
        <w:t xml:space="preserve"> </w:t>
      </w:r>
      <w:r>
        <w:rPr>
          <w:spacing w:val="-1"/>
        </w:rPr>
        <w:t>it</w:t>
      </w:r>
      <w:r>
        <w:rPr>
          <w:spacing w:val="-4"/>
        </w:rPr>
        <w:t xml:space="preserve"> </w:t>
      </w:r>
      <w:r>
        <w:t>enters</w:t>
      </w:r>
      <w:r>
        <w:rPr>
          <w:spacing w:val="-3"/>
        </w:rPr>
        <w:t xml:space="preserve"> </w:t>
      </w:r>
      <w:r>
        <w:t>a</w:t>
      </w:r>
      <w:r>
        <w:rPr>
          <w:spacing w:val="-5"/>
        </w:rPr>
        <w:t xml:space="preserve"> </w:t>
      </w:r>
      <w:r>
        <w:t>landfill.</w:t>
      </w:r>
      <w:r>
        <w:rPr>
          <w:spacing w:val="4"/>
        </w:rPr>
        <w:t xml:space="preserve"> </w:t>
      </w:r>
      <w:r>
        <w:t>Assuming</w:t>
      </w:r>
      <w:r>
        <w:rPr>
          <w:spacing w:val="-5"/>
        </w:rPr>
        <w:t xml:space="preserve"> </w:t>
      </w:r>
      <w:r>
        <w:t>a</w:t>
      </w:r>
      <w:r>
        <w:rPr>
          <w:spacing w:val="-5"/>
        </w:rPr>
        <w:t xml:space="preserve"> </w:t>
      </w:r>
      <w:r>
        <w:t>compaction</w:t>
      </w:r>
      <w:r>
        <w:rPr>
          <w:spacing w:val="-5"/>
        </w:rPr>
        <w:t xml:space="preserve"> </w:t>
      </w:r>
      <w:r>
        <w:t>rate</w:t>
      </w:r>
      <w:r>
        <w:rPr>
          <w:spacing w:val="-3"/>
        </w:rPr>
        <w:t xml:space="preserve"> </w:t>
      </w:r>
      <w:r>
        <w:t>of</w:t>
      </w:r>
      <w:r>
        <w:rPr>
          <w:spacing w:val="28"/>
          <w:w w:val="99"/>
        </w:rPr>
        <w:t xml:space="preserve"> </w:t>
      </w:r>
      <w:r>
        <w:rPr>
          <w:spacing w:val="-1"/>
        </w:rPr>
        <w:t>3:1,</w:t>
      </w:r>
      <w:r>
        <w:rPr>
          <w:spacing w:val="3"/>
        </w:rPr>
        <w:t xml:space="preserve"> </w:t>
      </w:r>
      <w:r>
        <w:t>the</w:t>
      </w:r>
      <w:r>
        <w:rPr>
          <w:spacing w:val="3"/>
        </w:rPr>
        <w:t xml:space="preserve"> </w:t>
      </w:r>
      <w:r>
        <w:t>total</w:t>
      </w:r>
      <w:r>
        <w:rPr>
          <w:spacing w:val="3"/>
        </w:rPr>
        <w:t xml:space="preserve"> </w:t>
      </w:r>
      <w:r>
        <w:t>estimated</w:t>
      </w:r>
      <w:r>
        <w:rPr>
          <w:spacing w:val="4"/>
        </w:rPr>
        <w:t xml:space="preserve"> </w:t>
      </w:r>
      <w:r>
        <w:t>volume</w:t>
      </w:r>
      <w:r>
        <w:rPr>
          <w:spacing w:val="2"/>
        </w:rPr>
        <w:t xml:space="preserve"> </w:t>
      </w:r>
      <w:r>
        <w:t>of</w:t>
      </w:r>
      <w:r>
        <w:rPr>
          <w:spacing w:val="4"/>
        </w:rPr>
        <w:t xml:space="preserve"> </w:t>
      </w:r>
      <w:r>
        <w:rPr>
          <w:spacing w:val="-1"/>
        </w:rPr>
        <w:t>landfill</w:t>
      </w:r>
      <w:r>
        <w:rPr>
          <w:spacing w:val="1"/>
        </w:rPr>
        <w:t xml:space="preserve"> </w:t>
      </w:r>
      <w:r>
        <w:t>space</w:t>
      </w:r>
      <w:r>
        <w:rPr>
          <w:spacing w:val="3"/>
        </w:rPr>
        <w:t xml:space="preserve"> </w:t>
      </w:r>
      <w:r>
        <w:t>required</w:t>
      </w:r>
      <w:r>
        <w:rPr>
          <w:spacing w:val="1"/>
        </w:rPr>
        <w:t xml:space="preserve"> </w:t>
      </w:r>
      <w:r>
        <w:t>for</w:t>
      </w:r>
      <w:r>
        <w:rPr>
          <w:spacing w:val="10"/>
        </w:rPr>
        <w:t xml:space="preserve"> </w:t>
      </w:r>
      <w:r>
        <w:rPr>
          <w:spacing w:val="-2"/>
        </w:rPr>
        <w:t>MSW</w:t>
      </w:r>
      <w:r>
        <w:rPr>
          <w:spacing w:val="12"/>
        </w:rPr>
        <w:t xml:space="preserve"> </w:t>
      </w:r>
      <w:r>
        <w:t>at</w:t>
      </w:r>
      <w:r>
        <w:rPr>
          <w:spacing w:val="2"/>
        </w:rPr>
        <w:t xml:space="preserve"> </w:t>
      </w:r>
      <w:r>
        <w:t>the</w:t>
      </w:r>
      <w:r>
        <w:rPr>
          <w:spacing w:val="1"/>
        </w:rPr>
        <w:t xml:space="preserve"> </w:t>
      </w:r>
      <w:r>
        <w:t>Grise</w:t>
      </w:r>
      <w:r>
        <w:rPr>
          <w:spacing w:val="2"/>
        </w:rPr>
        <w:t xml:space="preserve"> </w:t>
      </w:r>
      <w:r>
        <w:t>Fiord</w:t>
      </w:r>
      <w:r>
        <w:rPr>
          <w:spacing w:val="2"/>
        </w:rPr>
        <w:t xml:space="preserve"> </w:t>
      </w:r>
      <w:r>
        <w:t>landfill</w:t>
      </w:r>
      <w:r>
        <w:rPr>
          <w:spacing w:val="3"/>
        </w:rPr>
        <w:t xml:space="preserve"> </w:t>
      </w:r>
      <w:r>
        <w:rPr>
          <w:spacing w:val="-1"/>
        </w:rPr>
        <w:t>is</w:t>
      </w:r>
      <w:r>
        <w:rPr>
          <w:spacing w:val="3"/>
        </w:rPr>
        <w:t xml:space="preserve"> </w:t>
      </w:r>
      <w:r>
        <w:t>19,527</w:t>
      </w:r>
      <w:r>
        <w:rPr>
          <w:spacing w:val="1"/>
        </w:rPr>
        <w:t xml:space="preserve"> m</w:t>
      </w:r>
      <w:r>
        <w:rPr>
          <w:spacing w:val="1"/>
          <w:position w:val="6"/>
          <w:sz w:val="13"/>
        </w:rPr>
        <w:t>3</w:t>
      </w:r>
      <w:r>
        <w:rPr>
          <w:spacing w:val="1"/>
        </w:rPr>
        <w:t>.</w:t>
      </w:r>
      <w:r>
        <w:rPr>
          <w:spacing w:val="66"/>
          <w:w w:val="99"/>
        </w:rPr>
        <w:t xml:space="preserve"> </w:t>
      </w:r>
      <w:r>
        <w:t>This</w:t>
      </w:r>
      <w:r>
        <w:rPr>
          <w:spacing w:val="21"/>
        </w:rPr>
        <w:t xml:space="preserve"> </w:t>
      </w:r>
      <w:r>
        <w:rPr>
          <w:spacing w:val="-1"/>
        </w:rPr>
        <w:t>is</w:t>
      </w:r>
      <w:r>
        <w:rPr>
          <w:spacing w:val="22"/>
        </w:rPr>
        <w:t xml:space="preserve"> </w:t>
      </w:r>
      <w:r>
        <w:t>nearly</w:t>
      </w:r>
      <w:r>
        <w:rPr>
          <w:spacing w:val="18"/>
        </w:rPr>
        <w:t xml:space="preserve"> </w:t>
      </w:r>
      <w:r>
        <w:t>three</w:t>
      </w:r>
      <w:r>
        <w:rPr>
          <w:spacing w:val="23"/>
        </w:rPr>
        <w:t xml:space="preserve"> </w:t>
      </w:r>
      <w:r>
        <w:t>times</w:t>
      </w:r>
      <w:r>
        <w:rPr>
          <w:spacing w:val="21"/>
        </w:rPr>
        <w:t xml:space="preserve"> </w:t>
      </w:r>
      <w:r>
        <w:t>the</w:t>
      </w:r>
      <w:r>
        <w:rPr>
          <w:spacing w:val="21"/>
        </w:rPr>
        <w:t xml:space="preserve"> </w:t>
      </w:r>
      <w:r>
        <w:t>amount</w:t>
      </w:r>
      <w:r>
        <w:rPr>
          <w:spacing w:val="22"/>
        </w:rPr>
        <w:t xml:space="preserve"> </w:t>
      </w:r>
      <w:r>
        <w:t>estimated</w:t>
      </w:r>
      <w:r>
        <w:rPr>
          <w:spacing w:val="21"/>
        </w:rPr>
        <w:t xml:space="preserve"> </w:t>
      </w:r>
      <w:r>
        <w:rPr>
          <w:spacing w:val="2"/>
        </w:rPr>
        <w:t>by</w:t>
      </w:r>
      <w:r>
        <w:rPr>
          <w:spacing w:val="20"/>
        </w:rPr>
        <w:t xml:space="preserve"> </w:t>
      </w:r>
      <w:proofErr w:type="spellStart"/>
      <w:r>
        <w:t>Arktis</w:t>
      </w:r>
      <w:proofErr w:type="spellEnd"/>
      <w:r>
        <w:rPr>
          <w:spacing w:val="21"/>
        </w:rPr>
        <w:t xml:space="preserve"> </w:t>
      </w:r>
      <w:r>
        <w:rPr>
          <w:spacing w:val="-1"/>
        </w:rPr>
        <w:t>in</w:t>
      </w:r>
      <w:r>
        <w:rPr>
          <w:spacing w:val="21"/>
        </w:rPr>
        <w:t xml:space="preserve"> </w:t>
      </w:r>
      <w:r>
        <w:rPr>
          <w:spacing w:val="-1"/>
        </w:rPr>
        <w:t>its</w:t>
      </w:r>
      <w:r>
        <w:rPr>
          <w:spacing w:val="24"/>
        </w:rPr>
        <w:t xml:space="preserve"> </w:t>
      </w:r>
      <w:r>
        <w:t>2013</w:t>
      </w:r>
      <w:r>
        <w:rPr>
          <w:spacing w:val="21"/>
        </w:rPr>
        <w:t xml:space="preserve"> </w:t>
      </w:r>
      <w:r>
        <w:t>design</w:t>
      </w:r>
      <w:r>
        <w:rPr>
          <w:spacing w:val="22"/>
        </w:rPr>
        <w:t xml:space="preserve"> </w:t>
      </w:r>
      <w:r>
        <w:rPr>
          <w:spacing w:val="-1"/>
        </w:rPr>
        <w:t>report</w:t>
      </w:r>
      <w:r>
        <w:rPr>
          <w:spacing w:val="22"/>
        </w:rPr>
        <w:t xml:space="preserve"> </w:t>
      </w:r>
      <w:r>
        <w:t>for</w:t>
      </w:r>
      <w:r>
        <w:rPr>
          <w:spacing w:val="22"/>
        </w:rPr>
        <w:t xml:space="preserve"> </w:t>
      </w:r>
      <w:r>
        <w:t>the</w:t>
      </w:r>
      <w:r>
        <w:rPr>
          <w:spacing w:val="20"/>
        </w:rPr>
        <w:t xml:space="preserve"> </w:t>
      </w:r>
      <w:r>
        <w:t>Grise</w:t>
      </w:r>
      <w:r>
        <w:rPr>
          <w:spacing w:val="21"/>
        </w:rPr>
        <w:t xml:space="preserve"> </w:t>
      </w:r>
      <w:r>
        <w:t>Fiord</w:t>
      </w:r>
    </w:p>
    <w:p w14:paraId="481FB6A8" w14:textId="77777777" w:rsidR="007D0EA9" w:rsidRDefault="007D0EA9" w:rsidP="007D0EA9">
      <w:pPr>
        <w:spacing w:before="3"/>
        <w:rPr>
          <w:rFonts w:ascii="Arial" w:eastAsia="Arial" w:hAnsi="Arial" w:cs="Arial"/>
          <w:sz w:val="29"/>
          <w:szCs w:val="29"/>
        </w:rPr>
      </w:pPr>
    </w:p>
    <w:p w14:paraId="03AF16A3" w14:textId="77777777" w:rsidR="007D0EA9" w:rsidRDefault="007D0EA9" w:rsidP="007D0EA9">
      <w:pPr>
        <w:pStyle w:val="BodyText"/>
        <w:spacing w:before="77"/>
        <w:ind w:left="120"/>
        <w:jc w:val="both"/>
      </w:pPr>
      <w:r>
        <w:t>SWMF</w:t>
      </w:r>
      <w:r>
        <w:rPr>
          <w:position w:val="6"/>
          <w:sz w:val="13"/>
        </w:rPr>
        <w:t>3</w:t>
      </w:r>
      <w:r>
        <w:t>.</w:t>
      </w:r>
      <w:r>
        <w:rPr>
          <w:spacing w:val="-7"/>
        </w:rPr>
        <w:t xml:space="preserve"> </w:t>
      </w:r>
      <w:r>
        <w:t>This</w:t>
      </w:r>
      <w:r>
        <w:rPr>
          <w:spacing w:val="-5"/>
        </w:rPr>
        <w:t xml:space="preserve"> </w:t>
      </w:r>
      <w:r>
        <w:t>discrepancy</w:t>
      </w:r>
      <w:r>
        <w:rPr>
          <w:spacing w:val="-8"/>
        </w:rPr>
        <w:t xml:space="preserve"> </w:t>
      </w:r>
      <w:r>
        <w:rPr>
          <w:spacing w:val="1"/>
        </w:rPr>
        <w:t>may</w:t>
      </w:r>
      <w:r>
        <w:rPr>
          <w:spacing w:val="-7"/>
        </w:rPr>
        <w:t xml:space="preserve"> </w:t>
      </w:r>
      <w:r>
        <w:t>be</w:t>
      </w:r>
      <w:r>
        <w:rPr>
          <w:spacing w:val="-7"/>
        </w:rPr>
        <w:t xml:space="preserve"> </w:t>
      </w:r>
      <w:r>
        <w:t>caused</w:t>
      </w:r>
      <w:r>
        <w:rPr>
          <w:spacing w:val="-6"/>
        </w:rPr>
        <w:t xml:space="preserve"> </w:t>
      </w:r>
      <w:r>
        <w:rPr>
          <w:spacing w:val="1"/>
        </w:rPr>
        <w:t>by</w:t>
      </w:r>
      <w:r>
        <w:rPr>
          <w:spacing w:val="-9"/>
        </w:rPr>
        <w:t xml:space="preserve"> </w:t>
      </w:r>
      <w:r>
        <w:t>a</w:t>
      </w:r>
      <w:r>
        <w:rPr>
          <w:spacing w:val="-5"/>
        </w:rPr>
        <w:t xml:space="preserve"> </w:t>
      </w:r>
      <w:r>
        <w:t>variety</w:t>
      </w:r>
      <w:r>
        <w:rPr>
          <w:spacing w:val="-7"/>
        </w:rPr>
        <w:t xml:space="preserve"> </w:t>
      </w:r>
      <w:r>
        <w:t>of</w:t>
      </w:r>
      <w:r>
        <w:rPr>
          <w:spacing w:val="-7"/>
        </w:rPr>
        <w:t xml:space="preserve"> </w:t>
      </w:r>
      <w:r>
        <w:t>factors,</w:t>
      </w:r>
      <w:r>
        <w:rPr>
          <w:spacing w:val="-6"/>
        </w:rPr>
        <w:t xml:space="preserve"> </w:t>
      </w:r>
      <w:r>
        <w:rPr>
          <w:spacing w:val="-1"/>
        </w:rPr>
        <w:t>including</w:t>
      </w:r>
    </w:p>
    <w:p w14:paraId="6F042941" w14:textId="2ADA1A19" w:rsidR="007D0EA9" w:rsidRDefault="007D0EA9" w:rsidP="007D0EA9">
      <w:pPr>
        <w:pStyle w:val="BodyText"/>
        <w:numPr>
          <w:ilvl w:val="1"/>
          <w:numId w:val="30"/>
        </w:numPr>
        <w:tabs>
          <w:tab w:val="left" w:pos="841"/>
        </w:tabs>
        <w:spacing w:before="122" w:line="237" w:lineRule="auto"/>
        <w:ind w:right="778"/>
      </w:pPr>
      <w:proofErr w:type="spellStart"/>
      <w:r>
        <w:t>Arktis</w:t>
      </w:r>
      <w:proofErr w:type="spellEnd"/>
      <w:r w:rsidR="00DE17D6">
        <w:t xml:space="preserve">, The previous consultant, </w:t>
      </w:r>
      <w:r>
        <w:rPr>
          <w:spacing w:val="-6"/>
        </w:rPr>
        <w:t xml:space="preserve"> </w:t>
      </w:r>
      <w:r>
        <w:t>used</w:t>
      </w:r>
      <w:r>
        <w:rPr>
          <w:spacing w:val="-6"/>
        </w:rPr>
        <w:t xml:space="preserve"> </w:t>
      </w:r>
      <w:r>
        <w:t>an</w:t>
      </w:r>
      <w:r>
        <w:rPr>
          <w:spacing w:val="-4"/>
        </w:rPr>
        <w:t xml:space="preserve"> </w:t>
      </w:r>
      <w:r>
        <w:t>average</w:t>
      </w:r>
      <w:r>
        <w:rPr>
          <w:spacing w:val="-5"/>
        </w:rPr>
        <w:t xml:space="preserve"> </w:t>
      </w:r>
      <w:r>
        <w:t>residential</w:t>
      </w:r>
      <w:r>
        <w:rPr>
          <w:spacing w:val="-7"/>
        </w:rPr>
        <w:t xml:space="preserve"> </w:t>
      </w:r>
      <w:r>
        <w:rPr>
          <w:spacing w:val="-1"/>
        </w:rPr>
        <w:t>solid</w:t>
      </w:r>
      <w:r>
        <w:rPr>
          <w:spacing w:val="-5"/>
        </w:rPr>
        <w:t xml:space="preserve"> </w:t>
      </w:r>
      <w:r>
        <w:t>waste</w:t>
      </w:r>
      <w:r>
        <w:rPr>
          <w:spacing w:val="-4"/>
        </w:rPr>
        <w:t xml:space="preserve"> </w:t>
      </w:r>
      <w:r>
        <w:t>volume</w:t>
      </w:r>
      <w:r>
        <w:rPr>
          <w:spacing w:val="-3"/>
        </w:rPr>
        <w:t xml:space="preserve"> </w:t>
      </w:r>
      <w:r>
        <w:t>of</w:t>
      </w:r>
      <w:r>
        <w:rPr>
          <w:spacing w:val="-5"/>
        </w:rPr>
        <w:t xml:space="preserve"> </w:t>
      </w:r>
      <w:r>
        <w:rPr>
          <w:spacing w:val="-1"/>
        </w:rPr>
        <w:t>0.015</w:t>
      </w:r>
      <w:r>
        <w:rPr>
          <w:spacing w:val="-6"/>
        </w:rPr>
        <w:t xml:space="preserve"> </w:t>
      </w:r>
      <w:r>
        <w:t>m</w:t>
      </w:r>
      <w:r>
        <w:rPr>
          <w:position w:val="6"/>
          <w:sz w:val="13"/>
          <w:szCs w:val="13"/>
        </w:rPr>
        <w:t>3</w:t>
      </w:r>
      <w:r>
        <w:t>/person/day,</w:t>
      </w:r>
      <w:r>
        <w:rPr>
          <w:spacing w:val="-3"/>
        </w:rPr>
        <w:t xml:space="preserve"> </w:t>
      </w:r>
      <w:r>
        <w:rPr>
          <w:spacing w:val="-1"/>
        </w:rPr>
        <w:t>which</w:t>
      </w:r>
      <w:r>
        <w:rPr>
          <w:spacing w:val="-6"/>
        </w:rPr>
        <w:t xml:space="preserve"> </w:t>
      </w:r>
      <w:r>
        <w:rPr>
          <w:spacing w:val="-1"/>
        </w:rPr>
        <w:t>is</w:t>
      </w:r>
      <w:r>
        <w:rPr>
          <w:spacing w:val="-6"/>
        </w:rPr>
        <w:t xml:space="preserve"> </w:t>
      </w:r>
      <w:r>
        <w:t>a</w:t>
      </w:r>
      <w:r>
        <w:rPr>
          <w:spacing w:val="-4"/>
        </w:rPr>
        <w:t xml:space="preserve"> </w:t>
      </w:r>
      <w:r>
        <w:rPr>
          <w:spacing w:val="-1"/>
        </w:rPr>
        <w:t>generic</w:t>
      </w:r>
      <w:r>
        <w:rPr>
          <w:spacing w:val="41"/>
          <w:w w:val="99"/>
        </w:rPr>
        <w:t xml:space="preserve"> </w:t>
      </w:r>
      <w:r>
        <w:t>average</w:t>
      </w:r>
      <w:r>
        <w:rPr>
          <w:spacing w:val="-9"/>
        </w:rPr>
        <w:t xml:space="preserve"> </w:t>
      </w:r>
      <w:r>
        <w:t>first</w:t>
      </w:r>
      <w:r>
        <w:rPr>
          <w:spacing w:val="-8"/>
        </w:rPr>
        <w:t xml:space="preserve"> </w:t>
      </w:r>
      <w:r>
        <w:t>calculated</w:t>
      </w:r>
      <w:r>
        <w:rPr>
          <w:spacing w:val="-8"/>
        </w:rPr>
        <w:t xml:space="preserve"> </w:t>
      </w:r>
      <w:r>
        <w:t>by</w:t>
      </w:r>
      <w:r>
        <w:rPr>
          <w:spacing w:val="-11"/>
        </w:rPr>
        <w:t xml:space="preserve"> </w:t>
      </w:r>
      <w:r>
        <w:t>the</w:t>
      </w:r>
      <w:r>
        <w:rPr>
          <w:spacing w:val="-8"/>
        </w:rPr>
        <w:t xml:space="preserve"> </w:t>
      </w:r>
      <w:r>
        <w:t>Northwest</w:t>
      </w:r>
      <w:r>
        <w:rPr>
          <w:spacing w:val="-8"/>
        </w:rPr>
        <w:t xml:space="preserve"> </w:t>
      </w:r>
      <w:r>
        <w:t>Territories</w:t>
      </w:r>
      <w:r>
        <w:rPr>
          <w:spacing w:val="-8"/>
        </w:rPr>
        <w:t xml:space="preserve"> </w:t>
      </w:r>
      <w:r>
        <w:t>Municipal</w:t>
      </w:r>
      <w:r>
        <w:rPr>
          <w:spacing w:val="-9"/>
        </w:rPr>
        <w:t xml:space="preserve"> </w:t>
      </w:r>
      <w:r>
        <w:t>and</w:t>
      </w:r>
      <w:r>
        <w:rPr>
          <w:spacing w:val="-8"/>
        </w:rPr>
        <w:t xml:space="preserve"> </w:t>
      </w:r>
      <w:r>
        <w:t>Community</w:t>
      </w:r>
      <w:r>
        <w:rPr>
          <w:spacing w:val="-11"/>
        </w:rPr>
        <w:t xml:space="preserve"> </w:t>
      </w:r>
      <w:r>
        <w:rPr>
          <w:spacing w:val="-1"/>
        </w:rPr>
        <w:t>Affairs</w:t>
      </w:r>
      <w:r>
        <w:rPr>
          <w:spacing w:val="-8"/>
        </w:rPr>
        <w:t xml:space="preserve"> </w:t>
      </w:r>
      <w:r>
        <w:t>department</w:t>
      </w:r>
      <w:r>
        <w:rPr>
          <w:spacing w:val="48"/>
          <w:w w:val="99"/>
        </w:rPr>
        <w:t xml:space="preserve"> </w:t>
      </w:r>
      <w:r>
        <w:rPr>
          <w:rFonts w:cs="Arial"/>
          <w:spacing w:val="-1"/>
        </w:rPr>
        <w:t>(MACA)</w:t>
      </w:r>
      <w:r>
        <w:rPr>
          <w:rFonts w:cs="Arial"/>
          <w:spacing w:val="-6"/>
        </w:rPr>
        <w:t xml:space="preserve"> </w:t>
      </w:r>
      <w:r>
        <w:rPr>
          <w:rFonts w:cs="Arial"/>
          <w:spacing w:val="-1"/>
        </w:rPr>
        <w:t>in</w:t>
      </w:r>
      <w:r>
        <w:rPr>
          <w:rFonts w:cs="Arial"/>
          <w:spacing w:val="-5"/>
        </w:rPr>
        <w:t xml:space="preserve"> </w:t>
      </w:r>
      <w:r>
        <w:rPr>
          <w:rFonts w:cs="Arial"/>
        </w:rPr>
        <w:t>1986</w:t>
      </w:r>
      <w:r>
        <w:rPr>
          <w:rFonts w:cs="Arial"/>
          <w:spacing w:val="-6"/>
        </w:rPr>
        <w:t xml:space="preserve"> </w:t>
      </w:r>
      <w:r>
        <w:rPr>
          <w:rFonts w:cs="Arial"/>
        </w:rPr>
        <w:t>and</w:t>
      </w:r>
      <w:r>
        <w:rPr>
          <w:rFonts w:cs="Arial"/>
          <w:spacing w:val="-5"/>
        </w:rPr>
        <w:t xml:space="preserve"> </w:t>
      </w:r>
      <w:r>
        <w:rPr>
          <w:rFonts w:cs="Arial"/>
        </w:rPr>
        <w:t>used</w:t>
      </w:r>
      <w:r>
        <w:rPr>
          <w:rFonts w:cs="Arial"/>
          <w:spacing w:val="-6"/>
        </w:rPr>
        <w:t xml:space="preserve"> </w:t>
      </w:r>
      <w:r>
        <w:rPr>
          <w:rFonts w:cs="Arial"/>
        </w:rPr>
        <w:t>in</w:t>
      </w:r>
      <w:r>
        <w:rPr>
          <w:rFonts w:cs="Arial"/>
          <w:spacing w:val="-6"/>
        </w:rPr>
        <w:t xml:space="preserve"> </w:t>
      </w:r>
      <w:r>
        <w:rPr>
          <w:rFonts w:cs="Arial"/>
        </w:rPr>
        <w:t>MACA’s</w:t>
      </w:r>
      <w:r>
        <w:rPr>
          <w:rFonts w:cs="Arial"/>
          <w:spacing w:val="-6"/>
        </w:rPr>
        <w:t xml:space="preserve"> </w:t>
      </w:r>
      <w:r>
        <w:rPr>
          <w:rFonts w:cs="Arial"/>
        </w:rPr>
        <w:t>2003</w:t>
      </w:r>
      <w:r>
        <w:rPr>
          <w:rFonts w:cs="Arial"/>
          <w:spacing w:val="-3"/>
        </w:rPr>
        <w:t xml:space="preserve"> </w:t>
      </w:r>
      <w:r>
        <w:rPr>
          <w:rFonts w:cs="Arial"/>
          <w:i/>
          <w:spacing w:val="-1"/>
        </w:rPr>
        <w:t>Guidelines</w:t>
      </w:r>
      <w:r>
        <w:rPr>
          <w:rFonts w:cs="Arial"/>
          <w:i/>
          <w:spacing w:val="-3"/>
        </w:rPr>
        <w:t xml:space="preserve"> </w:t>
      </w:r>
      <w:r>
        <w:rPr>
          <w:rFonts w:cs="Arial"/>
          <w:i/>
        </w:rPr>
        <w:t>for</w:t>
      </w:r>
      <w:r>
        <w:rPr>
          <w:rFonts w:cs="Arial"/>
          <w:i/>
          <w:spacing w:val="-7"/>
        </w:rPr>
        <w:t xml:space="preserve"> </w:t>
      </w:r>
      <w:r>
        <w:rPr>
          <w:rFonts w:cs="Arial"/>
          <w:i/>
        </w:rPr>
        <w:t>the</w:t>
      </w:r>
      <w:r>
        <w:rPr>
          <w:rFonts w:cs="Arial"/>
          <w:i/>
          <w:spacing w:val="-5"/>
        </w:rPr>
        <w:t xml:space="preserve"> </w:t>
      </w:r>
      <w:r>
        <w:rPr>
          <w:rFonts w:cs="Arial"/>
          <w:i/>
        </w:rPr>
        <w:t>Planning,</w:t>
      </w:r>
      <w:r>
        <w:rPr>
          <w:rFonts w:cs="Arial"/>
          <w:i/>
          <w:spacing w:val="-6"/>
        </w:rPr>
        <w:t xml:space="preserve"> </w:t>
      </w:r>
      <w:r>
        <w:rPr>
          <w:rFonts w:cs="Arial"/>
          <w:i/>
        </w:rPr>
        <w:t>Design,</w:t>
      </w:r>
      <w:r>
        <w:rPr>
          <w:rFonts w:cs="Arial"/>
          <w:i/>
          <w:spacing w:val="-7"/>
        </w:rPr>
        <w:t xml:space="preserve"> </w:t>
      </w:r>
      <w:r>
        <w:rPr>
          <w:rFonts w:cs="Arial"/>
          <w:i/>
        </w:rPr>
        <w:t>Operations</w:t>
      </w:r>
      <w:r>
        <w:rPr>
          <w:rFonts w:cs="Arial"/>
          <w:i/>
          <w:spacing w:val="-5"/>
        </w:rPr>
        <w:t xml:space="preserve"> </w:t>
      </w:r>
      <w:r>
        <w:rPr>
          <w:rFonts w:cs="Arial"/>
          <w:i/>
        </w:rPr>
        <w:t>and</w:t>
      </w:r>
      <w:r>
        <w:rPr>
          <w:rFonts w:cs="Arial"/>
          <w:i/>
          <w:spacing w:val="44"/>
          <w:w w:val="99"/>
        </w:rPr>
        <w:t xml:space="preserve"> </w:t>
      </w:r>
      <w:r>
        <w:rPr>
          <w:rFonts w:cs="Arial"/>
          <w:i/>
        </w:rPr>
        <w:t>Maintenance</w:t>
      </w:r>
      <w:r>
        <w:rPr>
          <w:rFonts w:cs="Arial"/>
          <w:i/>
          <w:spacing w:val="-5"/>
        </w:rPr>
        <w:t xml:space="preserve"> </w:t>
      </w:r>
      <w:r>
        <w:rPr>
          <w:rFonts w:cs="Arial"/>
          <w:i/>
        </w:rPr>
        <w:t>of</w:t>
      </w:r>
      <w:r>
        <w:rPr>
          <w:rFonts w:cs="Arial"/>
          <w:i/>
          <w:spacing w:val="-4"/>
        </w:rPr>
        <w:t xml:space="preserve"> </w:t>
      </w:r>
      <w:r>
        <w:rPr>
          <w:rFonts w:cs="Arial"/>
          <w:i/>
        </w:rPr>
        <w:t>Modified</w:t>
      </w:r>
      <w:r>
        <w:rPr>
          <w:rFonts w:cs="Arial"/>
          <w:i/>
          <w:spacing w:val="-6"/>
        </w:rPr>
        <w:t xml:space="preserve"> </w:t>
      </w:r>
      <w:r>
        <w:rPr>
          <w:rFonts w:cs="Arial"/>
          <w:i/>
        </w:rPr>
        <w:t>Solid</w:t>
      </w:r>
      <w:r>
        <w:rPr>
          <w:rFonts w:cs="Arial"/>
          <w:i/>
          <w:spacing w:val="-6"/>
        </w:rPr>
        <w:t xml:space="preserve"> </w:t>
      </w:r>
      <w:r>
        <w:rPr>
          <w:rFonts w:cs="Arial"/>
          <w:i/>
        </w:rPr>
        <w:t>Waste</w:t>
      </w:r>
      <w:r>
        <w:rPr>
          <w:rFonts w:cs="Arial"/>
          <w:i/>
          <w:spacing w:val="-6"/>
        </w:rPr>
        <w:t xml:space="preserve"> </w:t>
      </w:r>
      <w:r>
        <w:rPr>
          <w:rFonts w:cs="Arial"/>
          <w:i/>
        </w:rPr>
        <w:t>Sites</w:t>
      </w:r>
      <w:r>
        <w:rPr>
          <w:rFonts w:cs="Arial"/>
          <w:i/>
          <w:position w:val="6"/>
          <w:sz w:val="13"/>
          <w:szCs w:val="13"/>
        </w:rPr>
        <w:t>4</w:t>
      </w:r>
      <w:r>
        <w:t>.</w:t>
      </w:r>
      <w:r>
        <w:rPr>
          <w:spacing w:val="-6"/>
        </w:rPr>
        <w:t xml:space="preserve"> </w:t>
      </w:r>
      <w:r>
        <w:rPr>
          <w:spacing w:val="-1"/>
        </w:rPr>
        <w:t>In</w:t>
      </w:r>
      <w:r>
        <w:rPr>
          <w:spacing w:val="-4"/>
        </w:rPr>
        <w:t xml:space="preserve"> </w:t>
      </w:r>
      <w:r>
        <w:t>the</w:t>
      </w:r>
      <w:r>
        <w:rPr>
          <w:spacing w:val="-6"/>
        </w:rPr>
        <w:t xml:space="preserve"> </w:t>
      </w:r>
      <w:r>
        <w:t>absence</w:t>
      </w:r>
      <w:r>
        <w:rPr>
          <w:spacing w:val="-6"/>
        </w:rPr>
        <w:t xml:space="preserve"> </w:t>
      </w:r>
      <w:r>
        <w:rPr>
          <w:spacing w:val="-1"/>
        </w:rPr>
        <w:t>of</w:t>
      </w:r>
      <w:r>
        <w:rPr>
          <w:spacing w:val="-4"/>
        </w:rPr>
        <w:t xml:space="preserve"> </w:t>
      </w:r>
      <w:r>
        <w:t>other</w:t>
      </w:r>
      <w:r>
        <w:rPr>
          <w:spacing w:val="-7"/>
        </w:rPr>
        <w:t xml:space="preserve"> </w:t>
      </w:r>
      <w:r>
        <w:t>reliable</w:t>
      </w:r>
      <w:r>
        <w:rPr>
          <w:spacing w:val="-4"/>
        </w:rPr>
        <w:t xml:space="preserve"> </w:t>
      </w:r>
      <w:r>
        <w:t>waste</w:t>
      </w:r>
      <w:r>
        <w:rPr>
          <w:spacing w:val="-4"/>
        </w:rPr>
        <w:t xml:space="preserve"> </w:t>
      </w:r>
      <w:r>
        <w:t>data,</w:t>
      </w:r>
      <w:r>
        <w:rPr>
          <w:spacing w:val="-6"/>
        </w:rPr>
        <w:t xml:space="preserve"> </w:t>
      </w:r>
      <w:r>
        <w:t>this</w:t>
      </w:r>
      <w:r>
        <w:rPr>
          <w:spacing w:val="30"/>
          <w:w w:val="99"/>
        </w:rPr>
        <w:t xml:space="preserve"> </w:t>
      </w:r>
      <w:r>
        <w:rPr>
          <w:spacing w:val="-1"/>
        </w:rPr>
        <w:t>value</w:t>
      </w:r>
      <w:r>
        <w:rPr>
          <w:spacing w:val="-5"/>
        </w:rPr>
        <w:t xml:space="preserve"> </w:t>
      </w:r>
      <w:r>
        <w:rPr>
          <w:spacing w:val="-1"/>
        </w:rPr>
        <w:t>is</w:t>
      </w:r>
      <w:r>
        <w:rPr>
          <w:spacing w:val="-5"/>
        </w:rPr>
        <w:t xml:space="preserve"> </w:t>
      </w:r>
      <w:r>
        <w:t>often</w:t>
      </w:r>
      <w:r>
        <w:rPr>
          <w:spacing w:val="-5"/>
        </w:rPr>
        <w:t xml:space="preserve"> </w:t>
      </w:r>
      <w:r>
        <w:rPr>
          <w:spacing w:val="-1"/>
        </w:rPr>
        <w:t>used.</w:t>
      </w:r>
      <w:r>
        <w:rPr>
          <w:spacing w:val="-4"/>
        </w:rPr>
        <w:t xml:space="preserve"> </w:t>
      </w:r>
      <w:r>
        <w:t>However,</w:t>
      </w:r>
      <w:r>
        <w:rPr>
          <w:spacing w:val="-6"/>
        </w:rPr>
        <w:t xml:space="preserve"> </w:t>
      </w:r>
      <w:r>
        <w:rPr>
          <w:spacing w:val="-1"/>
        </w:rPr>
        <w:t>it</w:t>
      </w:r>
      <w:r>
        <w:rPr>
          <w:spacing w:val="-6"/>
        </w:rPr>
        <w:t xml:space="preserve"> </w:t>
      </w:r>
      <w:r>
        <w:t>should</w:t>
      </w:r>
      <w:r>
        <w:rPr>
          <w:spacing w:val="-5"/>
        </w:rPr>
        <w:t xml:space="preserve"> </w:t>
      </w:r>
      <w:r>
        <w:t>be</w:t>
      </w:r>
      <w:r>
        <w:rPr>
          <w:spacing w:val="-6"/>
        </w:rPr>
        <w:t xml:space="preserve"> </w:t>
      </w:r>
      <w:r>
        <w:t>noted</w:t>
      </w:r>
      <w:r>
        <w:rPr>
          <w:spacing w:val="-4"/>
        </w:rPr>
        <w:t xml:space="preserve"> </w:t>
      </w:r>
      <w:r>
        <w:t>that</w:t>
      </w:r>
      <w:r>
        <w:rPr>
          <w:spacing w:val="-6"/>
        </w:rPr>
        <w:t xml:space="preserve"> </w:t>
      </w:r>
      <w:r>
        <w:t>the</w:t>
      </w:r>
      <w:r>
        <w:rPr>
          <w:spacing w:val="-6"/>
        </w:rPr>
        <w:t xml:space="preserve"> </w:t>
      </w:r>
      <w:r>
        <w:t>composition</w:t>
      </w:r>
      <w:r>
        <w:rPr>
          <w:spacing w:val="-5"/>
        </w:rPr>
        <w:t xml:space="preserve"> </w:t>
      </w:r>
      <w:r>
        <w:rPr>
          <w:spacing w:val="-1"/>
        </w:rPr>
        <w:t>of</w:t>
      </w:r>
      <w:r>
        <w:rPr>
          <w:spacing w:val="-4"/>
        </w:rPr>
        <w:t xml:space="preserve"> </w:t>
      </w:r>
      <w:r>
        <w:t>packaging</w:t>
      </w:r>
      <w:r>
        <w:rPr>
          <w:spacing w:val="-6"/>
        </w:rPr>
        <w:t xml:space="preserve"> </w:t>
      </w:r>
      <w:r>
        <w:t>and</w:t>
      </w:r>
      <w:r>
        <w:rPr>
          <w:spacing w:val="-4"/>
        </w:rPr>
        <w:t xml:space="preserve"> </w:t>
      </w:r>
      <w:r>
        <w:rPr>
          <w:spacing w:val="-1"/>
        </w:rPr>
        <w:t>waste</w:t>
      </w:r>
      <w:r>
        <w:rPr>
          <w:spacing w:val="-4"/>
        </w:rPr>
        <w:t xml:space="preserve"> </w:t>
      </w:r>
      <w:r>
        <w:rPr>
          <w:spacing w:val="-1"/>
        </w:rPr>
        <w:t>has</w:t>
      </w:r>
      <w:r>
        <w:rPr>
          <w:spacing w:val="48"/>
          <w:w w:val="99"/>
        </w:rPr>
        <w:t xml:space="preserve"> </w:t>
      </w:r>
      <w:r>
        <w:t>changed</w:t>
      </w:r>
      <w:r>
        <w:rPr>
          <w:spacing w:val="-7"/>
        </w:rPr>
        <w:t xml:space="preserve"> </w:t>
      </w:r>
      <w:r>
        <w:t>considerably</w:t>
      </w:r>
      <w:r>
        <w:rPr>
          <w:spacing w:val="-9"/>
        </w:rPr>
        <w:t xml:space="preserve"> </w:t>
      </w:r>
      <w:r>
        <w:t>since</w:t>
      </w:r>
      <w:r>
        <w:rPr>
          <w:spacing w:val="-7"/>
        </w:rPr>
        <w:t xml:space="preserve"> </w:t>
      </w:r>
      <w:r>
        <w:rPr>
          <w:spacing w:val="-1"/>
        </w:rPr>
        <w:t>the</w:t>
      </w:r>
      <w:r>
        <w:rPr>
          <w:spacing w:val="-5"/>
        </w:rPr>
        <w:t xml:space="preserve"> </w:t>
      </w:r>
      <w:r>
        <w:rPr>
          <w:spacing w:val="-1"/>
        </w:rPr>
        <w:t>value</w:t>
      </w:r>
      <w:r>
        <w:rPr>
          <w:spacing w:val="-5"/>
        </w:rPr>
        <w:t xml:space="preserve"> </w:t>
      </w:r>
      <w:r>
        <w:rPr>
          <w:spacing w:val="-1"/>
        </w:rPr>
        <w:t>was</w:t>
      </w:r>
      <w:r>
        <w:rPr>
          <w:spacing w:val="-5"/>
        </w:rPr>
        <w:t xml:space="preserve"> </w:t>
      </w:r>
      <w:r>
        <w:t>first</w:t>
      </w:r>
      <w:r>
        <w:rPr>
          <w:spacing w:val="-7"/>
        </w:rPr>
        <w:t xml:space="preserve"> </w:t>
      </w:r>
      <w:r>
        <w:t>derived</w:t>
      </w:r>
      <w:r>
        <w:rPr>
          <w:spacing w:val="-7"/>
        </w:rPr>
        <w:t xml:space="preserve"> </w:t>
      </w:r>
      <w:r>
        <w:t>(for</w:t>
      </w:r>
      <w:r>
        <w:rPr>
          <w:spacing w:val="-6"/>
        </w:rPr>
        <w:t xml:space="preserve"> </w:t>
      </w:r>
      <w:r>
        <w:t>example,</w:t>
      </w:r>
      <w:r>
        <w:rPr>
          <w:spacing w:val="-7"/>
        </w:rPr>
        <w:t xml:space="preserve"> </w:t>
      </w:r>
      <w:r>
        <w:rPr>
          <w:spacing w:val="1"/>
        </w:rPr>
        <w:t>more</w:t>
      </w:r>
      <w:r>
        <w:rPr>
          <w:spacing w:val="-6"/>
        </w:rPr>
        <w:t xml:space="preserve"> </w:t>
      </w:r>
      <w:r>
        <w:t>plastics</w:t>
      </w:r>
      <w:r>
        <w:rPr>
          <w:spacing w:val="-6"/>
        </w:rPr>
        <w:t xml:space="preserve"> </w:t>
      </w:r>
      <w:r>
        <w:rPr>
          <w:spacing w:val="-1"/>
        </w:rPr>
        <w:t>and</w:t>
      </w:r>
      <w:r>
        <w:rPr>
          <w:spacing w:val="-7"/>
        </w:rPr>
        <w:t xml:space="preserve"> </w:t>
      </w:r>
      <w:r>
        <w:t>less</w:t>
      </w:r>
      <w:r>
        <w:rPr>
          <w:spacing w:val="-6"/>
        </w:rPr>
        <w:t xml:space="preserve"> </w:t>
      </w:r>
      <w:r>
        <w:rPr>
          <w:spacing w:val="-1"/>
        </w:rPr>
        <w:t>glass,</w:t>
      </w:r>
      <w:r>
        <w:rPr>
          <w:spacing w:val="53"/>
        </w:rPr>
        <w:t xml:space="preserve"> </w:t>
      </w:r>
      <w:r>
        <w:t>resulting</w:t>
      </w:r>
      <w:r>
        <w:rPr>
          <w:spacing w:val="-6"/>
        </w:rPr>
        <w:t xml:space="preserve"> </w:t>
      </w:r>
      <w:r>
        <w:rPr>
          <w:spacing w:val="-1"/>
        </w:rPr>
        <w:t>in</w:t>
      </w:r>
      <w:r>
        <w:rPr>
          <w:spacing w:val="-4"/>
        </w:rPr>
        <w:t xml:space="preserve"> </w:t>
      </w:r>
      <w:r>
        <w:rPr>
          <w:spacing w:val="1"/>
        </w:rPr>
        <w:t>more</w:t>
      </w:r>
      <w:r>
        <w:rPr>
          <w:spacing w:val="-6"/>
        </w:rPr>
        <w:t xml:space="preserve"> </w:t>
      </w:r>
      <w:r>
        <w:t>volume</w:t>
      </w:r>
      <w:r>
        <w:rPr>
          <w:spacing w:val="-6"/>
        </w:rPr>
        <w:t xml:space="preserve"> </w:t>
      </w:r>
      <w:r>
        <w:rPr>
          <w:spacing w:val="-1"/>
        </w:rPr>
        <w:t>of</w:t>
      </w:r>
      <w:r>
        <w:rPr>
          <w:spacing w:val="-4"/>
        </w:rPr>
        <w:t xml:space="preserve"> </w:t>
      </w:r>
      <w:r>
        <w:rPr>
          <w:spacing w:val="-1"/>
        </w:rPr>
        <w:t>waste</w:t>
      </w:r>
      <w:r>
        <w:rPr>
          <w:spacing w:val="-6"/>
        </w:rPr>
        <w:t xml:space="preserve"> </w:t>
      </w:r>
      <w:r>
        <w:rPr>
          <w:spacing w:val="-1"/>
        </w:rPr>
        <w:t xml:space="preserve">per </w:t>
      </w:r>
      <w:r>
        <w:t>unit</w:t>
      </w:r>
      <w:r>
        <w:rPr>
          <w:spacing w:val="-4"/>
        </w:rPr>
        <w:t xml:space="preserve"> </w:t>
      </w:r>
      <w:r>
        <w:rPr>
          <w:spacing w:val="-1"/>
        </w:rPr>
        <w:t>weight).</w:t>
      </w:r>
      <w:r>
        <w:rPr>
          <w:spacing w:val="-5"/>
        </w:rPr>
        <w:t xml:space="preserve"> </w:t>
      </w:r>
      <w:r>
        <w:rPr>
          <w:rFonts w:cs="Arial"/>
        </w:rPr>
        <w:t>For</w:t>
      </w:r>
      <w:r>
        <w:rPr>
          <w:rFonts w:cs="Arial"/>
          <w:spacing w:val="-6"/>
        </w:rPr>
        <w:t xml:space="preserve"> </w:t>
      </w:r>
      <w:r>
        <w:rPr>
          <w:rFonts w:cs="Arial"/>
        </w:rPr>
        <w:t>this</w:t>
      </w:r>
      <w:r>
        <w:rPr>
          <w:rFonts w:cs="Arial"/>
          <w:spacing w:val="-5"/>
        </w:rPr>
        <w:t xml:space="preserve"> </w:t>
      </w:r>
      <w:r>
        <w:rPr>
          <w:rFonts w:cs="Arial"/>
        </w:rPr>
        <w:t>assessment,</w:t>
      </w:r>
      <w:r>
        <w:rPr>
          <w:rFonts w:cs="Arial"/>
          <w:spacing w:val="-6"/>
        </w:rPr>
        <w:t xml:space="preserve"> </w:t>
      </w:r>
      <w:r>
        <w:rPr>
          <w:rFonts w:cs="Arial"/>
          <w:spacing w:val="-1"/>
        </w:rPr>
        <w:t>EXP’s</w:t>
      </w:r>
      <w:r>
        <w:rPr>
          <w:rFonts w:cs="Arial"/>
          <w:spacing w:val="-2"/>
        </w:rPr>
        <w:t xml:space="preserve"> </w:t>
      </w:r>
      <w:r>
        <w:t>2018</w:t>
      </w:r>
      <w:r>
        <w:rPr>
          <w:spacing w:val="-3"/>
        </w:rPr>
        <w:t xml:space="preserve"> </w:t>
      </w:r>
      <w:r>
        <w:t>waste</w:t>
      </w:r>
      <w:r>
        <w:rPr>
          <w:spacing w:val="-6"/>
        </w:rPr>
        <w:t xml:space="preserve"> </w:t>
      </w:r>
      <w:r>
        <w:rPr>
          <w:spacing w:val="-1"/>
        </w:rPr>
        <w:t>audit</w:t>
      </w:r>
      <w:r>
        <w:rPr>
          <w:spacing w:val="59"/>
        </w:rPr>
        <w:t xml:space="preserve"> </w:t>
      </w:r>
      <w:r>
        <w:t>data</w:t>
      </w:r>
      <w:r>
        <w:rPr>
          <w:spacing w:val="-7"/>
        </w:rPr>
        <w:t xml:space="preserve"> </w:t>
      </w:r>
      <w:r>
        <w:t>was</w:t>
      </w:r>
      <w:r>
        <w:rPr>
          <w:spacing w:val="-6"/>
        </w:rPr>
        <w:t xml:space="preserve"> </w:t>
      </w:r>
      <w:r>
        <w:rPr>
          <w:spacing w:val="-1"/>
        </w:rPr>
        <w:t>used.</w:t>
      </w:r>
    </w:p>
    <w:p w14:paraId="0DAF8BBE" w14:textId="77777777" w:rsidR="007D0EA9" w:rsidRDefault="007D0EA9" w:rsidP="007D0EA9">
      <w:pPr>
        <w:pStyle w:val="BodyText"/>
        <w:numPr>
          <w:ilvl w:val="1"/>
          <w:numId w:val="30"/>
        </w:numPr>
        <w:tabs>
          <w:tab w:val="left" w:pos="841"/>
        </w:tabs>
        <w:spacing w:before="62" w:line="237" w:lineRule="auto"/>
        <w:ind w:right="828"/>
      </w:pPr>
      <w:r>
        <w:rPr>
          <w:spacing w:val="1"/>
        </w:rPr>
        <w:t>The</w:t>
      </w:r>
      <w:r>
        <w:rPr>
          <w:spacing w:val="-7"/>
        </w:rPr>
        <w:t xml:space="preserve"> </w:t>
      </w:r>
      <w:r>
        <w:rPr>
          <w:spacing w:val="-1"/>
        </w:rPr>
        <w:t>waste</w:t>
      </w:r>
      <w:r>
        <w:rPr>
          <w:spacing w:val="-5"/>
        </w:rPr>
        <w:t xml:space="preserve"> </w:t>
      </w:r>
      <w:r>
        <w:t>composition</w:t>
      </w:r>
      <w:r>
        <w:rPr>
          <w:spacing w:val="-5"/>
        </w:rPr>
        <w:t xml:space="preserve"> </w:t>
      </w:r>
      <w:r>
        <w:rPr>
          <w:spacing w:val="-1"/>
        </w:rPr>
        <w:t>in</w:t>
      </w:r>
      <w:r>
        <w:rPr>
          <w:spacing w:val="-5"/>
        </w:rPr>
        <w:t xml:space="preserve"> </w:t>
      </w:r>
      <w:r>
        <w:t>the</w:t>
      </w:r>
      <w:r>
        <w:rPr>
          <w:spacing w:val="-6"/>
        </w:rPr>
        <w:t xml:space="preserve"> </w:t>
      </w:r>
      <w:proofErr w:type="spellStart"/>
      <w:r>
        <w:t>Arktis</w:t>
      </w:r>
      <w:proofErr w:type="spellEnd"/>
      <w:r>
        <w:rPr>
          <w:spacing w:val="-6"/>
        </w:rPr>
        <w:t xml:space="preserve"> </w:t>
      </w:r>
      <w:r>
        <w:t>design</w:t>
      </w:r>
      <w:r>
        <w:rPr>
          <w:spacing w:val="-7"/>
        </w:rPr>
        <w:t xml:space="preserve"> </w:t>
      </w:r>
      <w:r>
        <w:t>report</w:t>
      </w:r>
      <w:r>
        <w:rPr>
          <w:spacing w:val="-6"/>
        </w:rPr>
        <w:t xml:space="preserve"> </w:t>
      </w:r>
      <w:r>
        <w:t>applies</w:t>
      </w:r>
      <w:r>
        <w:rPr>
          <w:spacing w:val="-4"/>
        </w:rPr>
        <w:t xml:space="preserve"> </w:t>
      </w:r>
      <w:r>
        <w:rPr>
          <w:spacing w:val="-1"/>
        </w:rPr>
        <w:t>waste</w:t>
      </w:r>
      <w:r>
        <w:rPr>
          <w:spacing w:val="-5"/>
        </w:rPr>
        <w:t xml:space="preserve"> </w:t>
      </w:r>
      <w:r>
        <w:t>category</w:t>
      </w:r>
      <w:r>
        <w:rPr>
          <w:spacing w:val="-7"/>
        </w:rPr>
        <w:t xml:space="preserve"> </w:t>
      </w:r>
      <w:r>
        <w:t>distribution</w:t>
      </w:r>
      <w:r>
        <w:rPr>
          <w:spacing w:val="-6"/>
        </w:rPr>
        <w:t xml:space="preserve"> </w:t>
      </w:r>
      <w:r>
        <w:t>by</w:t>
      </w:r>
      <w:r>
        <w:rPr>
          <w:spacing w:val="-7"/>
        </w:rPr>
        <w:t xml:space="preserve"> </w:t>
      </w:r>
      <w:r>
        <w:t>weight</w:t>
      </w:r>
      <w:r>
        <w:rPr>
          <w:spacing w:val="-5"/>
        </w:rPr>
        <w:t xml:space="preserve"> </w:t>
      </w:r>
      <w:r>
        <w:t>to</w:t>
      </w:r>
      <w:r>
        <w:rPr>
          <w:spacing w:val="28"/>
          <w:w w:val="99"/>
        </w:rPr>
        <w:t xml:space="preserve"> </w:t>
      </w:r>
      <w:r>
        <w:t>the</w:t>
      </w:r>
      <w:r>
        <w:rPr>
          <w:spacing w:val="-7"/>
        </w:rPr>
        <w:t xml:space="preserve"> </w:t>
      </w:r>
      <w:r>
        <w:t>estimated</w:t>
      </w:r>
      <w:r>
        <w:rPr>
          <w:spacing w:val="-6"/>
        </w:rPr>
        <w:t xml:space="preserve"> </w:t>
      </w:r>
      <w:r>
        <w:t>volume</w:t>
      </w:r>
      <w:r>
        <w:rPr>
          <w:spacing w:val="-7"/>
        </w:rPr>
        <w:t xml:space="preserve"> </w:t>
      </w:r>
      <w:r>
        <w:rPr>
          <w:spacing w:val="-1"/>
        </w:rPr>
        <w:t>of</w:t>
      </w:r>
      <w:r>
        <w:rPr>
          <w:spacing w:val="-5"/>
        </w:rPr>
        <w:t xml:space="preserve"> </w:t>
      </w:r>
      <w:r>
        <w:rPr>
          <w:spacing w:val="-1"/>
        </w:rPr>
        <w:t>waste.</w:t>
      </w:r>
      <w:r>
        <w:rPr>
          <w:spacing w:val="-4"/>
        </w:rPr>
        <w:t xml:space="preserve"> </w:t>
      </w:r>
      <w:r>
        <w:t>In</w:t>
      </w:r>
      <w:r>
        <w:rPr>
          <w:spacing w:val="-7"/>
        </w:rPr>
        <w:t xml:space="preserve"> </w:t>
      </w:r>
      <w:r>
        <w:t>doing</w:t>
      </w:r>
      <w:r>
        <w:rPr>
          <w:spacing w:val="-6"/>
        </w:rPr>
        <w:t xml:space="preserve"> </w:t>
      </w:r>
      <w:r>
        <w:t>so,</w:t>
      </w:r>
      <w:r>
        <w:rPr>
          <w:spacing w:val="-5"/>
        </w:rPr>
        <w:t xml:space="preserve"> </w:t>
      </w:r>
      <w:r>
        <w:rPr>
          <w:spacing w:val="-1"/>
        </w:rPr>
        <w:t>the</w:t>
      </w:r>
      <w:r>
        <w:rPr>
          <w:spacing w:val="-5"/>
        </w:rPr>
        <w:t xml:space="preserve"> </w:t>
      </w:r>
      <w:r>
        <w:t>volume</w:t>
      </w:r>
      <w:r>
        <w:rPr>
          <w:spacing w:val="-6"/>
        </w:rPr>
        <w:t xml:space="preserve"> </w:t>
      </w:r>
      <w:r>
        <w:rPr>
          <w:spacing w:val="-1"/>
        </w:rPr>
        <w:t>of</w:t>
      </w:r>
      <w:r>
        <w:rPr>
          <w:spacing w:val="-2"/>
        </w:rPr>
        <w:t xml:space="preserve"> </w:t>
      </w:r>
      <w:r>
        <w:t>low-density</w:t>
      </w:r>
      <w:r>
        <w:rPr>
          <w:spacing w:val="-9"/>
        </w:rPr>
        <w:t xml:space="preserve"> </w:t>
      </w:r>
      <w:r>
        <w:t>materials</w:t>
      </w:r>
      <w:r>
        <w:rPr>
          <w:spacing w:val="-6"/>
        </w:rPr>
        <w:t xml:space="preserve"> </w:t>
      </w:r>
      <w:r>
        <w:t>(e.g.,</w:t>
      </w:r>
      <w:r>
        <w:rPr>
          <w:spacing w:val="-6"/>
        </w:rPr>
        <w:t xml:space="preserve"> </w:t>
      </w:r>
      <w:r>
        <w:t>corrugated</w:t>
      </w:r>
      <w:r>
        <w:rPr>
          <w:spacing w:val="44"/>
          <w:w w:val="99"/>
        </w:rPr>
        <w:t xml:space="preserve"> </w:t>
      </w:r>
      <w:r>
        <w:t>cardboard,</w:t>
      </w:r>
      <w:r>
        <w:rPr>
          <w:spacing w:val="-7"/>
        </w:rPr>
        <w:t xml:space="preserve"> </w:t>
      </w:r>
      <w:r>
        <w:t>plastics,</w:t>
      </w:r>
      <w:r>
        <w:rPr>
          <w:spacing w:val="-7"/>
        </w:rPr>
        <w:t xml:space="preserve"> </w:t>
      </w:r>
      <w:r>
        <w:t>etc.)</w:t>
      </w:r>
      <w:r>
        <w:rPr>
          <w:spacing w:val="-8"/>
        </w:rPr>
        <w:t xml:space="preserve"> </w:t>
      </w:r>
      <w:r>
        <w:t>may</w:t>
      </w:r>
      <w:r>
        <w:rPr>
          <w:spacing w:val="-9"/>
        </w:rPr>
        <w:t xml:space="preserve"> </w:t>
      </w:r>
      <w:r>
        <w:t>be</w:t>
      </w:r>
      <w:r>
        <w:rPr>
          <w:spacing w:val="-9"/>
        </w:rPr>
        <w:t xml:space="preserve"> </w:t>
      </w:r>
      <w:r>
        <w:t>underestimated</w:t>
      </w:r>
      <w:r>
        <w:rPr>
          <w:spacing w:val="-8"/>
        </w:rPr>
        <w:t xml:space="preserve"> </w:t>
      </w:r>
      <w:r>
        <w:t>compared</w:t>
      </w:r>
      <w:r>
        <w:rPr>
          <w:spacing w:val="-9"/>
        </w:rPr>
        <w:t xml:space="preserve"> </w:t>
      </w:r>
      <w:r>
        <w:t>to</w:t>
      </w:r>
      <w:r>
        <w:rPr>
          <w:spacing w:val="-8"/>
        </w:rPr>
        <w:t xml:space="preserve"> </w:t>
      </w:r>
      <w:r>
        <w:t>high-density</w:t>
      </w:r>
      <w:r>
        <w:rPr>
          <w:spacing w:val="-11"/>
        </w:rPr>
        <w:t xml:space="preserve"> </w:t>
      </w:r>
      <w:r>
        <w:t>materials</w:t>
      </w:r>
      <w:r>
        <w:rPr>
          <w:spacing w:val="-8"/>
        </w:rPr>
        <w:t xml:space="preserve"> </w:t>
      </w:r>
      <w:r>
        <w:t>(bulky</w:t>
      </w:r>
      <w:r>
        <w:rPr>
          <w:spacing w:val="42"/>
          <w:w w:val="99"/>
        </w:rPr>
        <w:t xml:space="preserve"> </w:t>
      </w:r>
      <w:r>
        <w:t>metals,</w:t>
      </w:r>
      <w:r>
        <w:rPr>
          <w:spacing w:val="-8"/>
        </w:rPr>
        <w:t xml:space="preserve"> </w:t>
      </w:r>
      <w:r>
        <w:rPr>
          <w:spacing w:val="-1"/>
        </w:rPr>
        <w:t>wood</w:t>
      </w:r>
      <w:r>
        <w:rPr>
          <w:spacing w:val="-6"/>
        </w:rPr>
        <w:t xml:space="preserve"> </w:t>
      </w:r>
      <w:r>
        <w:t>waste,</w:t>
      </w:r>
      <w:r>
        <w:rPr>
          <w:spacing w:val="-4"/>
        </w:rPr>
        <w:t xml:space="preserve"> </w:t>
      </w:r>
      <w:r>
        <w:t>etc.).</w:t>
      </w:r>
      <w:r>
        <w:rPr>
          <w:spacing w:val="-5"/>
        </w:rPr>
        <w:t xml:space="preserve"> </w:t>
      </w:r>
      <w:r>
        <w:t>For</w:t>
      </w:r>
      <w:r>
        <w:rPr>
          <w:spacing w:val="-7"/>
        </w:rPr>
        <w:t xml:space="preserve"> </w:t>
      </w:r>
      <w:r>
        <w:rPr>
          <w:spacing w:val="-1"/>
        </w:rPr>
        <w:t>this</w:t>
      </w:r>
      <w:r>
        <w:rPr>
          <w:spacing w:val="-7"/>
        </w:rPr>
        <w:t xml:space="preserve"> </w:t>
      </w:r>
      <w:r>
        <w:t>assessment,</w:t>
      </w:r>
      <w:r>
        <w:rPr>
          <w:spacing w:val="-7"/>
        </w:rPr>
        <w:t xml:space="preserve"> </w:t>
      </w:r>
      <w:r>
        <w:rPr>
          <w:spacing w:val="-1"/>
        </w:rPr>
        <w:t>EXP</w:t>
      </w:r>
      <w:r>
        <w:rPr>
          <w:spacing w:val="-6"/>
        </w:rPr>
        <w:t xml:space="preserve"> </w:t>
      </w:r>
      <w:r>
        <w:rPr>
          <w:spacing w:val="-1"/>
        </w:rPr>
        <w:t>applied</w:t>
      </w:r>
      <w:r>
        <w:rPr>
          <w:spacing w:val="-7"/>
        </w:rPr>
        <w:t xml:space="preserve"> </w:t>
      </w:r>
      <w:r>
        <w:t>published</w:t>
      </w:r>
      <w:r>
        <w:rPr>
          <w:spacing w:val="-8"/>
        </w:rPr>
        <w:t xml:space="preserve"> </w:t>
      </w:r>
      <w:r>
        <w:rPr>
          <w:spacing w:val="-1"/>
        </w:rPr>
        <w:t>solid</w:t>
      </w:r>
      <w:r>
        <w:rPr>
          <w:spacing w:val="-5"/>
        </w:rPr>
        <w:t xml:space="preserve"> </w:t>
      </w:r>
      <w:r>
        <w:t>waste</w:t>
      </w:r>
      <w:r>
        <w:rPr>
          <w:spacing w:val="-5"/>
        </w:rPr>
        <w:t xml:space="preserve"> </w:t>
      </w:r>
      <w:r>
        <w:t>weight-to-</w:t>
      </w:r>
      <w:r>
        <w:rPr>
          <w:spacing w:val="62"/>
          <w:w w:val="99"/>
        </w:rPr>
        <w:t xml:space="preserve"> </w:t>
      </w:r>
      <w:r>
        <w:t>volume</w:t>
      </w:r>
      <w:r>
        <w:rPr>
          <w:spacing w:val="-8"/>
        </w:rPr>
        <w:t xml:space="preserve"> </w:t>
      </w:r>
      <w:r>
        <w:rPr>
          <w:spacing w:val="-1"/>
        </w:rPr>
        <w:t>conversions</w:t>
      </w:r>
      <w:r>
        <w:rPr>
          <w:spacing w:val="-7"/>
        </w:rPr>
        <w:t xml:space="preserve"> </w:t>
      </w:r>
      <w:r>
        <w:t>in</w:t>
      </w:r>
      <w:r>
        <w:rPr>
          <w:spacing w:val="-7"/>
        </w:rPr>
        <w:t xml:space="preserve"> </w:t>
      </w:r>
      <w:r>
        <w:t>the</w:t>
      </w:r>
      <w:r>
        <w:rPr>
          <w:spacing w:val="-6"/>
        </w:rPr>
        <w:t xml:space="preserve"> </w:t>
      </w:r>
      <w:r>
        <w:rPr>
          <w:spacing w:val="-1"/>
        </w:rPr>
        <w:t>weight</w:t>
      </w:r>
      <w:r>
        <w:rPr>
          <w:spacing w:val="-5"/>
        </w:rPr>
        <w:t xml:space="preserve"> </w:t>
      </w:r>
      <w:r>
        <w:t>and</w:t>
      </w:r>
      <w:r>
        <w:rPr>
          <w:spacing w:val="-6"/>
        </w:rPr>
        <w:t xml:space="preserve"> </w:t>
      </w:r>
      <w:r>
        <w:t>volume</w:t>
      </w:r>
      <w:r>
        <w:rPr>
          <w:spacing w:val="-8"/>
        </w:rPr>
        <w:t xml:space="preserve"> </w:t>
      </w:r>
      <w:r>
        <w:t>estimates.</w:t>
      </w:r>
    </w:p>
    <w:p w14:paraId="2290A582" w14:textId="77777777" w:rsidR="007D0EA9" w:rsidRDefault="007D0EA9" w:rsidP="007D0EA9">
      <w:pPr>
        <w:pStyle w:val="BodyText"/>
        <w:numPr>
          <w:ilvl w:val="1"/>
          <w:numId w:val="30"/>
        </w:numPr>
        <w:tabs>
          <w:tab w:val="left" w:pos="841"/>
        </w:tabs>
        <w:spacing w:before="80" w:line="228" w:lineRule="exact"/>
        <w:ind w:right="1168"/>
      </w:pPr>
      <w:r>
        <w:rPr>
          <w:spacing w:val="1"/>
        </w:rPr>
        <w:lastRenderedPageBreak/>
        <w:t>The</w:t>
      </w:r>
      <w:r>
        <w:rPr>
          <w:spacing w:val="-8"/>
        </w:rPr>
        <w:t xml:space="preserve"> </w:t>
      </w:r>
      <w:r>
        <w:rPr>
          <w:spacing w:val="-1"/>
        </w:rPr>
        <w:t>solid</w:t>
      </w:r>
      <w:r>
        <w:rPr>
          <w:spacing w:val="-5"/>
        </w:rPr>
        <w:t xml:space="preserve"> </w:t>
      </w:r>
      <w:r>
        <w:t>waste</w:t>
      </w:r>
      <w:r>
        <w:rPr>
          <w:spacing w:val="-5"/>
        </w:rPr>
        <w:t xml:space="preserve"> </w:t>
      </w:r>
      <w:r>
        <w:t>weight-to-volume</w:t>
      </w:r>
      <w:r>
        <w:rPr>
          <w:spacing w:val="-8"/>
        </w:rPr>
        <w:t xml:space="preserve"> </w:t>
      </w:r>
      <w:r>
        <w:rPr>
          <w:spacing w:val="-1"/>
        </w:rPr>
        <w:t>conversions</w:t>
      </w:r>
      <w:r>
        <w:rPr>
          <w:spacing w:val="-4"/>
        </w:rPr>
        <w:t xml:space="preserve"> </w:t>
      </w:r>
      <w:r>
        <w:t>are</w:t>
      </w:r>
      <w:r>
        <w:rPr>
          <w:spacing w:val="-5"/>
        </w:rPr>
        <w:t xml:space="preserve"> </w:t>
      </w:r>
      <w:r>
        <w:t>presented</w:t>
      </w:r>
      <w:r>
        <w:rPr>
          <w:spacing w:val="-6"/>
        </w:rPr>
        <w:t xml:space="preserve"> </w:t>
      </w:r>
      <w:r>
        <w:t>as</w:t>
      </w:r>
      <w:r>
        <w:rPr>
          <w:spacing w:val="-6"/>
        </w:rPr>
        <w:t xml:space="preserve"> </w:t>
      </w:r>
      <w:r>
        <w:t>a</w:t>
      </w:r>
      <w:r>
        <w:rPr>
          <w:spacing w:val="-7"/>
        </w:rPr>
        <w:t xml:space="preserve"> </w:t>
      </w:r>
      <w:r>
        <w:t>possible</w:t>
      </w:r>
      <w:r>
        <w:rPr>
          <w:spacing w:val="-8"/>
        </w:rPr>
        <w:t xml:space="preserve"> </w:t>
      </w:r>
      <w:r>
        <w:t>range,</w:t>
      </w:r>
      <w:r>
        <w:rPr>
          <w:spacing w:val="-5"/>
        </w:rPr>
        <w:t xml:space="preserve"> </w:t>
      </w:r>
      <w:r>
        <w:rPr>
          <w:spacing w:val="-1"/>
        </w:rPr>
        <w:t>which</w:t>
      </w:r>
      <w:r>
        <w:rPr>
          <w:spacing w:val="-7"/>
        </w:rPr>
        <w:t xml:space="preserve"> </w:t>
      </w:r>
      <w:r>
        <w:rPr>
          <w:spacing w:val="1"/>
        </w:rPr>
        <w:t>may</w:t>
      </w:r>
      <w:r>
        <w:rPr>
          <w:spacing w:val="50"/>
          <w:w w:val="99"/>
        </w:rPr>
        <w:t xml:space="preserve"> </w:t>
      </w:r>
      <w:r>
        <w:rPr>
          <w:spacing w:val="-1"/>
        </w:rPr>
        <w:t>increase</w:t>
      </w:r>
      <w:r>
        <w:rPr>
          <w:spacing w:val="-7"/>
        </w:rPr>
        <w:t xml:space="preserve"> </w:t>
      </w:r>
      <w:r>
        <w:t>the</w:t>
      </w:r>
      <w:r>
        <w:rPr>
          <w:spacing w:val="-6"/>
        </w:rPr>
        <w:t xml:space="preserve"> </w:t>
      </w:r>
      <w:r>
        <w:t>variability</w:t>
      </w:r>
      <w:r>
        <w:rPr>
          <w:spacing w:val="-10"/>
        </w:rPr>
        <w:t xml:space="preserve"> </w:t>
      </w:r>
      <w:r>
        <w:t>of</w:t>
      </w:r>
      <w:r>
        <w:rPr>
          <w:spacing w:val="-5"/>
        </w:rPr>
        <w:t xml:space="preserve"> </w:t>
      </w:r>
      <w:r>
        <w:t>the</w:t>
      </w:r>
      <w:r>
        <w:rPr>
          <w:spacing w:val="-7"/>
        </w:rPr>
        <w:t xml:space="preserve"> </w:t>
      </w:r>
      <w:r>
        <w:rPr>
          <w:spacing w:val="-1"/>
        </w:rPr>
        <w:t>results.</w:t>
      </w:r>
    </w:p>
    <w:p w14:paraId="3353001E" w14:textId="77777777" w:rsidR="00FE31A5" w:rsidRPr="00FE31A5" w:rsidRDefault="007D0EA9" w:rsidP="007D0EA9">
      <w:pPr>
        <w:pStyle w:val="BodyText"/>
        <w:numPr>
          <w:ilvl w:val="1"/>
          <w:numId w:val="30"/>
        </w:numPr>
        <w:tabs>
          <w:tab w:val="left" w:pos="841"/>
        </w:tabs>
        <w:spacing w:before="76" w:line="228" w:lineRule="exact"/>
        <w:ind w:right="920"/>
      </w:pPr>
      <w:r>
        <w:rPr>
          <w:spacing w:val="-1"/>
        </w:rPr>
        <w:t>Given</w:t>
      </w:r>
      <w:r>
        <w:rPr>
          <w:spacing w:val="-6"/>
        </w:rPr>
        <w:t xml:space="preserve"> </w:t>
      </w:r>
      <w:r>
        <w:t>the</w:t>
      </w:r>
      <w:r>
        <w:rPr>
          <w:spacing w:val="-6"/>
        </w:rPr>
        <w:t xml:space="preserve"> </w:t>
      </w:r>
      <w:r>
        <w:rPr>
          <w:spacing w:val="-1"/>
        </w:rPr>
        <w:t>project</w:t>
      </w:r>
      <w:r>
        <w:rPr>
          <w:spacing w:val="-5"/>
        </w:rPr>
        <w:t xml:space="preserve"> </w:t>
      </w:r>
      <w:r>
        <w:t>constraints,</w:t>
      </w:r>
      <w:r>
        <w:rPr>
          <w:spacing w:val="-6"/>
        </w:rPr>
        <w:t xml:space="preserve"> </w:t>
      </w:r>
      <w:r>
        <w:rPr>
          <w:spacing w:val="-1"/>
        </w:rPr>
        <w:t>the</w:t>
      </w:r>
      <w:r>
        <w:rPr>
          <w:spacing w:val="-4"/>
        </w:rPr>
        <w:t xml:space="preserve"> </w:t>
      </w:r>
      <w:r>
        <w:t>waste</w:t>
      </w:r>
      <w:r>
        <w:rPr>
          <w:spacing w:val="-5"/>
        </w:rPr>
        <w:t xml:space="preserve"> </w:t>
      </w:r>
      <w:r>
        <w:t>audit</w:t>
      </w:r>
      <w:r>
        <w:rPr>
          <w:spacing w:val="-6"/>
        </w:rPr>
        <w:t xml:space="preserve"> </w:t>
      </w:r>
      <w:r>
        <w:t>data</w:t>
      </w:r>
      <w:r>
        <w:rPr>
          <w:spacing w:val="-4"/>
        </w:rPr>
        <w:t xml:space="preserve"> </w:t>
      </w:r>
      <w:r>
        <w:t>was</w:t>
      </w:r>
      <w:r>
        <w:rPr>
          <w:spacing w:val="-5"/>
        </w:rPr>
        <w:t xml:space="preserve"> </w:t>
      </w:r>
      <w:r>
        <w:rPr>
          <w:spacing w:val="-1"/>
        </w:rPr>
        <w:t>collected</w:t>
      </w:r>
      <w:r>
        <w:rPr>
          <w:spacing w:val="-4"/>
        </w:rPr>
        <w:t xml:space="preserve"> </w:t>
      </w:r>
      <w:r>
        <w:t>over</w:t>
      </w:r>
      <w:r>
        <w:rPr>
          <w:spacing w:val="-6"/>
        </w:rPr>
        <w:t xml:space="preserve"> </w:t>
      </w:r>
      <w:r>
        <w:t>a</w:t>
      </w:r>
      <w:r>
        <w:rPr>
          <w:spacing w:val="-5"/>
        </w:rPr>
        <w:t xml:space="preserve"> </w:t>
      </w:r>
      <w:r>
        <w:rPr>
          <w:spacing w:val="-1"/>
        </w:rPr>
        <w:t>short</w:t>
      </w:r>
      <w:r>
        <w:rPr>
          <w:spacing w:val="-4"/>
        </w:rPr>
        <w:t xml:space="preserve"> </w:t>
      </w:r>
      <w:r>
        <w:t>period</w:t>
      </w:r>
      <w:r>
        <w:rPr>
          <w:spacing w:val="-6"/>
        </w:rPr>
        <w:t xml:space="preserve"> </w:t>
      </w:r>
      <w:r>
        <w:t>of</w:t>
      </w:r>
      <w:r>
        <w:rPr>
          <w:spacing w:val="-4"/>
        </w:rPr>
        <w:t xml:space="preserve"> </w:t>
      </w:r>
      <w:r>
        <w:t>time</w:t>
      </w:r>
      <w:r>
        <w:rPr>
          <w:spacing w:val="4"/>
        </w:rPr>
        <w:t xml:space="preserve"> </w:t>
      </w:r>
      <w:r>
        <w:rPr>
          <w:spacing w:val="-1"/>
        </w:rPr>
        <w:t>and</w:t>
      </w:r>
      <w:r>
        <w:rPr>
          <w:spacing w:val="54"/>
          <w:w w:val="99"/>
        </w:rPr>
        <w:t xml:space="preserve"> </w:t>
      </w:r>
    </w:p>
    <w:p w14:paraId="1583584D" w14:textId="7C01A998" w:rsidR="00FE31A5" w:rsidRPr="00FE31A5" w:rsidRDefault="007D0EA9" w:rsidP="00FE31A5">
      <w:pPr>
        <w:pStyle w:val="BodyText"/>
        <w:numPr>
          <w:ilvl w:val="1"/>
          <w:numId w:val="30"/>
        </w:numPr>
        <w:tabs>
          <w:tab w:val="left" w:pos="841"/>
        </w:tabs>
        <w:spacing w:before="76" w:line="228" w:lineRule="exact"/>
        <w:ind w:right="920"/>
      </w:pPr>
      <w:r>
        <w:rPr>
          <w:spacing w:val="1"/>
        </w:rPr>
        <w:t>may</w:t>
      </w:r>
      <w:r>
        <w:rPr>
          <w:spacing w:val="-13"/>
        </w:rPr>
        <w:t xml:space="preserve"> </w:t>
      </w:r>
      <w:r>
        <w:rPr>
          <w:spacing w:val="-1"/>
        </w:rPr>
        <w:t>not</w:t>
      </w:r>
      <w:r>
        <w:rPr>
          <w:spacing w:val="-7"/>
        </w:rPr>
        <w:t xml:space="preserve"> </w:t>
      </w:r>
      <w:r>
        <w:t>reflect</w:t>
      </w:r>
      <w:r>
        <w:rPr>
          <w:spacing w:val="-8"/>
        </w:rPr>
        <w:t xml:space="preserve"> </w:t>
      </w:r>
      <w:r>
        <w:t>seasonal</w:t>
      </w:r>
      <w:r>
        <w:rPr>
          <w:spacing w:val="-8"/>
        </w:rPr>
        <w:t xml:space="preserve"> </w:t>
      </w:r>
      <w:r>
        <w:t>fluctuati</w:t>
      </w:r>
      <w:r w:rsidR="00DE17D6">
        <w:t>on</w:t>
      </w:r>
    </w:p>
    <w:p w14:paraId="68E048D7" w14:textId="4AAA3F45" w:rsidR="00FE31A5" w:rsidRDefault="00FE31A5" w:rsidP="007D0EA9">
      <w:pPr>
        <w:pStyle w:val="BodyText"/>
        <w:ind w:left="120" w:right="736"/>
        <w:jc w:val="both"/>
        <w:rPr>
          <w:spacing w:val="-8"/>
        </w:rPr>
      </w:pPr>
    </w:p>
    <w:p w14:paraId="2E85851B" w14:textId="40A3ECD6" w:rsidR="00090E2A" w:rsidRDefault="00DE17D6" w:rsidP="007D0EA9">
      <w:pPr>
        <w:pStyle w:val="BodyText"/>
        <w:ind w:left="120" w:right="736"/>
        <w:jc w:val="both"/>
        <w:rPr>
          <w:spacing w:val="-8"/>
        </w:rPr>
      </w:pPr>
      <w:r>
        <w:rPr>
          <w:spacing w:val="-8"/>
        </w:rPr>
        <w:t xml:space="preserve">         </w:t>
      </w:r>
    </w:p>
    <w:p w14:paraId="46879D1F" w14:textId="14489C61" w:rsidR="007D0EA9" w:rsidRDefault="007D0EA9" w:rsidP="007D0EA9">
      <w:pPr>
        <w:pStyle w:val="BodyText"/>
        <w:ind w:left="120" w:right="736"/>
        <w:jc w:val="both"/>
      </w:pPr>
      <w:r>
        <w:rPr>
          <w:spacing w:val="-1"/>
        </w:rPr>
        <w:t>As</w:t>
      </w:r>
      <w:r>
        <w:rPr>
          <w:spacing w:val="-16"/>
        </w:rPr>
        <w:t xml:space="preserve"> </w:t>
      </w:r>
      <w:r>
        <w:t>the</w:t>
      </w:r>
      <w:r>
        <w:rPr>
          <w:spacing w:val="-16"/>
        </w:rPr>
        <w:t xml:space="preserve"> </w:t>
      </w:r>
      <w:r>
        <w:t>Bureau</w:t>
      </w:r>
      <w:r>
        <w:rPr>
          <w:spacing w:val="-18"/>
        </w:rPr>
        <w:t xml:space="preserve"> </w:t>
      </w:r>
      <w:r>
        <w:t>did</w:t>
      </w:r>
      <w:r>
        <w:rPr>
          <w:spacing w:val="-17"/>
        </w:rPr>
        <w:t xml:space="preserve"> </w:t>
      </w:r>
      <w:r>
        <w:rPr>
          <w:spacing w:val="-1"/>
        </w:rPr>
        <w:t>not</w:t>
      </w:r>
      <w:r>
        <w:rPr>
          <w:spacing w:val="-15"/>
        </w:rPr>
        <w:t xml:space="preserve"> </w:t>
      </w:r>
      <w:r>
        <w:t>project</w:t>
      </w:r>
      <w:r>
        <w:rPr>
          <w:spacing w:val="-17"/>
        </w:rPr>
        <w:t xml:space="preserve"> </w:t>
      </w:r>
      <w:r>
        <w:t>a</w:t>
      </w:r>
      <w:r>
        <w:rPr>
          <w:spacing w:val="-16"/>
        </w:rPr>
        <w:t xml:space="preserve"> </w:t>
      </w:r>
      <w:r>
        <w:rPr>
          <w:spacing w:val="-1"/>
        </w:rPr>
        <w:t>wide</w:t>
      </w:r>
      <w:r>
        <w:rPr>
          <w:spacing w:val="-18"/>
        </w:rPr>
        <w:t xml:space="preserve"> </w:t>
      </w:r>
      <w:r>
        <w:t>fluctuation</w:t>
      </w:r>
      <w:r>
        <w:rPr>
          <w:spacing w:val="-18"/>
        </w:rPr>
        <w:t xml:space="preserve"> </w:t>
      </w:r>
      <w:r>
        <w:t>in</w:t>
      </w:r>
      <w:r>
        <w:rPr>
          <w:spacing w:val="-17"/>
        </w:rPr>
        <w:t xml:space="preserve"> </w:t>
      </w:r>
      <w:r>
        <w:t>future</w:t>
      </w:r>
      <w:r>
        <w:rPr>
          <w:spacing w:val="-17"/>
        </w:rPr>
        <w:t xml:space="preserve"> </w:t>
      </w:r>
      <w:r>
        <w:t>population</w:t>
      </w:r>
      <w:r>
        <w:rPr>
          <w:spacing w:val="-18"/>
        </w:rPr>
        <w:t xml:space="preserve"> </w:t>
      </w:r>
      <w:r>
        <w:t>for</w:t>
      </w:r>
      <w:r>
        <w:rPr>
          <w:spacing w:val="-17"/>
        </w:rPr>
        <w:t xml:space="preserve"> </w:t>
      </w:r>
      <w:r>
        <w:t>Grise</w:t>
      </w:r>
      <w:r>
        <w:rPr>
          <w:spacing w:val="-17"/>
        </w:rPr>
        <w:t xml:space="preserve"> </w:t>
      </w:r>
      <w:r>
        <w:rPr>
          <w:spacing w:val="-1"/>
        </w:rPr>
        <w:t>Fiord,</w:t>
      </w:r>
      <w:r>
        <w:rPr>
          <w:spacing w:val="-17"/>
        </w:rPr>
        <w:t xml:space="preserve"> </w:t>
      </w:r>
      <w:r>
        <w:t>the</w:t>
      </w:r>
      <w:r>
        <w:rPr>
          <w:spacing w:val="-18"/>
        </w:rPr>
        <w:t xml:space="preserve"> </w:t>
      </w:r>
      <w:r>
        <w:rPr>
          <w:spacing w:val="1"/>
        </w:rPr>
        <w:t>estimates</w:t>
      </w:r>
      <w:r>
        <w:rPr>
          <w:spacing w:val="54"/>
          <w:w w:val="99"/>
        </w:rPr>
        <w:t xml:space="preserve"> </w:t>
      </w:r>
      <w:r>
        <w:t>for</w:t>
      </w:r>
      <w:r>
        <w:rPr>
          <w:spacing w:val="2"/>
        </w:rPr>
        <w:t xml:space="preserve"> </w:t>
      </w:r>
      <w:r>
        <w:rPr>
          <w:spacing w:val="-1"/>
        </w:rPr>
        <w:t>annual</w:t>
      </w:r>
      <w:r>
        <w:t xml:space="preserve"> </w:t>
      </w:r>
      <w:r>
        <w:rPr>
          <w:spacing w:val="-1"/>
        </w:rPr>
        <w:t>MSW</w:t>
      </w:r>
      <w:r>
        <w:rPr>
          <w:spacing w:val="9"/>
        </w:rPr>
        <w:t xml:space="preserve"> </w:t>
      </w:r>
      <w:r>
        <w:rPr>
          <w:spacing w:val="-1"/>
        </w:rPr>
        <w:t>uncompacted</w:t>
      </w:r>
      <w:r>
        <w:rPr>
          <w:spacing w:val="3"/>
        </w:rPr>
        <w:t xml:space="preserve"> </w:t>
      </w:r>
      <w:r>
        <w:t>volumes</w:t>
      </w:r>
      <w:r>
        <w:rPr>
          <w:spacing w:val="2"/>
        </w:rPr>
        <w:t xml:space="preserve"> </w:t>
      </w:r>
      <w:r>
        <w:rPr>
          <w:spacing w:val="-1"/>
        </w:rPr>
        <w:t>similar</w:t>
      </w:r>
      <w:r>
        <w:rPr>
          <w:spacing w:val="4"/>
        </w:rPr>
        <w:t xml:space="preserve"> </w:t>
      </w:r>
      <w:r>
        <w:rPr>
          <w:spacing w:val="-1"/>
        </w:rPr>
        <w:t>were</w:t>
      </w:r>
      <w:r>
        <w:rPr>
          <w:spacing w:val="3"/>
        </w:rPr>
        <w:t xml:space="preserve"> </w:t>
      </w:r>
      <w:r>
        <w:t>relatively</w:t>
      </w:r>
      <w:r>
        <w:rPr>
          <w:spacing w:val="-2"/>
        </w:rPr>
        <w:t xml:space="preserve"> </w:t>
      </w:r>
      <w:r>
        <w:t>constant</w:t>
      </w:r>
      <w:r>
        <w:rPr>
          <w:spacing w:val="3"/>
        </w:rPr>
        <w:t xml:space="preserve"> </w:t>
      </w:r>
      <w:r>
        <w:rPr>
          <w:spacing w:val="-1"/>
        </w:rPr>
        <w:t>from</w:t>
      </w:r>
      <w:r>
        <w:rPr>
          <w:spacing w:val="8"/>
        </w:rPr>
        <w:t xml:space="preserve"> </w:t>
      </w:r>
      <w:r>
        <w:rPr>
          <w:spacing w:val="-1"/>
        </w:rPr>
        <w:t>year</w:t>
      </w:r>
      <w:r>
        <w:rPr>
          <w:spacing w:val="2"/>
        </w:rPr>
        <w:t xml:space="preserve"> </w:t>
      </w:r>
      <w:r>
        <w:t>to</w:t>
      </w:r>
      <w:r>
        <w:rPr>
          <w:spacing w:val="3"/>
        </w:rPr>
        <w:t xml:space="preserve"> </w:t>
      </w:r>
      <w:r>
        <w:rPr>
          <w:spacing w:val="-1"/>
        </w:rPr>
        <w:t>year</w:t>
      </w:r>
      <w:r>
        <w:rPr>
          <w:spacing w:val="2"/>
        </w:rPr>
        <w:t xml:space="preserve"> </w:t>
      </w:r>
      <w:r>
        <w:t>(ranging from</w:t>
      </w:r>
      <w:r>
        <w:rPr>
          <w:spacing w:val="5"/>
        </w:rPr>
        <w:t xml:space="preserve"> </w:t>
      </w:r>
      <w:r>
        <w:t>a</w:t>
      </w:r>
      <w:r>
        <w:rPr>
          <w:spacing w:val="71"/>
          <w:w w:val="99"/>
        </w:rPr>
        <w:t xml:space="preserve"> </w:t>
      </w:r>
      <w:r>
        <w:t>low</w:t>
      </w:r>
      <w:r>
        <w:rPr>
          <w:spacing w:val="-4"/>
        </w:rPr>
        <w:t xml:space="preserve"> </w:t>
      </w:r>
      <w:r>
        <w:t>of</w:t>
      </w:r>
      <w:r>
        <w:rPr>
          <w:spacing w:val="-3"/>
        </w:rPr>
        <w:t xml:space="preserve"> </w:t>
      </w:r>
      <w:r>
        <w:rPr>
          <w:spacing w:val="-1"/>
        </w:rPr>
        <w:t>2,875</w:t>
      </w:r>
      <w:r>
        <w:rPr>
          <w:spacing w:val="-2"/>
        </w:rPr>
        <w:t xml:space="preserve"> </w:t>
      </w:r>
      <w:r>
        <w:rPr>
          <w:spacing w:val="2"/>
        </w:rPr>
        <w:t>m</w:t>
      </w:r>
      <w:r>
        <w:rPr>
          <w:spacing w:val="2"/>
          <w:position w:val="6"/>
          <w:sz w:val="13"/>
        </w:rPr>
        <w:t>3</w:t>
      </w:r>
      <w:r>
        <w:rPr>
          <w:spacing w:val="14"/>
          <w:position w:val="6"/>
          <w:sz w:val="13"/>
        </w:rPr>
        <w:t xml:space="preserve"> </w:t>
      </w:r>
      <w:r>
        <w:rPr>
          <w:spacing w:val="-1"/>
        </w:rPr>
        <w:t>in</w:t>
      </w:r>
      <w:r>
        <w:rPr>
          <w:spacing w:val="-4"/>
        </w:rPr>
        <w:t xml:space="preserve"> </w:t>
      </w:r>
      <w:r>
        <w:t>2020</w:t>
      </w:r>
      <w:r>
        <w:rPr>
          <w:spacing w:val="-4"/>
        </w:rPr>
        <w:t xml:space="preserve"> </w:t>
      </w:r>
      <w:r>
        <w:t>to</w:t>
      </w:r>
      <w:r>
        <w:rPr>
          <w:spacing w:val="-3"/>
        </w:rPr>
        <w:t xml:space="preserve"> </w:t>
      </w:r>
      <w:r>
        <w:t>a</w:t>
      </w:r>
      <w:r>
        <w:rPr>
          <w:spacing w:val="-4"/>
        </w:rPr>
        <w:t xml:space="preserve"> </w:t>
      </w:r>
      <w:r>
        <w:t>high</w:t>
      </w:r>
      <w:r>
        <w:rPr>
          <w:spacing w:val="-4"/>
        </w:rPr>
        <w:t xml:space="preserve"> </w:t>
      </w:r>
      <w:r>
        <w:t>of</w:t>
      </w:r>
      <w:r>
        <w:rPr>
          <w:spacing w:val="-2"/>
        </w:rPr>
        <w:t xml:space="preserve"> </w:t>
      </w:r>
      <w:r>
        <w:rPr>
          <w:spacing w:val="-1"/>
        </w:rPr>
        <w:t>2,967</w:t>
      </w:r>
      <w:r>
        <w:rPr>
          <w:spacing w:val="-3"/>
        </w:rPr>
        <w:t xml:space="preserve"> </w:t>
      </w:r>
      <w:r>
        <w:rPr>
          <w:spacing w:val="2"/>
        </w:rPr>
        <w:t>m</w:t>
      </w:r>
      <w:r>
        <w:rPr>
          <w:spacing w:val="2"/>
          <w:position w:val="6"/>
          <w:sz w:val="13"/>
        </w:rPr>
        <w:t>3</w:t>
      </w:r>
      <w:r>
        <w:rPr>
          <w:spacing w:val="15"/>
          <w:position w:val="6"/>
          <w:sz w:val="13"/>
        </w:rPr>
        <w:t xml:space="preserve"> </w:t>
      </w:r>
      <w:r>
        <w:t>by</w:t>
      </w:r>
      <w:r>
        <w:rPr>
          <w:spacing w:val="-8"/>
        </w:rPr>
        <w:t xml:space="preserve"> </w:t>
      </w:r>
      <w:r>
        <w:t>after</w:t>
      </w:r>
      <w:r>
        <w:rPr>
          <w:spacing w:val="-4"/>
        </w:rPr>
        <w:t xml:space="preserve"> </w:t>
      </w:r>
      <w:r>
        <w:rPr>
          <w:spacing w:val="-1"/>
        </w:rPr>
        <w:t>2036).</w:t>
      </w:r>
      <w:r>
        <w:rPr>
          <w:spacing w:val="-3"/>
        </w:rPr>
        <w:t xml:space="preserve"> </w:t>
      </w:r>
      <w:r>
        <w:rPr>
          <w:spacing w:val="-1"/>
        </w:rPr>
        <w:t>As</w:t>
      </w:r>
      <w:r>
        <w:rPr>
          <w:spacing w:val="-3"/>
        </w:rPr>
        <w:t xml:space="preserve"> </w:t>
      </w:r>
      <w:r>
        <w:t>such,</w:t>
      </w:r>
      <w:r>
        <w:rPr>
          <w:spacing w:val="-5"/>
        </w:rPr>
        <w:t xml:space="preserve"> </w:t>
      </w:r>
      <w:r>
        <w:t>the</w:t>
      </w:r>
      <w:r>
        <w:rPr>
          <w:spacing w:val="-4"/>
        </w:rPr>
        <w:t xml:space="preserve"> </w:t>
      </w:r>
      <w:r>
        <w:t>projection</w:t>
      </w:r>
      <w:r>
        <w:rPr>
          <w:spacing w:val="-4"/>
        </w:rPr>
        <w:t xml:space="preserve"> </w:t>
      </w:r>
      <w:r>
        <w:t>of</w:t>
      </w:r>
      <w:r>
        <w:rPr>
          <w:spacing w:val="-3"/>
        </w:rPr>
        <w:t xml:space="preserve"> </w:t>
      </w:r>
      <w:r>
        <w:t>accumulated</w:t>
      </w:r>
      <w:r>
        <w:rPr>
          <w:spacing w:val="-2"/>
        </w:rPr>
        <w:t xml:space="preserve"> MSW</w:t>
      </w:r>
      <w:r>
        <w:rPr>
          <w:spacing w:val="46"/>
          <w:w w:val="99"/>
        </w:rPr>
        <w:t xml:space="preserve"> </w:t>
      </w:r>
      <w:r>
        <w:rPr>
          <w:spacing w:val="-1"/>
        </w:rPr>
        <w:t>is</w:t>
      </w:r>
      <w:r>
        <w:rPr>
          <w:spacing w:val="-8"/>
        </w:rPr>
        <w:t xml:space="preserve"> </w:t>
      </w:r>
      <w:r>
        <w:t>relatively</w:t>
      </w:r>
      <w:r>
        <w:rPr>
          <w:spacing w:val="-9"/>
        </w:rPr>
        <w:t xml:space="preserve"> </w:t>
      </w:r>
      <w:r>
        <w:rPr>
          <w:spacing w:val="-1"/>
        </w:rPr>
        <w:t>linear.</w:t>
      </w:r>
    </w:p>
    <w:p w14:paraId="2825F13B" w14:textId="6CBF4165" w:rsidR="007D0EA9" w:rsidRDefault="007D0EA9" w:rsidP="00FE31A5">
      <w:pPr>
        <w:ind w:left="120"/>
        <w:rPr>
          <w:rFonts w:ascii="Segoe UI Light" w:eastAsia="Segoe UI Light" w:hAnsi="Segoe UI Light" w:cs="Segoe UI Light"/>
          <w:sz w:val="26"/>
          <w:szCs w:val="26"/>
        </w:rPr>
      </w:pPr>
      <w:r>
        <w:rPr>
          <w:rFonts w:asciiTheme="minorHAnsi" w:eastAsiaTheme="minorHAnsi" w:hAnsiTheme="minorHAnsi" w:cstheme="minorBidi"/>
          <w:noProof/>
          <w:sz w:val="22"/>
        </w:rPr>
        <mc:AlternateContent>
          <mc:Choice Requires="wps">
            <w:drawing>
              <wp:anchor distT="0" distB="0" distL="114300" distR="114300" simplePos="0" relativeHeight="251677696" behindDoc="0" locked="0" layoutInCell="1" allowOverlap="1" wp14:anchorId="6946DC0C" wp14:editId="070100C3">
                <wp:simplePos x="0" y="0"/>
                <wp:positionH relativeFrom="page">
                  <wp:posOffset>1906270</wp:posOffset>
                </wp:positionH>
                <wp:positionV relativeFrom="paragraph">
                  <wp:posOffset>-852170</wp:posOffset>
                </wp:positionV>
                <wp:extent cx="139700" cy="279400"/>
                <wp:effectExtent l="1270" t="0" r="1905" b="127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8AB5A" w14:textId="2A748984" w:rsidR="00D4444A" w:rsidRDefault="00D4444A" w:rsidP="007D0EA9">
                            <w:pPr>
                              <w:spacing w:line="204" w:lineRule="exact"/>
                              <w:ind w:left="20"/>
                              <w:rPr>
                                <w:rFonts w:ascii="Arial" w:eastAsia="Arial" w:hAnsi="Arial" w:cs="Arial"/>
                                <w:sz w:val="18"/>
                                <w:szCs w:val="1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6DC0C" id="Text Box 30" o:spid="_x0000_s1106" type="#_x0000_t202" style="position:absolute;left:0;text-align:left;margin-left:150.1pt;margin-top:-67.1pt;width:11pt;height:22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" filled="f" stroked="f">
                <v:textbox style="layout-flow:vertical;mso-layout-flow-alt:bottom-to-top" inset="0,0,0,0">
                  <w:txbxContent>
                    <w:p w14:paraId="5378AB5A" w14:textId="2A748984" w:rsidR="00D4444A" w:rsidRDefault="00D4444A" w:rsidP="007D0EA9">
                      <w:pPr>
                        <w:spacing w:line="204" w:lineRule="exact"/>
                        <w:ind w:left="20"/>
                        <w:rPr>
                          <w:rFonts w:ascii="Arial" w:eastAsia="Arial" w:hAnsi="Arial" w:cs="Arial"/>
                          <w:sz w:val="18"/>
                          <w:szCs w:val="18"/>
                        </w:rPr>
                      </w:pPr>
                    </w:p>
                  </w:txbxContent>
                </v:textbox>
                <w10:wrap anchorx="page"/>
              </v:shape>
            </w:pict>
          </mc:Fallback>
        </mc:AlternateContent>
      </w:r>
      <w:r>
        <w:rPr>
          <w:rFonts w:asciiTheme="minorHAnsi" w:eastAsiaTheme="minorHAnsi" w:hAnsiTheme="minorHAnsi" w:cstheme="minorBidi"/>
          <w:noProof/>
          <w:sz w:val="22"/>
        </w:rPr>
        <mc:AlternateContent>
          <mc:Choice Requires="wps">
            <w:drawing>
              <wp:anchor distT="0" distB="0" distL="114300" distR="114300" simplePos="0" relativeHeight="251678720" behindDoc="0" locked="0" layoutInCell="1" allowOverlap="1" wp14:anchorId="5E74B03E" wp14:editId="37053987">
                <wp:simplePos x="0" y="0"/>
                <wp:positionH relativeFrom="page">
                  <wp:posOffset>2150110</wp:posOffset>
                </wp:positionH>
                <wp:positionV relativeFrom="paragraph">
                  <wp:posOffset>-852170</wp:posOffset>
                </wp:positionV>
                <wp:extent cx="139700" cy="279400"/>
                <wp:effectExtent l="0" t="0" r="0" b="127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24E9A" w14:textId="53CC5A34" w:rsidR="00D4444A" w:rsidRDefault="00D4444A" w:rsidP="007D0EA9">
                            <w:pPr>
                              <w:spacing w:line="204" w:lineRule="exact"/>
                              <w:ind w:left="20"/>
                              <w:rPr>
                                <w:rFonts w:ascii="Arial" w:eastAsia="Arial" w:hAnsi="Arial" w:cs="Arial"/>
                                <w:sz w:val="18"/>
                                <w:szCs w:val="1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4B03E" id="Text Box 29" o:spid="_x0000_s1107" type="#_x0000_t202" style="position:absolute;left:0;text-align:left;margin-left:169.3pt;margin-top:-67.1pt;width:11pt;height:2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" filled="f" stroked="f">
                <v:textbox style="layout-flow:vertical;mso-layout-flow-alt:bottom-to-top" inset="0,0,0,0">
                  <w:txbxContent>
                    <w:p w14:paraId="15424E9A" w14:textId="53CC5A34" w:rsidR="00D4444A" w:rsidRDefault="00D4444A" w:rsidP="007D0EA9">
                      <w:pPr>
                        <w:spacing w:line="204" w:lineRule="exact"/>
                        <w:ind w:left="20"/>
                        <w:rPr>
                          <w:rFonts w:ascii="Arial" w:eastAsia="Arial" w:hAnsi="Arial" w:cs="Arial"/>
                          <w:sz w:val="18"/>
                          <w:szCs w:val="18"/>
                        </w:rPr>
                      </w:pPr>
                    </w:p>
                  </w:txbxContent>
                </v:textbox>
                <w10:wrap anchorx="page"/>
              </v:shape>
            </w:pict>
          </mc:Fallback>
        </mc:AlternateContent>
      </w:r>
      <w:r>
        <w:rPr>
          <w:rFonts w:asciiTheme="minorHAnsi" w:eastAsiaTheme="minorHAnsi" w:hAnsiTheme="minorHAnsi" w:cstheme="minorBidi"/>
          <w:noProof/>
          <w:sz w:val="22"/>
        </w:rPr>
        <mc:AlternateContent>
          <mc:Choice Requires="wps">
            <w:drawing>
              <wp:anchor distT="0" distB="0" distL="114300" distR="114300" simplePos="0" relativeHeight="251679744" behindDoc="0" locked="0" layoutInCell="1" allowOverlap="1" wp14:anchorId="3D9A2C57" wp14:editId="751DAEC2">
                <wp:simplePos x="0" y="0"/>
                <wp:positionH relativeFrom="page">
                  <wp:posOffset>2393950</wp:posOffset>
                </wp:positionH>
                <wp:positionV relativeFrom="paragraph">
                  <wp:posOffset>-852170</wp:posOffset>
                </wp:positionV>
                <wp:extent cx="139700" cy="279400"/>
                <wp:effectExtent l="3175" t="0" r="0" b="12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5C404" w14:textId="34E29170" w:rsidR="00D4444A" w:rsidRDefault="00D4444A" w:rsidP="007D0EA9">
                            <w:pPr>
                              <w:spacing w:line="204" w:lineRule="exact"/>
                              <w:ind w:left="20"/>
                              <w:rPr>
                                <w:rFonts w:ascii="Arial" w:eastAsia="Arial" w:hAnsi="Arial" w:cs="Arial"/>
                                <w:sz w:val="18"/>
                                <w:szCs w:val="1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A2C57" id="Text Box 28" o:spid="_x0000_s1108" type="#_x0000_t202" style="position:absolute;left:0;text-align:left;margin-left:188.5pt;margin-top:-67.1pt;width:11pt;height:2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" filled="f" stroked="f">
                <v:textbox style="layout-flow:vertical;mso-layout-flow-alt:bottom-to-top" inset="0,0,0,0">
                  <w:txbxContent>
                    <w:p w14:paraId="2095C404" w14:textId="34E29170" w:rsidR="00D4444A" w:rsidRDefault="00D4444A" w:rsidP="007D0EA9">
                      <w:pPr>
                        <w:spacing w:line="204" w:lineRule="exact"/>
                        <w:ind w:left="20"/>
                        <w:rPr>
                          <w:rFonts w:ascii="Arial" w:eastAsia="Arial" w:hAnsi="Arial" w:cs="Arial"/>
                          <w:sz w:val="18"/>
                          <w:szCs w:val="18"/>
                        </w:rPr>
                      </w:pPr>
                    </w:p>
                  </w:txbxContent>
                </v:textbox>
                <w10:wrap anchorx="page"/>
              </v:shape>
            </w:pict>
          </mc:Fallback>
        </mc:AlternateContent>
      </w:r>
      <w:bookmarkStart w:id="4" w:name="_bookmark6"/>
      <w:bookmarkStart w:id="5" w:name="_bookmark7"/>
      <w:bookmarkEnd w:id="4"/>
      <w:bookmarkEnd w:id="5"/>
      <w:r>
        <w:rPr>
          <w:rFonts w:ascii="Segoe UI Light"/>
          <w:color w:val="5D88B4"/>
          <w:sz w:val="26"/>
        </w:rPr>
        <w:t>Bulky</w:t>
      </w:r>
      <w:r>
        <w:rPr>
          <w:rFonts w:ascii="Segoe UI Light"/>
          <w:color w:val="5D88B4"/>
          <w:spacing w:val="-13"/>
          <w:sz w:val="26"/>
        </w:rPr>
        <w:t xml:space="preserve"> </w:t>
      </w:r>
      <w:r>
        <w:rPr>
          <w:rFonts w:ascii="Segoe UI Light"/>
          <w:color w:val="5D88B4"/>
          <w:spacing w:val="-1"/>
          <w:sz w:val="26"/>
        </w:rPr>
        <w:t>Waste</w:t>
      </w:r>
    </w:p>
    <w:p w14:paraId="52A421E0" w14:textId="321F9900" w:rsidR="007D0EA9" w:rsidRDefault="007D0EA9" w:rsidP="007D0EA9">
      <w:pPr>
        <w:pStyle w:val="BodyText"/>
        <w:spacing w:before="119"/>
        <w:ind w:left="120"/>
        <w:jc w:val="both"/>
      </w:pPr>
      <w:r>
        <w:rPr>
          <w:spacing w:val="1"/>
        </w:rPr>
        <w:t>The</w:t>
      </w:r>
      <w:r>
        <w:rPr>
          <w:spacing w:val="-5"/>
        </w:rPr>
        <w:t xml:space="preserve"> </w:t>
      </w:r>
      <w:r>
        <w:t>volume</w:t>
      </w:r>
      <w:r>
        <w:rPr>
          <w:spacing w:val="-4"/>
        </w:rPr>
        <w:t xml:space="preserve"> </w:t>
      </w:r>
      <w:r>
        <w:t>of</w:t>
      </w:r>
      <w:r>
        <w:rPr>
          <w:spacing w:val="-2"/>
        </w:rPr>
        <w:t xml:space="preserve"> </w:t>
      </w:r>
      <w:r>
        <w:t>bulky</w:t>
      </w:r>
      <w:r>
        <w:rPr>
          <w:spacing w:val="-7"/>
        </w:rPr>
        <w:t xml:space="preserve"> </w:t>
      </w:r>
      <w:r>
        <w:t>waste</w:t>
      </w:r>
      <w:r>
        <w:rPr>
          <w:spacing w:val="-4"/>
        </w:rPr>
        <w:t xml:space="preserve"> </w:t>
      </w:r>
      <w:r>
        <w:t>was</w:t>
      </w:r>
      <w:r>
        <w:rPr>
          <w:spacing w:val="-3"/>
        </w:rPr>
        <w:t xml:space="preserve"> </w:t>
      </w:r>
      <w:r>
        <w:rPr>
          <w:spacing w:val="-1"/>
        </w:rPr>
        <w:t>calculated</w:t>
      </w:r>
      <w:r>
        <w:rPr>
          <w:spacing w:val="-5"/>
        </w:rPr>
        <w:t xml:space="preserve"> </w:t>
      </w:r>
      <w:r>
        <w:t>based</w:t>
      </w:r>
      <w:r>
        <w:rPr>
          <w:spacing w:val="-5"/>
        </w:rPr>
        <w:t xml:space="preserve"> </w:t>
      </w:r>
      <w:r>
        <w:t>on</w:t>
      </w:r>
      <w:r>
        <w:rPr>
          <w:spacing w:val="-5"/>
        </w:rPr>
        <w:t xml:space="preserve"> </w:t>
      </w:r>
      <w:r>
        <w:t>reported</w:t>
      </w:r>
      <w:r>
        <w:rPr>
          <w:spacing w:val="-2"/>
        </w:rPr>
        <w:t xml:space="preserve"> </w:t>
      </w:r>
      <w:r>
        <w:t>waste</w:t>
      </w:r>
      <w:r>
        <w:rPr>
          <w:spacing w:val="-4"/>
        </w:rPr>
        <w:t xml:space="preserve"> </w:t>
      </w:r>
      <w:r>
        <w:rPr>
          <w:spacing w:val="-1"/>
        </w:rPr>
        <w:t>audit</w:t>
      </w:r>
      <w:r>
        <w:rPr>
          <w:spacing w:val="-4"/>
        </w:rPr>
        <w:t xml:space="preserve"> </w:t>
      </w:r>
      <w:r>
        <w:t>values</w:t>
      </w:r>
      <w:r>
        <w:rPr>
          <w:spacing w:val="-3"/>
        </w:rPr>
        <w:t xml:space="preserve"> </w:t>
      </w:r>
      <w:r>
        <w:t>and</w:t>
      </w:r>
      <w:r>
        <w:rPr>
          <w:spacing w:val="-4"/>
        </w:rPr>
        <w:t xml:space="preserve"> </w:t>
      </w:r>
      <w:r>
        <w:rPr>
          <w:spacing w:val="-1"/>
        </w:rPr>
        <w:t>per</w:t>
      </w:r>
      <w:r>
        <w:rPr>
          <w:spacing w:val="-3"/>
        </w:rPr>
        <w:t xml:space="preserve"> </w:t>
      </w:r>
      <w:r>
        <w:t>capita</w:t>
      </w:r>
      <w:r>
        <w:rPr>
          <w:spacing w:val="-4"/>
        </w:rPr>
        <w:t xml:space="preserve"> </w:t>
      </w:r>
      <w:r>
        <w:t>values</w:t>
      </w:r>
      <w:r>
        <w:rPr>
          <w:spacing w:val="-3"/>
        </w:rPr>
        <w:t xml:space="preserve"> </w:t>
      </w:r>
      <w:r>
        <w:t>as</w:t>
      </w:r>
    </w:p>
    <w:p w14:paraId="2213EF4B" w14:textId="761A8FBF" w:rsidR="007D0EA9" w:rsidRDefault="007D0EA9" w:rsidP="007D0EA9">
      <w:pPr>
        <w:pStyle w:val="BodyText"/>
        <w:spacing w:before="77"/>
        <w:ind w:left="120" w:right="734"/>
        <w:jc w:val="both"/>
      </w:pPr>
      <w:r>
        <w:rPr>
          <w:spacing w:val="-1"/>
        </w:rPr>
        <w:t>reported</w:t>
      </w:r>
      <w:r>
        <w:rPr>
          <w:spacing w:val="2"/>
        </w:rPr>
        <w:t xml:space="preserve"> </w:t>
      </w:r>
      <w:r>
        <w:rPr>
          <w:spacing w:val="-1"/>
        </w:rPr>
        <w:t>in</w:t>
      </w:r>
      <w:r>
        <w:t xml:space="preserve"> the</w:t>
      </w:r>
      <w:r>
        <w:rPr>
          <w:spacing w:val="1"/>
        </w:rPr>
        <w:t xml:space="preserve"> </w:t>
      </w:r>
      <w:r>
        <w:t>Nunavut Solid</w:t>
      </w:r>
      <w:r>
        <w:rPr>
          <w:spacing w:val="-2"/>
        </w:rPr>
        <w:t xml:space="preserve"> </w:t>
      </w:r>
      <w:r>
        <w:rPr>
          <w:spacing w:val="1"/>
        </w:rPr>
        <w:t>Waste</w:t>
      </w:r>
      <w:r>
        <w:t xml:space="preserve"> Management Plan</w:t>
      </w:r>
      <w:r>
        <w:rPr>
          <w:position w:val="6"/>
          <w:sz w:val="13"/>
          <w:szCs w:val="13"/>
        </w:rPr>
        <w:t>5</w:t>
      </w:r>
      <w:r>
        <w:rPr>
          <w:spacing w:val="20"/>
          <w:position w:val="6"/>
          <w:sz w:val="13"/>
          <w:szCs w:val="13"/>
        </w:rPr>
        <w:t xml:space="preserve"> </w:t>
      </w:r>
      <w:r>
        <w:rPr>
          <w:spacing w:val="-1"/>
        </w:rPr>
        <w:t>(unless</w:t>
      </w:r>
      <w:r>
        <w:rPr>
          <w:spacing w:val="2"/>
        </w:rPr>
        <w:t xml:space="preserve"> </w:t>
      </w:r>
      <w:r>
        <w:t>otherwise noted).</w:t>
      </w:r>
      <w:r>
        <w:rPr>
          <w:spacing w:val="3"/>
        </w:rPr>
        <w:t xml:space="preserve"> </w:t>
      </w:r>
      <w:r>
        <w:rPr>
          <w:spacing w:val="1"/>
        </w:rPr>
        <w:t>The</w:t>
      </w:r>
      <w:r>
        <w:rPr>
          <w:spacing w:val="-1"/>
        </w:rPr>
        <w:t xml:space="preserve"> estimated</w:t>
      </w:r>
      <w:r>
        <w:t xml:space="preserve"> volume</w:t>
      </w:r>
      <w:r>
        <w:rPr>
          <w:spacing w:val="72"/>
          <w:w w:val="99"/>
        </w:rPr>
        <w:t xml:space="preserve"> </w:t>
      </w:r>
      <w:r>
        <w:t>of</w:t>
      </w:r>
      <w:r>
        <w:rPr>
          <w:spacing w:val="1"/>
        </w:rPr>
        <w:t xml:space="preserve"> </w:t>
      </w:r>
      <w:r>
        <w:t>bulky</w:t>
      </w:r>
      <w:r>
        <w:rPr>
          <w:spacing w:val="-2"/>
        </w:rPr>
        <w:t xml:space="preserve"> </w:t>
      </w:r>
      <w:r>
        <w:t>waste</w:t>
      </w:r>
      <w:r>
        <w:rPr>
          <w:spacing w:val="-1"/>
        </w:rPr>
        <w:t xml:space="preserve"> </w:t>
      </w:r>
      <w:r>
        <w:t>generated</w:t>
      </w:r>
      <w:r>
        <w:rPr>
          <w:spacing w:val="-1"/>
        </w:rPr>
        <w:t xml:space="preserve"> </w:t>
      </w:r>
      <w:r>
        <w:t>in</w:t>
      </w:r>
      <w:r>
        <w:rPr>
          <w:spacing w:val="-1"/>
        </w:rPr>
        <w:t xml:space="preserve"> </w:t>
      </w:r>
      <w:r>
        <w:t>the</w:t>
      </w:r>
      <w:r>
        <w:rPr>
          <w:spacing w:val="-1"/>
        </w:rPr>
        <w:t xml:space="preserve"> </w:t>
      </w:r>
      <w:r>
        <w:t>municipality</w:t>
      </w:r>
      <w:r>
        <w:rPr>
          <w:spacing w:val="1"/>
        </w:rPr>
        <w:t xml:space="preserve"> </w:t>
      </w:r>
      <w:r>
        <w:rPr>
          <w:rFonts w:cs="Arial"/>
          <w:spacing w:val="-1"/>
        </w:rPr>
        <w:t>over</w:t>
      </w:r>
      <w:r>
        <w:rPr>
          <w:rFonts w:cs="Arial"/>
          <w:spacing w:val="2"/>
        </w:rPr>
        <w:t xml:space="preserve"> </w:t>
      </w:r>
      <w:r>
        <w:rPr>
          <w:rFonts w:cs="Arial"/>
        </w:rPr>
        <w:t>the</w:t>
      </w:r>
      <w:r>
        <w:rPr>
          <w:rFonts w:cs="Arial"/>
          <w:spacing w:val="1"/>
        </w:rPr>
        <w:t xml:space="preserve"> </w:t>
      </w:r>
      <w:r>
        <w:rPr>
          <w:rFonts w:cs="Arial"/>
          <w:spacing w:val="-1"/>
        </w:rPr>
        <w:t>landfill’s</w:t>
      </w:r>
      <w:r>
        <w:rPr>
          <w:rFonts w:cs="Arial"/>
          <w:spacing w:val="2"/>
        </w:rPr>
        <w:t xml:space="preserve"> </w:t>
      </w:r>
      <w:r>
        <w:rPr>
          <w:rFonts w:cs="Arial"/>
        </w:rPr>
        <w:t>20</w:t>
      </w:r>
      <w:r>
        <w:t>-year</w:t>
      </w:r>
      <w:r>
        <w:rPr>
          <w:spacing w:val="3"/>
        </w:rPr>
        <w:t xml:space="preserve"> </w:t>
      </w:r>
      <w:r>
        <w:t>life</w:t>
      </w:r>
      <w:r>
        <w:rPr>
          <w:spacing w:val="-1"/>
        </w:rPr>
        <w:t xml:space="preserve"> </w:t>
      </w:r>
      <w:r>
        <w:t>span</w:t>
      </w:r>
      <w:r>
        <w:rPr>
          <w:spacing w:val="1"/>
        </w:rPr>
        <w:t xml:space="preserve"> </w:t>
      </w:r>
      <w:r>
        <w:rPr>
          <w:spacing w:val="-1"/>
        </w:rPr>
        <w:t>is</w:t>
      </w:r>
      <w:r>
        <w:rPr>
          <w:spacing w:val="2"/>
        </w:rPr>
        <w:t xml:space="preserve"> </w:t>
      </w:r>
      <w:r>
        <w:t>1,913</w:t>
      </w:r>
      <w:r>
        <w:rPr>
          <w:spacing w:val="-1"/>
        </w:rPr>
        <w:t xml:space="preserve"> </w:t>
      </w:r>
      <w:r>
        <w:rPr>
          <w:spacing w:val="1"/>
        </w:rPr>
        <w:t>m</w:t>
      </w:r>
      <w:r>
        <w:rPr>
          <w:spacing w:val="1"/>
          <w:position w:val="6"/>
          <w:sz w:val="13"/>
          <w:szCs w:val="13"/>
        </w:rPr>
        <w:t>3</w:t>
      </w:r>
      <w:r>
        <w:rPr>
          <w:spacing w:val="1"/>
        </w:rPr>
        <w:t>.</w:t>
      </w:r>
      <w:r>
        <w:rPr>
          <w:spacing w:val="-1"/>
        </w:rPr>
        <w:t xml:space="preserve"> </w:t>
      </w:r>
      <w:r>
        <w:t xml:space="preserve">(1,622 </w:t>
      </w:r>
      <w:r>
        <w:rPr>
          <w:spacing w:val="2"/>
        </w:rPr>
        <w:t>m</w:t>
      </w:r>
      <w:r>
        <w:rPr>
          <w:spacing w:val="2"/>
          <w:position w:val="6"/>
          <w:sz w:val="13"/>
          <w:szCs w:val="13"/>
        </w:rPr>
        <w:t>3</w:t>
      </w:r>
      <w:r>
        <w:rPr>
          <w:spacing w:val="19"/>
          <w:position w:val="6"/>
          <w:sz w:val="13"/>
          <w:szCs w:val="13"/>
        </w:rPr>
        <w:t xml:space="preserve"> </w:t>
      </w:r>
      <w:r>
        <w:t>for</w:t>
      </w:r>
      <w:r>
        <w:rPr>
          <w:spacing w:val="72"/>
          <w:w w:val="99"/>
        </w:rPr>
        <w:t xml:space="preserve"> </w:t>
      </w:r>
      <w:r>
        <w:t>bulky</w:t>
      </w:r>
      <w:r>
        <w:rPr>
          <w:spacing w:val="-19"/>
        </w:rPr>
        <w:t xml:space="preserve"> </w:t>
      </w:r>
      <w:r>
        <w:rPr>
          <w:spacing w:val="-1"/>
        </w:rPr>
        <w:t>wastes</w:t>
      </w:r>
      <w:r>
        <w:rPr>
          <w:spacing w:val="-16"/>
        </w:rPr>
        <w:t xml:space="preserve"> </w:t>
      </w:r>
      <w:r>
        <w:t>and</w:t>
      </w:r>
      <w:r>
        <w:rPr>
          <w:spacing w:val="-15"/>
        </w:rPr>
        <w:t xml:space="preserve"> </w:t>
      </w:r>
      <w:r>
        <w:rPr>
          <w:spacing w:val="-1"/>
        </w:rPr>
        <w:t>291</w:t>
      </w:r>
      <w:r>
        <w:rPr>
          <w:spacing w:val="-17"/>
        </w:rPr>
        <w:t xml:space="preserve"> </w:t>
      </w:r>
      <w:r>
        <w:rPr>
          <w:spacing w:val="2"/>
        </w:rPr>
        <w:t>m</w:t>
      </w:r>
      <w:r>
        <w:rPr>
          <w:spacing w:val="2"/>
          <w:position w:val="6"/>
          <w:sz w:val="13"/>
          <w:szCs w:val="13"/>
        </w:rPr>
        <w:t xml:space="preserve">3 </w:t>
      </w:r>
      <w:r>
        <w:t>for</w:t>
      </w:r>
      <w:r>
        <w:rPr>
          <w:spacing w:val="-19"/>
        </w:rPr>
        <w:t xml:space="preserve"> </w:t>
      </w:r>
      <w:r>
        <w:t>bulky</w:t>
      </w:r>
      <w:r>
        <w:rPr>
          <w:spacing w:val="-20"/>
        </w:rPr>
        <w:t xml:space="preserve"> </w:t>
      </w:r>
      <w:r>
        <w:t>metal</w:t>
      </w:r>
      <w:r>
        <w:rPr>
          <w:spacing w:val="-15"/>
        </w:rPr>
        <w:t xml:space="preserve"> </w:t>
      </w:r>
      <w:r>
        <w:rPr>
          <w:spacing w:val="-1"/>
        </w:rPr>
        <w:t>waste).</w:t>
      </w:r>
      <w:r>
        <w:rPr>
          <w:spacing w:val="-18"/>
        </w:rPr>
        <w:t xml:space="preserve"> </w:t>
      </w:r>
      <w:r>
        <w:t>This</w:t>
      </w:r>
      <w:r>
        <w:rPr>
          <w:spacing w:val="-16"/>
        </w:rPr>
        <w:t xml:space="preserve"> </w:t>
      </w:r>
      <w:r>
        <w:rPr>
          <w:spacing w:val="-1"/>
        </w:rPr>
        <w:t>is</w:t>
      </w:r>
      <w:r>
        <w:rPr>
          <w:spacing w:val="-14"/>
        </w:rPr>
        <w:t xml:space="preserve"> </w:t>
      </w:r>
      <w:r>
        <w:t>based</w:t>
      </w:r>
      <w:r>
        <w:rPr>
          <w:spacing w:val="-15"/>
        </w:rPr>
        <w:t xml:space="preserve"> </w:t>
      </w:r>
      <w:r>
        <w:t>on</w:t>
      </w:r>
      <w:r>
        <w:rPr>
          <w:spacing w:val="-19"/>
        </w:rPr>
        <w:t xml:space="preserve"> </w:t>
      </w:r>
      <w:r>
        <w:t>the</w:t>
      </w:r>
      <w:r>
        <w:rPr>
          <w:spacing w:val="-17"/>
        </w:rPr>
        <w:t xml:space="preserve"> </w:t>
      </w:r>
      <w:r>
        <w:t>approximate</w:t>
      </w:r>
      <w:r>
        <w:rPr>
          <w:spacing w:val="-18"/>
        </w:rPr>
        <w:t xml:space="preserve"> </w:t>
      </w:r>
      <w:r>
        <w:t>annual</w:t>
      </w:r>
      <w:r>
        <w:rPr>
          <w:spacing w:val="-19"/>
        </w:rPr>
        <w:t xml:space="preserve"> </w:t>
      </w:r>
      <w:r>
        <w:t>(2018)</w:t>
      </w:r>
      <w:r>
        <w:rPr>
          <w:spacing w:val="-16"/>
        </w:rPr>
        <w:t xml:space="preserve"> </w:t>
      </w:r>
      <w:r>
        <w:t>generation</w:t>
      </w:r>
      <w:r>
        <w:rPr>
          <w:spacing w:val="58"/>
          <w:w w:val="99"/>
        </w:rPr>
        <w:t xml:space="preserve"> </w:t>
      </w:r>
      <w:r>
        <w:t>of</w:t>
      </w:r>
      <w:r>
        <w:rPr>
          <w:spacing w:val="-6"/>
        </w:rPr>
        <w:t xml:space="preserve"> </w:t>
      </w:r>
      <w:r>
        <w:rPr>
          <w:spacing w:val="-1"/>
        </w:rPr>
        <w:t>the</w:t>
      </w:r>
      <w:r>
        <w:rPr>
          <w:spacing w:val="-7"/>
        </w:rPr>
        <w:t xml:space="preserve"> </w:t>
      </w:r>
      <w:r>
        <w:t>following</w:t>
      </w:r>
      <w:r>
        <w:rPr>
          <w:spacing w:val="-7"/>
        </w:rPr>
        <w:t xml:space="preserve"> </w:t>
      </w:r>
      <w:r>
        <w:t>bulky</w:t>
      </w:r>
      <w:r>
        <w:rPr>
          <w:spacing w:val="-8"/>
        </w:rPr>
        <w:t xml:space="preserve"> </w:t>
      </w:r>
      <w:r>
        <w:rPr>
          <w:spacing w:val="-1"/>
        </w:rPr>
        <w:t>waste</w:t>
      </w:r>
      <w:r>
        <w:rPr>
          <w:spacing w:val="-5"/>
        </w:rPr>
        <w:t xml:space="preserve"> </w:t>
      </w:r>
      <w:r>
        <w:t>materials:</w:t>
      </w:r>
    </w:p>
    <w:p w14:paraId="71CFC3B8" w14:textId="473D7FA2" w:rsidR="007D0EA9" w:rsidRDefault="007D0EA9" w:rsidP="007D0EA9">
      <w:pPr>
        <w:pStyle w:val="BodyText"/>
        <w:numPr>
          <w:ilvl w:val="1"/>
          <w:numId w:val="30"/>
        </w:numPr>
        <w:tabs>
          <w:tab w:val="left" w:pos="841"/>
        </w:tabs>
        <w:spacing w:before="121"/>
      </w:pPr>
      <w:r>
        <w:t>Bulky</w:t>
      </w:r>
      <w:r>
        <w:rPr>
          <w:spacing w:val="-13"/>
        </w:rPr>
        <w:t xml:space="preserve"> </w:t>
      </w:r>
      <w:r>
        <w:t>Metal</w:t>
      </w:r>
      <w:r>
        <w:rPr>
          <w:spacing w:val="-12"/>
        </w:rPr>
        <w:t xml:space="preserve"> </w:t>
      </w:r>
      <w:r>
        <w:rPr>
          <w:spacing w:val="1"/>
        </w:rPr>
        <w:t>Wastes:</w:t>
      </w:r>
    </w:p>
    <w:p w14:paraId="4A9461E1" w14:textId="23F2F2CA" w:rsidR="007D0EA9" w:rsidRDefault="007D0EA9" w:rsidP="007D0EA9">
      <w:pPr>
        <w:pStyle w:val="BodyText"/>
        <w:numPr>
          <w:ilvl w:val="2"/>
          <w:numId w:val="30"/>
        </w:numPr>
        <w:tabs>
          <w:tab w:val="left" w:pos="1381"/>
        </w:tabs>
        <w:spacing w:before="119"/>
      </w:pPr>
      <w:r>
        <w:t>Appliances</w:t>
      </w:r>
      <w:r>
        <w:rPr>
          <w:spacing w:val="-5"/>
        </w:rPr>
        <w:t xml:space="preserve"> </w:t>
      </w:r>
      <w:r>
        <w:rPr>
          <w:rFonts w:cs="Arial"/>
        </w:rPr>
        <w:t>–</w:t>
      </w:r>
      <w:r>
        <w:rPr>
          <w:rFonts w:cs="Arial"/>
          <w:spacing w:val="-4"/>
        </w:rPr>
        <w:t xml:space="preserve"> </w:t>
      </w:r>
      <w:r>
        <w:t>2</w:t>
      </w:r>
      <w:r>
        <w:rPr>
          <w:spacing w:val="-6"/>
        </w:rPr>
        <w:t xml:space="preserve"> </w:t>
      </w:r>
      <w:r>
        <w:rPr>
          <w:spacing w:val="2"/>
        </w:rPr>
        <w:t>m</w:t>
      </w:r>
      <w:r>
        <w:rPr>
          <w:spacing w:val="2"/>
          <w:position w:val="6"/>
          <w:sz w:val="13"/>
          <w:szCs w:val="13"/>
        </w:rPr>
        <w:t>3</w:t>
      </w:r>
      <w:r>
        <w:rPr>
          <w:spacing w:val="14"/>
          <w:position w:val="6"/>
          <w:sz w:val="13"/>
          <w:szCs w:val="13"/>
        </w:rPr>
        <w:t xml:space="preserve"> </w:t>
      </w:r>
      <w:r>
        <w:t>(0.8</w:t>
      </w:r>
      <w:r>
        <w:rPr>
          <w:spacing w:val="-6"/>
        </w:rPr>
        <w:t xml:space="preserve"> </w:t>
      </w:r>
      <w:proofErr w:type="spellStart"/>
      <w:r>
        <w:t>tonnes</w:t>
      </w:r>
      <w:proofErr w:type="spellEnd"/>
      <w:proofErr w:type="gramStart"/>
      <w:r>
        <w:t>);</w:t>
      </w:r>
      <w:proofErr w:type="gramEnd"/>
    </w:p>
    <w:p w14:paraId="397BCE47" w14:textId="4B8434ED" w:rsidR="007D0EA9" w:rsidRDefault="007D0EA9" w:rsidP="007D0EA9">
      <w:pPr>
        <w:pStyle w:val="BodyText"/>
        <w:numPr>
          <w:ilvl w:val="2"/>
          <w:numId w:val="30"/>
        </w:numPr>
        <w:tabs>
          <w:tab w:val="left" w:pos="1381"/>
        </w:tabs>
        <w:spacing w:before="102"/>
      </w:pPr>
      <w:r>
        <w:rPr>
          <w:spacing w:val="-1"/>
        </w:rPr>
        <w:t>Oil</w:t>
      </w:r>
      <w:r>
        <w:rPr>
          <w:spacing w:val="-7"/>
        </w:rPr>
        <w:t xml:space="preserve"> </w:t>
      </w:r>
      <w:r>
        <w:t>tanks</w:t>
      </w:r>
      <w:r>
        <w:rPr>
          <w:spacing w:val="-2"/>
        </w:rPr>
        <w:t xml:space="preserve"> </w:t>
      </w:r>
      <w:r>
        <w:rPr>
          <w:rFonts w:cs="Arial"/>
        </w:rPr>
        <w:t>–</w:t>
      </w:r>
      <w:r>
        <w:rPr>
          <w:rFonts w:cs="Arial"/>
          <w:spacing w:val="-5"/>
        </w:rPr>
        <w:t xml:space="preserve"> </w:t>
      </w:r>
      <w:r>
        <w:rPr>
          <w:spacing w:val="-1"/>
        </w:rPr>
        <w:t>3.1</w:t>
      </w:r>
      <w:r>
        <w:rPr>
          <w:spacing w:val="-5"/>
        </w:rPr>
        <w:t xml:space="preserve"> </w:t>
      </w:r>
      <w:r>
        <w:rPr>
          <w:spacing w:val="2"/>
        </w:rPr>
        <w:t>m</w:t>
      </w:r>
      <w:r>
        <w:rPr>
          <w:spacing w:val="2"/>
          <w:position w:val="6"/>
          <w:sz w:val="13"/>
          <w:szCs w:val="13"/>
        </w:rPr>
        <w:t>3</w:t>
      </w:r>
      <w:r>
        <w:rPr>
          <w:spacing w:val="14"/>
          <w:position w:val="6"/>
          <w:sz w:val="13"/>
          <w:szCs w:val="13"/>
        </w:rPr>
        <w:t xml:space="preserve"> </w:t>
      </w:r>
      <w:r>
        <w:rPr>
          <w:spacing w:val="-1"/>
        </w:rPr>
        <w:t>(0.14</w:t>
      </w:r>
      <w:r>
        <w:rPr>
          <w:spacing w:val="-6"/>
        </w:rPr>
        <w:t xml:space="preserve"> </w:t>
      </w:r>
      <w:proofErr w:type="spellStart"/>
      <w:r>
        <w:t>tonnes</w:t>
      </w:r>
      <w:proofErr w:type="spellEnd"/>
      <w:proofErr w:type="gramStart"/>
      <w:r>
        <w:t>);</w:t>
      </w:r>
      <w:proofErr w:type="gramEnd"/>
    </w:p>
    <w:p w14:paraId="5DA555F4" w14:textId="038CBFCF" w:rsidR="007D0EA9" w:rsidRDefault="007D0EA9" w:rsidP="007D0EA9">
      <w:pPr>
        <w:pStyle w:val="BodyText"/>
        <w:numPr>
          <w:ilvl w:val="2"/>
          <w:numId w:val="30"/>
        </w:numPr>
        <w:tabs>
          <w:tab w:val="left" w:pos="1381"/>
        </w:tabs>
        <w:spacing w:before="100"/>
      </w:pPr>
      <w:r>
        <w:rPr>
          <w:spacing w:val="-1"/>
        </w:rPr>
        <w:t>End</w:t>
      </w:r>
      <w:r>
        <w:rPr>
          <w:spacing w:val="-5"/>
        </w:rPr>
        <w:t xml:space="preserve"> </w:t>
      </w:r>
      <w:r>
        <w:t>of</w:t>
      </w:r>
      <w:r>
        <w:rPr>
          <w:spacing w:val="-3"/>
        </w:rPr>
        <w:t xml:space="preserve"> </w:t>
      </w:r>
      <w:r>
        <w:t>Life</w:t>
      </w:r>
      <w:r>
        <w:rPr>
          <w:spacing w:val="-5"/>
        </w:rPr>
        <w:t xml:space="preserve"> </w:t>
      </w:r>
      <w:r>
        <w:t>Vehicles</w:t>
      </w:r>
      <w:r>
        <w:rPr>
          <w:spacing w:val="-5"/>
        </w:rPr>
        <w:t xml:space="preserve"> </w:t>
      </w:r>
      <w:r>
        <w:rPr>
          <w:spacing w:val="-1"/>
        </w:rPr>
        <w:t>(ELV)</w:t>
      </w:r>
      <w:r>
        <w:rPr>
          <w:spacing w:val="1"/>
        </w:rPr>
        <w:t xml:space="preserve"> </w:t>
      </w:r>
      <w:r>
        <w:rPr>
          <w:rFonts w:cs="Arial"/>
        </w:rPr>
        <w:t>–</w:t>
      </w:r>
      <w:r>
        <w:rPr>
          <w:rFonts w:cs="Arial"/>
          <w:spacing w:val="-5"/>
        </w:rPr>
        <w:t xml:space="preserve"> </w:t>
      </w:r>
      <w:r>
        <w:rPr>
          <w:spacing w:val="-1"/>
        </w:rPr>
        <w:t>9.0</w:t>
      </w:r>
      <w:r>
        <w:rPr>
          <w:spacing w:val="-3"/>
        </w:rPr>
        <w:t xml:space="preserve"> </w:t>
      </w:r>
      <w:r>
        <w:rPr>
          <w:spacing w:val="2"/>
        </w:rPr>
        <w:t>m</w:t>
      </w:r>
      <w:r>
        <w:rPr>
          <w:spacing w:val="2"/>
          <w:position w:val="6"/>
          <w:sz w:val="13"/>
          <w:szCs w:val="13"/>
        </w:rPr>
        <w:t>3</w:t>
      </w:r>
      <w:r>
        <w:rPr>
          <w:spacing w:val="14"/>
          <w:position w:val="6"/>
          <w:sz w:val="13"/>
          <w:szCs w:val="13"/>
        </w:rPr>
        <w:t xml:space="preserve"> </w:t>
      </w:r>
      <w:r>
        <w:rPr>
          <w:spacing w:val="-1"/>
        </w:rPr>
        <w:t>(5.4</w:t>
      </w:r>
      <w:r>
        <w:rPr>
          <w:spacing w:val="-5"/>
        </w:rPr>
        <w:t xml:space="preserve"> </w:t>
      </w:r>
      <w:proofErr w:type="spellStart"/>
      <w:r>
        <w:t>tonnes</w:t>
      </w:r>
      <w:proofErr w:type="spellEnd"/>
      <w:r>
        <w:t>)</w:t>
      </w:r>
      <w:r>
        <w:rPr>
          <w:position w:val="6"/>
          <w:sz w:val="13"/>
          <w:szCs w:val="13"/>
        </w:rPr>
        <w:t>6</w:t>
      </w:r>
      <w:r>
        <w:t>.</w:t>
      </w:r>
    </w:p>
    <w:p w14:paraId="2ADF5B84" w14:textId="4EC785C4" w:rsidR="007D0EA9" w:rsidRDefault="007D0EA9" w:rsidP="007D0EA9">
      <w:pPr>
        <w:pStyle w:val="BodyText"/>
        <w:numPr>
          <w:ilvl w:val="1"/>
          <w:numId w:val="30"/>
        </w:numPr>
        <w:tabs>
          <w:tab w:val="left" w:pos="841"/>
        </w:tabs>
        <w:spacing w:before="103"/>
      </w:pPr>
      <w:r>
        <w:rPr>
          <w:spacing w:val="-1"/>
        </w:rPr>
        <w:t>Other</w:t>
      </w:r>
      <w:r>
        <w:rPr>
          <w:spacing w:val="-9"/>
        </w:rPr>
        <w:t xml:space="preserve"> </w:t>
      </w:r>
      <w:r>
        <w:t>Bulky</w:t>
      </w:r>
      <w:r>
        <w:rPr>
          <w:spacing w:val="-17"/>
        </w:rPr>
        <w:t xml:space="preserve"> </w:t>
      </w:r>
      <w:r>
        <w:rPr>
          <w:spacing w:val="1"/>
        </w:rPr>
        <w:t>Wastes</w:t>
      </w:r>
    </w:p>
    <w:p w14:paraId="55C6A3AE" w14:textId="77777777" w:rsidR="007D0EA9" w:rsidRDefault="007D0EA9" w:rsidP="007D0EA9">
      <w:pPr>
        <w:pStyle w:val="BodyText"/>
        <w:numPr>
          <w:ilvl w:val="2"/>
          <w:numId w:val="30"/>
        </w:numPr>
        <w:tabs>
          <w:tab w:val="left" w:pos="1381"/>
        </w:tabs>
        <w:spacing w:before="119"/>
      </w:pPr>
      <w:r>
        <w:t>Tires</w:t>
      </w:r>
      <w:r>
        <w:rPr>
          <w:spacing w:val="-5"/>
        </w:rPr>
        <w:t xml:space="preserve"> </w:t>
      </w:r>
      <w:r>
        <w:rPr>
          <w:rFonts w:cs="Arial"/>
        </w:rPr>
        <w:t>–</w:t>
      </w:r>
      <w:r>
        <w:rPr>
          <w:rFonts w:cs="Arial"/>
          <w:spacing w:val="-6"/>
        </w:rPr>
        <w:t xml:space="preserve"> </w:t>
      </w:r>
      <w:r>
        <w:rPr>
          <w:spacing w:val="-1"/>
        </w:rPr>
        <w:t>0.34</w:t>
      </w:r>
      <w:r>
        <w:rPr>
          <w:spacing w:val="-6"/>
        </w:rPr>
        <w:t xml:space="preserve"> </w:t>
      </w:r>
      <w:r>
        <w:rPr>
          <w:spacing w:val="2"/>
        </w:rPr>
        <w:t>m</w:t>
      </w:r>
      <w:r>
        <w:rPr>
          <w:spacing w:val="2"/>
          <w:position w:val="6"/>
          <w:sz w:val="13"/>
          <w:szCs w:val="13"/>
        </w:rPr>
        <w:t>3</w:t>
      </w:r>
      <w:r>
        <w:rPr>
          <w:spacing w:val="14"/>
          <w:position w:val="6"/>
          <w:sz w:val="13"/>
          <w:szCs w:val="13"/>
        </w:rPr>
        <w:t xml:space="preserve"> </w:t>
      </w:r>
      <w:r>
        <w:rPr>
          <w:spacing w:val="-1"/>
        </w:rPr>
        <w:t>(0.13</w:t>
      </w:r>
      <w:r>
        <w:rPr>
          <w:spacing w:val="-6"/>
        </w:rPr>
        <w:t xml:space="preserve"> </w:t>
      </w:r>
      <w:proofErr w:type="spellStart"/>
      <w:r>
        <w:t>tonnes</w:t>
      </w:r>
      <w:proofErr w:type="spellEnd"/>
      <w:proofErr w:type="gramStart"/>
      <w:r>
        <w:t>);</w:t>
      </w:r>
      <w:proofErr w:type="gramEnd"/>
    </w:p>
    <w:p w14:paraId="4082240D" w14:textId="226861A0" w:rsidR="007D0EA9" w:rsidRDefault="007D0EA9" w:rsidP="007D0EA9">
      <w:pPr>
        <w:pStyle w:val="BodyText"/>
        <w:numPr>
          <w:ilvl w:val="2"/>
          <w:numId w:val="30"/>
        </w:numPr>
        <w:tabs>
          <w:tab w:val="left" w:pos="1381"/>
        </w:tabs>
        <w:spacing w:before="100"/>
      </w:pPr>
      <w:r>
        <w:t>Wood</w:t>
      </w:r>
      <w:r>
        <w:rPr>
          <w:spacing w:val="-7"/>
        </w:rPr>
        <w:t xml:space="preserve"> </w:t>
      </w:r>
      <w:r>
        <w:rPr>
          <w:spacing w:val="-1"/>
        </w:rPr>
        <w:t>waste</w:t>
      </w:r>
      <w:r>
        <w:rPr>
          <w:spacing w:val="-6"/>
        </w:rPr>
        <w:t xml:space="preserve"> </w:t>
      </w:r>
      <w:r>
        <w:t>(including</w:t>
      </w:r>
      <w:r>
        <w:rPr>
          <w:spacing w:val="-4"/>
        </w:rPr>
        <w:t xml:space="preserve"> </w:t>
      </w:r>
      <w:r>
        <w:t>C&amp;D</w:t>
      </w:r>
      <w:r>
        <w:rPr>
          <w:spacing w:val="-4"/>
        </w:rPr>
        <w:t xml:space="preserve"> </w:t>
      </w:r>
      <w:r>
        <w:rPr>
          <w:spacing w:val="-1"/>
        </w:rPr>
        <w:t>waste)</w:t>
      </w:r>
      <w:r>
        <w:rPr>
          <w:spacing w:val="-4"/>
        </w:rPr>
        <w:t xml:space="preserve"> </w:t>
      </w:r>
      <w:r>
        <w:rPr>
          <w:rFonts w:cs="Arial"/>
        </w:rPr>
        <w:t>–</w:t>
      </w:r>
      <w:r>
        <w:rPr>
          <w:rFonts w:cs="Arial"/>
          <w:spacing w:val="-4"/>
        </w:rPr>
        <w:t xml:space="preserve"> </w:t>
      </w:r>
      <w:r>
        <w:t>70.4</w:t>
      </w:r>
      <w:r>
        <w:rPr>
          <w:spacing w:val="-6"/>
        </w:rPr>
        <w:t xml:space="preserve"> </w:t>
      </w:r>
      <w:r>
        <w:rPr>
          <w:spacing w:val="2"/>
        </w:rPr>
        <w:t>m</w:t>
      </w:r>
      <w:r>
        <w:rPr>
          <w:spacing w:val="2"/>
          <w:position w:val="6"/>
          <w:sz w:val="13"/>
          <w:szCs w:val="13"/>
        </w:rPr>
        <w:t>3</w:t>
      </w:r>
      <w:r>
        <w:rPr>
          <w:spacing w:val="13"/>
          <w:position w:val="6"/>
          <w:sz w:val="13"/>
          <w:szCs w:val="13"/>
        </w:rPr>
        <w:t xml:space="preserve"> </w:t>
      </w:r>
      <w:r>
        <w:rPr>
          <w:spacing w:val="-1"/>
        </w:rPr>
        <w:t>(17.8</w:t>
      </w:r>
      <w:r>
        <w:rPr>
          <w:spacing w:val="-7"/>
        </w:rPr>
        <w:t xml:space="preserve"> </w:t>
      </w:r>
      <w:proofErr w:type="spellStart"/>
      <w:r>
        <w:t>tonnes</w:t>
      </w:r>
      <w:proofErr w:type="spellEnd"/>
      <w:r>
        <w:t>)</w:t>
      </w:r>
      <w:r>
        <w:rPr>
          <w:position w:val="6"/>
          <w:sz w:val="13"/>
          <w:szCs w:val="13"/>
        </w:rPr>
        <w:t>7</w:t>
      </w:r>
      <w:r>
        <w:t>;</w:t>
      </w:r>
      <w:r>
        <w:rPr>
          <w:spacing w:val="-6"/>
        </w:rPr>
        <w:t xml:space="preserve"> </w:t>
      </w:r>
      <w:r>
        <w:t>and</w:t>
      </w:r>
    </w:p>
    <w:p w14:paraId="5BADD865" w14:textId="27C8D2AD" w:rsidR="007D0EA9" w:rsidRDefault="007D0EA9" w:rsidP="007D0EA9">
      <w:pPr>
        <w:pStyle w:val="BodyText"/>
        <w:numPr>
          <w:ilvl w:val="2"/>
          <w:numId w:val="30"/>
        </w:numPr>
        <w:tabs>
          <w:tab w:val="left" w:pos="1381"/>
        </w:tabs>
        <w:spacing w:before="103"/>
      </w:pPr>
      <w:r>
        <w:rPr>
          <w:spacing w:val="-1"/>
        </w:rPr>
        <w:t>Other</w:t>
      </w:r>
      <w:r>
        <w:rPr>
          <w:spacing w:val="-5"/>
        </w:rPr>
        <w:t xml:space="preserve"> </w:t>
      </w:r>
      <w:r>
        <w:t>C&amp;D</w:t>
      </w:r>
      <w:r>
        <w:rPr>
          <w:spacing w:val="-3"/>
        </w:rPr>
        <w:t xml:space="preserve"> </w:t>
      </w:r>
      <w:r>
        <w:rPr>
          <w:spacing w:val="-1"/>
        </w:rPr>
        <w:t>waste</w:t>
      </w:r>
      <w:r>
        <w:rPr>
          <w:spacing w:val="-2"/>
        </w:rPr>
        <w:t xml:space="preserve"> </w:t>
      </w:r>
      <w:r>
        <w:rPr>
          <w:rFonts w:cs="Arial"/>
        </w:rPr>
        <w:t>–</w:t>
      </w:r>
      <w:r>
        <w:rPr>
          <w:rFonts w:cs="Arial"/>
          <w:spacing w:val="-5"/>
        </w:rPr>
        <w:t xml:space="preserve"> </w:t>
      </w:r>
      <w:r>
        <w:t>7.8</w:t>
      </w:r>
      <w:r>
        <w:rPr>
          <w:spacing w:val="-5"/>
        </w:rPr>
        <w:t xml:space="preserve"> </w:t>
      </w:r>
      <w:r>
        <w:rPr>
          <w:spacing w:val="2"/>
        </w:rPr>
        <w:t>m</w:t>
      </w:r>
      <w:r>
        <w:rPr>
          <w:spacing w:val="2"/>
          <w:position w:val="6"/>
          <w:sz w:val="13"/>
          <w:szCs w:val="13"/>
        </w:rPr>
        <w:t>3</w:t>
      </w:r>
      <w:r>
        <w:rPr>
          <w:spacing w:val="14"/>
          <w:position w:val="6"/>
          <w:sz w:val="13"/>
          <w:szCs w:val="13"/>
        </w:rPr>
        <w:t xml:space="preserve"> </w:t>
      </w:r>
      <w:r>
        <w:rPr>
          <w:spacing w:val="-1"/>
        </w:rPr>
        <w:t>(0.82</w:t>
      </w:r>
      <w:r>
        <w:rPr>
          <w:spacing w:val="-6"/>
        </w:rPr>
        <w:t xml:space="preserve"> </w:t>
      </w:r>
      <w:proofErr w:type="spellStart"/>
      <w:r>
        <w:t>tonnes</w:t>
      </w:r>
      <w:proofErr w:type="spellEnd"/>
      <w:r>
        <w:t>)</w:t>
      </w:r>
      <w:r>
        <w:rPr>
          <w:spacing w:val="-22"/>
        </w:rPr>
        <w:t xml:space="preserve"> </w:t>
      </w:r>
      <w:r>
        <w:rPr>
          <w:spacing w:val="-1"/>
          <w:position w:val="6"/>
          <w:sz w:val="13"/>
          <w:szCs w:val="13"/>
        </w:rPr>
        <w:t>7</w:t>
      </w:r>
      <w:r>
        <w:rPr>
          <w:spacing w:val="-1"/>
        </w:rPr>
        <w:t>.</w:t>
      </w:r>
    </w:p>
    <w:p w14:paraId="37537415" w14:textId="74099B34" w:rsidR="007D0EA9" w:rsidRDefault="007D0EA9" w:rsidP="007D0EA9">
      <w:pPr>
        <w:pStyle w:val="BodyText"/>
        <w:spacing w:before="102"/>
        <w:ind w:left="120" w:right="735"/>
        <w:jc w:val="both"/>
        <w:rPr>
          <w:spacing w:val="1"/>
        </w:rPr>
      </w:pPr>
      <w:r>
        <w:t>This</w:t>
      </w:r>
      <w:r>
        <w:rPr>
          <w:spacing w:val="15"/>
        </w:rPr>
        <w:t xml:space="preserve"> </w:t>
      </w:r>
      <w:r>
        <w:rPr>
          <w:spacing w:val="-1"/>
        </w:rPr>
        <w:t>total</w:t>
      </w:r>
      <w:r>
        <w:rPr>
          <w:spacing w:val="13"/>
        </w:rPr>
        <w:t xml:space="preserve"> </w:t>
      </w:r>
      <w:r>
        <w:t>accumulated</w:t>
      </w:r>
      <w:r>
        <w:rPr>
          <w:spacing w:val="15"/>
        </w:rPr>
        <w:t xml:space="preserve"> </w:t>
      </w:r>
      <w:r>
        <w:t>value</w:t>
      </w:r>
      <w:r>
        <w:rPr>
          <w:spacing w:val="14"/>
        </w:rPr>
        <w:t xml:space="preserve"> </w:t>
      </w:r>
      <w:r>
        <w:t>of</w:t>
      </w:r>
      <w:r>
        <w:rPr>
          <w:spacing w:val="16"/>
        </w:rPr>
        <w:t xml:space="preserve"> </w:t>
      </w:r>
      <w:r>
        <w:rPr>
          <w:spacing w:val="-1"/>
        </w:rPr>
        <w:t>1,913</w:t>
      </w:r>
      <w:r>
        <w:rPr>
          <w:spacing w:val="13"/>
        </w:rPr>
        <w:t xml:space="preserve"> </w:t>
      </w:r>
      <w:r>
        <w:t>m</w:t>
      </w:r>
      <w:r>
        <w:rPr>
          <w:position w:val="6"/>
          <w:sz w:val="13"/>
          <w:szCs w:val="13"/>
        </w:rPr>
        <w:t>3</w:t>
      </w:r>
      <w:r w:rsidR="00A5430E">
        <w:rPr>
          <w:position w:val="6"/>
          <w:sz w:val="13"/>
          <w:szCs w:val="13"/>
        </w:rPr>
        <w:t xml:space="preserve"> </w:t>
      </w:r>
      <w:r>
        <w:t>is</w:t>
      </w:r>
      <w:r>
        <w:rPr>
          <w:spacing w:val="15"/>
        </w:rPr>
        <w:t xml:space="preserve"> </w:t>
      </w:r>
      <w:r>
        <w:rPr>
          <w:spacing w:val="-1"/>
        </w:rPr>
        <w:t>about</w:t>
      </w:r>
      <w:r>
        <w:rPr>
          <w:spacing w:val="16"/>
        </w:rPr>
        <w:t xml:space="preserve"> </w:t>
      </w:r>
      <w:r>
        <w:t>half</w:t>
      </w:r>
      <w:r>
        <w:rPr>
          <w:spacing w:val="16"/>
        </w:rPr>
        <w:t xml:space="preserve"> </w:t>
      </w:r>
      <w:r>
        <w:t>of</w:t>
      </w:r>
      <w:r>
        <w:rPr>
          <w:spacing w:val="15"/>
        </w:rPr>
        <w:t xml:space="preserve"> </w:t>
      </w:r>
      <w:r>
        <w:t>the</w:t>
      </w:r>
      <w:r>
        <w:rPr>
          <w:spacing w:val="13"/>
        </w:rPr>
        <w:t xml:space="preserve"> </w:t>
      </w:r>
      <w:r>
        <w:rPr>
          <w:spacing w:val="-1"/>
        </w:rPr>
        <w:t>3,756</w:t>
      </w:r>
      <w:r>
        <w:rPr>
          <w:spacing w:val="13"/>
        </w:rPr>
        <w:t xml:space="preserve"> </w:t>
      </w:r>
      <w:r>
        <w:rPr>
          <w:spacing w:val="3"/>
        </w:rPr>
        <w:t>m</w:t>
      </w:r>
      <w:r>
        <w:rPr>
          <w:spacing w:val="3"/>
          <w:position w:val="6"/>
          <w:sz w:val="13"/>
          <w:szCs w:val="13"/>
        </w:rPr>
        <w:t>3</w:t>
      </w:r>
      <w:r>
        <w:rPr>
          <w:spacing w:val="34"/>
          <w:position w:val="6"/>
          <w:sz w:val="13"/>
          <w:szCs w:val="13"/>
        </w:rPr>
        <w:t xml:space="preserve"> </w:t>
      </w:r>
      <w:r>
        <w:rPr>
          <w:rFonts w:cs="Arial"/>
        </w:rPr>
        <w:t>estimated</w:t>
      </w:r>
      <w:r>
        <w:rPr>
          <w:rFonts w:cs="Arial"/>
          <w:spacing w:val="13"/>
        </w:rPr>
        <w:t xml:space="preserve"> </w:t>
      </w:r>
      <w:r>
        <w:rPr>
          <w:rFonts w:cs="Arial"/>
          <w:spacing w:val="-1"/>
        </w:rPr>
        <w:t>in</w:t>
      </w:r>
      <w:r>
        <w:rPr>
          <w:rFonts w:cs="Arial"/>
          <w:spacing w:val="16"/>
        </w:rPr>
        <w:t xml:space="preserve"> </w:t>
      </w:r>
      <w:proofErr w:type="spellStart"/>
      <w:r>
        <w:rPr>
          <w:rFonts w:cs="Arial"/>
        </w:rPr>
        <w:t>Arktis</w:t>
      </w:r>
      <w:proofErr w:type="spellEnd"/>
      <w:r>
        <w:rPr>
          <w:rFonts w:cs="Arial"/>
        </w:rPr>
        <w:t>’</w:t>
      </w:r>
      <w:r>
        <w:rPr>
          <w:rFonts w:cs="Arial"/>
          <w:spacing w:val="12"/>
        </w:rPr>
        <w:t xml:space="preserve"> </w:t>
      </w:r>
      <w:r>
        <w:rPr>
          <w:rFonts w:cs="Arial"/>
          <w:spacing w:val="-1"/>
        </w:rPr>
        <w:t>100%</w:t>
      </w:r>
      <w:r>
        <w:rPr>
          <w:rFonts w:cs="Arial"/>
          <w:spacing w:val="17"/>
        </w:rPr>
        <w:t xml:space="preserve"> </w:t>
      </w:r>
      <w:r>
        <w:rPr>
          <w:rFonts w:cs="Arial"/>
        </w:rPr>
        <w:t>design</w:t>
      </w:r>
      <w:r>
        <w:rPr>
          <w:rFonts w:cs="Arial"/>
          <w:spacing w:val="56"/>
          <w:w w:val="99"/>
        </w:rPr>
        <w:t xml:space="preserve"> </w:t>
      </w:r>
      <w:r>
        <w:rPr>
          <w:spacing w:val="-1"/>
        </w:rPr>
        <w:t>report (not</w:t>
      </w:r>
      <w:r>
        <w:rPr>
          <w:spacing w:val="2"/>
        </w:rPr>
        <w:t xml:space="preserve"> </w:t>
      </w:r>
      <w:r>
        <w:t>including legacy</w:t>
      </w:r>
      <w:r>
        <w:rPr>
          <w:spacing w:val="-2"/>
        </w:rPr>
        <w:t xml:space="preserve"> </w:t>
      </w:r>
      <w:r>
        <w:t>bulky</w:t>
      </w:r>
      <w:r>
        <w:rPr>
          <w:spacing w:val="-2"/>
        </w:rPr>
        <w:t xml:space="preserve"> </w:t>
      </w:r>
      <w:r>
        <w:rPr>
          <w:spacing w:val="-1"/>
        </w:rPr>
        <w:t xml:space="preserve">waste). </w:t>
      </w:r>
      <w:r>
        <w:t>Given</w:t>
      </w:r>
      <w:r>
        <w:rPr>
          <w:spacing w:val="-1"/>
        </w:rPr>
        <w:t xml:space="preserve"> </w:t>
      </w:r>
      <w:r>
        <w:t>the</w:t>
      </w:r>
      <w:r>
        <w:rPr>
          <w:spacing w:val="1"/>
        </w:rPr>
        <w:t xml:space="preserve"> </w:t>
      </w:r>
      <w:r>
        <w:rPr>
          <w:spacing w:val="-1"/>
        </w:rPr>
        <w:t>lack</w:t>
      </w:r>
      <w:r>
        <w:rPr>
          <w:spacing w:val="2"/>
        </w:rPr>
        <w:t xml:space="preserve"> </w:t>
      </w:r>
      <w:r>
        <w:t>of</w:t>
      </w:r>
      <w:r>
        <w:rPr>
          <w:spacing w:val="1"/>
        </w:rPr>
        <w:t xml:space="preserve"> </w:t>
      </w:r>
      <w:r>
        <w:rPr>
          <w:spacing w:val="-1"/>
        </w:rPr>
        <w:t>regular</w:t>
      </w:r>
      <w:r>
        <w:rPr>
          <w:spacing w:val="2"/>
        </w:rPr>
        <w:t xml:space="preserve"> </w:t>
      </w:r>
      <w:r>
        <w:rPr>
          <w:spacing w:val="-1"/>
        </w:rPr>
        <w:t xml:space="preserve">waste </w:t>
      </w:r>
      <w:r>
        <w:rPr>
          <w:spacing w:val="1"/>
        </w:rPr>
        <w:t>collection</w:t>
      </w:r>
      <w:r>
        <w:rPr>
          <w:spacing w:val="-2"/>
        </w:rPr>
        <w:t xml:space="preserve"> </w:t>
      </w:r>
      <w:r>
        <w:t>and</w:t>
      </w:r>
      <w:r>
        <w:rPr>
          <w:spacing w:val="-1"/>
        </w:rPr>
        <w:t xml:space="preserve"> </w:t>
      </w:r>
      <w:r>
        <w:t>storage</w:t>
      </w:r>
      <w:r>
        <w:rPr>
          <w:spacing w:val="-1"/>
        </w:rPr>
        <w:t xml:space="preserve"> </w:t>
      </w:r>
      <w:r>
        <w:t>data,</w:t>
      </w:r>
      <w:r>
        <w:rPr>
          <w:spacing w:val="1"/>
        </w:rPr>
        <w:t xml:space="preserve"> </w:t>
      </w:r>
      <w:r>
        <w:rPr>
          <w:spacing w:val="-1"/>
        </w:rPr>
        <w:t>it</w:t>
      </w:r>
      <w:r>
        <w:rPr>
          <w:spacing w:val="2"/>
        </w:rPr>
        <w:t xml:space="preserve"> </w:t>
      </w:r>
      <w:r>
        <w:rPr>
          <w:spacing w:val="-1"/>
        </w:rPr>
        <w:t>is</w:t>
      </w:r>
      <w:r>
        <w:rPr>
          <w:spacing w:val="75"/>
          <w:w w:val="99"/>
        </w:rPr>
        <w:t xml:space="preserve"> </w:t>
      </w:r>
      <w:r>
        <w:t>recommended</w:t>
      </w:r>
      <w:r>
        <w:rPr>
          <w:spacing w:val="-2"/>
        </w:rPr>
        <w:t xml:space="preserve"> </w:t>
      </w:r>
      <w:r>
        <w:t>that</w:t>
      </w:r>
      <w:r>
        <w:rPr>
          <w:spacing w:val="-2"/>
        </w:rPr>
        <w:t xml:space="preserve"> </w:t>
      </w:r>
      <w:r>
        <w:t>the</w:t>
      </w:r>
      <w:r>
        <w:rPr>
          <w:spacing w:val="-2"/>
        </w:rPr>
        <w:t xml:space="preserve"> </w:t>
      </w:r>
      <w:r>
        <w:t>conservative value</w:t>
      </w:r>
      <w:r>
        <w:rPr>
          <w:spacing w:val="-1"/>
        </w:rPr>
        <w:t xml:space="preserve"> </w:t>
      </w:r>
      <w:r>
        <w:t xml:space="preserve">identified </w:t>
      </w:r>
      <w:r>
        <w:rPr>
          <w:spacing w:val="-1"/>
        </w:rPr>
        <w:t>in</w:t>
      </w:r>
      <w:r>
        <w:t xml:space="preserve"> the 2013</w:t>
      </w:r>
      <w:r>
        <w:rPr>
          <w:spacing w:val="-2"/>
        </w:rPr>
        <w:t xml:space="preserve"> </w:t>
      </w:r>
      <w:r>
        <w:t>100%</w:t>
      </w:r>
      <w:r>
        <w:rPr>
          <w:spacing w:val="1"/>
        </w:rPr>
        <w:t xml:space="preserve"> </w:t>
      </w:r>
      <w:r>
        <w:t>design</w:t>
      </w:r>
      <w:r>
        <w:rPr>
          <w:spacing w:val="-2"/>
        </w:rPr>
        <w:t xml:space="preserve"> </w:t>
      </w:r>
      <w:r>
        <w:t>report</w:t>
      </w:r>
      <w:r>
        <w:rPr>
          <w:spacing w:val="9"/>
        </w:rPr>
        <w:t xml:space="preserve"> </w:t>
      </w:r>
      <w:r>
        <w:rPr>
          <w:spacing w:val="2"/>
        </w:rPr>
        <w:t>by</w:t>
      </w:r>
      <w:r>
        <w:rPr>
          <w:spacing w:val="-5"/>
        </w:rPr>
        <w:t xml:space="preserve"> </w:t>
      </w:r>
      <w:proofErr w:type="spellStart"/>
      <w:r>
        <w:t>Arktis</w:t>
      </w:r>
      <w:proofErr w:type="spellEnd"/>
      <w:r>
        <w:rPr>
          <w:spacing w:val="1"/>
        </w:rPr>
        <w:t xml:space="preserve"> </w:t>
      </w:r>
      <w:r>
        <w:rPr>
          <w:spacing w:val="-1"/>
        </w:rPr>
        <w:t xml:space="preserve">be </w:t>
      </w:r>
      <w:r>
        <w:t>retained</w:t>
      </w:r>
      <w:r>
        <w:rPr>
          <w:spacing w:val="34"/>
          <w:w w:val="99"/>
        </w:rPr>
        <w:t xml:space="preserve"> </w:t>
      </w:r>
      <w:r>
        <w:rPr>
          <w:spacing w:val="-1"/>
        </w:rPr>
        <w:t>to</w:t>
      </w:r>
      <w:r>
        <w:rPr>
          <w:spacing w:val="-6"/>
        </w:rPr>
        <w:t xml:space="preserve"> </w:t>
      </w:r>
      <w:r>
        <w:t>provide</w:t>
      </w:r>
      <w:r>
        <w:rPr>
          <w:spacing w:val="-5"/>
        </w:rPr>
        <w:t xml:space="preserve"> </w:t>
      </w:r>
      <w:r>
        <w:t>for</w:t>
      </w:r>
      <w:r>
        <w:rPr>
          <w:spacing w:val="-5"/>
        </w:rPr>
        <w:t xml:space="preserve"> </w:t>
      </w:r>
      <w:r>
        <w:t>a</w:t>
      </w:r>
      <w:r>
        <w:rPr>
          <w:spacing w:val="-5"/>
        </w:rPr>
        <w:t xml:space="preserve"> </w:t>
      </w:r>
      <w:r>
        <w:t>buffer</w:t>
      </w:r>
      <w:r>
        <w:rPr>
          <w:spacing w:val="-6"/>
        </w:rPr>
        <w:t xml:space="preserve"> </w:t>
      </w:r>
      <w:r>
        <w:t>of</w:t>
      </w:r>
      <w:r>
        <w:rPr>
          <w:spacing w:val="-3"/>
        </w:rPr>
        <w:t xml:space="preserve"> </w:t>
      </w:r>
      <w:r>
        <w:t>approximately</w:t>
      </w:r>
      <w:r>
        <w:rPr>
          <w:spacing w:val="-8"/>
        </w:rPr>
        <w:t xml:space="preserve"> </w:t>
      </w:r>
      <w:r>
        <w:rPr>
          <w:spacing w:val="-1"/>
        </w:rPr>
        <w:t>1,800</w:t>
      </w:r>
      <w:r>
        <w:rPr>
          <w:spacing w:val="-5"/>
        </w:rPr>
        <w:t xml:space="preserve"> </w:t>
      </w:r>
      <w:r>
        <w:rPr>
          <w:spacing w:val="2"/>
        </w:rPr>
        <w:t>m</w:t>
      </w:r>
      <w:r>
        <w:rPr>
          <w:spacing w:val="2"/>
          <w:position w:val="6"/>
          <w:sz w:val="13"/>
          <w:szCs w:val="13"/>
        </w:rPr>
        <w:t>3</w:t>
      </w:r>
      <w:r>
        <w:rPr>
          <w:spacing w:val="14"/>
          <w:position w:val="6"/>
          <w:sz w:val="13"/>
          <w:szCs w:val="13"/>
        </w:rPr>
        <w:t xml:space="preserve"> </w:t>
      </w:r>
      <w:r>
        <w:t>of</w:t>
      </w:r>
      <w:r>
        <w:rPr>
          <w:spacing w:val="-4"/>
        </w:rPr>
        <w:t xml:space="preserve"> </w:t>
      </w:r>
      <w:r>
        <w:t>bulky</w:t>
      </w:r>
      <w:r>
        <w:rPr>
          <w:spacing w:val="-8"/>
        </w:rPr>
        <w:t xml:space="preserve"> </w:t>
      </w:r>
      <w:r>
        <w:t>waste</w:t>
      </w:r>
      <w:r>
        <w:rPr>
          <w:spacing w:val="-5"/>
        </w:rPr>
        <w:t xml:space="preserve"> </w:t>
      </w:r>
      <w:r>
        <w:t>material;</w:t>
      </w:r>
      <w:r>
        <w:rPr>
          <w:spacing w:val="-5"/>
        </w:rPr>
        <w:t xml:space="preserve"> </w:t>
      </w:r>
      <w:r>
        <w:t>this</w:t>
      </w:r>
      <w:r>
        <w:rPr>
          <w:spacing w:val="-3"/>
        </w:rPr>
        <w:t xml:space="preserve"> </w:t>
      </w:r>
      <w:r>
        <w:rPr>
          <w:spacing w:val="-1"/>
        </w:rPr>
        <w:t>will</w:t>
      </w:r>
      <w:r>
        <w:rPr>
          <w:spacing w:val="-4"/>
        </w:rPr>
        <w:t xml:space="preserve"> </w:t>
      </w:r>
      <w:r>
        <w:t>address</w:t>
      </w:r>
      <w:r>
        <w:rPr>
          <w:spacing w:val="-4"/>
        </w:rPr>
        <w:t xml:space="preserve"> </w:t>
      </w:r>
      <w:r>
        <w:t>aspects</w:t>
      </w:r>
      <w:r>
        <w:rPr>
          <w:spacing w:val="-5"/>
        </w:rPr>
        <w:t xml:space="preserve"> </w:t>
      </w:r>
      <w:r>
        <w:t>such</w:t>
      </w:r>
      <w:r>
        <w:rPr>
          <w:spacing w:val="-5"/>
        </w:rPr>
        <w:t xml:space="preserve"> </w:t>
      </w:r>
      <w:r>
        <w:rPr>
          <w:spacing w:val="-1"/>
        </w:rPr>
        <w:t>as</w:t>
      </w:r>
      <w:r>
        <w:rPr>
          <w:spacing w:val="28"/>
          <w:w w:val="99"/>
        </w:rPr>
        <w:t xml:space="preserve"> </w:t>
      </w:r>
      <w:r>
        <w:t>seasonal</w:t>
      </w:r>
      <w:r>
        <w:rPr>
          <w:spacing w:val="-9"/>
        </w:rPr>
        <w:t xml:space="preserve"> </w:t>
      </w:r>
      <w:r>
        <w:t>fluctuations</w:t>
      </w:r>
      <w:r>
        <w:rPr>
          <w:spacing w:val="-7"/>
        </w:rPr>
        <w:t xml:space="preserve"> </w:t>
      </w:r>
      <w:r>
        <w:t>and</w:t>
      </w:r>
      <w:r>
        <w:rPr>
          <w:spacing w:val="-7"/>
        </w:rPr>
        <w:t xml:space="preserve"> </w:t>
      </w:r>
      <w:r>
        <w:rPr>
          <w:spacing w:val="-1"/>
        </w:rPr>
        <w:t>possible</w:t>
      </w:r>
      <w:r>
        <w:rPr>
          <w:spacing w:val="-6"/>
        </w:rPr>
        <w:t xml:space="preserve"> </w:t>
      </w:r>
      <w:r>
        <w:rPr>
          <w:spacing w:val="-1"/>
        </w:rPr>
        <w:t>increased</w:t>
      </w:r>
      <w:r>
        <w:rPr>
          <w:spacing w:val="-8"/>
        </w:rPr>
        <w:t xml:space="preserve"> </w:t>
      </w:r>
      <w:r>
        <w:t>generation</w:t>
      </w:r>
      <w:r>
        <w:rPr>
          <w:spacing w:val="-8"/>
        </w:rPr>
        <w:t xml:space="preserve"> </w:t>
      </w:r>
      <w:r>
        <w:t>rate</w:t>
      </w:r>
      <w:r>
        <w:rPr>
          <w:spacing w:val="-6"/>
        </w:rPr>
        <w:t xml:space="preserve"> </w:t>
      </w:r>
      <w:r>
        <w:rPr>
          <w:spacing w:val="-1"/>
        </w:rPr>
        <w:t>in</w:t>
      </w:r>
      <w:r>
        <w:rPr>
          <w:spacing w:val="-7"/>
        </w:rPr>
        <w:t xml:space="preserve"> </w:t>
      </w:r>
      <w:r>
        <w:t>the</w:t>
      </w:r>
      <w:r>
        <w:rPr>
          <w:spacing w:val="-8"/>
        </w:rPr>
        <w:t xml:space="preserve"> </w:t>
      </w:r>
      <w:r>
        <w:rPr>
          <w:spacing w:val="1"/>
        </w:rPr>
        <w:t>future.</w:t>
      </w:r>
    </w:p>
    <w:p w14:paraId="2F940DCE" w14:textId="61FF9BFA" w:rsidR="003E22FA" w:rsidRDefault="003E22FA" w:rsidP="007D0EA9">
      <w:pPr>
        <w:pStyle w:val="BodyText"/>
        <w:spacing w:before="102"/>
        <w:ind w:left="120" w:right="735"/>
        <w:jc w:val="both"/>
        <w:rPr>
          <w:spacing w:val="1"/>
        </w:rPr>
      </w:pPr>
    </w:p>
    <w:p w14:paraId="260FB7F0" w14:textId="77777777" w:rsidR="003E22FA" w:rsidRDefault="003E22FA" w:rsidP="007D0EA9">
      <w:pPr>
        <w:pStyle w:val="BodyText"/>
        <w:spacing w:before="102"/>
        <w:ind w:left="120" w:right="735"/>
        <w:jc w:val="both"/>
      </w:pPr>
    </w:p>
    <w:p w14:paraId="6734F84F" w14:textId="50397FFF" w:rsidR="007D0EA9" w:rsidRDefault="007D0EA9" w:rsidP="007D0EA9">
      <w:pPr>
        <w:widowControl w:val="0"/>
        <w:numPr>
          <w:ilvl w:val="2"/>
          <w:numId w:val="32"/>
        </w:numPr>
        <w:tabs>
          <w:tab w:val="left" w:pos="841"/>
        </w:tabs>
        <w:spacing w:after="0" w:line="240" w:lineRule="auto"/>
        <w:ind w:left="840" w:right="0"/>
        <w:rPr>
          <w:rFonts w:ascii="Segoe UI Light" w:eastAsia="Segoe UI Light" w:hAnsi="Segoe UI Light" w:cs="Segoe UI Light"/>
          <w:sz w:val="26"/>
          <w:szCs w:val="26"/>
        </w:rPr>
      </w:pPr>
      <w:bookmarkStart w:id="6" w:name="_bookmark8"/>
      <w:bookmarkEnd w:id="6"/>
      <w:r>
        <w:rPr>
          <w:rFonts w:ascii="Segoe UI Light"/>
          <w:color w:val="5D88B4"/>
          <w:spacing w:val="-1"/>
          <w:sz w:val="26"/>
        </w:rPr>
        <w:t>Hazardous</w:t>
      </w:r>
      <w:r>
        <w:rPr>
          <w:rFonts w:ascii="Segoe UI Light"/>
          <w:color w:val="5D88B4"/>
          <w:spacing w:val="-18"/>
          <w:sz w:val="26"/>
        </w:rPr>
        <w:t xml:space="preserve"> </w:t>
      </w:r>
      <w:r>
        <w:rPr>
          <w:rFonts w:ascii="Segoe UI Light"/>
          <w:color w:val="5D88B4"/>
          <w:spacing w:val="-1"/>
          <w:sz w:val="26"/>
        </w:rPr>
        <w:t>Waste</w:t>
      </w:r>
    </w:p>
    <w:p w14:paraId="7626E109" w14:textId="421BDF2F" w:rsidR="007D0EA9" w:rsidRDefault="007D0EA9" w:rsidP="007D0EA9">
      <w:pPr>
        <w:pStyle w:val="BodyText"/>
        <w:spacing w:before="119"/>
        <w:ind w:left="120" w:right="738"/>
        <w:jc w:val="both"/>
      </w:pPr>
      <w:r>
        <w:t>With</w:t>
      </w:r>
      <w:r>
        <w:rPr>
          <w:spacing w:val="12"/>
        </w:rPr>
        <w:t xml:space="preserve"> </w:t>
      </w:r>
      <w:r>
        <w:t>respect</w:t>
      </w:r>
      <w:r>
        <w:rPr>
          <w:spacing w:val="12"/>
        </w:rPr>
        <w:t xml:space="preserve"> </w:t>
      </w:r>
      <w:r>
        <w:t>to</w:t>
      </w:r>
      <w:r>
        <w:rPr>
          <w:spacing w:val="12"/>
        </w:rPr>
        <w:t xml:space="preserve"> </w:t>
      </w:r>
      <w:r>
        <w:t>hazardous</w:t>
      </w:r>
      <w:r>
        <w:rPr>
          <w:spacing w:val="16"/>
        </w:rPr>
        <w:t xml:space="preserve"> </w:t>
      </w:r>
      <w:r>
        <w:t>waste,</w:t>
      </w:r>
      <w:r>
        <w:rPr>
          <w:spacing w:val="12"/>
        </w:rPr>
        <w:t xml:space="preserve"> </w:t>
      </w:r>
      <w:r>
        <w:t>no</w:t>
      </w:r>
      <w:r>
        <w:rPr>
          <w:spacing w:val="12"/>
        </w:rPr>
        <w:t xml:space="preserve"> </w:t>
      </w:r>
      <w:r>
        <w:t>information</w:t>
      </w:r>
      <w:r>
        <w:rPr>
          <w:spacing w:val="14"/>
        </w:rPr>
        <w:t xml:space="preserve"> </w:t>
      </w:r>
      <w:r>
        <w:rPr>
          <w:spacing w:val="-1"/>
        </w:rPr>
        <w:t>was</w:t>
      </w:r>
      <w:r>
        <w:rPr>
          <w:spacing w:val="15"/>
        </w:rPr>
        <w:t xml:space="preserve"> </w:t>
      </w:r>
      <w:r>
        <w:rPr>
          <w:spacing w:val="-1"/>
        </w:rPr>
        <w:t>available</w:t>
      </w:r>
      <w:r>
        <w:rPr>
          <w:spacing w:val="12"/>
        </w:rPr>
        <w:t xml:space="preserve"> </w:t>
      </w:r>
      <w:r>
        <w:t>regarding</w:t>
      </w:r>
      <w:r>
        <w:rPr>
          <w:spacing w:val="12"/>
        </w:rPr>
        <w:t xml:space="preserve"> </w:t>
      </w:r>
      <w:r>
        <w:t>annual</w:t>
      </w:r>
      <w:r>
        <w:rPr>
          <w:spacing w:val="13"/>
        </w:rPr>
        <w:t xml:space="preserve"> </w:t>
      </w:r>
      <w:r>
        <w:rPr>
          <w:spacing w:val="-1"/>
        </w:rPr>
        <w:t>generation</w:t>
      </w:r>
      <w:r>
        <w:rPr>
          <w:spacing w:val="12"/>
        </w:rPr>
        <w:t xml:space="preserve"> </w:t>
      </w:r>
      <w:r>
        <w:t>volumes</w:t>
      </w:r>
      <w:r>
        <w:rPr>
          <w:spacing w:val="13"/>
        </w:rPr>
        <w:t xml:space="preserve"> </w:t>
      </w:r>
      <w:r>
        <w:rPr>
          <w:spacing w:val="-2"/>
        </w:rPr>
        <w:t>of</w:t>
      </w:r>
      <w:r>
        <w:rPr>
          <w:spacing w:val="60"/>
          <w:w w:val="99"/>
        </w:rPr>
        <w:t xml:space="preserve"> </w:t>
      </w:r>
      <w:r>
        <w:t>industrial</w:t>
      </w:r>
      <w:r>
        <w:rPr>
          <w:spacing w:val="9"/>
        </w:rPr>
        <w:t xml:space="preserve"> </w:t>
      </w:r>
      <w:r>
        <w:t>or</w:t>
      </w:r>
      <w:r>
        <w:rPr>
          <w:spacing w:val="9"/>
        </w:rPr>
        <w:t xml:space="preserve"> </w:t>
      </w:r>
      <w:r>
        <w:t>commercial</w:t>
      </w:r>
      <w:r>
        <w:rPr>
          <w:spacing w:val="8"/>
        </w:rPr>
        <w:t xml:space="preserve"> </w:t>
      </w:r>
      <w:r>
        <w:t>hazardous</w:t>
      </w:r>
      <w:r>
        <w:rPr>
          <w:spacing w:val="10"/>
        </w:rPr>
        <w:t xml:space="preserve"> </w:t>
      </w:r>
      <w:r>
        <w:t>waste,</w:t>
      </w:r>
      <w:r>
        <w:rPr>
          <w:spacing w:val="10"/>
        </w:rPr>
        <w:t xml:space="preserve"> </w:t>
      </w:r>
      <w:r>
        <w:t>other</w:t>
      </w:r>
      <w:r>
        <w:rPr>
          <w:spacing w:val="9"/>
        </w:rPr>
        <w:t xml:space="preserve"> </w:t>
      </w:r>
      <w:r>
        <w:t>than</w:t>
      </w:r>
      <w:r>
        <w:rPr>
          <w:spacing w:val="12"/>
        </w:rPr>
        <w:t xml:space="preserve"> </w:t>
      </w:r>
      <w:r>
        <w:t>a</w:t>
      </w:r>
      <w:r>
        <w:rPr>
          <w:spacing w:val="8"/>
        </w:rPr>
        <w:t xml:space="preserve"> </w:t>
      </w:r>
      <w:r>
        <w:t>per</w:t>
      </w:r>
      <w:r>
        <w:rPr>
          <w:spacing w:val="9"/>
        </w:rPr>
        <w:t xml:space="preserve"> </w:t>
      </w:r>
      <w:r>
        <w:t>capita</w:t>
      </w:r>
      <w:r>
        <w:rPr>
          <w:spacing w:val="10"/>
        </w:rPr>
        <w:t xml:space="preserve"> </w:t>
      </w:r>
      <w:r>
        <w:t>rate</w:t>
      </w:r>
      <w:r>
        <w:rPr>
          <w:spacing w:val="8"/>
        </w:rPr>
        <w:t xml:space="preserve"> </w:t>
      </w:r>
      <w:r>
        <w:t>for</w:t>
      </w:r>
      <w:r>
        <w:rPr>
          <w:spacing w:val="11"/>
        </w:rPr>
        <w:t xml:space="preserve"> </w:t>
      </w:r>
      <w:r>
        <w:t>automotive</w:t>
      </w:r>
      <w:r>
        <w:rPr>
          <w:spacing w:val="10"/>
        </w:rPr>
        <w:t xml:space="preserve"> </w:t>
      </w:r>
      <w:r>
        <w:t>batteries</w:t>
      </w:r>
      <w:r>
        <w:rPr>
          <w:spacing w:val="9"/>
        </w:rPr>
        <w:t xml:space="preserve"> </w:t>
      </w:r>
      <w:r>
        <w:t>from</w:t>
      </w:r>
      <w:r>
        <w:rPr>
          <w:spacing w:val="12"/>
        </w:rPr>
        <w:t xml:space="preserve"> </w:t>
      </w:r>
      <w:r>
        <w:t>the</w:t>
      </w:r>
      <w:r>
        <w:rPr>
          <w:spacing w:val="52"/>
          <w:w w:val="99"/>
        </w:rPr>
        <w:t xml:space="preserve"> </w:t>
      </w:r>
      <w:r>
        <w:rPr>
          <w:spacing w:val="-1"/>
        </w:rPr>
        <w:t>Nunavut</w:t>
      </w:r>
      <w:r>
        <w:rPr>
          <w:spacing w:val="5"/>
        </w:rPr>
        <w:t xml:space="preserve"> </w:t>
      </w:r>
      <w:r>
        <w:t xml:space="preserve">Solid </w:t>
      </w:r>
      <w:r>
        <w:rPr>
          <w:spacing w:val="1"/>
        </w:rPr>
        <w:t>Waste</w:t>
      </w:r>
      <w:r>
        <w:rPr>
          <w:spacing w:val="3"/>
        </w:rPr>
        <w:t xml:space="preserve"> </w:t>
      </w:r>
      <w:r>
        <w:t>Management</w:t>
      </w:r>
      <w:r>
        <w:rPr>
          <w:spacing w:val="4"/>
        </w:rPr>
        <w:t xml:space="preserve"> </w:t>
      </w:r>
      <w:r>
        <w:t>Plan.</w:t>
      </w:r>
      <w:r>
        <w:rPr>
          <w:spacing w:val="4"/>
        </w:rPr>
        <w:t xml:space="preserve"> </w:t>
      </w:r>
      <w:r>
        <w:t>Furthermore,</w:t>
      </w:r>
      <w:r>
        <w:rPr>
          <w:spacing w:val="4"/>
        </w:rPr>
        <w:t xml:space="preserve"> </w:t>
      </w:r>
      <w:r>
        <w:t>the</w:t>
      </w:r>
      <w:r>
        <w:rPr>
          <w:spacing w:val="3"/>
        </w:rPr>
        <w:t xml:space="preserve"> </w:t>
      </w:r>
      <w:proofErr w:type="spellStart"/>
      <w:r>
        <w:t>Arktis</w:t>
      </w:r>
      <w:proofErr w:type="spellEnd"/>
      <w:r>
        <w:rPr>
          <w:spacing w:val="5"/>
        </w:rPr>
        <w:t xml:space="preserve"> </w:t>
      </w:r>
      <w:r>
        <w:t>hazardous</w:t>
      </w:r>
      <w:r>
        <w:rPr>
          <w:spacing w:val="4"/>
        </w:rPr>
        <w:t xml:space="preserve"> </w:t>
      </w:r>
      <w:r>
        <w:t>waste</w:t>
      </w:r>
      <w:r>
        <w:rPr>
          <w:spacing w:val="3"/>
        </w:rPr>
        <w:t xml:space="preserve"> </w:t>
      </w:r>
      <w:r>
        <w:rPr>
          <w:spacing w:val="-1"/>
        </w:rPr>
        <w:t>generation</w:t>
      </w:r>
      <w:r>
        <w:rPr>
          <w:spacing w:val="4"/>
        </w:rPr>
        <w:t xml:space="preserve"> </w:t>
      </w:r>
      <w:r>
        <w:t>estimation</w:t>
      </w:r>
      <w:r>
        <w:rPr>
          <w:spacing w:val="54"/>
          <w:w w:val="99"/>
        </w:rPr>
        <w:t xml:space="preserve"> </w:t>
      </w:r>
      <w:r>
        <w:t>of</w:t>
      </w:r>
      <w:r>
        <w:rPr>
          <w:spacing w:val="7"/>
        </w:rPr>
        <w:t xml:space="preserve"> </w:t>
      </w:r>
      <w:r>
        <w:t>1%</w:t>
      </w:r>
      <w:r>
        <w:rPr>
          <w:spacing w:val="6"/>
        </w:rPr>
        <w:t xml:space="preserve"> </w:t>
      </w:r>
      <w:r>
        <w:t>to</w:t>
      </w:r>
      <w:r>
        <w:rPr>
          <w:spacing w:val="5"/>
        </w:rPr>
        <w:t xml:space="preserve"> </w:t>
      </w:r>
      <w:r>
        <w:t>2%</w:t>
      </w:r>
      <w:r>
        <w:rPr>
          <w:spacing w:val="7"/>
        </w:rPr>
        <w:t xml:space="preserve"> </w:t>
      </w:r>
      <w:r>
        <w:t>of</w:t>
      </w:r>
      <w:r>
        <w:rPr>
          <w:spacing w:val="7"/>
        </w:rPr>
        <w:t xml:space="preserve"> </w:t>
      </w:r>
      <w:r>
        <w:t>the</w:t>
      </w:r>
      <w:r>
        <w:rPr>
          <w:spacing w:val="5"/>
        </w:rPr>
        <w:t xml:space="preserve"> </w:t>
      </w:r>
      <w:r>
        <w:t>waste</w:t>
      </w:r>
      <w:r>
        <w:rPr>
          <w:spacing w:val="6"/>
        </w:rPr>
        <w:t xml:space="preserve"> </w:t>
      </w:r>
      <w:r>
        <w:t>stream</w:t>
      </w:r>
      <w:r>
        <w:rPr>
          <w:spacing w:val="10"/>
        </w:rPr>
        <w:t xml:space="preserve"> </w:t>
      </w:r>
      <w:r>
        <w:rPr>
          <w:spacing w:val="-1"/>
        </w:rPr>
        <w:t>is</w:t>
      </w:r>
      <w:r>
        <w:rPr>
          <w:spacing w:val="4"/>
        </w:rPr>
        <w:t xml:space="preserve"> </w:t>
      </w:r>
      <w:r>
        <w:t>consistent</w:t>
      </w:r>
      <w:r>
        <w:rPr>
          <w:spacing w:val="9"/>
        </w:rPr>
        <w:t xml:space="preserve"> </w:t>
      </w:r>
      <w:r>
        <w:rPr>
          <w:spacing w:val="-1"/>
        </w:rPr>
        <w:t>with</w:t>
      </w:r>
      <w:r>
        <w:rPr>
          <w:spacing w:val="5"/>
        </w:rPr>
        <w:t xml:space="preserve"> </w:t>
      </w:r>
      <w:r>
        <w:t>the</w:t>
      </w:r>
      <w:r>
        <w:rPr>
          <w:spacing w:val="6"/>
        </w:rPr>
        <w:t xml:space="preserve"> </w:t>
      </w:r>
      <w:r>
        <w:rPr>
          <w:spacing w:val="-1"/>
        </w:rPr>
        <w:t>Ontario</w:t>
      </w:r>
      <w:r>
        <w:rPr>
          <w:spacing w:val="4"/>
        </w:rPr>
        <w:t xml:space="preserve"> </w:t>
      </w:r>
      <w:r>
        <w:rPr>
          <w:spacing w:val="1"/>
        </w:rPr>
        <w:t>Waste</w:t>
      </w:r>
      <w:r>
        <w:rPr>
          <w:spacing w:val="5"/>
        </w:rPr>
        <w:t xml:space="preserve"> </w:t>
      </w:r>
      <w:r>
        <w:rPr>
          <w:spacing w:val="-1"/>
        </w:rPr>
        <w:t>Diversion</w:t>
      </w:r>
      <w:r>
        <w:rPr>
          <w:spacing w:val="6"/>
        </w:rPr>
        <w:t xml:space="preserve"> </w:t>
      </w:r>
      <w:r>
        <w:rPr>
          <w:spacing w:val="-1"/>
        </w:rPr>
        <w:t>Organization</w:t>
      </w:r>
      <w:r>
        <w:rPr>
          <w:spacing w:val="7"/>
        </w:rPr>
        <w:t xml:space="preserve"> </w:t>
      </w:r>
      <w:r>
        <w:t>hazardous</w:t>
      </w:r>
      <w:r>
        <w:rPr>
          <w:spacing w:val="63"/>
          <w:w w:val="99"/>
        </w:rPr>
        <w:t xml:space="preserve"> </w:t>
      </w:r>
      <w:r>
        <w:t>waste</w:t>
      </w:r>
      <w:r>
        <w:rPr>
          <w:spacing w:val="36"/>
        </w:rPr>
        <w:t xml:space="preserve"> </w:t>
      </w:r>
      <w:r>
        <w:t>generation</w:t>
      </w:r>
      <w:r>
        <w:rPr>
          <w:spacing w:val="36"/>
        </w:rPr>
        <w:t xml:space="preserve"> </w:t>
      </w:r>
      <w:r>
        <w:t>estimate</w:t>
      </w:r>
      <w:r>
        <w:rPr>
          <w:spacing w:val="38"/>
        </w:rPr>
        <w:t xml:space="preserve"> </w:t>
      </w:r>
      <w:r>
        <w:t>of</w:t>
      </w:r>
      <w:r>
        <w:rPr>
          <w:spacing w:val="42"/>
        </w:rPr>
        <w:t xml:space="preserve"> </w:t>
      </w:r>
      <w:r>
        <w:t>approximately</w:t>
      </w:r>
      <w:r>
        <w:rPr>
          <w:spacing w:val="36"/>
        </w:rPr>
        <w:t xml:space="preserve"> </w:t>
      </w:r>
      <w:r>
        <w:t>1%</w:t>
      </w:r>
      <w:r>
        <w:rPr>
          <w:spacing w:val="37"/>
        </w:rPr>
        <w:t xml:space="preserve"> </w:t>
      </w:r>
      <w:r>
        <w:t>for</w:t>
      </w:r>
      <w:r>
        <w:rPr>
          <w:spacing w:val="37"/>
        </w:rPr>
        <w:t xml:space="preserve"> </w:t>
      </w:r>
      <w:r>
        <w:rPr>
          <w:spacing w:val="-1"/>
        </w:rPr>
        <w:t>Ontario</w:t>
      </w:r>
      <w:r>
        <w:rPr>
          <w:spacing w:val="37"/>
        </w:rPr>
        <w:t xml:space="preserve"> </w:t>
      </w:r>
      <w:r>
        <w:t>municipalities.</w:t>
      </w:r>
      <w:r>
        <w:rPr>
          <w:spacing w:val="41"/>
        </w:rPr>
        <w:t xml:space="preserve"> </w:t>
      </w:r>
      <w:r>
        <w:rPr>
          <w:spacing w:val="-1"/>
        </w:rPr>
        <w:t>As</w:t>
      </w:r>
      <w:r>
        <w:rPr>
          <w:spacing w:val="40"/>
        </w:rPr>
        <w:t xml:space="preserve"> </w:t>
      </w:r>
      <w:r>
        <w:t>a</w:t>
      </w:r>
      <w:r>
        <w:rPr>
          <w:spacing w:val="36"/>
        </w:rPr>
        <w:t xml:space="preserve"> </w:t>
      </w:r>
      <w:r>
        <w:rPr>
          <w:spacing w:val="-1"/>
        </w:rPr>
        <w:t>result,</w:t>
      </w:r>
      <w:r>
        <w:rPr>
          <w:spacing w:val="40"/>
        </w:rPr>
        <w:t xml:space="preserve"> </w:t>
      </w:r>
      <w:r>
        <w:t>no</w:t>
      </w:r>
      <w:r>
        <w:rPr>
          <w:spacing w:val="36"/>
        </w:rPr>
        <w:t xml:space="preserve"> </w:t>
      </w:r>
      <w:r>
        <w:t>change</w:t>
      </w:r>
      <w:r>
        <w:rPr>
          <w:spacing w:val="39"/>
        </w:rPr>
        <w:t xml:space="preserve"> </w:t>
      </w:r>
      <w:r>
        <w:rPr>
          <w:spacing w:val="-1"/>
        </w:rPr>
        <w:t>is</w:t>
      </w:r>
      <w:r>
        <w:rPr>
          <w:spacing w:val="48"/>
          <w:w w:val="99"/>
        </w:rPr>
        <w:t xml:space="preserve"> </w:t>
      </w:r>
      <w:r>
        <w:t>recommended</w:t>
      </w:r>
      <w:r>
        <w:rPr>
          <w:spacing w:val="-7"/>
        </w:rPr>
        <w:t xml:space="preserve"> </w:t>
      </w:r>
      <w:r>
        <w:rPr>
          <w:spacing w:val="-1"/>
        </w:rPr>
        <w:t>to</w:t>
      </w:r>
      <w:r>
        <w:rPr>
          <w:spacing w:val="-6"/>
        </w:rPr>
        <w:t xml:space="preserve"> </w:t>
      </w:r>
      <w:r>
        <w:rPr>
          <w:spacing w:val="-1"/>
        </w:rPr>
        <w:t>the</w:t>
      </w:r>
      <w:r>
        <w:rPr>
          <w:spacing w:val="-5"/>
        </w:rPr>
        <w:t xml:space="preserve"> </w:t>
      </w:r>
      <w:r>
        <w:t>estimated</w:t>
      </w:r>
      <w:r>
        <w:rPr>
          <w:spacing w:val="-5"/>
        </w:rPr>
        <w:t xml:space="preserve"> </w:t>
      </w:r>
      <w:r>
        <w:t>hazardous</w:t>
      </w:r>
      <w:r>
        <w:rPr>
          <w:spacing w:val="-4"/>
        </w:rPr>
        <w:t xml:space="preserve"> </w:t>
      </w:r>
      <w:r>
        <w:rPr>
          <w:spacing w:val="-1"/>
        </w:rPr>
        <w:t>waste</w:t>
      </w:r>
      <w:r>
        <w:rPr>
          <w:spacing w:val="-5"/>
        </w:rPr>
        <w:t xml:space="preserve"> </w:t>
      </w:r>
      <w:r>
        <w:t>volumes</w:t>
      </w:r>
      <w:r>
        <w:rPr>
          <w:spacing w:val="-6"/>
        </w:rPr>
        <w:t xml:space="preserve"> </w:t>
      </w:r>
      <w:r>
        <w:rPr>
          <w:spacing w:val="-1"/>
        </w:rPr>
        <w:t>noted</w:t>
      </w:r>
      <w:r>
        <w:rPr>
          <w:spacing w:val="-6"/>
        </w:rPr>
        <w:t xml:space="preserve"> </w:t>
      </w:r>
      <w:r>
        <w:rPr>
          <w:spacing w:val="-1"/>
        </w:rPr>
        <w:t>in</w:t>
      </w:r>
      <w:r>
        <w:rPr>
          <w:spacing w:val="-7"/>
        </w:rPr>
        <w:t xml:space="preserve"> </w:t>
      </w:r>
      <w:r>
        <w:t>the</w:t>
      </w:r>
      <w:r>
        <w:rPr>
          <w:spacing w:val="-6"/>
        </w:rPr>
        <w:t xml:space="preserve"> </w:t>
      </w:r>
      <w:r>
        <w:t>2013</w:t>
      </w:r>
      <w:r>
        <w:rPr>
          <w:spacing w:val="-7"/>
        </w:rPr>
        <w:t xml:space="preserve"> </w:t>
      </w:r>
      <w:r>
        <w:t>100%</w:t>
      </w:r>
      <w:r>
        <w:rPr>
          <w:spacing w:val="-7"/>
        </w:rPr>
        <w:t xml:space="preserve"> </w:t>
      </w:r>
      <w:r>
        <w:t>design</w:t>
      </w:r>
      <w:r>
        <w:rPr>
          <w:spacing w:val="-7"/>
        </w:rPr>
        <w:t xml:space="preserve"> </w:t>
      </w:r>
      <w:r>
        <w:t>report.</w:t>
      </w:r>
    </w:p>
    <w:p w14:paraId="4C941D84" w14:textId="77777777" w:rsidR="007D0EA9" w:rsidRDefault="007D0EA9" w:rsidP="007D0EA9">
      <w:pPr>
        <w:pStyle w:val="BodyText"/>
        <w:spacing w:before="120"/>
        <w:ind w:left="120"/>
        <w:jc w:val="both"/>
      </w:pPr>
      <w:r>
        <w:t>A</w:t>
      </w:r>
      <w:r>
        <w:rPr>
          <w:spacing w:val="-7"/>
        </w:rPr>
        <w:t xml:space="preserve"> </w:t>
      </w:r>
      <w:r>
        <w:t>visual</w:t>
      </w:r>
      <w:r>
        <w:rPr>
          <w:spacing w:val="-7"/>
        </w:rPr>
        <w:t xml:space="preserve"> </w:t>
      </w:r>
      <w:r>
        <w:t>assessment</w:t>
      </w:r>
      <w:r>
        <w:rPr>
          <w:spacing w:val="-6"/>
        </w:rPr>
        <w:t xml:space="preserve"> </w:t>
      </w:r>
      <w:r>
        <w:rPr>
          <w:spacing w:val="-1"/>
        </w:rPr>
        <w:t>of</w:t>
      </w:r>
      <w:r>
        <w:rPr>
          <w:spacing w:val="-5"/>
        </w:rPr>
        <w:t xml:space="preserve"> </w:t>
      </w:r>
      <w:r>
        <w:t>legacy</w:t>
      </w:r>
      <w:r>
        <w:rPr>
          <w:spacing w:val="-9"/>
        </w:rPr>
        <w:t xml:space="preserve"> </w:t>
      </w:r>
      <w:r>
        <w:t>hazardous</w:t>
      </w:r>
      <w:r>
        <w:rPr>
          <w:spacing w:val="-3"/>
        </w:rPr>
        <w:t xml:space="preserve"> </w:t>
      </w:r>
      <w:r>
        <w:t>waste</w:t>
      </w:r>
      <w:r>
        <w:rPr>
          <w:spacing w:val="-5"/>
        </w:rPr>
        <w:t xml:space="preserve"> </w:t>
      </w:r>
      <w:r>
        <w:rPr>
          <w:spacing w:val="-1"/>
        </w:rPr>
        <w:t>is</w:t>
      </w:r>
      <w:r>
        <w:rPr>
          <w:spacing w:val="-5"/>
        </w:rPr>
        <w:t xml:space="preserve"> </w:t>
      </w:r>
      <w:r>
        <w:t>approximately</w:t>
      </w:r>
      <w:r>
        <w:rPr>
          <w:spacing w:val="-8"/>
        </w:rPr>
        <w:t xml:space="preserve"> </w:t>
      </w:r>
      <w:r>
        <w:rPr>
          <w:spacing w:val="-1"/>
        </w:rPr>
        <w:t>200</w:t>
      </w:r>
      <w:r>
        <w:rPr>
          <w:spacing w:val="-4"/>
        </w:rPr>
        <w:t xml:space="preserve"> </w:t>
      </w:r>
      <w:r>
        <w:t>to</w:t>
      </w:r>
      <w:r>
        <w:rPr>
          <w:spacing w:val="-6"/>
        </w:rPr>
        <w:t xml:space="preserve"> </w:t>
      </w:r>
      <w:r>
        <w:t>300</w:t>
      </w:r>
      <w:r>
        <w:rPr>
          <w:spacing w:val="-7"/>
        </w:rPr>
        <w:t xml:space="preserve"> </w:t>
      </w:r>
      <w:r>
        <w:rPr>
          <w:spacing w:val="3"/>
        </w:rPr>
        <w:t>m</w:t>
      </w:r>
      <w:r>
        <w:rPr>
          <w:spacing w:val="3"/>
          <w:position w:val="6"/>
          <w:sz w:val="13"/>
        </w:rPr>
        <w:t>3</w:t>
      </w:r>
      <w:r>
        <w:rPr>
          <w:spacing w:val="3"/>
        </w:rPr>
        <w:t>.</w:t>
      </w:r>
    </w:p>
    <w:p w14:paraId="69D64878" w14:textId="77777777" w:rsidR="007D0EA9" w:rsidRDefault="007D0EA9" w:rsidP="007D0EA9">
      <w:pPr>
        <w:widowControl w:val="0"/>
        <w:numPr>
          <w:ilvl w:val="2"/>
          <w:numId w:val="32"/>
        </w:numPr>
        <w:tabs>
          <w:tab w:val="left" w:pos="841"/>
        </w:tabs>
        <w:spacing w:after="0" w:line="240" w:lineRule="auto"/>
        <w:ind w:left="840" w:right="0"/>
        <w:rPr>
          <w:rFonts w:ascii="Segoe UI Light" w:eastAsia="Segoe UI Light" w:hAnsi="Segoe UI Light" w:cs="Segoe UI Light"/>
          <w:sz w:val="26"/>
          <w:szCs w:val="26"/>
        </w:rPr>
      </w:pPr>
      <w:bookmarkStart w:id="7" w:name="_bookmark9"/>
      <w:bookmarkEnd w:id="7"/>
      <w:r>
        <w:rPr>
          <w:rFonts w:ascii="Segoe UI Light"/>
          <w:color w:val="5D88B4"/>
          <w:sz w:val="26"/>
        </w:rPr>
        <w:t>Summary</w:t>
      </w:r>
    </w:p>
    <w:p w14:paraId="5CA710EA" w14:textId="77777777" w:rsidR="007D0EA9" w:rsidRDefault="007D0EA9" w:rsidP="007D0EA9">
      <w:pPr>
        <w:pStyle w:val="BodyText"/>
        <w:spacing w:before="119"/>
        <w:ind w:left="120" w:right="742"/>
        <w:jc w:val="both"/>
      </w:pPr>
      <w:r>
        <w:rPr>
          <w:spacing w:val="-1"/>
        </w:rPr>
        <w:t>Based</w:t>
      </w:r>
      <w:r>
        <w:rPr>
          <w:spacing w:val="18"/>
        </w:rPr>
        <w:t xml:space="preserve"> </w:t>
      </w:r>
      <w:r>
        <w:t>on</w:t>
      </w:r>
      <w:r>
        <w:rPr>
          <w:spacing w:val="19"/>
        </w:rPr>
        <w:t xml:space="preserve"> </w:t>
      </w:r>
      <w:r>
        <w:t>the</w:t>
      </w:r>
      <w:r>
        <w:rPr>
          <w:spacing w:val="17"/>
        </w:rPr>
        <w:t xml:space="preserve"> </w:t>
      </w:r>
      <w:r>
        <w:t>above</w:t>
      </w:r>
      <w:r>
        <w:rPr>
          <w:spacing w:val="20"/>
        </w:rPr>
        <w:t xml:space="preserve"> </w:t>
      </w:r>
      <w:r>
        <w:t>information,</w:t>
      </w:r>
      <w:r>
        <w:rPr>
          <w:spacing w:val="18"/>
        </w:rPr>
        <w:t xml:space="preserve"> </w:t>
      </w:r>
      <w:r>
        <w:t>the</w:t>
      </w:r>
      <w:r>
        <w:rPr>
          <w:spacing w:val="17"/>
        </w:rPr>
        <w:t xml:space="preserve"> </w:t>
      </w:r>
      <w:r>
        <w:t>recommended</w:t>
      </w:r>
      <w:r>
        <w:rPr>
          <w:spacing w:val="20"/>
        </w:rPr>
        <w:t xml:space="preserve"> </w:t>
      </w:r>
      <w:r>
        <w:rPr>
          <w:spacing w:val="-1"/>
        </w:rPr>
        <w:t>landfill</w:t>
      </w:r>
      <w:r>
        <w:rPr>
          <w:spacing w:val="18"/>
        </w:rPr>
        <w:t xml:space="preserve"> </w:t>
      </w:r>
      <w:r>
        <w:t>20-year</w:t>
      </w:r>
      <w:r>
        <w:rPr>
          <w:spacing w:val="21"/>
        </w:rPr>
        <w:t xml:space="preserve"> </w:t>
      </w:r>
      <w:r>
        <w:t>design</w:t>
      </w:r>
      <w:r>
        <w:rPr>
          <w:spacing w:val="18"/>
        </w:rPr>
        <w:t xml:space="preserve"> </w:t>
      </w:r>
      <w:r>
        <w:t>volumes</w:t>
      </w:r>
      <w:r>
        <w:rPr>
          <w:spacing w:val="19"/>
        </w:rPr>
        <w:t xml:space="preserve"> </w:t>
      </w:r>
      <w:r>
        <w:t>for</w:t>
      </w:r>
      <w:r>
        <w:rPr>
          <w:spacing w:val="18"/>
        </w:rPr>
        <w:t xml:space="preserve"> </w:t>
      </w:r>
      <w:r>
        <w:t>the</w:t>
      </w:r>
      <w:r>
        <w:rPr>
          <w:spacing w:val="16"/>
        </w:rPr>
        <w:t xml:space="preserve"> </w:t>
      </w:r>
      <w:r>
        <w:t>Grise</w:t>
      </w:r>
      <w:r>
        <w:rPr>
          <w:spacing w:val="18"/>
        </w:rPr>
        <w:t xml:space="preserve"> </w:t>
      </w:r>
      <w:r>
        <w:t>Fiord</w:t>
      </w:r>
      <w:r>
        <w:rPr>
          <w:spacing w:val="60"/>
          <w:w w:val="99"/>
        </w:rPr>
        <w:t xml:space="preserve"> </w:t>
      </w:r>
      <w:r>
        <w:rPr>
          <w:spacing w:val="1"/>
        </w:rPr>
        <w:t>SWMF</w:t>
      </w:r>
      <w:r>
        <w:rPr>
          <w:spacing w:val="-13"/>
        </w:rPr>
        <w:t xml:space="preserve"> </w:t>
      </w:r>
      <w:r>
        <w:rPr>
          <w:spacing w:val="-1"/>
        </w:rPr>
        <w:t>include:</w:t>
      </w:r>
    </w:p>
    <w:p w14:paraId="1040BB60" w14:textId="77777777" w:rsidR="007D0EA9" w:rsidRDefault="007D0EA9" w:rsidP="007D0EA9">
      <w:pPr>
        <w:pStyle w:val="BodyText"/>
        <w:numPr>
          <w:ilvl w:val="1"/>
          <w:numId w:val="30"/>
        </w:numPr>
        <w:tabs>
          <w:tab w:val="left" w:pos="841"/>
        </w:tabs>
        <w:spacing w:before="121"/>
      </w:pPr>
      <w:r>
        <w:rPr>
          <w:spacing w:val="-2"/>
        </w:rPr>
        <w:t>MSW</w:t>
      </w:r>
      <w:r>
        <w:rPr>
          <w:spacing w:val="-1"/>
        </w:rPr>
        <w:t xml:space="preserve"> (compacted)</w:t>
      </w:r>
      <w:r>
        <w:rPr>
          <w:spacing w:val="-8"/>
        </w:rPr>
        <w:t xml:space="preserve"> </w:t>
      </w:r>
      <w:r>
        <w:t>volume:</w:t>
      </w:r>
      <w:r>
        <w:rPr>
          <w:spacing w:val="-7"/>
        </w:rPr>
        <w:t xml:space="preserve"> </w:t>
      </w:r>
      <w:r>
        <w:rPr>
          <w:spacing w:val="-1"/>
        </w:rPr>
        <w:t>19,527</w:t>
      </w:r>
      <w:r>
        <w:rPr>
          <w:spacing w:val="-9"/>
        </w:rPr>
        <w:t xml:space="preserve"> </w:t>
      </w:r>
      <w:proofErr w:type="gramStart"/>
      <w:r>
        <w:rPr>
          <w:spacing w:val="1"/>
        </w:rPr>
        <w:t>m</w:t>
      </w:r>
      <w:r>
        <w:rPr>
          <w:spacing w:val="1"/>
          <w:position w:val="6"/>
          <w:sz w:val="13"/>
        </w:rPr>
        <w:t>3</w:t>
      </w:r>
      <w:r>
        <w:rPr>
          <w:spacing w:val="1"/>
        </w:rPr>
        <w:t>;</w:t>
      </w:r>
      <w:proofErr w:type="gramEnd"/>
    </w:p>
    <w:p w14:paraId="1E61079A" w14:textId="77777777" w:rsidR="007D0EA9" w:rsidRDefault="007D0EA9" w:rsidP="007D0EA9">
      <w:pPr>
        <w:pStyle w:val="BodyText"/>
        <w:numPr>
          <w:ilvl w:val="1"/>
          <w:numId w:val="30"/>
        </w:numPr>
        <w:tabs>
          <w:tab w:val="left" w:pos="841"/>
        </w:tabs>
        <w:spacing w:before="57"/>
      </w:pPr>
      <w:r>
        <w:t>Bulky</w:t>
      </w:r>
      <w:r>
        <w:rPr>
          <w:spacing w:val="-9"/>
        </w:rPr>
        <w:t xml:space="preserve"> </w:t>
      </w:r>
      <w:r>
        <w:rPr>
          <w:spacing w:val="-1"/>
        </w:rPr>
        <w:t>waste</w:t>
      </w:r>
      <w:r>
        <w:rPr>
          <w:spacing w:val="-7"/>
        </w:rPr>
        <w:t xml:space="preserve"> </w:t>
      </w:r>
      <w:r>
        <w:t>volume:</w:t>
      </w:r>
      <w:r>
        <w:rPr>
          <w:spacing w:val="-5"/>
        </w:rPr>
        <w:t xml:space="preserve"> </w:t>
      </w:r>
      <w:r>
        <w:rPr>
          <w:spacing w:val="-1"/>
        </w:rPr>
        <w:t>3,756</w:t>
      </w:r>
      <w:r>
        <w:rPr>
          <w:spacing w:val="-7"/>
        </w:rPr>
        <w:t xml:space="preserve"> </w:t>
      </w:r>
      <w:proofErr w:type="gramStart"/>
      <w:r>
        <w:rPr>
          <w:spacing w:val="1"/>
        </w:rPr>
        <w:t>m</w:t>
      </w:r>
      <w:r>
        <w:rPr>
          <w:spacing w:val="1"/>
          <w:position w:val="6"/>
          <w:sz w:val="13"/>
        </w:rPr>
        <w:t>3</w:t>
      </w:r>
      <w:r>
        <w:rPr>
          <w:spacing w:val="1"/>
        </w:rPr>
        <w:t>;</w:t>
      </w:r>
      <w:proofErr w:type="gramEnd"/>
    </w:p>
    <w:p w14:paraId="0B6D5B7E" w14:textId="77777777" w:rsidR="007D0EA9" w:rsidRDefault="007D0EA9" w:rsidP="007D0EA9">
      <w:pPr>
        <w:pStyle w:val="BodyText"/>
        <w:numPr>
          <w:ilvl w:val="1"/>
          <w:numId w:val="30"/>
        </w:numPr>
        <w:tabs>
          <w:tab w:val="left" w:pos="841"/>
        </w:tabs>
        <w:spacing w:before="59"/>
      </w:pPr>
      <w:r>
        <w:t>Hazardous</w:t>
      </w:r>
      <w:r>
        <w:rPr>
          <w:spacing w:val="-6"/>
        </w:rPr>
        <w:t xml:space="preserve"> </w:t>
      </w:r>
      <w:r>
        <w:t>waste:</w:t>
      </w:r>
      <w:r>
        <w:rPr>
          <w:spacing w:val="-7"/>
        </w:rPr>
        <w:t xml:space="preserve"> </w:t>
      </w:r>
      <w:r>
        <w:rPr>
          <w:spacing w:val="-1"/>
        </w:rPr>
        <w:t>866</w:t>
      </w:r>
      <w:r>
        <w:rPr>
          <w:spacing w:val="-8"/>
        </w:rPr>
        <w:t xml:space="preserve"> </w:t>
      </w:r>
      <w:r>
        <w:rPr>
          <w:spacing w:val="1"/>
        </w:rPr>
        <w:t>m</w:t>
      </w:r>
      <w:r>
        <w:rPr>
          <w:spacing w:val="1"/>
          <w:position w:val="6"/>
          <w:sz w:val="13"/>
        </w:rPr>
        <w:t>3</w:t>
      </w:r>
      <w:r>
        <w:rPr>
          <w:spacing w:val="1"/>
        </w:rPr>
        <w:t>.</w:t>
      </w:r>
    </w:p>
    <w:p w14:paraId="3E600C71" w14:textId="4359F6A8" w:rsidR="007D0EA9" w:rsidRPr="00A5430E" w:rsidRDefault="007D0EA9" w:rsidP="007D0EA9">
      <w:pPr>
        <w:pStyle w:val="Heading7"/>
        <w:spacing w:before="22"/>
        <w:ind w:left="487"/>
        <w:rPr>
          <w:rFonts w:ascii="Segore Ul light" w:eastAsia="Segoe UI Light" w:hAnsi="Segore Ul light" w:cstheme="minorBidi"/>
          <w:b w:val="0"/>
          <w:bCs/>
          <w:sz w:val="26"/>
          <w:szCs w:val="26"/>
        </w:rPr>
      </w:pPr>
      <w:r w:rsidRPr="00A5430E">
        <w:rPr>
          <w:rFonts w:ascii="Segore Ul light" w:hAnsi="Segore Ul light"/>
          <w:b w:val="0"/>
          <w:bCs/>
          <w:noProof/>
          <w:sz w:val="26"/>
          <w:szCs w:val="26"/>
        </w:rPr>
        <w:lastRenderedPageBreak/>
        <w:drawing>
          <wp:inline distT="0" distB="0" distL="0" distR="0" wp14:anchorId="3184FBBA" wp14:editId="42AEB4C6">
            <wp:extent cx="247650" cy="133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rsidRPr="00A5430E">
        <w:rPr>
          <w:rFonts w:ascii="Segore Ul light" w:hAnsi="Segore Ul light"/>
          <w:b w:val="0"/>
          <w:bCs/>
          <w:position w:val="1"/>
          <w:sz w:val="26"/>
          <w:szCs w:val="26"/>
        </w:rPr>
        <w:t xml:space="preserve"> </w:t>
      </w:r>
      <w:bookmarkStart w:id="8" w:name="_bookmark10"/>
      <w:bookmarkEnd w:id="8"/>
      <w:r w:rsidRPr="00A5430E">
        <w:rPr>
          <w:rFonts w:ascii="Segore Ul light" w:hAnsi="Segore Ul light"/>
          <w:b w:val="0"/>
          <w:bCs/>
          <w:color w:val="5D88B4"/>
          <w:spacing w:val="-1"/>
          <w:position w:val="1"/>
          <w:sz w:val="26"/>
          <w:szCs w:val="26"/>
        </w:rPr>
        <w:t>Waste</w:t>
      </w:r>
      <w:r w:rsidRPr="00A5430E">
        <w:rPr>
          <w:rFonts w:ascii="Segore Ul light" w:hAnsi="Segore Ul light"/>
          <w:b w:val="0"/>
          <w:bCs/>
          <w:color w:val="5D88B4"/>
          <w:position w:val="1"/>
          <w:sz w:val="26"/>
          <w:szCs w:val="26"/>
        </w:rPr>
        <w:t xml:space="preserve"> </w:t>
      </w:r>
      <w:r w:rsidRPr="00A5430E">
        <w:rPr>
          <w:rFonts w:ascii="Segore Ul light" w:hAnsi="Segore Ul light"/>
          <w:b w:val="0"/>
          <w:bCs/>
          <w:color w:val="5D88B4"/>
          <w:spacing w:val="-1"/>
          <w:position w:val="1"/>
          <w:sz w:val="26"/>
          <w:szCs w:val="26"/>
        </w:rPr>
        <w:t>Diversion</w:t>
      </w:r>
      <w:r w:rsidRPr="00A5430E">
        <w:rPr>
          <w:rFonts w:ascii="Segore Ul light" w:hAnsi="Segore Ul light"/>
          <w:b w:val="0"/>
          <w:bCs/>
          <w:color w:val="5D88B4"/>
          <w:position w:val="1"/>
          <w:sz w:val="26"/>
          <w:szCs w:val="26"/>
        </w:rPr>
        <w:t xml:space="preserve"> </w:t>
      </w:r>
      <w:r w:rsidRPr="00A5430E">
        <w:rPr>
          <w:rFonts w:ascii="Segore Ul light" w:hAnsi="Segore Ul light"/>
          <w:b w:val="0"/>
          <w:bCs/>
          <w:color w:val="5D88B4"/>
          <w:spacing w:val="-1"/>
          <w:position w:val="1"/>
          <w:sz w:val="26"/>
          <w:szCs w:val="26"/>
        </w:rPr>
        <w:t>Opportunity</w:t>
      </w:r>
    </w:p>
    <w:p w14:paraId="05CA2066" w14:textId="77777777" w:rsidR="007D0EA9" w:rsidRDefault="007D0EA9" w:rsidP="007D0EA9">
      <w:pPr>
        <w:pStyle w:val="BodyText"/>
        <w:spacing w:before="122"/>
        <w:ind w:left="120" w:right="738"/>
        <w:jc w:val="both"/>
      </w:pPr>
      <w:r>
        <w:rPr>
          <w:spacing w:val="1"/>
        </w:rPr>
        <w:t>The</w:t>
      </w:r>
      <w:r>
        <w:rPr>
          <w:spacing w:val="-14"/>
        </w:rPr>
        <w:t xml:space="preserve"> </w:t>
      </w:r>
      <w:r>
        <w:t>tonnage</w:t>
      </w:r>
      <w:r>
        <w:rPr>
          <w:spacing w:val="-14"/>
        </w:rPr>
        <w:t xml:space="preserve"> </w:t>
      </w:r>
      <w:r>
        <w:t>of</w:t>
      </w:r>
      <w:r>
        <w:rPr>
          <w:spacing w:val="-10"/>
        </w:rPr>
        <w:t xml:space="preserve"> </w:t>
      </w:r>
      <w:r>
        <w:rPr>
          <w:spacing w:val="-1"/>
        </w:rPr>
        <w:t>waste</w:t>
      </w:r>
      <w:r>
        <w:rPr>
          <w:spacing w:val="-13"/>
        </w:rPr>
        <w:t xml:space="preserve"> </w:t>
      </w:r>
      <w:r>
        <w:t>material</w:t>
      </w:r>
      <w:r>
        <w:rPr>
          <w:spacing w:val="-12"/>
        </w:rPr>
        <w:t xml:space="preserve"> </w:t>
      </w:r>
      <w:r>
        <w:rPr>
          <w:spacing w:val="-1"/>
        </w:rPr>
        <w:t>available</w:t>
      </w:r>
      <w:r>
        <w:rPr>
          <w:spacing w:val="-13"/>
        </w:rPr>
        <w:t xml:space="preserve"> </w:t>
      </w:r>
      <w:r>
        <w:t>for</w:t>
      </w:r>
      <w:r>
        <w:rPr>
          <w:spacing w:val="-12"/>
        </w:rPr>
        <w:t xml:space="preserve"> </w:t>
      </w:r>
      <w:r>
        <w:t>diversion</w:t>
      </w:r>
      <w:r>
        <w:rPr>
          <w:spacing w:val="-12"/>
        </w:rPr>
        <w:t xml:space="preserve"> </w:t>
      </w:r>
      <w:r>
        <w:t>was</w:t>
      </w:r>
      <w:r>
        <w:rPr>
          <w:spacing w:val="-12"/>
        </w:rPr>
        <w:t xml:space="preserve"> </w:t>
      </w:r>
      <w:r>
        <w:t>estimated</w:t>
      </w:r>
      <w:r>
        <w:rPr>
          <w:spacing w:val="-13"/>
        </w:rPr>
        <w:t xml:space="preserve"> </w:t>
      </w:r>
      <w:r>
        <w:t>based</w:t>
      </w:r>
      <w:r>
        <w:rPr>
          <w:spacing w:val="-12"/>
        </w:rPr>
        <w:t xml:space="preserve"> </w:t>
      </w:r>
      <w:r>
        <w:t>on</w:t>
      </w:r>
      <w:r>
        <w:rPr>
          <w:spacing w:val="-14"/>
        </w:rPr>
        <w:t xml:space="preserve"> </w:t>
      </w:r>
      <w:r>
        <w:t>the</w:t>
      </w:r>
      <w:r>
        <w:rPr>
          <w:spacing w:val="-6"/>
        </w:rPr>
        <w:t xml:space="preserve"> </w:t>
      </w:r>
      <w:r>
        <w:rPr>
          <w:spacing w:val="-2"/>
        </w:rPr>
        <w:t>MSW</w:t>
      </w:r>
      <w:r>
        <w:rPr>
          <w:spacing w:val="-5"/>
        </w:rPr>
        <w:t xml:space="preserve"> </w:t>
      </w:r>
      <w:r>
        <w:rPr>
          <w:spacing w:val="-1"/>
        </w:rPr>
        <w:t>waste</w:t>
      </w:r>
      <w:r>
        <w:rPr>
          <w:spacing w:val="-13"/>
        </w:rPr>
        <w:t xml:space="preserve"> </w:t>
      </w:r>
      <w:r>
        <w:t>composition</w:t>
      </w:r>
      <w:r>
        <w:rPr>
          <w:spacing w:val="52"/>
          <w:w w:val="99"/>
        </w:rPr>
        <w:t xml:space="preserve"> </w:t>
      </w:r>
      <w:r>
        <w:rPr>
          <w:rFonts w:cs="Arial"/>
          <w:spacing w:val="-1"/>
        </w:rPr>
        <w:t>described</w:t>
      </w:r>
      <w:r>
        <w:rPr>
          <w:rFonts w:cs="Arial"/>
          <w:spacing w:val="-4"/>
        </w:rPr>
        <w:t xml:space="preserve"> </w:t>
      </w:r>
      <w:r>
        <w:rPr>
          <w:rFonts w:cs="Arial"/>
        </w:rPr>
        <w:t>above</w:t>
      </w:r>
      <w:r>
        <w:rPr>
          <w:rFonts w:cs="Arial"/>
          <w:spacing w:val="-4"/>
        </w:rPr>
        <w:t xml:space="preserve"> </w:t>
      </w:r>
      <w:r>
        <w:rPr>
          <w:rFonts w:cs="Arial"/>
        </w:rPr>
        <w:t>and</w:t>
      </w:r>
      <w:r>
        <w:rPr>
          <w:rFonts w:cs="Arial"/>
          <w:spacing w:val="-5"/>
        </w:rPr>
        <w:t xml:space="preserve"> </w:t>
      </w:r>
      <w:r>
        <w:rPr>
          <w:rFonts w:cs="Arial"/>
        </w:rPr>
        <w:t>projected</w:t>
      </w:r>
      <w:r>
        <w:rPr>
          <w:rFonts w:cs="Arial"/>
          <w:spacing w:val="-5"/>
        </w:rPr>
        <w:t xml:space="preserve"> </w:t>
      </w:r>
      <w:r>
        <w:rPr>
          <w:rFonts w:cs="Arial"/>
        </w:rPr>
        <w:t>based</w:t>
      </w:r>
      <w:r>
        <w:rPr>
          <w:rFonts w:cs="Arial"/>
          <w:spacing w:val="-5"/>
        </w:rPr>
        <w:t xml:space="preserve"> </w:t>
      </w:r>
      <w:r>
        <w:rPr>
          <w:rFonts w:cs="Arial"/>
        </w:rPr>
        <w:t>on</w:t>
      </w:r>
      <w:r>
        <w:rPr>
          <w:rFonts w:cs="Arial"/>
          <w:spacing w:val="-4"/>
        </w:rPr>
        <w:t xml:space="preserve"> </w:t>
      </w:r>
      <w:r>
        <w:rPr>
          <w:rFonts w:cs="Arial"/>
        </w:rPr>
        <w:t>population</w:t>
      </w:r>
      <w:r>
        <w:rPr>
          <w:rFonts w:cs="Arial"/>
          <w:spacing w:val="-5"/>
        </w:rPr>
        <w:t xml:space="preserve"> </w:t>
      </w:r>
      <w:r>
        <w:rPr>
          <w:rFonts w:cs="Arial"/>
          <w:spacing w:val="-1"/>
        </w:rPr>
        <w:t>over</w:t>
      </w:r>
      <w:r>
        <w:rPr>
          <w:rFonts w:cs="Arial"/>
          <w:spacing w:val="-3"/>
        </w:rPr>
        <w:t xml:space="preserve"> </w:t>
      </w:r>
      <w:r>
        <w:rPr>
          <w:rFonts w:cs="Arial"/>
        </w:rPr>
        <w:t>the</w:t>
      </w:r>
      <w:r>
        <w:rPr>
          <w:rFonts w:cs="Arial"/>
          <w:spacing w:val="-2"/>
        </w:rPr>
        <w:t xml:space="preserve"> </w:t>
      </w:r>
      <w:r>
        <w:rPr>
          <w:rFonts w:cs="Arial"/>
          <w:spacing w:val="-1"/>
        </w:rPr>
        <w:t>landfill</w:t>
      </w:r>
      <w:r>
        <w:rPr>
          <w:rFonts w:cs="Arial"/>
          <w:spacing w:val="-5"/>
        </w:rPr>
        <w:t xml:space="preserve"> </w:t>
      </w:r>
      <w:r>
        <w:rPr>
          <w:rFonts w:cs="Arial"/>
        </w:rPr>
        <w:t>site’s</w:t>
      </w:r>
      <w:r>
        <w:rPr>
          <w:rFonts w:cs="Arial"/>
          <w:spacing w:val="-3"/>
        </w:rPr>
        <w:t xml:space="preserve"> </w:t>
      </w:r>
      <w:r>
        <w:rPr>
          <w:rFonts w:cs="Arial"/>
          <w:spacing w:val="1"/>
        </w:rPr>
        <w:t>20</w:t>
      </w:r>
      <w:r>
        <w:rPr>
          <w:spacing w:val="1"/>
        </w:rPr>
        <w:t>-year</w:t>
      </w:r>
      <w:r>
        <w:rPr>
          <w:spacing w:val="-3"/>
        </w:rPr>
        <w:t xml:space="preserve"> </w:t>
      </w:r>
      <w:r>
        <w:rPr>
          <w:spacing w:val="-1"/>
        </w:rPr>
        <w:t>lifespan.</w:t>
      </w:r>
      <w:r>
        <w:rPr>
          <w:spacing w:val="-4"/>
        </w:rPr>
        <w:t xml:space="preserve"> </w:t>
      </w:r>
      <w:r>
        <w:rPr>
          <w:spacing w:val="-1"/>
        </w:rPr>
        <w:t>Given</w:t>
      </w:r>
      <w:r>
        <w:rPr>
          <w:spacing w:val="-5"/>
        </w:rPr>
        <w:t xml:space="preserve"> </w:t>
      </w:r>
      <w:r>
        <w:t>that</w:t>
      </w:r>
      <w:r>
        <w:rPr>
          <w:spacing w:val="-4"/>
        </w:rPr>
        <w:t xml:space="preserve"> </w:t>
      </w:r>
      <w:r>
        <w:t>the</w:t>
      </w:r>
      <w:r>
        <w:rPr>
          <w:spacing w:val="82"/>
          <w:w w:val="99"/>
        </w:rPr>
        <w:t xml:space="preserve"> </w:t>
      </w:r>
      <w:r>
        <w:t>population</w:t>
      </w:r>
      <w:r>
        <w:rPr>
          <w:spacing w:val="-6"/>
        </w:rPr>
        <w:t xml:space="preserve"> </w:t>
      </w:r>
      <w:r>
        <w:t>does</w:t>
      </w:r>
      <w:r>
        <w:rPr>
          <w:spacing w:val="-6"/>
        </w:rPr>
        <w:t xml:space="preserve"> </w:t>
      </w:r>
      <w:r>
        <w:rPr>
          <w:spacing w:val="-1"/>
        </w:rPr>
        <w:t>not</w:t>
      </w:r>
      <w:r>
        <w:rPr>
          <w:spacing w:val="-4"/>
        </w:rPr>
        <w:t xml:space="preserve"> </w:t>
      </w:r>
      <w:r>
        <w:t>vary</w:t>
      </w:r>
      <w:r>
        <w:rPr>
          <w:spacing w:val="-8"/>
        </w:rPr>
        <w:t xml:space="preserve"> </w:t>
      </w:r>
      <w:r>
        <w:t>significantly</w:t>
      </w:r>
      <w:r>
        <w:rPr>
          <w:spacing w:val="-9"/>
        </w:rPr>
        <w:t xml:space="preserve"> </w:t>
      </w:r>
      <w:r>
        <w:rPr>
          <w:spacing w:val="-1"/>
        </w:rPr>
        <w:t>over</w:t>
      </w:r>
      <w:r>
        <w:rPr>
          <w:spacing w:val="-6"/>
        </w:rPr>
        <w:t xml:space="preserve"> </w:t>
      </w:r>
      <w:r>
        <w:rPr>
          <w:spacing w:val="1"/>
        </w:rPr>
        <w:t>the</w:t>
      </w:r>
      <w:r>
        <w:rPr>
          <w:spacing w:val="-6"/>
        </w:rPr>
        <w:t xml:space="preserve"> </w:t>
      </w:r>
      <w:r>
        <w:t>20-year</w:t>
      </w:r>
      <w:r>
        <w:rPr>
          <w:spacing w:val="-3"/>
        </w:rPr>
        <w:t xml:space="preserve"> </w:t>
      </w:r>
      <w:r>
        <w:rPr>
          <w:spacing w:val="-1"/>
        </w:rPr>
        <w:t>life</w:t>
      </w:r>
      <w:r>
        <w:rPr>
          <w:spacing w:val="-6"/>
        </w:rPr>
        <w:t xml:space="preserve"> </w:t>
      </w:r>
      <w:r>
        <w:t>span,</w:t>
      </w:r>
      <w:r>
        <w:rPr>
          <w:spacing w:val="-6"/>
        </w:rPr>
        <w:t xml:space="preserve"> </w:t>
      </w:r>
      <w:r>
        <w:t>the</w:t>
      </w:r>
      <w:r>
        <w:rPr>
          <w:spacing w:val="-6"/>
        </w:rPr>
        <w:t xml:space="preserve"> </w:t>
      </w:r>
      <w:r>
        <w:t>estimated</w:t>
      </w:r>
      <w:r>
        <w:rPr>
          <w:spacing w:val="-4"/>
        </w:rPr>
        <w:t xml:space="preserve"> </w:t>
      </w:r>
      <w:r>
        <w:t>annual</w:t>
      </w:r>
      <w:r>
        <w:rPr>
          <w:spacing w:val="-5"/>
        </w:rPr>
        <w:t xml:space="preserve"> </w:t>
      </w:r>
      <w:r>
        <w:rPr>
          <w:spacing w:val="-1"/>
        </w:rPr>
        <w:t>weight</w:t>
      </w:r>
      <w:r>
        <w:rPr>
          <w:spacing w:val="-6"/>
        </w:rPr>
        <w:t xml:space="preserve"> </w:t>
      </w:r>
      <w:r>
        <w:rPr>
          <w:spacing w:val="-1"/>
        </w:rPr>
        <w:t>of</w:t>
      </w:r>
      <w:r>
        <w:rPr>
          <w:spacing w:val="-5"/>
        </w:rPr>
        <w:t xml:space="preserve"> </w:t>
      </w:r>
      <w:r>
        <w:t>recyclable</w:t>
      </w:r>
      <w:r>
        <w:rPr>
          <w:spacing w:val="54"/>
          <w:w w:val="99"/>
        </w:rPr>
        <w:t xml:space="preserve"> </w:t>
      </w:r>
      <w:r>
        <w:t>material</w:t>
      </w:r>
      <w:r>
        <w:rPr>
          <w:spacing w:val="-9"/>
        </w:rPr>
        <w:t xml:space="preserve"> </w:t>
      </w:r>
      <w:r>
        <w:t>does</w:t>
      </w:r>
      <w:r>
        <w:rPr>
          <w:spacing w:val="-7"/>
        </w:rPr>
        <w:t xml:space="preserve"> </w:t>
      </w:r>
      <w:r>
        <w:rPr>
          <w:spacing w:val="-1"/>
        </w:rPr>
        <w:t>not</w:t>
      </w:r>
      <w:r>
        <w:rPr>
          <w:spacing w:val="-5"/>
        </w:rPr>
        <w:t xml:space="preserve"> </w:t>
      </w:r>
      <w:r>
        <w:t>vary</w:t>
      </w:r>
      <w:r>
        <w:rPr>
          <w:spacing w:val="-10"/>
        </w:rPr>
        <w:t xml:space="preserve"> </w:t>
      </w:r>
      <w:r>
        <w:rPr>
          <w:spacing w:val="-1"/>
        </w:rPr>
        <w:t>significantly.</w:t>
      </w:r>
      <w:r>
        <w:rPr>
          <w:spacing w:val="-6"/>
        </w:rPr>
        <w:t xml:space="preserve"> </w:t>
      </w:r>
      <w:r>
        <w:t>The</w:t>
      </w:r>
      <w:r>
        <w:rPr>
          <w:spacing w:val="-8"/>
        </w:rPr>
        <w:t xml:space="preserve"> </w:t>
      </w:r>
      <w:r>
        <w:t>estimated</w:t>
      </w:r>
      <w:r>
        <w:rPr>
          <w:spacing w:val="-5"/>
        </w:rPr>
        <w:t xml:space="preserve"> </w:t>
      </w:r>
      <w:r>
        <w:rPr>
          <w:spacing w:val="-1"/>
        </w:rPr>
        <w:t>weight</w:t>
      </w:r>
      <w:r>
        <w:rPr>
          <w:spacing w:val="-8"/>
        </w:rPr>
        <w:t xml:space="preserve"> </w:t>
      </w:r>
      <w:r>
        <w:rPr>
          <w:spacing w:val="-1"/>
        </w:rPr>
        <w:t>of</w:t>
      </w:r>
      <w:r>
        <w:rPr>
          <w:spacing w:val="-6"/>
        </w:rPr>
        <w:t xml:space="preserve"> </w:t>
      </w:r>
      <w:r>
        <w:t>recyclable</w:t>
      </w:r>
      <w:r>
        <w:rPr>
          <w:spacing w:val="-7"/>
        </w:rPr>
        <w:t xml:space="preserve"> </w:t>
      </w:r>
      <w:r>
        <w:t>material</w:t>
      </w:r>
      <w:r>
        <w:rPr>
          <w:spacing w:val="-7"/>
        </w:rPr>
        <w:t xml:space="preserve"> </w:t>
      </w:r>
      <w:r>
        <w:rPr>
          <w:spacing w:val="-1"/>
        </w:rPr>
        <w:t>includes:</w:t>
      </w:r>
    </w:p>
    <w:p w14:paraId="36499843" w14:textId="77777777" w:rsidR="007D0EA9" w:rsidRDefault="007D0EA9" w:rsidP="007D0EA9">
      <w:pPr>
        <w:pStyle w:val="BodyText"/>
        <w:numPr>
          <w:ilvl w:val="1"/>
          <w:numId w:val="30"/>
        </w:numPr>
        <w:tabs>
          <w:tab w:val="left" w:pos="841"/>
        </w:tabs>
        <w:spacing w:before="121"/>
      </w:pPr>
      <w:r>
        <w:t>Approximately</w:t>
      </w:r>
      <w:r>
        <w:rPr>
          <w:spacing w:val="-8"/>
        </w:rPr>
        <w:t xml:space="preserve"> </w:t>
      </w:r>
      <w:r>
        <w:t>80</w:t>
      </w:r>
      <w:r>
        <w:rPr>
          <w:spacing w:val="-6"/>
        </w:rPr>
        <w:t xml:space="preserve"> </w:t>
      </w:r>
      <w:r>
        <w:t>to</w:t>
      </w:r>
      <w:r>
        <w:rPr>
          <w:spacing w:val="-7"/>
        </w:rPr>
        <w:t xml:space="preserve"> </w:t>
      </w:r>
      <w:r>
        <w:rPr>
          <w:spacing w:val="-1"/>
        </w:rPr>
        <w:t>83</w:t>
      </w:r>
      <w:r>
        <w:rPr>
          <w:spacing w:val="-4"/>
        </w:rPr>
        <w:t xml:space="preserve"> </w:t>
      </w:r>
      <w:proofErr w:type="spellStart"/>
      <w:r>
        <w:rPr>
          <w:spacing w:val="-1"/>
        </w:rPr>
        <w:t>tonnes</w:t>
      </w:r>
      <w:proofErr w:type="spellEnd"/>
      <w:r>
        <w:rPr>
          <w:spacing w:val="-6"/>
        </w:rPr>
        <w:t xml:space="preserve"> </w:t>
      </w:r>
      <w:r>
        <w:t>annually</w:t>
      </w:r>
      <w:r>
        <w:rPr>
          <w:spacing w:val="-9"/>
        </w:rPr>
        <w:t xml:space="preserve"> </w:t>
      </w:r>
      <w:r>
        <w:t>of</w:t>
      </w:r>
      <w:r>
        <w:rPr>
          <w:spacing w:val="-5"/>
        </w:rPr>
        <w:t xml:space="preserve"> </w:t>
      </w:r>
      <w:r>
        <w:t>recyclable</w:t>
      </w:r>
      <w:r>
        <w:rPr>
          <w:spacing w:val="-6"/>
        </w:rPr>
        <w:t xml:space="preserve"> </w:t>
      </w:r>
      <w:proofErr w:type="spellStart"/>
      <w:r>
        <w:t>fibres</w:t>
      </w:r>
      <w:proofErr w:type="spellEnd"/>
      <w:r>
        <w:rPr>
          <w:spacing w:val="-6"/>
        </w:rPr>
        <w:t xml:space="preserve"> </w:t>
      </w:r>
      <w:r>
        <w:t>(1,600</w:t>
      </w:r>
      <w:r>
        <w:rPr>
          <w:spacing w:val="-6"/>
        </w:rPr>
        <w:t xml:space="preserve"> </w:t>
      </w:r>
      <w:proofErr w:type="spellStart"/>
      <w:r>
        <w:t>tonnes</w:t>
      </w:r>
      <w:proofErr w:type="spellEnd"/>
      <w:r>
        <w:rPr>
          <w:spacing w:val="-6"/>
        </w:rPr>
        <w:t xml:space="preserve"> </w:t>
      </w:r>
      <w:r>
        <w:rPr>
          <w:spacing w:val="-1"/>
        </w:rPr>
        <w:t>over</w:t>
      </w:r>
      <w:r>
        <w:rPr>
          <w:spacing w:val="-6"/>
        </w:rPr>
        <w:t xml:space="preserve"> </w:t>
      </w:r>
      <w:r>
        <w:rPr>
          <w:spacing w:val="1"/>
        </w:rPr>
        <w:t>20</w:t>
      </w:r>
      <w:r>
        <w:rPr>
          <w:spacing w:val="-3"/>
        </w:rPr>
        <w:t xml:space="preserve"> </w:t>
      </w:r>
      <w:r>
        <w:rPr>
          <w:spacing w:val="-1"/>
        </w:rPr>
        <w:t>years</w:t>
      </w:r>
      <w:proofErr w:type="gramStart"/>
      <w:r>
        <w:rPr>
          <w:spacing w:val="-1"/>
        </w:rPr>
        <w:t>);</w:t>
      </w:r>
      <w:proofErr w:type="gramEnd"/>
    </w:p>
    <w:p w14:paraId="77A41B12" w14:textId="77777777" w:rsidR="00EE0939" w:rsidRDefault="00EE0939" w:rsidP="00EE0939">
      <w:pPr>
        <w:pStyle w:val="BodyText"/>
        <w:numPr>
          <w:ilvl w:val="1"/>
          <w:numId w:val="30"/>
        </w:numPr>
        <w:tabs>
          <w:tab w:val="left" w:pos="841"/>
        </w:tabs>
        <w:spacing w:line="228" w:lineRule="exact"/>
        <w:ind w:right="1018"/>
      </w:pPr>
      <w:r>
        <w:t>Approximately</w:t>
      </w:r>
      <w:r>
        <w:rPr>
          <w:spacing w:val="-10"/>
        </w:rPr>
        <w:t xml:space="preserve"> </w:t>
      </w:r>
      <w:r>
        <w:t>14</w:t>
      </w:r>
      <w:r>
        <w:rPr>
          <w:spacing w:val="-9"/>
        </w:rPr>
        <w:t xml:space="preserve"> </w:t>
      </w:r>
      <w:r>
        <w:t>to</w:t>
      </w:r>
      <w:r>
        <w:rPr>
          <w:spacing w:val="-8"/>
        </w:rPr>
        <w:t xml:space="preserve"> </w:t>
      </w:r>
      <w:r>
        <w:rPr>
          <w:spacing w:val="-1"/>
        </w:rPr>
        <w:t>15</w:t>
      </w:r>
      <w:r>
        <w:rPr>
          <w:spacing w:val="-7"/>
        </w:rPr>
        <w:t xml:space="preserve"> </w:t>
      </w:r>
      <w:proofErr w:type="spellStart"/>
      <w:r>
        <w:rPr>
          <w:spacing w:val="-1"/>
        </w:rPr>
        <w:t>tonnes</w:t>
      </w:r>
      <w:proofErr w:type="spellEnd"/>
      <w:r>
        <w:rPr>
          <w:spacing w:val="-8"/>
        </w:rPr>
        <w:t xml:space="preserve"> </w:t>
      </w:r>
      <w:r>
        <w:t>annually</w:t>
      </w:r>
      <w:r>
        <w:rPr>
          <w:spacing w:val="-12"/>
        </w:rPr>
        <w:t xml:space="preserve"> </w:t>
      </w:r>
      <w:r>
        <w:t>of</w:t>
      </w:r>
      <w:r>
        <w:rPr>
          <w:spacing w:val="-7"/>
        </w:rPr>
        <w:t xml:space="preserve"> </w:t>
      </w:r>
      <w:r>
        <w:t>recyclable</w:t>
      </w:r>
      <w:r>
        <w:rPr>
          <w:spacing w:val="-6"/>
        </w:rPr>
        <w:t xml:space="preserve"> </w:t>
      </w:r>
      <w:r>
        <w:t>steel/aluminum</w:t>
      </w:r>
      <w:r>
        <w:rPr>
          <w:spacing w:val="-4"/>
        </w:rPr>
        <w:t xml:space="preserve"> </w:t>
      </w:r>
      <w:r>
        <w:rPr>
          <w:spacing w:val="-1"/>
        </w:rPr>
        <w:t>food/beverage</w:t>
      </w:r>
      <w:r>
        <w:rPr>
          <w:spacing w:val="-9"/>
        </w:rPr>
        <w:t xml:space="preserve"> </w:t>
      </w:r>
      <w:r>
        <w:t>containers</w:t>
      </w:r>
      <w:r>
        <w:rPr>
          <w:spacing w:val="62"/>
          <w:w w:val="99"/>
        </w:rPr>
        <w:t xml:space="preserve"> </w:t>
      </w:r>
      <w:r>
        <w:rPr>
          <w:spacing w:val="-1"/>
        </w:rPr>
        <w:t>(290</w:t>
      </w:r>
      <w:r>
        <w:rPr>
          <w:spacing w:val="-7"/>
        </w:rPr>
        <w:t xml:space="preserve"> </w:t>
      </w:r>
      <w:proofErr w:type="spellStart"/>
      <w:r>
        <w:t>tonnes</w:t>
      </w:r>
      <w:proofErr w:type="spellEnd"/>
      <w:r>
        <w:rPr>
          <w:spacing w:val="-5"/>
        </w:rPr>
        <w:t xml:space="preserve"> </w:t>
      </w:r>
      <w:r>
        <w:t>over</w:t>
      </w:r>
      <w:r>
        <w:rPr>
          <w:spacing w:val="-7"/>
        </w:rPr>
        <w:t xml:space="preserve"> </w:t>
      </w:r>
      <w:r>
        <w:t>20</w:t>
      </w:r>
      <w:r>
        <w:rPr>
          <w:spacing w:val="-3"/>
        </w:rPr>
        <w:t xml:space="preserve"> </w:t>
      </w:r>
      <w:r>
        <w:rPr>
          <w:spacing w:val="-1"/>
        </w:rPr>
        <w:t>years</w:t>
      </w:r>
      <w:proofErr w:type="gramStart"/>
      <w:r>
        <w:rPr>
          <w:spacing w:val="-1"/>
        </w:rPr>
        <w:t>);</w:t>
      </w:r>
      <w:proofErr w:type="gramEnd"/>
    </w:p>
    <w:p w14:paraId="6DAF7021" w14:textId="77777777" w:rsidR="00EE0939" w:rsidRDefault="00EE0939" w:rsidP="00EE0939">
      <w:pPr>
        <w:pStyle w:val="BodyText"/>
        <w:numPr>
          <w:ilvl w:val="1"/>
          <w:numId w:val="30"/>
        </w:numPr>
        <w:tabs>
          <w:tab w:val="left" w:pos="841"/>
        </w:tabs>
        <w:spacing w:before="58"/>
        <w:ind w:right="920"/>
      </w:pPr>
      <w:r>
        <w:t>Approximately</w:t>
      </w:r>
      <w:r>
        <w:rPr>
          <w:spacing w:val="-9"/>
        </w:rPr>
        <w:t xml:space="preserve"> </w:t>
      </w:r>
      <w:r>
        <w:t>8</w:t>
      </w:r>
      <w:r>
        <w:rPr>
          <w:spacing w:val="-8"/>
        </w:rPr>
        <w:t xml:space="preserve"> </w:t>
      </w:r>
      <w:proofErr w:type="spellStart"/>
      <w:r>
        <w:rPr>
          <w:spacing w:val="-1"/>
        </w:rPr>
        <w:t>tonnes</w:t>
      </w:r>
      <w:proofErr w:type="spellEnd"/>
      <w:r>
        <w:rPr>
          <w:spacing w:val="-7"/>
        </w:rPr>
        <w:t xml:space="preserve"> </w:t>
      </w:r>
      <w:r>
        <w:t>annually</w:t>
      </w:r>
      <w:r>
        <w:rPr>
          <w:spacing w:val="-11"/>
        </w:rPr>
        <w:t xml:space="preserve"> </w:t>
      </w:r>
      <w:r>
        <w:t>of</w:t>
      </w:r>
      <w:r>
        <w:rPr>
          <w:spacing w:val="-4"/>
        </w:rPr>
        <w:t xml:space="preserve"> </w:t>
      </w:r>
      <w:r>
        <w:t>recyclable</w:t>
      </w:r>
      <w:r>
        <w:rPr>
          <w:spacing w:val="-8"/>
        </w:rPr>
        <w:t xml:space="preserve"> </w:t>
      </w:r>
      <w:r>
        <w:t>glass</w:t>
      </w:r>
      <w:r>
        <w:rPr>
          <w:spacing w:val="-7"/>
        </w:rPr>
        <w:t xml:space="preserve"> </w:t>
      </w:r>
      <w:r>
        <w:t>food/beverage</w:t>
      </w:r>
      <w:r>
        <w:rPr>
          <w:spacing w:val="-6"/>
        </w:rPr>
        <w:t xml:space="preserve"> </w:t>
      </w:r>
      <w:r>
        <w:t>containers</w:t>
      </w:r>
      <w:r>
        <w:rPr>
          <w:spacing w:val="-3"/>
        </w:rPr>
        <w:t xml:space="preserve"> </w:t>
      </w:r>
      <w:r>
        <w:t>(160</w:t>
      </w:r>
      <w:r>
        <w:rPr>
          <w:spacing w:val="-8"/>
        </w:rPr>
        <w:t xml:space="preserve"> </w:t>
      </w:r>
      <w:proofErr w:type="spellStart"/>
      <w:r>
        <w:rPr>
          <w:spacing w:val="-1"/>
        </w:rPr>
        <w:t>tonnes</w:t>
      </w:r>
      <w:proofErr w:type="spellEnd"/>
      <w:r>
        <w:rPr>
          <w:spacing w:val="-7"/>
        </w:rPr>
        <w:t xml:space="preserve"> </w:t>
      </w:r>
      <w:r>
        <w:rPr>
          <w:spacing w:val="-1"/>
        </w:rPr>
        <w:t>over</w:t>
      </w:r>
      <w:r>
        <w:rPr>
          <w:spacing w:val="48"/>
          <w:w w:val="99"/>
        </w:rPr>
        <w:t xml:space="preserve"> </w:t>
      </w:r>
      <w:r>
        <w:t>20</w:t>
      </w:r>
      <w:r>
        <w:rPr>
          <w:spacing w:val="-6"/>
        </w:rPr>
        <w:t xml:space="preserve"> </w:t>
      </w:r>
      <w:r>
        <w:rPr>
          <w:spacing w:val="-1"/>
        </w:rPr>
        <w:t>years</w:t>
      </w:r>
      <w:proofErr w:type="gramStart"/>
      <w:r>
        <w:rPr>
          <w:spacing w:val="-1"/>
        </w:rPr>
        <w:t>);</w:t>
      </w:r>
      <w:proofErr w:type="gramEnd"/>
    </w:p>
    <w:p w14:paraId="7E6DA615" w14:textId="77777777" w:rsidR="00EE0939" w:rsidRDefault="00EE0939" w:rsidP="00EE0939">
      <w:pPr>
        <w:pStyle w:val="BodyText"/>
        <w:numPr>
          <w:ilvl w:val="1"/>
          <w:numId w:val="30"/>
        </w:numPr>
        <w:tabs>
          <w:tab w:val="left" w:pos="841"/>
        </w:tabs>
        <w:spacing w:before="61"/>
      </w:pPr>
      <w:r>
        <w:t>Approximately</w:t>
      </w:r>
      <w:r>
        <w:rPr>
          <w:spacing w:val="-8"/>
        </w:rPr>
        <w:t xml:space="preserve"> </w:t>
      </w:r>
      <w:r>
        <w:t>30</w:t>
      </w:r>
      <w:r>
        <w:rPr>
          <w:spacing w:val="-6"/>
        </w:rPr>
        <w:t xml:space="preserve"> </w:t>
      </w:r>
      <w:r>
        <w:t>to</w:t>
      </w:r>
      <w:r>
        <w:rPr>
          <w:spacing w:val="-6"/>
        </w:rPr>
        <w:t xml:space="preserve"> </w:t>
      </w:r>
      <w:r>
        <w:rPr>
          <w:spacing w:val="-1"/>
        </w:rPr>
        <w:t>32</w:t>
      </w:r>
      <w:r>
        <w:rPr>
          <w:spacing w:val="-5"/>
        </w:rPr>
        <w:t xml:space="preserve"> </w:t>
      </w:r>
      <w:proofErr w:type="spellStart"/>
      <w:r>
        <w:rPr>
          <w:spacing w:val="-1"/>
        </w:rPr>
        <w:t>tonnes</w:t>
      </w:r>
      <w:proofErr w:type="spellEnd"/>
      <w:r>
        <w:rPr>
          <w:spacing w:val="-5"/>
        </w:rPr>
        <w:t xml:space="preserve"> </w:t>
      </w:r>
      <w:r>
        <w:t>annually</w:t>
      </w:r>
      <w:r>
        <w:rPr>
          <w:spacing w:val="-6"/>
        </w:rPr>
        <w:t xml:space="preserve"> </w:t>
      </w:r>
      <w:r>
        <w:t>of</w:t>
      </w:r>
      <w:r>
        <w:rPr>
          <w:spacing w:val="-5"/>
        </w:rPr>
        <w:t xml:space="preserve"> </w:t>
      </w:r>
      <w:r>
        <w:t>recyclable</w:t>
      </w:r>
      <w:r>
        <w:rPr>
          <w:spacing w:val="-4"/>
        </w:rPr>
        <w:t xml:space="preserve"> </w:t>
      </w:r>
      <w:r>
        <w:t>plastics</w:t>
      </w:r>
      <w:r>
        <w:rPr>
          <w:spacing w:val="-6"/>
        </w:rPr>
        <w:t xml:space="preserve"> </w:t>
      </w:r>
      <w:r>
        <w:rPr>
          <w:spacing w:val="-1"/>
        </w:rPr>
        <w:t>(630</w:t>
      </w:r>
      <w:r>
        <w:rPr>
          <w:spacing w:val="-6"/>
        </w:rPr>
        <w:t xml:space="preserve"> </w:t>
      </w:r>
      <w:proofErr w:type="spellStart"/>
      <w:r>
        <w:t>tonnes</w:t>
      </w:r>
      <w:proofErr w:type="spellEnd"/>
      <w:r>
        <w:rPr>
          <w:spacing w:val="-6"/>
        </w:rPr>
        <w:t xml:space="preserve"> </w:t>
      </w:r>
      <w:r>
        <w:t>over</w:t>
      </w:r>
      <w:r>
        <w:rPr>
          <w:spacing w:val="-6"/>
        </w:rPr>
        <w:t xml:space="preserve"> </w:t>
      </w:r>
      <w:r>
        <w:rPr>
          <w:spacing w:val="1"/>
        </w:rPr>
        <w:t>20</w:t>
      </w:r>
      <w:r>
        <w:rPr>
          <w:spacing w:val="-4"/>
        </w:rPr>
        <w:t xml:space="preserve"> </w:t>
      </w:r>
      <w:r>
        <w:rPr>
          <w:spacing w:val="-1"/>
        </w:rPr>
        <w:t>years);</w:t>
      </w:r>
      <w:r>
        <w:rPr>
          <w:spacing w:val="-7"/>
        </w:rPr>
        <w:t xml:space="preserve"> </w:t>
      </w:r>
      <w:r>
        <w:rPr>
          <w:spacing w:val="-1"/>
        </w:rPr>
        <w:t>and</w:t>
      </w:r>
    </w:p>
    <w:p w14:paraId="4F897CD2" w14:textId="77777777" w:rsidR="00EE0939" w:rsidRDefault="00EE0939" w:rsidP="00EE0939">
      <w:pPr>
        <w:pStyle w:val="BodyText"/>
        <w:numPr>
          <w:ilvl w:val="1"/>
          <w:numId w:val="30"/>
        </w:numPr>
        <w:tabs>
          <w:tab w:val="left" w:pos="841"/>
        </w:tabs>
        <w:spacing w:before="57"/>
      </w:pPr>
      <w:r>
        <w:t>Approximately</w:t>
      </w:r>
      <w:r>
        <w:rPr>
          <w:spacing w:val="-8"/>
        </w:rPr>
        <w:t xml:space="preserve"> </w:t>
      </w:r>
      <w:r>
        <w:rPr>
          <w:spacing w:val="-1"/>
        </w:rPr>
        <w:t>190</w:t>
      </w:r>
      <w:r>
        <w:rPr>
          <w:spacing w:val="-5"/>
        </w:rPr>
        <w:t xml:space="preserve"> </w:t>
      </w:r>
      <w:r>
        <w:t>to</w:t>
      </w:r>
      <w:r>
        <w:rPr>
          <w:spacing w:val="-7"/>
        </w:rPr>
        <w:t xml:space="preserve"> </w:t>
      </w:r>
      <w:r>
        <w:t>200</w:t>
      </w:r>
      <w:r>
        <w:rPr>
          <w:spacing w:val="-7"/>
        </w:rPr>
        <w:t xml:space="preserve"> </w:t>
      </w:r>
      <w:proofErr w:type="spellStart"/>
      <w:r>
        <w:rPr>
          <w:spacing w:val="-1"/>
        </w:rPr>
        <w:t>tonnes</w:t>
      </w:r>
      <w:proofErr w:type="spellEnd"/>
      <w:r>
        <w:rPr>
          <w:spacing w:val="-4"/>
        </w:rPr>
        <w:t xml:space="preserve"> </w:t>
      </w:r>
      <w:r>
        <w:t>annually</w:t>
      </w:r>
      <w:r>
        <w:rPr>
          <w:spacing w:val="-10"/>
        </w:rPr>
        <w:t xml:space="preserve"> </w:t>
      </w:r>
      <w:r>
        <w:t>of</w:t>
      </w:r>
      <w:r>
        <w:rPr>
          <w:spacing w:val="-5"/>
        </w:rPr>
        <w:t xml:space="preserve"> </w:t>
      </w:r>
      <w:r>
        <w:t>household</w:t>
      </w:r>
      <w:r>
        <w:rPr>
          <w:spacing w:val="-7"/>
        </w:rPr>
        <w:t xml:space="preserve"> </w:t>
      </w:r>
      <w:r>
        <w:rPr>
          <w:spacing w:val="-1"/>
        </w:rPr>
        <w:t>organics</w:t>
      </w:r>
      <w:r>
        <w:rPr>
          <w:spacing w:val="-6"/>
        </w:rPr>
        <w:t xml:space="preserve"> </w:t>
      </w:r>
      <w:r>
        <w:t>(4,000</w:t>
      </w:r>
      <w:r>
        <w:rPr>
          <w:spacing w:val="-6"/>
        </w:rPr>
        <w:t xml:space="preserve"> </w:t>
      </w:r>
      <w:proofErr w:type="spellStart"/>
      <w:r>
        <w:t>tonnes</w:t>
      </w:r>
      <w:proofErr w:type="spellEnd"/>
      <w:r>
        <w:rPr>
          <w:spacing w:val="-6"/>
        </w:rPr>
        <w:t xml:space="preserve"> </w:t>
      </w:r>
      <w:r>
        <w:rPr>
          <w:spacing w:val="-1"/>
        </w:rPr>
        <w:t>over</w:t>
      </w:r>
      <w:r>
        <w:rPr>
          <w:spacing w:val="-7"/>
        </w:rPr>
        <w:t xml:space="preserve"> </w:t>
      </w:r>
      <w:r>
        <w:rPr>
          <w:spacing w:val="1"/>
        </w:rPr>
        <w:t>20</w:t>
      </w:r>
      <w:r>
        <w:rPr>
          <w:spacing w:val="-5"/>
        </w:rPr>
        <w:t xml:space="preserve"> </w:t>
      </w:r>
      <w:r>
        <w:rPr>
          <w:spacing w:val="-1"/>
        </w:rPr>
        <w:t>years).</w:t>
      </w:r>
    </w:p>
    <w:p w14:paraId="31FB47E3" w14:textId="120665C6" w:rsidR="007D0EA9" w:rsidRDefault="007D0EA9" w:rsidP="007D0EA9">
      <w:pPr>
        <w:spacing w:line="20" w:lineRule="atLeast"/>
        <w:ind w:left="11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754B1A34" wp14:editId="0B31D6B4">
                <wp:extent cx="1836420" cy="7620"/>
                <wp:effectExtent l="9525" t="9525" r="1905" b="190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6" name="Group 3"/>
                        <wpg:cNvGrpSpPr>
                          <a:grpSpLocks/>
                        </wpg:cNvGrpSpPr>
                        <wpg:grpSpPr bwMode="auto">
                          <a:xfrm>
                            <a:off x="6" y="6"/>
                            <a:ext cx="2881" cy="2"/>
                            <a:chOff x="6" y="6"/>
                            <a:chExt cx="2881" cy="2"/>
                          </a:xfrm>
                        </wpg:grpSpPr>
                        <wps:wsp>
                          <wps:cNvPr id="7" name="Freeform 4"/>
                          <wps:cNvSpPr>
                            <a:spLocks/>
                          </wps:cNvSpPr>
                          <wps:spPr bwMode="auto">
                            <a:xfrm>
                              <a:off x="6" y="6"/>
                              <a:ext cx="2881" cy="2"/>
                            </a:xfrm>
                            <a:custGeom>
                              <a:avLst/>
                              <a:gdLst>
                                <a:gd name="T0" fmla="+- 0 6 6"/>
                                <a:gd name="T1" fmla="*/ T0 w 2881"/>
                                <a:gd name="T2" fmla="+- 0 2886 6"/>
                                <a:gd name="T3" fmla="*/ T2 w 2881"/>
                              </a:gdLst>
                              <a:ahLst/>
                              <a:cxnLst>
                                <a:cxn ang="0">
                                  <a:pos x="T1" y="0"/>
                                </a:cxn>
                                <a:cxn ang="0">
                                  <a:pos x="T3" y="0"/>
                                </a:cxn>
                              </a:cxnLst>
                              <a:rect l="0" t="0" r="r" b="b"/>
                              <a:pathLst>
                                <a:path w="2881">
                                  <a:moveTo>
                                    <a:pt x="0" y="0"/>
                                  </a:moveTo>
                                  <a:lnTo>
                                    <a:pt x="2880" y="0"/>
                                  </a:lnTo>
                                </a:path>
                              </a:pathLst>
                            </a:custGeom>
                            <a:noFill/>
                            <a:ln w="7367">
                              <a:solidFill>
                                <a:srgbClr val="7B84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DEDC72" id="Group 5" o:spid="_x0000_s1026"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">
                <v:group id="Group 3" o:spid="_x0000_s1027" style="position:absolute;left:6;top:6;width:2881;height:2" coordorigin="6,6"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4" o:spid="_x0000_s1028" style="position:absolute;left:6;top:6;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" path="m,l2880,e" filled="f" strokecolor="#7b8486" strokeweight=".20464mm">
                    <v:path arrowok="t" o:connecttype="custom" o:connectlocs="0,0;2880,0" o:connectangles="0,0"/>
                  </v:shape>
                </v:group>
                <w10:anchorlock/>
              </v:group>
            </w:pict>
          </mc:Fallback>
        </mc:AlternateContent>
      </w:r>
    </w:p>
    <w:p w14:paraId="1001AEB4" w14:textId="77777777" w:rsidR="007D0EA9" w:rsidRDefault="007D0EA9" w:rsidP="007D0EA9">
      <w:pPr>
        <w:pStyle w:val="BodyText"/>
        <w:spacing w:before="70" w:line="228" w:lineRule="exact"/>
        <w:ind w:left="120" w:right="828"/>
      </w:pPr>
      <w:r>
        <w:rPr>
          <w:color w:val="7B8486"/>
          <w:position w:val="6"/>
          <w:sz w:val="13"/>
        </w:rPr>
        <w:t>5</w:t>
      </w:r>
      <w:r>
        <w:rPr>
          <w:color w:val="7B8486"/>
          <w:spacing w:val="12"/>
          <w:position w:val="6"/>
          <w:sz w:val="13"/>
        </w:rPr>
        <w:t xml:space="preserve"> </w:t>
      </w:r>
      <w:r>
        <w:rPr>
          <w:color w:val="7B8486"/>
        </w:rPr>
        <w:t>EXP</w:t>
      </w:r>
      <w:r>
        <w:rPr>
          <w:color w:val="7B8486"/>
          <w:spacing w:val="-6"/>
        </w:rPr>
        <w:t xml:space="preserve"> </w:t>
      </w:r>
      <w:r>
        <w:rPr>
          <w:color w:val="7B8486"/>
        </w:rPr>
        <w:t>Services</w:t>
      </w:r>
      <w:r>
        <w:rPr>
          <w:color w:val="7B8486"/>
          <w:spacing w:val="-6"/>
        </w:rPr>
        <w:t xml:space="preserve"> </w:t>
      </w:r>
      <w:r>
        <w:rPr>
          <w:color w:val="7B8486"/>
        </w:rPr>
        <w:t>Inc.</w:t>
      </w:r>
      <w:r>
        <w:rPr>
          <w:color w:val="7B8486"/>
          <w:spacing w:val="-7"/>
        </w:rPr>
        <w:t xml:space="preserve"> </w:t>
      </w:r>
      <w:r>
        <w:rPr>
          <w:color w:val="7B8486"/>
        </w:rPr>
        <w:t>Nunavut</w:t>
      </w:r>
      <w:r>
        <w:rPr>
          <w:color w:val="7B8486"/>
          <w:spacing w:val="-7"/>
        </w:rPr>
        <w:t xml:space="preserve"> </w:t>
      </w:r>
      <w:r>
        <w:rPr>
          <w:color w:val="7B8486"/>
          <w:spacing w:val="-1"/>
        </w:rPr>
        <w:t>Solid</w:t>
      </w:r>
      <w:r>
        <w:rPr>
          <w:color w:val="7B8486"/>
          <w:spacing w:val="-12"/>
        </w:rPr>
        <w:t xml:space="preserve"> </w:t>
      </w:r>
      <w:r>
        <w:rPr>
          <w:color w:val="7B8486"/>
          <w:spacing w:val="1"/>
        </w:rPr>
        <w:t>Waste</w:t>
      </w:r>
      <w:r>
        <w:rPr>
          <w:color w:val="7B8486"/>
          <w:spacing w:val="-7"/>
        </w:rPr>
        <w:t xml:space="preserve"> </w:t>
      </w:r>
      <w:r>
        <w:rPr>
          <w:color w:val="7B8486"/>
        </w:rPr>
        <w:t>Management</w:t>
      </w:r>
      <w:r>
        <w:rPr>
          <w:color w:val="7B8486"/>
          <w:spacing w:val="-5"/>
        </w:rPr>
        <w:t xml:space="preserve"> </w:t>
      </w:r>
      <w:r>
        <w:rPr>
          <w:color w:val="7B8486"/>
          <w:spacing w:val="-1"/>
        </w:rPr>
        <w:t>Plan.</w:t>
      </w:r>
      <w:r>
        <w:rPr>
          <w:color w:val="7B8486"/>
          <w:spacing w:val="-5"/>
        </w:rPr>
        <w:t xml:space="preserve"> </w:t>
      </w:r>
      <w:r>
        <w:rPr>
          <w:color w:val="7B8486"/>
        </w:rPr>
        <w:t>Prepared</w:t>
      </w:r>
      <w:r>
        <w:rPr>
          <w:color w:val="7B8486"/>
          <w:spacing w:val="-7"/>
        </w:rPr>
        <w:t xml:space="preserve"> </w:t>
      </w:r>
      <w:r>
        <w:rPr>
          <w:color w:val="7B8486"/>
        </w:rPr>
        <w:t>for</w:t>
      </w:r>
      <w:r>
        <w:rPr>
          <w:color w:val="7B8486"/>
          <w:spacing w:val="-7"/>
        </w:rPr>
        <w:t xml:space="preserve"> </w:t>
      </w:r>
      <w:r>
        <w:rPr>
          <w:color w:val="7B8486"/>
        </w:rPr>
        <w:t>the</w:t>
      </w:r>
      <w:r>
        <w:rPr>
          <w:color w:val="7B8486"/>
          <w:spacing w:val="-7"/>
        </w:rPr>
        <w:t xml:space="preserve"> </w:t>
      </w:r>
      <w:r>
        <w:rPr>
          <w:color w:val="7B8486"/>
        </w:rPr>
        <w:t>Government</w:t>
      </w:r>
      <w:r>
        <w:rPr>
          <w:color w:val="7B8486"/>
          <w:spacing w:val="-7"/>
        </w:rPr>
        <w:t xml:space="preserve"> </w:t>
      </w:r>
      <w:r>
        <w:rPr>
          <w:color w:val="7B8486"/>
          <w:spacing w:val="-1"/>
        </w:rPr>
        <w:t>of</w:t>
      </w:r>
      <w:r>
        <w:rPr>
          <w:color w:val="7B8486"/>
          <w:spacing w:val="-5"/>
        </w:rPr>
        <w:t xml:space="preserve"> </w:t>
      </w:r>
      <w:r>
        <w:rPr>
          <w:color w:val="7B8486"/>
          <w:spacing w:val="-1"/>
        </w:rPr>
        <w:t>Nunavut.</w:t>
      </w:r>
      <w:r>
        <w:rPr>
          <w:color w:val="7B8486"/>
          <w:spacing w:val="68"/>
          <w:w w:val="99"/>
        </w:rPr>
        <w:t xml:space="preserve"> </w:t>
      </w:r>
      <w:r>
        <w:rPr>
          <w:color w:val="7B8486"/>
        </w:rPr>
        <w:t>October</w:t>
      </w:r>
      <w:r>
        <w:rPr>
          <w:color w:val="7B8486"/>
          <w:spacing w:val="-9"/>
        </w:rPr>
        <w:t xml:space="preserve"> </w:t>
      </w:r>
      <w:r>
        <w:rPr>
          <w:color w:val="7B8486"/>
        </w:rPr>
        <w:t>24,</w:t>
      </w:r>
      <w:r>
        <w:rPr>
          <w:color w:val="7B8486"/>
          <w:spacing w:val="-6"/>
        </w:rPr>
        <w:t xml:space="preserve"> </w:t>
      </w:r>
      <w:r>
        <w:rPr>
          <w:color w:val="7B8486"/>
        </w:rPr>
        <w:t>2014.</w:t>
      </w:r>
    </w:p>
    <w:p w14:paraId="2B97DDB3" w14:textId="77777777" w:rsidR="007D0EA9" w:rsidRDefault="007D0EA9" w:rsidP="007D0EA9">
      <w:pPr>
        <w:pStyle w:val="BodyText"/>
        <w:spacing w:line="227" w:lineRule="exact"/>
        <w:ind w:left="120"/>
        <w:rPr>
          <w:rFonts w:cs="Arial"/>
        </w:rPr>
      </w:pPr>
      <w:r>
        <w:rPr>
          <w:color w:val="7B8486"/>
          <w:position w:val="6"/>
          <w:sz w:val="13"/>
          <w:szCs w:val="13"/>
        </w:rPr>
        <w:t>6</w:t>
      </w:r>
      <w:r>
        <w:rPr>
          <w:color w:val="7B8486"/>
          <w:spacing w:val="13"/>
          <w:position w:val="6"/>
          <w:sz w:val="13"/>
          <w:szCs w:val="13"/>
        </w:rPr>
        <w:t xml:space="preserve"> </w:t>
      </w:r>
      <w:r>
        <w:rPr>
          <w:rFonts w:cs="Arial"/>
          <w:color w:val="7B8486"/>
          <w:spacing w:val="-1"/>
        </w:rPr>
        <w:t>Based</w:t>
      </w:r>
      <w:r>
        <w:rPr>
          <w:rFonts w:cs="Arial"/>
          <w:color w:val="7B8486"/>
          <w:spacing w:val="-3"/>
        </w:rPr>
        <w:t xml:space="preserve"> </w:t>
      </w:r>
      <w:r>
        <w:rPr>
          <w:rFonts w:cs="Arial"/>
          <w:color w:val="7B8486"/>
        </w:rPr>
        <w:t>on</w:t>
      </w:r>
      <w:r>
        <w:rPr>
          <w:rFonts w:cs="Arial"/>
          <w:color w:val="7B8486"/>
          <w:spacing w:val="-4"/>
        </w:rPr>
        <w:t xml:space="preserve"> </w:t>
      </w:r>
      <w:r>
        <w:rPr>
          <w:rFonts w:cs="Arial"/>
          <w:color w:val="7B8486"/>
        </w:rPr>
        <w:t>approximately</w:t>
      </w:r>
      <w:r>
        <w:rPr>
          <w:rFonts w:cs="Arial"/>
          <w:color w:val="7B8486"/>
          <w:spacing w:val="-6"/>
        </w:rPr>
        <w:t xml:space="preserve"> </w:t>
      </w:r>
      <w:r>
        <w:rPr>
          <w:rFonts w:cs="Arial"/>
          <w:color w:val="7B8486"/>
        </w:rPr>
        <w:t>2</w:t>
      </w:r>
      <w:r>
        <w:rPr>
          <w:rFonts w:cs="Arial"/>
          <w:color w:val="7B8486"/>
          <w:spacing w:val="-4"/>
        </w:rPr>
        <w:t xml:space="preserve"> </w:t>
      </w:r>
      <w:r>
        <w:rPr>
          <w:rFonts w:cs="Arial"/>
          <w:color w:val="7B8486"/>
        </w:rPr>
        <w:t>to</w:t>
      </w:r>
      <w:r>
        <w:rPr>
          <w:rFonts w:cs="Arial"/>
          <w:color w:val="7B8486"/>
          <w:spacing w:val="-5"/>
        </w:rPr>
        <w:t xml:space="preserve"> </w:t>
      </w:r>
      <w:r>
        <w:rPr>
          <w:rFonts w:cs="Arial"/>
          <w:color w:val="7B8486"/>
        </w:rPr>
        <w:t>4</w:t>
      </w:r>
      <w:r>
        <w:rPr>
          <w:rFonts w:cs="Arial"/>
          <w:color w:val="7B8486"/>
          <w:spacing w:val="-3"/>
        </w:rPr>
        <w:t xml:space="preserve"> </w:t>
      </w:r>
      <w:r>
        <w:rPr>
          <w:rFonts w:cs="Arial"/>
          <w:color w:val="7B8486"/>
          <w:spacing w:val="-1"/>
        </w:rPr>
        <w:t>ELV’s</w:t>
      </w:r>
      <w:r>
        <w:rPr>
          <w:rFonts w:cs="Arial"/>
          <w:color w:val="7B8486"/>
          <w:spacing w:val="-4"/>
        </w:rPr>
        <w:t xml:space="preserve"> </w:t>
      </w:r>
      <w:r>
        <w:rPr>
          <w:rFonts w:cs="Arial"/>
          <w:color w:val="7B8486"/>
        </w:rPr>
        <w:t>per</w:t>
      </w:r>
      <w:r>
        <w:rPr>
          <w:rFonts w:cs="Arial"/>
          <w:color w:val="7B8486"/>
          <w:spacing w:val="-3"/>
        </w:rPr>
        <w:t xml:space="preserve"> </w:t>
      </w:r>
      <w:r>
        <w:rPr>
          <w:rFonts w:cs="Arial"/>
          <w:color w:val="7B8486"/>
          <w:spacing w:val="-1"/>
        </w:rPr>
        <w:t>year</w:t>
      </w:r>
      <w:r>
        <w:rPr>
          <w:rFonts w:cs="Arial"/>
          <w:color w:val="7B8486"/>
          <w:spacing w:val="-5"/>
        </w:rPr>
        <w:t xml:space="preserve"> </w:t>
      </w:r>
      <w:r>
        <w:rPr>
          <w:rFonts w:cs="Arial"/>
          <w:color w:val="7B8486"/>
        </w:rPr>
        <w:t>as</w:t>
      </w:r>
      <w:r>
        <w:rPr>
          <w:rFonts w:cs="Arial"/>
          <w:color w:val="7B8486"/>
          <w:spacing w:val="-4"/>
        </w:rPr>
        <w:t xml:space="preserve"> </w:t>
      </w:r>
      <w:r>
        <w:rPr>
          <w:rFonts w:cs="Arial"/>
          <w:color w:val="7B8486"/>
        </w:rPr>
        <w:t>reported</w:t>
      </w:r>
      <w:r>
        <w:rPr>
          <w:rFonts w:cs="Arial"/>
          <w:color w:val="7B8486"/>
          <w:spacing w:val="-5"/>
        </w:rPr>
        <w:t xml:space="preserve"> </w:t>
      </w:r>
      <w:r>
        <w:rPr>
          <w:rFonts w:cs="Arial"/>
          <w:color w:val="7B8486"/>
          <w:spacing w:val="2"/>
        </w:rPr>
        <w:t>by</w:t>
      </w:r>
      <w:r>
        <w:rPr>
          <w:rFonts w:cs="Arial"/>
          <w:color w:val="7B8486"/>
          <w:spacing w:val="-8"/>
        </w:rPr>
        <w:t xml:space="preserve"> </w:t>
      </w:r>
      <w:r>
        <w:rPr>
          <w:rFonts w:cs="Arial"/>
          <w:color w:val="7B8486"/>
        </w:rPr>
        <w:t>Hamlet</w:t>
      </w:r>
      <w:r>
        <w:rPr>
          <w:rFonts w:cs="Arial"/>
          <w:color w:val="7B8486"/>
          <w:spacing w:val="-6"/>
        </w:rPr>
        <w:t xml:space="preserve"> </w:t>
      </w:r>
      <w:r>
        <w:rPr>
          <w:rFonts w:cs="Arial"/>
          <w:color w:val="7B8486"/>
        </w:rPr>
        <w:t>staff.</w:t>
      </w:r>
    </w:p>
    <w:p w14:paraId="7C20D93E" w14:textId="77777777" w:rsidR="007D0EA9" w:rsidRDefault="007D0EA9" w:rsidP="007D0EA9">
      <w:pPr>
        <w:pStyle w:val="BodyText"/>
        <w:ind w:left="120"/>
      </w:pPr>
      <w:r>
        <w:rPr>
          <w:color w:val="7B8486"/>
          <w:position w:val="6"/>
          <w:sz w:val="13"/>
        </w:rPr>
        <w:t>7</w:t>
      </w:r>
      <w:r>
        <w:rPr>
          <w:color w:val="7B8486"/>
          <w:spacing w:val="13"/>
          <w:position w:val="6"/>
          <w:sz w:val="13"/>
        </w:rPr>
        <w:t xml:space="preserve"> </w:t>
      </w:r>
      <w:r>
        <w:rPr>
          <w:color w:val="7B8486"/>
          <w:spacing w:val="-1"/>
        </w:rPr>
        <w:t>Includes</w:t>
      </w:r>
      <w:r>
        <w:rPr>
          <w:color w:val="7B8486"/>
          <w:spacing w:val="-5"/>
        </w:rPr>
        <w:t xml:space="preserve"> </w:t>
      </w:r>
      <w:r>
        <w:rPr>
          <w:color w:val="7B8486"/>
        </w:rPr>
        <w:t>a</w:t>
      </w:r>
      <w:r>
        <w:rPr>
          <w:color w:val="7B8486"/>
          <w:spacing w:val="-4"/>
        </w:rPr>
        <w:t xml:space="preserve"> </w:t>
      </w:r>
      <w:r>
        <w:rPr>
          <w:color w:val="7B8486"/>
          <w:spacing w:val="-1"/>
        </w:rPr>
        <w:t>10%</w:t>
      </w:r>
      <w:r>
        <w:rPr>
          <w:color w:val="7B8486"/>
          <w:spacing w:val="-3"/>
        </w:rPr>
        <w:t xml:space="preserve"> </w:t>
      </w:r>
      <w:r>
        <w:rPr>
          <w:color w:val="7B8486"/>
        </w:rPr>
        <w:t>buffer</w:t>
      </w:r>
      <w:r>
        <w:rPr>
          <w:color w:val="7B8486"/>
          <w:spacing w:val="-6"/>
        </w:rPr>
        <w:t xml:space="preserve"> </w:t>
      </w:r>
      <w:r>
        <w:rPr>
          <w:color w:val="7B8486"/>
        </w:rPr>
        <w:t>on</w:t>
      </w:r>
      <w:r>
        <w:rPr>
          <w:color w:val="7B8486"/>
          <w:spacing w:val="-5"/>
        </w:rPr>
        <w:t xml:space="preserve"> </w:t>
      </w:r>
      <w:r>
        <w:rPr>
          <w:color w:val="7B8486"/>
          <w:spacing w:val="-1"/>
        </w:rPr>
        <w:t>top</w:t>
      </w:r>
      <w:r>
        <w:rPr>
          <w:color w:val="7B8486"/>
          <w:spacing w:val="-6"/>
        </w:rPr>
        <w:t xml:space="preserve"> </w:t>
      </w:r>
      <w:r>
        <w:rPr>
          <w:color w:val="7B8486"/>
        </w:rPr>
        <w:t>of</w:t>
      </w:r>
      <w:r>
        <w:rPr>
          <w:color w:val="7B8486"/>
          <w:spacing w:val="-4"/>
        </w:rPr>
        <w:t xml:space="preserve"> </w:t>
      </w:r>
      <w:r>
        <w:rPr>
          <w:color w:val="7B8486"/>
          <w:spacing w:val="-1"/>
        </w:rPr>
        <w:t>per</w:t>
      </w:r>
      <w:r>
        <w:rPr>
          <w:color w:val="7B8486"/>
          <w:spacing w:val="-5"/>
        </w:rPr>
        <w:t xml:space="preserve"> </w:t>
      </w:r>
      <w:r>
        <w:rPr>
          <w:color w:val="7B8486"/>
        </w:rPr>
        <w:t>capita</w:t>
      </w:r>
      <w:r>
        <w:rPr>
          <w:color w:val="7B8486"/>
          <w:spacing w:val="-6"/>
        </w:rPr>
        <w:t xml:space="preserve"> </w:t>
      </w:r>
      <w:r>
        <w:rPr>
          <w:color w:val="7B8486"/>
        </w:rPr>
        <w:t>estimate</w:t>
      </w:r>
      <w:r>
        <w:rPr>
          <w:color w:val="7B8486"/>
          <w:spacing w:val="-5"/>
        </w:rPr>
        <w:t xml:space="preserve"> </w:t>
      </w:r>
      <w:r>
        <w:rPr>
          <w:color w:val="7B8486"/>
        </w:rPr>
        <w:t>noted</w:t>
      </w:r>
      <w:r>
        <w:rPr>
          <w:color w:val="7B8486"/>
          <w:spacing w:val="-4"/>
        </w:rPr>
        <w:t xml:space="preserve"> </w:t>
      </w:r>
      <w:r>
        <w:rPr>
          <w:color w:val="7B8486"/>
        </w:rPr>
        <w:t>on</w:t>
      </w:r>
      <w:r>
        <w:rPr>
          <w:color w:val="7B8486"/>
          <w:spacing w:val="-2"/>
        </w:rPr>
        <w:t xml:space="preserve"> </w:t>
      </w:r>
      <w:r>
        <w:rPr>
          <w:color w:val="7B8486"/>
        </w:rPr>
        <w:t>Nunavut</w:t>
      </w:r>
      <w:r>
        <w:rPr>
          <w:color w:val="7B8486"/>
          <w:spacing w:val="-6"/>
        </w:rPr>
        <w:t xml:space="preserve"> </w:t>
      </w:r>
      <w:r>
        <w:rPr>
          <w:color w:val="7B8486"/>
        </w:rPr>
        <w:t>Solid</w:t>
      </w:r>
      <w:r>
        <w:rPr>
          <w:color w:val="7B8486"/>
          <w:spacing w:val="-9"/>
        </w:rPr>
        <w:t xml:space="preserve"> </w:t>
      </w:r>
      <w:r>
        <w:rPr>
          <w:color w:val="7B8486"/>
          <w:spacing w:val="1"/>
        </w:rPr>
        <w:t>Waste</w:t>
      </w:r>
      <w:r>
        <w:rPr>
          <w:color w:val="7B8486"/>
          <w:spacing w:val="-5"/>
        </w:rPr>
        <w:t xml:space="preserve"> </w:t>
      </w:r>
      <w:r>
        <w:rPr>
          <w:color w:val="7B8486"/>
        </w:rPr>
        <w:t>Management</w:t>
      </w:r>
      <w:r>
        <w:rPr>
          <w:color w:val="7B8486"/>
          <w:spacing w:val="-6"/>
        </w:rPr>
        <w:t xml:space="preserve"> </w:t>
      </w:r>
      <w:r>
        <w:rPr>
          <w:color w:val="7B8486"/>
        </w:rPr>
        <w:t>Plan.</w:t>
      </w:r>
    </w:p>
    <w:p w14:paraId="22BB1853" w14:textId="5712F545" w:rsidR="00C72CD8" w:rsidRDefault="00C72CD8" w:rsidP="007D0EA9">
      <w:pPr>
        <w:rPr>
          <w:rFonts w:ascii="Arial" w:eastAsia="Arial" w:hAnsi="Arial" w:cs="Arial"/>
          <w:szCs w:val="20"/>
        </w:rPr>
      </w:pPr>
    </w:p>
    <w:p w14:paraId="0D584A8F" w14:textId="0F311868" w:rsidR="00B13C97" w:rsidRDefault="00B13C97" w:rsidP="007D0EA9">
      <w:pPr>
        <w:rPr>
          <w:rFonts w:ascii="Arial" w:eastAsia="Arial" w:hAnsi="Arial" w:cs="Arial"/>
          <w:szCs w:val="20"/>
        </w:rPr>
      </w:pPr>
    </w:p>
    <w:p w14:paraId="69821A0E" w14:textId="3F2E87D8" w:rsidR="00B13C97" w:rsidRDefault="00B13C97" w:rsidP="007D0EA9">
      <w:pPr>
        <w:rPr>
          <w:rFonts w:ascii="Arial" w:eastAsia="Arial" w:hAnsi="Arial" w:cs="Arial"/>
          <w:szCs w:val="20"/>
        </w:rPr>
      </w:pPr>
    </w:p>
    <w:p w14:paraId="771E2D80" w14:textId="5BC48501" w:rsidR="00B13C97" w:rsidRDefault="00B13C97" w:rsidP="007D0EA9">
      <w:pPr>
        <w:rPr>
          <w:rFonts w:ascii="Arial" w:eastAsia="Arial" w:hAnsi="Arial" w:cs="Arial"/>
          <w:szCs w:val="20"/>
        </w:rPr>
      </w:pPr>
    </w:p>
    <w:p w14:paraId="1D2F5ACC" w14:textId="3CBAF902" w:rsidR="00B13C97" w:rsidRDefault="00B13C97" w:rsidP="007D0EA9">
      <w:pPr>
        <w:rPr>
          <w:rFonts w:ascii="Arial" w:eastAsia="Arial" w:hAnsi="Arial" w:cs="Arial"/>
          <w:szCs w:val="20"/>
        </w:rPr>
      </w:pPr>
    </w:p>
    <w:p w14:paraId="6BEFA4B4" w14:textId="638E8B91" w:rsidR="00B13C97" w:rsidRDefault="00B13C97" w:rsidP="007D0EA9">
      <w:pPr>
        <w:rPr>
          <w:rFonts w:ascii="Arial" w:eastAsia="Arial" w:hAnsi="Arial" w:cs="Arial"/>
          <w:szCs w:val="20"/>
        </w:rPr>
      </w:pPr>
    </w:p>
    <w:p w14:paraId="6E8D3561" w14:textId="3A45C62C" w:rsidR="00B13C97" w:rsidRDefault="00B13C97" w:rsidP="007D0EA9">
      <w:pPr>
        <w:rPr>
          <w:rFonts w:ascii="Arial" w:eastAsia="Arial" w:hAnsi="Arial" w:cs="Arial"/>
          <w:szCs w:val="20"/>
        </w:rPr>
      </w:pPr>
    </w:p>
    <w:p w14:paraId="21D04A3F" w14:textId="4EBD1892" w:rsidR="00B13C97" w:rsidRDefault="00B13C97" w:rsidP="007D0EA9">
      <w:pPr>
        <w:rPr>
          <w:rFonts w:ascii="Arial" w:eastAsia="Arial" w:hAnsi="Arial" w:cs="Arial"/>
          <w:szCs w:val="20"/>
        </w:rPr>
      </w:pPr>
    </w:p>
    <w:p w14:paraId="47647008" w14:textId="732AB852" w:rsidR="00B13C97" w:rsidRDefault="00B13C97" w:rsidP="007D0EA9">
      <w:pPr>
        <w:rPr>
          <w:rFonts w:ascii="Arial" w:eastAsia="Arial" w:hAnsi="Arial" w:cs="Arial"/>
          <w:szCs w:val="20"/>
        </w:rPr>
      </w:pPr>
    </w:p>
    <w:p w14:paraId="48EE24B0" w14:textId="73025A5D" w:rsidR="00B13C97" w:rsidRDefault="00B13C97" w:rsidP="007D0EA9">
      <w:pPr>
        <w:rPr>
          <w:rFonts w:ascii="Arial" w:eastAsia="Arial" w:hAnsi="Arial" w:cs="Arial"/>
          <w:szCs w:val="20"/>
        </w:rPr>
      </w:pPr>
    </w:p>
    <w:p w14:paraId="3C51873D" w14:textId="1EBE06E7" w:rsidR="00B13C97" w:rsidRDefault="00B13C97" w:rsidP="007D0EA9">
      <w:pPr>
        <w:rPr>
          <w:rFonts w:ascii="Arial" w:eastAsia="Arial" w:hAnsi="Arial" w:cs="Arial"/>
          <w:szCs w:val="20"/>
        </w:rPr>
      </w:pPr>
    </w:p>
    <w:p w14:paraId="7B1B9A4A" w14:textId="6CFB08EF" w:rsidR="00B13C97" w:rsidRDefault="00B13C97" w:rsidP="007D0EA9">
      <w:pPr>
        <w:rPr>
          <w:rFonts w:ascii="Arial" w:eastAsia="Arial" w:hAnsi="Arial" w:cs="Arial"/>
          <w:szCs w:val="20"/>
        </w:rPr>
      </w:pPr>
    </w:p>
    <w:p w14:paraId="7592A2FF" w14:textId="1583F951" w:rsidR="00B13C97" w:rsidRDefault="00B13C97" w:rsidP="007D0EA9">
      <w:pPr>
        <w:rPr>
          <w:rFonts w:ascii="Arial" w:eastAsia="Arial" w:hAnsi="Arial" w:cs="Arial"/>
          <w:szCs w:val="20"/>
        </w:rPr>
      </w:pPr>
    </w:p>
    <w:p w14:paraId="03004277" w14:textId="42618EB2" w:rsidR="00B13C97" w:rsidRDefault="00B13C97" w:rsidP="007D0EA9">
      <w:pPr>
        <w:rPr>
          <w:rFonts w:ascii="Arial" w:eastAsia="Arial" w:hAnsi="Arial" w:cs="Arial"/>
          <w:szCs w:val="20"/>
        </w:rPr>
      </w:pPr>
    </w:p>
    <w:p w14:paraId="33AC1948" w14:textId="77777777" w:rsidR="00B13C97" w:rsidRDefault="00B13C97" w:rsidP="007D0EA9">
      <w:pPr>
        <w:rPr>
          <w:rFonts w:ascii="Arial" w:eastAsia="Arial" w:hAnsi="Arial" w:cs="Arial"/>
          <w:szCs w:val="20"/>
        </w:rPr>
      </w:pPr>
    </w:p>
    <w:p w14:paraId="46CA9206" w14:textId="6450CC90" w:rsidR="00B13C97" w:rsidRDefault="00B13C97" w:rsidP="007D0EA9">
      <w:pPr>
        <w:rPr>
          <w:rFonts w:ascii="Arial" w:eastAsia="Arial" w:hAnsi="Arial" w:cs="Arial"/>
          <w:szCs w:val="20"/>
        </w:rPr>
      </w:pPr>
    </w:p>
    <w:p w14:paraId="0AC4AF18" w14:textId="367DEC15" w:rsidR="00B13C97" w:rsidRDefault="00B13C97" w:rsidP="007D0EA9">
      <w:pPr>
        <w:rPr>
          <w:rFonts w:ascii="Arial" w:eastAsia="Arial" w:hAnsi="Arial" w:cs="Arial"/>
          <w:szCs w:val="20"/>
        </w:rPr>
      </w:pPr>
    </w:p>
    <w:p w14:paraId="17D6BC98" w14:textId="240DDA54" w:rsidR="00B13C97" w:rsidRDefault="00B13C97" w:rsidP="007D0EA9">
      <w:pPr>
        <w:rPr>
          <w:rFonts w:ascii="Arial" w:eastAsia="Arial" w:hAnsi="Arial" w:cs="Arial"/>
          <w:szCs w:val="20"/>
        </w:rPr>
      </w:pPr>
    </w:p>
    <w:p w14:paraId="427D8A74" w14:textId="653557FC" w:rsidR="00B13C97" w:rsidRDefault="00B13C97" w:rsidP="007D0EA9">
      <w:pPr>
        <w:rPr>
          <w:rFonts w:ascii="Arial" w:eastAsia="Arial" w:hAnsi="Arial" w:cs="Arial"/>
          <w:szCs w:val="20"/>
        </w:rPr>
      </w:pPr>
    </w:p>
    <w:p w14:paraId="4A7D4234" w14:textId="77777777" w:rsidR="00B13C97" w:rsidRDefault="00B13C97" w:rsidP="007D0EA9">
      <w:pPr>
        <w:rPr>
          <w:rFonts w:ascii="Arial" w:eastAsia="Arial" w:hAnsi="Arial" w:cs="Arial"/>
          <w:szCs w:val="20"/>
        </w:rPr>
      </w:pPr>
    </w:p>
    <w:p w14:paraId="55587CF4" w14:textId="6C52B818" w:rsidR="0035527B" w:rsidRDefault="006F2F9D" w:rsidP="00C72CD8">
      <w:pPr>
        <w:spacing w:after="96"/>
        <w:ind w:left="0" w:right="0" w:firstLine="0"/>
        <w:jc w:val="left"/>
        <w:rPr>
          <w:rFonts w:ascii="Arial" w:eastAsia="Arial" w:hAnsi="Arial" w:cs="Arial"/>
          <w:szCs w:val="20"/>
        </w:rPr>
      </w:pPr>
      <w:r>
        <w:rPr>
          <w:rFonts w:ascii="Arial" w:eastAsia="Arial" w:hAnsi="Arial" w:cs="Arial"/>
          <w:b/>
        </w:rPr>
        <w:t xml:space="preserve">              </w:t>
      </w:r>
      <w:proofErr w:type="gramStart"/>
      <w:r w:rsidR="0035527B">
        <w:rPr>
          <w:rFonts w:ascii="Arial"/>
          <w:b/>
        </w:rPr>
        <w:t>Table</w:t>
      </w:r>
      <w:r w:rsidR="0035527B">
        <w:rPr>
          <w:rFonts w:ascii="Arial"/>
          <w:b/>
          <w:spacing w:val="-8"/>
        </w:rPr>
        <w:t xml:space="preserve"> </w:t>
      </w:r>
      <w:r w:rsidR="00C72CD8">
        <w:rPr>
          <w:rFonts w:ascii="Arial"/>
          <w:b/>
          <w:spacing w:val="-8"/>
        </w:rPr>
        <w:t xml:space="preserve"> </w:t>
      </w:r>
      <w:r w:rsidR="00B13C97">
        <w:rPr>
          <w:rFonts w:ascii="Arial"/>
          <w:b/>
          <w:spacing w:val="-8"/>
        </w:rPr>
        <w:t>2</w:t>
      </w:r>
      <w:proofErr w:type="gramEnd"/>
      <w:r w:rsidR="00C72CD8">
        <w:rPr>
          <w:rFonts w:ascii="Arial"/>
          <w:b/>
          <w:spacing w:val="-8"/>
        </w:rPr>
        <w:t xml:space="preserve">  </w:t>
      </w:r>
      <w:r w:rsidR="0035527B">
        <w:rPr>
          <w:rFonts w:ascii="Arial"/>
          <w:b/>
        </w:rPr>
        <w:t>:</w:t>
      </w:r>
      <w:r w:rsidR="0035527B">
        <w:rPr>
          <w:rFonts w:ascii="Arial"/>
          <w:b/>
          <w:spacing w:val="-8"/>
        </w:rPr>
        <w:t xml:space="preserve"> </w:t>
      </w:r>
      <w:r w:rsidR="0035527B">
        <w:rPr>
          <w:rFonts w:ascii="Arial"/>
          <w:b/>
        </w:rPr>
        <w:t>Grise</w:t>
      </w:r>
      <w:r w:rsidR="0035527B">
        <w:rPr>
          <w:rFonts w:ascii="Arial"/>
          <w:b/>
          <w:spacing w:val="-6"/>
        </w:rPr>
        <w:t xml:space="preserve"> </w:t>
      </w:r>
      <w:r w:rsidR="0035527B">
        <w:rPr>
          <w:rFonts w:ascii="Arial"/>
          <w:b/>
          <w:spacing w:val="-1"/>
        </w:rPr>
        <w:t>Fiord</w:t>
      </w:r>
      <w:r w:rsidR="0035527B">
        <w:rPr>
          <w:rFonts w:ascii="Arial"/>
          <w:b/>
          <w:spacing w:val="-4"/>
        </w:rPr>
        <w:t xml:space="preserve"> </w:t>
      </w:r>
      <w:r w:rsidR="0035527B">
        <w:rPr>
          <w:rFonts w:ascii="Arial"/>
          <w:b/>
        </w:rPr>
        <w:t>Estimated</w:t>
      </w:r>
      <w:r w:rsidR="0035527B">
        <w:rPr>
          <w:rFonts w:ascii="Arial"/>
          <w:b/>
          <w:spacing w:val="-8"/>
        </w:rPr>
        <w:t xml:space="preserve"> </w:t>
      </w:r>
      <w:r w:rsidR="0035527B">
        <w:rPr>
          <w:rFonts w:ascii="Arial"/>
          <w:b/>
          <w:spacing w:val="1"/>
        </w:rPr>
        <w:t>MSW</w:t>
      </w:r>
      <w:r w:rsidR="0035527B">
        <w:rPr>
          <w:rFonts w:ascii="Arial"/>
          <w:b/>
          <w:spacing w:val="-6"/>
        </w:rPr>
        <w:t xml:space="preserve"> </w:t>
      </w:r>
      <w:r w:rsidR="0035527B">
        <w:rPr>
          <w:rFonts w:ascii="Arial"/>
          <w:b/>
        </w:rPr>
        <w:t>Composition,</w:t>
      </w:r>
      <w:r w:rsidR="0035527B">
        <w:rPr>
          <w:rFonts w:ascii="Arial"/>
          <w:b/>
          <w:spacing w:val="-7"/>
        </w:rPr>
        <w:t xml:space="preserve"> </w:t>
      </w:r>
      <w:r w:rsidR="0035527B">
        <w:rPr>
          <w:rFonts w:ascii="Arial"/>
          <w:b/>
          <w:spacing w:val="1"/>
        </w:rPr>
        <w:t>by</w:t>
      </w:r>
      <w:r w:rsidR="0035527B">
        <w:rPr>
          <w:rFonts w:ascii="Arial"/>
          <w:b/>
          <w:spacing w:val="-8"/>
        </w:rPr>
        <w:t xml:space="preserve"> </w:t>
      </w:r>
      <w:r w:rsidR="0035527B">
        <w:rPr>
          <w:rFonts w:ascii="Arial"/>
          <w:b/>
        </w:rPr>
        <w:t>Volume</w:t>
      </w:r>
      <w:r w:rsidR="0035527B">
        <w:rPr>
          <w:rFonts w:ascii="Arial"/>
          <w:b/>
          <w:spacing w:val="-8"/>
        </w:rPr>
        <w:t xml:space="preserve"> </w:t>
      </w:r>
      <w:r w:rsidR="0035527B">
        <w:rPr>
          <w:rFonts w:ascii="Arial"/>
          <w:b/>
        </w:rPr>
        <w:t>(2018)</w:t>
      </w:r>
    </w:p>
    <w:p w14:paraId="3EBE7701" w14:textId="77777777" w:rsidR="0035527B" w:rsidRDefault="0035527B" w:rsidP="0035527B">
      <w:pPr>
        <w:spacing w:before="5"/>
        <w:rPr>
          <w:rFonts w:ascii="Arial" w:eastAsia="Arial" w:hAnsi="Arial" w:cs="Arial"/>
          <w:b/>
          <w:bCs/>
          <w:sz w:val="10"/>
          <w:szCs w:val="10"/>
        </w:rPr>
      </w:pPr>
    </w:p>
    <w:tbl>
      <w:tblPr>
        <w:tblW w:w="0" w:type="auto"/>
        <w:tblInd w:w="99" w:type="dxa"/>
        <w:tblLayout w:type="fixed"/>
        <w:tblCellMar>
          <w:left w:w="0" w:type="dxa"/>
          <w:right w:w="0" w:type="dxa"/>
        </w:tblCellMar>
        <w:tblLook w:val="01E0" w:firstRow="1" w:lastRow="1" w:firstColumn="1" w:lastColumn="1" w:noHBand="0" w:noVBand="0"/>
      </w:tblPr>
      <w:tblGrid>
        <w:gridCol w:w="1346"/>
        <w:gridCol w:w="1261"/>
        <w:gridCol w:w="809"/>
        <w:gridCol w:w="900"/>
        <w:gridCol w:w="991"/>
        <w:gridCol w:w="720"/>
        <w:gridCol w:w="1349"/>
        <w:gridCol w:w="2343"/>
      </w:tblGrid>
      <w:tr w:rsidR="0035527B" w14:paraId="29EE7D39" w14:textId="77777777" w:rsidTr="000D1B8C">
        <w:trPr>
          <w:trHeight w:hRule="exact" w:val="1054"/>
        </w:trPr>
        <w:tc>
          <w:tcPr>
            <w:tcW w:w="1346" w:type="dxa"/>
            <w:tcBorders>
              <w:top w:val="single" w:sz="5" w:space="0" w:color="B4C5E7"/>
              <w:left w:val="single" w:sz="5" w:space="0" w:color="B4C5E7"/>
              <w:bottom w:val="single" w:sz="13" w:space="0" w:color="8EAADB"/>
              <w:right w:val="single" w:sz="5" w:space="0" w:color="B4C5E7"/>
            </w:tcBorders>
          </w:tcPr>
          <w:p w14:paraId="2BE83D74" w14:textId="77777777" w:rsidR="0035527B" w:rsidRDefault="0035527B" w:rsidP="000D1B8C">
            <w:pPr>
              <w:pStyle w:val="TableParagraph"/>
              <w:spacing w:line="205" w:lineRule="exact"/>
              <w:ind w:left="102"/>
              <w:rPr>
                <w:rFonts w:ascii="Arial" w:eastAsia="Arial" w:hAnsi="Arial" w:cs="Arial"/>
                <w:sz w:val="18"/>
                <w:szCs w:val="18"/>
              </w:rPr>
            </w:pPr>
            <w:r>
              <w:rPr>
                <w:rFonts w:ascii="Arial"/>
                <w:b/>
                <w:spacing w:val="-1"/>
                <w:sz w:val="18"/>
              </w:rPr>
              <w:t>Material</w:t>
            </w:r>
          </w:p>
        </w:tc>
        <w:tc>
          <w:tcPr>
            <w:tcW w:w="1261" w:type="dxa"/>
            <w:tcBorders>
              <w:top w:val="single" w:sz="5" w:space="0" w:color="B4C5E7"/>
              <w:left w:val="single" w:sz="5" w:space="0" w:color="B4C5E7"/>
              <w:bottom w:val="single" w:sz="12" w:space="0" w:color="8EAADB"/>
              <w:right w:val="single" w:sz="5" w:space="0" w:color="B4C5E7"/>
            </w:tcBorders>
          </w:tcPr>
          <w:p w14:paraId="078A47B0" w14:textId="77777777" w:rsidR="0035527B" w:rsidRDefault="0035527B" w:rsidP="000D1B8C">
            <w:pPr>
              <w:pStyle w:val="TableParagraph"/>
              <w:ind w:left="102" w:right="100" w:hanging="7"/>
              <w:jc w:val="center"/>
              <w:rPr>
                <w:rFonts w:ascii="Arial" w:eastAsia="Arial" w:hAnsi="Arial" w:cs="Arial"/>
                <w:sz w:val="18"/>
                <w:szCs w:val="18"/>
              </w:rPr>
            </w:pPr>
            <w:r>
              <w:rPr>
                <w:rFonts w:ascii="Arial"/>
                <w:b/>
                <w:sz w:val="18"/>
              </w:rPr>
              <w:t xml:space="preserve">Collected </w:t>
            </w:r>
            <w:r>
              <w:rPr>
                <w:rFonts w:ascii="Arial"/>
                <w:b/>
                <w:spacing w:val="2"/>
                <w:sz w:val="18"/>
              </w:rPr>
              <w:t>by</w:t>
            </w:r>
            <w:r>
              <w:rPr>
                <w:rFonts w:ascii="Arial"/>
                <w:b/>
                <w:spacing w:val="21"/>
                <w:sz w:val="18"/>
              </w:rPr>
              <w:t xml:space="preserve"> </w:t>
            </w:r>
            <w:r>
              <w:rPr>
                <w:rFonts w:ascii="Arial"/>
                <w:b/>
                <w:sz w:val="18"/>
              </w:rPr>
              <w:t>Municipality</w:t>
            </w:r>
            <w:r>
              <w:rPr>
                <w:rFonts w:ascii="Arial"/>
                <w:b/>
                <w:spacing w:val="21"/>
                <w:sz w:val="18"/>
              </w:rPr>
              <w:t xml:space="preserve"> </w:t>
            </w:r>
            <w:r>
              <w:rPr>
                <w:rFonts w:ascii="Arial"/>
                <w:b/>
                <w:sz w:val="18"/>
              </w:rPr>
              <w:t>(m</w:t>
            </w:r>
            <w:r>
              <w:rPr>
                <w:rFonts w:ascii="Arial"/>
                <w:b/>
                <w:position w:val="6"/>
                <w:sz w:val="12"/>
              </w:rPr>
              <w:t>3</w:t>
            </w:r>
            <w:r>
              <w:rPr>
                <w:rFonts w:ascii="Arial"/>
                <w:b/>
                <w:sz w:val="18"/>
              </w:rPr>
              <w:t>)</w:t>
            </w:r>
          </w:p>
        </w:tc>
        <w:tc>
          <w:tcPr>
            <w:tcW w:w="809" w:type="dxa"/>
            <w:tcBorders>
              <w:top w:val="single" w:sz="5" w:space="0" w:color="B4C5E7"/>
              <w:left w:val="single" w:sz="5" w:space="0" w:color="B4C5E7"/>
              <w:bottom w:val="single" w:sz="12" w:space="0" w:color="8EAADB"/>
              <w:right w:val="single" w:sz="5" w:space="0" w:color="B4C5E7"/>
            </w:tcBorders>
          </w:tcPr>
          <w:p w14:paraId="5EECD56C" w14:textId="77777777" w:rsidR="0035527B" w:rsidRDefault="0035527B" w:rsidP="000D1B8C">
            <w:pPr>
              <w:pStyle w:val="TableParagraph"/>
              <w:spacing w:before="2" w:line="206" w:lineRule="exact"/>
              <w:ind w:left="164" w:right="124" w:hanging="44"/>
              <w:jc w:val="both"/>
              <w:rPr>
                <w:rFonts w:ascii="Arial" w:eastAsia="Arial" w:hAnsi="Arial" w:cs="Arial"/>
                <w:sz w:val="18"/>
                <w:szCs w:val="18"/>
              </w:rPr>
            </w:pPr>
            <w:r>
              <w:rPr>
                <w:rFonts w:ascii="Arial"/>
                <w:b/>
                <w:spacing w:val="-1"/>
                <w:sz w:val="18"/>
              </w:rPr>
              <w:t>Co-Op</w:t>
            </w:r>
            <w:r>
              <w:rPr>
                <w:rFonts w:ascii="Arial"/>
                <w:b/>
                <w:spacing w:val="23"/>
                <w:sz w:val="18"/>
              </w:rPr>
              <w:t xml:space="preserve"> </w:t>
            </w:r>
            <w:r>
              <w:rPr>
                <w:rFonts w:ascii="Arial"/>
                <w:b/>
                <w:sz w:val="18"/>
              </w:rPr>
              <w:t>Store (m</w:t>
            </w:r>
            <w:r>
              <w:rPr>
                <w:rFonts w:ascii="Arial"/>
                <w:b/>
                <w:position w:val="6"/>
                <w:sz w:val="12"/>
              </w:rPr>
              <w:t>3</w:t>
            </w:r>
            <w:r>
              <w:rPr>
                <w:rFonts w:ascii="Arial"/>
                <w:b/>
                <w:sz w:val="18"/>
              </w:rPr>
              <w:t>)</w:t>
            </w:r>
          </w:p>
        </w:tc>
        <w:tc>
          <w:tcPr>
            <w:tcW w:w="900" w:type="dxa"/>
            <w:tcBorders>
              <w:top w:val="single" w:sz="5" w:space="0" w:color="B4C5E7"/>
              <w:left w:val="single" w:sz="5" w:space="0" w:color="B4C5E7"/>
              <w:bottom w:val="single" w:sz="12" w:space="0" w:color="8EAADB"/>
              <w:right w:val="single" w:sz="5" w:space="0" w:color="B4C5E7"/>
            </w:tcBorders>
          </w:tcPr>
          <w:p w14:paraId="3EC469B3" w14:textId="77777777" w:rsidR="0035527B" w:rsidRDefault="0035527B" w:rsidP="000D1B8C">
            <w:pPr>
              <w:pStyle w:val="TableParagraph"/>
              <w:spacing w:before="2" w:line="206" w:lineRule="exact"/>
              <w:ind w:left="142" w:right="142" w:hanging="3"/>
              <w:jc w:val="center"/>
              <w:rPr>
                <w:rFonts w:ascii="Arial" w:eastAsia="Arial" w:hAnsi="Arial" w:cs="Arial"/>
                <w:sz w:val="18"/>
                <w:szCs w:val="18"/>
              </w:rPr>
            </w:pPr>
            <w:r>
              <w:rPr>
                <w:rFonts w:ascii="Arial"/>
                <w:b/>
                <w:sz w:val="18"/>
              </w:rPr>
              <w:t>Public School (m</w:t>
            </w:r>
            <w:r>
              <w:rPr>
                <w:rFonts w:ascii="Arial"/>
                <w:b/>
                <w:position w:val="6"/>
                <w:sz w:val="12"/>
              </w:rPr>
              <w:t>3</w:t>
            </w:r>
            <w:r>
              <w:rPr>
                <w:rFonts w:ascii="Arial"/>
                <w:b/>
                <w:sz w:val="18"/>
              </w:rPr>
              <w:t>)</w:t>
            </w:r>
          </w:p>
        </w:tc>
        <w:tc>
          <w:tcPr>
            <w:tcW w:w="991" w:type="dxa"/>
            <w:tcBorders>
              <w:top w:val="single" w:sz="5" w:space="0" w:color="B4C5E7"/>
              <w:left w:val="single" w:sz="5" w:space="0" w:color="B4C5E7"/>
              <w:bottom w:val="single" w:sz="12" w:space="0" w:color="8EAADB"/>
              <w:right w:val="single" w:sz="5" w:space="0" w:color="B4C5E7"/>
            </w:tcBorders>
          </w:tcPr>
          <w:p w14:paraId="1017CD39" w14:textId="77777777" w:rsidR="0035527B" w:rsidRDefault="0035527B" w:rsidP="000D1B8C">
            <w:pPr>
              <w:pStyle w:val="TableParagraph"/>
              <w:spacing w:before="2" w:line="206" w:lineRule="exact"/>
              <w:ind w:left="126" w:right="129"/>
              <w:jc w:val="center"/>
              <w:rPr>
                <w:rFonts w:ascii="Arial" w:eastAsia="Arial" w:hAnsi="Arial" w:cs="Arial"/>
                <w:sz w:val="18"/>
                <w:szCs w:val="18"/>
              </w:rPr>
            </w:pPr>
            <w:r>
              <w:rPr>
                <w:rFonts w:ascii="Arial"/>
                <w:b/>
                <w:sz w:val="18"/>
              </w:rPr>
              <w:t>Housing</w:t>
            </w:r>
            <w:r>
              <w:rPr>
                <w:rFonts w:ascii="Arial"/>
                <w:b/>
                <w:spacing w:val="21"/>
                <w:sz w:val="18"/>
              </w:rPr>
              <w:t xml:space="preserve"> </w:t>
            </w:r>
            <w:r>
              <w:rPr>
                <w:rFonts w:ascii="Arial"/>
                <w:b/>
                <w:spacing w:val="-1"/>
                <w:sz w:val="18"/>
              </w:rPr>
              <w:t>Assoc.</w:t>
            </w:r>
            <w:r>
              <w:rPr>
                <w:rFonts w:ascii="Arial"/>
                <w:b/>
                <w:spacing w:val="24"/>
                <w:sz w:val="18"/>
              </w:rPr>
              <w:t xml:space="preserve"> </w:t>
            </w:r>
            <w:r>
              <w:rPr>
                <w:rFonts w:ascii="Arial"/>
                <w:b/>
                <w:sz w:val="18"/>
              </w:rPr>
              <w:t>(m</w:t>
            </w:r>
            <w:r>
              <w:rPr>
                <w:rFonts w:ascii="Arial"/>
                <w:b/>
                <w:position w:val="6"/>
                <w:sz w:val="12"/>
              </w:rPr>
              <w:t>3</w:t>
            </w:r>
            <w:r>
              <w:rPr>
                <w:rFonts w:ascii="Arial"/>
                <w:b/>
                <w:sz w:val="18"/>
              </w:rPr>
              <w:t>)</w:t>
            </w:r>
          </w:p>
        </w:tc>
        <w:tc>
          <w:tcPr>
            <w:tcW w:w="720" w:type="dxa"/>
            <w:tcBorders>
              <w:top w:val="single" w:sz="5" w:space="0" w:color="B4C5E7"/>
              <w:left w:val="single" w:sz="5" w:space="0" w:color="B4C5E7"/>
              <w:bottom w:val="single" w:sz="12" w:space="0" w:color="8EAADB"/>
              <w:right w:val="single" w:sz="5" w:space="0" w:color="B4C5E7"/>
            </w:tcBorders>
          </w:tcPr>
          <w:p w14:paraId="7C28CB56" w14:textId="77777777" w:rsidR="0035527B" w:rsidRDefault="0035527B" w:rsidP="000D1B8C">
            <w:pPr>
              <w:pStyle w:val="TableParagraph"/>
              <w:spacing w:before="2" w:line="206" w:lineRule="exact"/>
              <w:ind w:left="178" w:right="139" w:hanging="44"/>
              <w:rPr>
                <w:rFonts w:ascii="Arial" w:eastAsia="Arial" w:hAnsi="Arial" w:cs="Arial"/>
                <w:sz w:val="18"/>
                <w:szCs w:val="18"/>
              </w:rPr>
            </w:pPr>
            <w:r>
              <w:rPr>
                <w:rFonts w:ascii="Arial"/>
                <w:b/>
                <w:sz w:val="18"/>
              </w:rPr>
              <w:t>Total (m</w:t>
            </w:r>
            <w:r>
              <w:rPr>
                <w:rFonts w:ascii="Arial"/>
                <w:b/>
                <w:position w:val="6"/>
                <w:sz w:val="12"/>
              </w:rPr>
              <w:t>3</w:t>
            </w:r>
            <w:r>
              <w:rPr>
                <w:rFonts w:ascii="Arial"/>
                <w:b/>
                <w:sz w:val="18"/>
              </w:rPr>
              <w:t>)</w:t>
            </w:r>
          </w:p>
        </w:tc>
        <w:tc>
          <w:tcPr>
            <w:tcW w:w="1349" w:type="dxa"/>
            <w:tcBorders>
              <w:top w:val="single" w:sz="5" w:space="0" w:color="B4C5E7"/>
              <w:left w:val="single" w:sz="5" w:space="0" w:color="B4C5E7"/>
              <w:bottom w:val="single" w:sz="12" w:space="0" w:color="8EAADB"/>
              <w:right w:val="single" w:sz="5" w:space="0" w:color="B4C5E7"/>
            </w:tcBorders>
          </w:tcPr>
          <w:p w14:paraId="440D94F5" w14:textId="77777777" w:rsidR="0035527B" w:rsidRDefault="0035527B" w:rsidP="000D1B8C">
            <w:pPr>
              <w:pStyle w:val="TableParagraph"/>
              <w:spacing w:line="205" w:lineRule="exact"/>
              <w:jc w:val="center"/>
              <w:rPr>
                <w:rFonts w:ascii="Arial" w:eastAsia="Arial" w:hAnsi="Arial" w:cs="Arial"/>
                <w:sz w:val="18"/>
                <w:szCs w:val="18"/>
              </w:rPr>
            </w:pPr>
            <w:r>
              <w:rPr>
                <w:rFonts w:ascii="Arial"/>
                <w:b/>
                <w:sz w:val="18"/>
              </w:rPr>
              <w:t>%</w:t>
            </w:r>
          </w:p>
          <w:p w14:paraId="58185870" w14:textId="77777777" w:rsidR="0035527B" w:rsidRDefault="0035527B" w:rsidP="000D1B8C">
            <w:pPr>
              <w:pStyle w:val="TableParagraph"/>
              <w:ind w:left="114" w:right="121"/>
              <w:jc w:val="center"/>
              <w:rPr>
                <w:rFonts w:ascii="Arial" w:eastAsia="Arial" w:hAnsi="Arial" w:cs="Arial"/>
                <w:sz w:val="18"/>
                <w:szCs w:val="18"/>
              </w:rPr>
            </w:pPr>
            <w:r>
              <w:rPr>
                <w:rFonts w:ascii="Arial"/>
                <w:b/>
                <w:spacing w:val="-1"/>
                <w:sz w:val="18"/>
              </w:rPr>
              <w:t>Composition</w:t>
            </w:r>
            <w:r>
              <w:rPr>
                <w:rFonts w:ascii="Arial"/>
                <w:b/>
                <w:spacing w:val="29"/>
                <w:sz w:val="18"/>
              </w:rPr>
              <w:t xml:space="preserve"> </w:t>
            </w:r>
            <w:r>
              <w:rPr>
                <w:rFonts w:ascii="Arial"/>
                <w:b/>
                <w:spacing w:val="1"/>
                <w:sz w:val="18"/>
              </w:rPr>
              <w:t>(by</w:t>
            </w:r>
            <w:r>
              <w:rPr>
                <w:rFonts w:ascii="Arial"/>
                <w:b/>
                <w:spacing w:val="-7"/>
                <w:sz w:val="18"/>
              </w:rPr>
              <w:t xml:space="preserve"> </w:t>
            </w:r>
            <w:r>
              <w:rPr>
                <w:rFonts w:ascii="Arial"/>
                <w:b/>
                <w:spacing w:val="-1"/>
                <w:sz w:val="18"/>
              </w:rPr>
              <w:t>volume)</w:t>
            </w:r>
          </w:p>
        </w:tc>
        <w:tc>
          <w:tcPr>
            <w:tcW w:w="2343" w:type="dxa"/>
            <w:tcBorders>
              <w:top w:val="single" w:sz="5" w:space="0" w:color="B4C5E7"/>
              <w:left w:val="single" w:sz="5" w:space="0" w:color="B4C5E7"/>
              <w:bottom w:val="single" w:sz="12" w:space="0" w:color="8EAADB"/>
              <w:right w:val="single" w:sz="5" w:space="0" w:color="B4C5E7"/>
            </w:tcBorders>
          </w:tcPr>
          <w:p w14:paraId="3905ADEF" w14:textId="77777777" w:rsidR="0035527B" w:rsidRDefault="0035527B" w:rsidP="000D1B8C">
            <w:pPr>
              <w:pStyle w:val="TableParagraph"/>
              <w:spacing w:line="205" w:lineRule="exact"/>
              <w:ind w:left="774"/>
              <w:rPr>
                <w:rFonts w:ascii="Arial" w:eastAsia="Arial" w:hAnsi="Arial" w:cs="Arial"/>
                <w:sz w:val="18"/>
                <w:szCs w:val="18"/>
              </w:rPr>
            </w:pPr>
            <w:r>
              <w:rPr>
                <w:rFonts w:ascii="Arial"/>
                <w:b/>
                <w:sz w:val="18"/>
              </w:rPr>
              <w:t>Category</w:t>
            </w:r>
          </w:p>
        </w:tc>
      </w:tr>
      <w:tr w:rsidR="0035527B" w14:paraId="7BB8DDCC" w14:textId="77777777" w:rsidTr="000D1B8C">
        <w:trPr>
          <w:trHeight w:hRule="exact" w:val="322"/>
        </w:trPr>
        <w:tc>
          <w:tcPr>
            <w:tcW w:w="1346" w:type="dxa"/>
            <w:tcBorders>
              <w:top w:val="single" w:sz="13" w:space="0" w:color="8EAADB"/>
              <w:left w:val="single" w:sz="5" w:space="0" w:color="B4C5E7"/>
              <w:bottom w:val="single" w:sz="5" w:space="0" w:color="B4C5E7"/>
              <w:right w:val="single" w:sz="5" w:space="0" w:color="B4C5E7"/>
            </w:tcBorders>
          </w:tcPr>
          <w:p w14:paraId="3D46AD8D" w14:textId="77777777" w:rsidR="0035527B" w:rsidRDefault="0035527B" w:rsidP="000D1B8C">
            <w:pPr>
              <w:pStyle w:val="TableParagraph"/>
              <w:ind w:left="102"/>
              <w:rPr>
                <w:rFonts w:ascii="Arial" w:eastAsia="Arial" w:hAnsi="Arial" w:cs="Arial"/>
                <w:sz w:val="18"/>
                <w:szCs w:val="18"/>
              </w:rPr>
            </w:pPr>
            <w:proofErr w:type="spellStart"/>
            <w:r>
              <w:rPr>
                <w:rFonts w:ascii="Arial"/>
                <w:b/>
                <w:i/>
                <w:sz w:val="18"/>
              </w:rPr>
              <w:t>Fibres</w:t>
            </w:r>
            <w:proofErr w:type="spellEnd"/>
          </w:p>
        </w:tc>
        <w:tc>
          <w:tcPr>
            <w:tcW w:w="1261" w:type="dxa"/>
            <w:tcBorders>
              <w:top w:val="single" w:sz="12" w:space="0" w:color="8EAADB"/>
              <w:left w:val="single" w:sz="5" w:space="0" w:color="B4C5E7"/>
              <w:bottom w:val="single" w:sz="5" w:space="0" w:color="B4C5E7"/>
              <w:right w:val="single" w:sz="5" w:space="0" w:color="B4C5E7"/>
            </w:tcBorders>
          </w:tcPr>
          <w:p w14:paraId="5B7CDCC1" w14:textId="77777777" w:rsidR="0035527B" w:rsidRDefault="0035527B" w:rsidP="000D1B8C"/>
        </w:tc>
        <w:tc>
          <w:tcPr>
            <w:tcW w:w="809" w:type="dxa"/>
            <w:tcBorders>
              <w:top w:val="single" w:sz="12" w:space="0" w:color="8EAADB"/>
              <w:left w:val="single" w:sz="5" w:space="0" w:color="B4C5E7"/>
              <w:bottom w:val="single" w:sz="5" w:space="0" w:color="B4C5E7"/>
              <w:right w:val="single" w:sz="5" w:space="0" w:color="B4C5E7"/>
            </w:tcBorders>
          </w:tcPr>
          <w:p w14:paraId="602DAC7B" w14:textId="77777777" w:rsidR="0035527B" w:rsidRDefault="0035527B" w:rsidP="000D1B8C"/>
        </w:tc>
        <w:tc>
          <w:tcPr>
            <w:tcW w:w="900" w:type="dxa"/>
            <w:tcBorders>
              <w:top w:val="single" w:sz="12" w:space="0" w:color="8EAADB"/>
              <w:left w:val="single" w:sz="5" w:space="0" w:color="B4C5E7"/>
              <w:bottom w:val="single" w:sz="5" w:space="0" w:color="B4C5E7"/>
              <w:right w:val="single" w:sz="5" w:space="0" w:color="B4C5E7"/>
            </w:tcBorders>
          </w:tcPr>
          <w:p w14:paraId="533ED8C1" w14:textId="77777777" w:rsidR="0035527B" w:rsidRDefault="0035527B" w:rsidP="000D1B8C"/>
        </w:tc>
        <w:tc>
          <w:tcPr>
            <w:tcW w:w="991" w:type="dxa"/>
            <w:tcBorders>
              <w:top w:val="single" w:sz="12" w:space="0" w:color="8EAADB"/>
              <w:left w:val="single" w:sz="5" w:space="0" w:color="B4C5E7"/>
              <w:bottom w:val="single" w:sz="5" w:space="0" w:color="B4C5E7"/>
              <w:right w:val="single" w:sz="5" w:space="0" w:color="B4C5E7"/>
            </w:tcBorders>
          </w:tcPr>
          <w:p w14:paraId="2D0E376F" w14:textId="77777777" w:rsidR="0035527B" w:rsidRDefault="0035527B" w:rsidP="000D1B8C"/>
        </w:tc>
        <w:tc>
          <w:tcPr>
            <w:tcW w:w="720" w:type="dxa"/>
            <w:tcBorders>
              <w:top w:val="single" w:sz="12" w:space="0" w:color="8EAADB"/>
              <w:left w:val="single" w:sz="5" w:space="0" w:color="B4C5E7"/>
              <w:bottom w:val="single" w:sz="5" w:space="0" w:color="B4C5E7"/>
              <w:right w:val="single" w:sz="5" w:space="0" w:color="B4C5E7"/>
            </w:tcBorders>
          </w:tcPr>
          <w:p w14:paraId="15717691" w14:textId="77777777" w:rsidR="0035527B" w:rsidRDefault="0035527B" w:rsidP="000D1B8C"/>
        </w:tc>
        <w:tc>
          <w:tcPr>
            <w:tcW w:w="1349" w:type="dxa"/>
            <w:tcBorders>
              <w:top w:val="single" w:sz="12" w:space="0" w:color="8EAADB"/>
              <w:left w:val="single" w:sz="5" w:space="0" w:color="B4C5E7"/>
              <w:bottom w:val="single" w:sz="5" w:space="0" w:color="B4C5E7"/>
              <w:right w:val="single" w:sz="5" w:space="0" w:color="B4C5E7"/>
            </w:tcBorders>
          </w:tcPr>
          <w:p w14:paraId="3CDE58F7" w14:textId="77777777" w:rsidR="0035527B" w:rsidRDefault="0035527B" w:rsidP="000D1B8C"/>
        </w:tc>
        <w:tc>
          <w:tcPr>
            <w:tcW w:w="2343" w:type="dxa"/>
            <w:tcBorders>
              <w:top w:val="single" w:sz="12" w:space="0" w:color="8EAADB"/>
              <w:left w:val="single" w:sz="5" w:space="0" w:color="B4C5E7"/>
              <w:bottom w:val="single" w:sz="5" w:space="0" w:color="B4C5E7"/>
              <w:right w:val="single" w:sz="5" w:space="0" w:color="B4C5E7"/>
            </w:tcBorders>
          </w:tcPr>
          <w:p w14:paraId="3907CFBA" w14:textId="77777777" w:rsidR="0035527B" w:rsidRDefault="0035527B" w:rsidP="000D1B8C"/>
        </w:tc>
      </w:tr>
      <w:tr w:rsidR="0035527B" w14:paraId="00C9E299" w14:textId="77777777" w:rsidTr="000D1B8C">
        <w:trPr>
          <w:trHeight w:hRule="exact" w:val="631"/>
        </w:trPr>
        <w:tc>
          <w:tcPr>
            <w:tcW w:w="1346" w:type="dxa"/>
            <w:tcBorders>
              <w:top w:val="single" w:sz="5" w:space="0" w:color="B4C5E7"/>
              <w:left w:val="single" w:sz="5" w:space="0" w:color="B4C5E7"/>
              <w:bottom w:val="single" w:sz="5" w:space="0" w:color="B4C5E7"/>
              <w:right w:val="single" w:sz="5" w:space="0" w:color="B4C5E7"/>
            </w:tcBorders>
          </w:tcPr>
          <w:p w14:paraId="7E21C308" w14:textId="77777777" w:rsidR="0035527B" w:rsidRDefault="0035527B" w:rsidP="000D1B8C">
            <w:pPr>
              <w:pStyle w:val="TableParagraph"/>
              <w:ind w:left="102" w:right="329"/>
              <w:rPr>
                <w:rFonts w:ascii="Arial" w:eastAsia="Arial" w:hAnsi="Arial" w:cs="Arial"/>
                <w:sz w:val="18"/>
                <w:szCs w:val="18"/>
              </w:rPr>
            </w:pPr>
            <w:r>
              <w:rPr>
                <w:rFonts w:ascii="Arial"/>
                <w:spacing w:val="-1"/>
                <w:sz w:val="18"/>
              </w:rPr>
              <w:t>Papers,</w:t>
            </w:r>
            <w:r>
              <w:rPr>
                <w:rFonts w:ascii="Arial"/>
                <w:spacing w:val="25"/>
                <w:sz w:val="18"/>
              </w:rPr>
              <w:t xml:space="preserve"> </w:t>
            </w:r>
            <w:r>
              <w:rPr>
                <w:rFonts w:ascii="Arial"/>
                <w:spacing w:val="-1"/>
                <w:sz w:val="18"/>
              </w:rPr>
              <w:t>Cardboard,</w:t>
            </w:r>
            <w:r>
              <w:rPr>
                <w:rFonts w:ascii="Arial"/>
                <w:spacing w:val="27"/>
                <w:sz w:val="18"/>
              </w:rPr>
              <w:t xml:space="preserve"> </w:t>
            </w:r>
            <w:r>
              <w:rPr>
                <w:rFonts w:ascii="Arial"/>
                <w:spacing w:val="-1"/>
                <w:sz w:val="18"/>
              </w:rPr>
              <w:t>Boxboard</w:t>
            </w:r>
          </w:p>
        </w:tc>
        <w:tc>
          <w:tcPr>
            <w:tcW w:w="1261" w:type="dxa"/>
            <w:tcBorders>
              <w:top w:val="single" w:sz="5" w:space="0" w:color="B4C5E7"/>
              <w:left w:val="single" w:sz="5" w:space="0" w:color="B4C5E7"/>
              <w:bottom w:val="single" w:sz="5" w:space="0" w:color="B4C5E7"/>
              <w:right w:val="single" w:sz="5" w:space="0" w:color="B4C5E7"/>
            </w:tcBorders>
          </w:tcPr>
          <w:p w14:paraId="704407B5"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sz w:val="18"/>
              </w:rPr>
              <w:t>380</w:t>
            </w:r>
          </w:p>
        </w:tc>
        <w:tc>
          <w:tcPr>
            <w:tcW w:w="809" w:type="dxa"/>
            <w:tcBorders>
              <w:top w:val="single" w:sz="5" w:space="0" w:color="B4C5E7"/>
              <w:left w:val="single" w:sz="5" w:space="0" w:color="B4C5E7"/>
              <w:bottom w:val="single" w:sz="5" w:space="0" w:color="B4C5E7"/>
              <w:right w:val="single" w:sz="5" w:space="0" w:color="B4C5E7"/>
            </w:tcBorders>
          </w:tcPr>
          <w:p w14:paraId="7CE8AA0E" w14:textId="77777777" w:rsidR="0035527B" w:rsidRDefault="0035527B" w:rsidP="000D1B8C">
            <w:pPr>
              <w:pStyle w:val="TableParagraph"/>
              <w:spacing w:line="205" w:lineRule="exact"/>
              <w:ind w:left="246"/>
              <w:rPr>
                <w:rFonts w:ascii="Arial" w:eastAsia="Arial" w:hAnsi="Arial" w:cs="Arial"/>
                <w:sz w:val="18"/>
                <w:szCs w:val="18"/>
              </w:rPr>
            </w:pPr>
            <w:r>
              <w:rPr>
                <w:rFonts w:ascii="Arial"/>
                <w:sz w:val="18"/>
              </w:rPr>
              <w:t>225</w:t>
            </w:r>
          </w:p>
        </w:tc>
        <w:tc>
          <w:tcPr>
            <w:tcW w:w="900" w:type="dxa"/>
            <w:tcBorders>
              <w:top w:val="single" w:sz="5" w:space="0" w:color="B4C5E7"/>
              <w:left w:val="single" w:sz="5" w:space="0" w:color="B4C5E7"/>
              <w:bottom w:val="single" w:sz="5" w:space="0" w:color="B4C5E7"/>
              <w:right w:val="single" w:sz="5" w:space="0" w:color="B4C5E7"/>
            </w:tcBorders>
          </w:tcPr>
          <w:p w14:paraId="04D0CC4E" w14:textId="77777777" w:rsidR="0035527B" w:rsidRDefault="0035527B" w:rsidP="000D1B8C">
            <w:pPr>
              <w:pStyle w:val="TableParagraph"/>
              <w:spacing w:line="205" w:lineRule="exact"/>
              <w:ind w:left="1"/>
              <w:jc w:val="center"/>
              <w:rPr>
                <w:rFonts w:ascii="Arial" w:eastAsia="Arial" w:hAnsi="Arial" w:cs="Arial"/>
                <w:sz w:val="18"/>
                <w:szCs w:val="18"/>
              </w:rPr>
            </w:pPr>
            <w:r>
              <w:rPr>
                <w:rFonts w:ascii="Arial"/>
                <w:sz w:val="18"/>
              </w:rPr>
              <w:t>23</w:t>
            </w:r>
          </w:p>
        </w:tc>
        <w:tc>
          <w:tcPr>
            <w:tcW w:w="991" w:type="dxa"/>
            <w:tcBorders>
              <w:top w:val="single" w:sz="5" w:space="0" w:color="B4C5E7"/>
              <w:left w:val="single" w:sz="5" w:space="0" w:color="B4C5E7"/>
              <w:bottom w:val="single" w:sz="5" w:space="0" w:color="B4C5E7"/>
              <w:right w:val="single" w:sz="5" w:space="0" w:color="B4C5E7"/>
            </w:tcBorders>
          </w:tcPr>
          <w:p w14:paraId="593A917E" w14:textId="77777777" w:rsidR="0035527B" w:rsidRDefault="0035527B" w:rsidP="000D1B8C"/>
        </w:tc>
        <w:tc>
          <w:tcPr>
            <w:tcW w:w="720" w:type="dxa"/>
            <w:tcBorders>
              <w:top w:val="single" w:sz="5" w:space="0" w:color="B4C5E7"/>
              <w:left w:val="single" w:sz="5" w:space="0" w:color="B4C5E7"/>
              <w:bottom w:val="single" w:sz="5" w:space="0" w:color="B4C5E7"/>
              <w:right w:val="single" w:sz="5" w:space="0" w:color="B4C5E7"/>
            </w:tcBorders>
          </w:tcPr>
          <w:p w14:paraId="36EC81B7" w14:textId="77777777" w:rsidR="0035527B" w:rsidRDefault="0035527B" w:rsidP="000D1B8C">
            <w:pPr>
              <w:pStyle w:val="TableParagraph"/>
              <w:spacing w:line="205" w:lineRule="exact"/>
              <w:ind w:left="200"/>
              <w:rPr>
                <w:rFonts w:ascii="Arial" w:eastAsia="Arial" w:hAnsi="Arial" w:cs="Arial"/>
                <w:sz w:val="18"/>
                <w:szCs w:val="18"/>
              </w:rPr>
            </w:pPr>
            <w:r>
              <w:rPr>
                <w:rFonts w:ascii="Arial"/>
                <w:b/>
                <w:sz w:val="18"/>
              </w:rPr>
              <w:t>628</w:t>
            </w:r>
          </w:p>
        </w:tc>
        <w:tc>
          <w:tcPr>
            <w:tcW w:w="1349" w:type="dxa"/>
            <w:tcBorders>
              <w:top w:val="single" w:sz="5" w:space="0" w:color="B4C5E7"/>
              <w:left w:val="single" w:sz="5" w:space="0" w:color="B4C5E7"/>
              <w:bottom w:val="single" w:sz="5" w:space="0" w:color="B4C5E7"/>
              <w:right w:val="single" w:sz="5" w:space="0" w:color="B4C5E7"/>
            </w:tcBorders>
          </w:tcPr>
          <w:p w14:paraId="2A391562" w14:textId="77777777" w:rsidR="0035527B" w:rsidRDefault="0035527B" w:rsidP="000D1B8C">
            <w:pPr>
              <w:pStyle w:val="TableParagraph"/>
              <w:spacing w:line="205" w:lineRule="exact"/>
              <w:ind w:left="409"/>
              <w:rPr>
                <w:rFonts w:ascii="Arial" w:eastAsia="Arial" w:hAnsi="Arial" w:cs="Arial"/>
                <w:sz w:val="18"/>
                <w:szCs w:val="18"/>
              </w:rPr>
            </w:pPr>
            <w:r>
              <w:rPr>
                <w:rFonts w:ascii="Arial"/>
                <w:sz w:val="18"/>
              </w:rPr>
              <w:t>22.1%</w:t>
            </w:r>
          </w:p>
        </w:tc>
        <w:tc>
          <w:tcPr>
            <w:tcW w:w="2343" w:type="dxa"/>
            <w:tcBorders>
              <w:top w:val="single" w:sz="5" w:space="0" w:color="B4C5E7"/>
              <w:left w:val="single" w:sz="5" w:space="0" w:color="B4C5E7"/>
              <w:bottom w:val="single" w:sz="5" w:space="0" w:color="B4C5E7"/>
              <w:right w:val="single" w:sz="5" w:space="0" w:color="B4C5E7"/>
            </w:tcBorders>
          </w:tcPr>
          <w:p w14:paraId="6AF62A83" w14:textId="77777777" w:rsidR="0035527B" w:rsidRDefault="0035527B" w:rsidP="000D1B8C">
            <w:pPr>
              <w:pStyle w:val="TableParagraph"/>
              <w:spacing w:line="205" w:lineRule="exact"/>
              <w:ind w:left="102"/>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Recyclable</w:t>
            </w:r>
            <w:r>
              <w:rPr>
                <w:rFonts w:ascii="Arial"/>
                <w:spacing w:val="-2"/>
                <w:sz w:val="18"/>
              </w:rPr>
              <w:t xml:space="preserve"> </w:t>
            </w:r>
            <w:proofErr w:type="spellStart"/>
            <w:r>
              <w:rPr>
                <w:rFonts w:ascii="Arial"/>
                <w:spacing w:val="-1"/>
                <w:sz w:val="18"/>
              </w:rPr>
              <w:t>Fibres</w:t>
            </w:r>
            <w:proofErr w:type="spellEnd"/>
          </w:p>
        </w:tc>
      </w:tr>
      <w:tr w:rsidR="0035527B" w14:paraId="4E2CFAC6" w14:textId="77777777" w:rsidTr="000D1B8C">
        <w:trPr>
          <w:trHeight w:hRule="exact" w:val="422"/>
        </w:trPr>
        <w:tc>
          <w:tcPr>
            <w:tcW w:w="1346" w:type="dxa"/>
            <w:tcBorders>
              <w:top w:val="single" w:sz="5" w:space="0" w:color="B4C5E7"/>
              <w:left w:val="single" w:sz="5" w:space="0" w:color="B4C5E7"/>
              <w:bottom w:val="single" w:sz="5" w:space="0" w:color="B4C5E7"/>
              <w:right w:val="single" w:sz="5" w:space="0" w:color="B4C5E7"/>
            </w:tcBorders>
          </w:tcPr>
          <w:p w14:paraId="5C06B690" w14:textId="77777777" w:rsidR="0035527B" w:rsidRDefault="0035527B" w:rsidP="000D1B8C">
            <w:pPr>
              <w:pStyle w:val="TableParagraph"/>
              <w:ind w:left="102" w:right="389"/>
              <w:rPr>
                <w:rFonts w:ascii="Arial" w:eastAsia="Arial" w:hAnsi="Arial" w:cs="Arial"/>
                <w:sz w:val="18"/>
                <w:szCs w:val="18"/>
              </w:rPr>
            </w:pPr>
            <w:r>
              <w:rPr>
                <w:rFonts w:ascii="Arial"/>
                <w:spacing w:val="-1"/>
                <w:sz w:val="18"/>
              </w:rPr>
              <w:t>Gable</w:t>
            </w:r>
            <w:r>
              <w:rPr>
                <w:rFonts w:ascii="Arial"/>
                <w:sz w:val="18"/>
              </w:rPr>
              <w:t xml:space="preserve"> </w:t>
            </w:r>
            <w:r>
              <w:rPr>
                <w:rFonts w:ascii="Arial"/>
                <w:spacing w:val="-1"/>
                <w:sz w:val="18"/>
              </w:rPr>
              <w:t>Top</w:t>
            </w:r>
            <w:r>
              <w:rPr>
                <w:rFonts w:ascii="Arial"/>
                <w:spacing w:val="25"/>
                <w:sz w:val="18"/>
              </w:rPr>
              <w:t xml:space="preserve"> </w:t>
            </w:r>
            <w:r>
              <w:rPr>
                <w:rFonts w:ascii="Arial"/>
                <w:sz w:val="18"/>
              </w:rPr>
              <w:t>Cartons</w:t>
            </w:r>
          </w:p>
        </w:tc>
        <w:tc>
          <w:tcPr>
            <w:tcW w:w="1261" w:type="dxa"/>
            <w:tcBorders>
              <w:top w:val="single" w:sz="5" w:space="0" w:color="B4C5E7"/>
              <w:left w:val="single" w:sz="5" w:space="0" w:color="B4C5E7"/>
              <w:bottom w:val="single" w:sz="5" w:space="0" w:color="B4C5E7"/>
              <w:right w:val="single" w:sz="5" w:space="0" w:color="B4C5E7"/>
            </w:tcBorders>
          </w:tcPr>
          <w:p w14:paraId="089687E3"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sz w:val="18"/>
              </w:rPr>
              <w:t>270</w:t>
            </w:r>
          </w:p>
        </w:tc>
        <w:tc>
          <w:tcPr>
            <w:tcW w:w="809" w:type="dxa"/>
            <w:tcBorders>
              <w:top w:val="single" w:sz="5" w:space="0" w:color="B4C5E7"/>
              <w:left w:val="single" w:sz="5" w:space="0" w:color="B4C5E7"/>
              <w:bottom w:val="single" w:sz="5" w:space="0" w:color="B4C5E7"/>
              <w:right w:val="single" w:sz="5" w:space="0" w:color="B4C5E7"/>
            </w:tcBorders>
          </w:tcPr>
          <w:p w14:paraId="11E7B8AE" w14:textId="77777777" w:rsidR="0035527B" w:rsidRDefault="0035527B" w:rsidP="000D1B8C"/>
        </w:tc>
        <w:tc>
          <w:tcPr>
            <w:tcW w:w="900" w:type="dxa"/>
            <w:tcBorders>
              <w:top w:val="single" w:sz="5" w:space="0" w:color="B4C5E7"/>
              <w:left w:val="single" w:sz="5" w:space="0" w:color="B4C5E7"/>
              <w:bottom w:val="single" w:sz="5" w:space="0" w:color="B4C5E7"/>
              <w:right w:val="single" w:sz="5" w:space="0" w:color="B4C5E7"/>
            </w:tcBorders>
          </w:tcPr>
          <w:p w14:paraId="01A49AF2" w14:textId="77777777" w:rsidR="0035527B" w:rsidRDefault="0035527B" w:rsidP="000D1B8C"/>
        </w:tc>
        <w:tc>
          <w:tcPr>
            <w:tcW w:w="991" w:type="dxa"/>
            <w:tcBorders>
              <w:top w:val="single" w:sz="5" w:space="0" w:color="B4C5E7"/>
              <w:left w:val="single" w:sz="5" w:space="0" w:color="B4C5E7"/>
              <w:bottom w:val="single" w:sz="5" w:space="0" w:color="B4C5E7"/>
              <w:right w:val="single" w:sz="5" w:space="0" w:color="B4C5E7"/>
            </w:tcBorders>
          </w:tcPr>
          <w:p w14:paraId="22D8DE14" w14:textId="77777777" w:rsidR="0035527B" w:rsidRDefault="0035527B" w:rsidP="000D1B8C"/>
        </w:tc>
        <w:tc>
          <w:tcPr>
            <w:tcW w:w="720" w:type="dxa"/>
            <w:tcBorders>
              <w:top w:val="single" w:sz="5" w:space="0" w:color="B4C5E7"/>
              <w:left w:val="single" w:sz="5" w:space="0" w:color="B4C5E7"/>
              <w:bottom w:val="single" w:sz="5" w:space="0" w:color="B4C5E7"/>
              <w:right w:val="single" w:sz="5" w:space="0" w:color="B4C5E7"/>
            </w:tcBorders>
          </w:tcPr>
          <w:p w14:paraId="74CC6687" w14:textId="77777777" w:rsidR="0035527B" w:rsidRDefault="0035527B" w:rsidP="000D1B8C">
            <w:pPr>
              <w:pStyle w:val="TableParagraph"/>
              <w:spacing w:line="205" w:lineRule="exact"/>
              <w:ind w:left="200"/>
              <w:rPr>
                <w:rFonts w:ascii="Arial" w:eastAsia="Arial" w:hAnsi="Arial" w:cs="Arial"/>
                <w:sz w:val="18"/>
                <w:szCs w:val="18"/>
              </w:rPr>
            </w:pPr>
            <w:r>
              <w:rPr>
                <w:rFonts w:ascii="Arial"/>
                <w:b/>
                <w:sz w:val="18"/>
              </w:rPr>
              <w:t>270</w:t>
            </w:r>
          </w:p>
        </w:tc>
        <w:tc>
          <w:tcPr>
            <w:tcW w:w="1349" w:type="dxa"/>
            <w:tcBorders>
              <w:top w:val="single" w:sz="5" w:space="0" w:color="B4C5E7"/>
              <w:left w:val="single" w:sz="5" w:space="0" w:color="B4C5E7"/>
              <w:bottom w:val="single" w:sz="5" w:space="0" w:color="B4C5E7"/>
              <w:right w:val="single" w:sz="5" w:space="0" w:color="B4C5E7"/>
            </w:tcBorders>
          </w:tcPr>
          <w:p w14:paraId="60863666" w14:textId="77777777" w:rsidR="0035527B" w:rsidRDefault="0035527B" w:rsidP="000D1B8C">
            <w:pPr>
              <w:pStyle w:val="TableParagraph"/>
              <w:spacing w:line="205" w:lineRule="exact"/>
              <w:ind w:right="3"/>
              <w:jc w:val="center"/>
              <w:rPr>
                <w:rFonts w:ascii="Arial" w:eastAsia="Arial" w:hAnsi="Arial" w:cs="Arial"/>
                <w:sz w:val="18"/>
                <w:szCs w:val="18"/>
              </w:rPr>
            </w:pPr>
            <w:r>
              <w:rPr>
                <w:rFonts w:ascii="Arial"/>
                <w:sz w:val="18"/>
              </w:rPr>
              <w:t>9.5%</w:t>
            </w:r>
          </w:p>
        </w:tc>
        <w:tc>
          <w:tcPr>
            <w:tcW w:w="2343" w:type="dxa"/>
            <w:tcBorders>
              <w:top w:val="single" w:sz="5" w:space="0" w:color="B4C5E7"/>
              <w:left w:val="single" w:sz="5" w:space="0" w:color="B4C5E7"/>
              <w:bottom w:val="single" w:sz="5" w:space="0" w:color="B4C5E7"/>
              <w:right w:val="single" w:sz="5" w:space="0" w:color="B4C5E7"/>
            </w:tcBorders>
          </w:tcPr>
          <w:p w14:paraId="17E1D820" w14:textId="77777777" w:rsidR="0035527B" w:rsidRDefault="0035527B" w:rsidP="000D1B8C">
            <w:pPr>
              <w:pStyle w:val="TableParagraph"/>
              <w:spacing w:line="205" w:lineRule="exact"/>
              <w:ind w:left="102"/>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Recyclable</w:t>
            </w:r>
            <w:r>
              <w:rPr>
                <w:rFonts w:ascii="Arial"/>
                <w:spacing w:val="-2"/>
                <w:sz w:val="18"/>
              </w:rPr>
              <w:t xml:space="preserve"> </w:t>
            </w:r>
            <w:proofErr w:type="spellStart"/>
            <w:r>
              <w:rPr>
                <w:rFonts w:ascii="Arial"/>
                <w:spacing w:val="-1"/>
                <w:sz w:val="18"/>
              </w:rPr>
              <w:t>Fibres</w:t>
            </w:r>
            <w:proofErr w:type="spellEnd"/>
          </w:p>
        </w:tc>
      </w:tr>
      <w:tr w:rsidR="0035527B" w14:paraId="19FEBDEB" w14:textId="77777777" w:rsidTr="000D1B8C">
        <w:trPr>
          <w:trHeight w:hRule="exact" w:val="310"/>
        </w:trPr>
        <w:tc>
          <w:tcPr>
            <w:tcW w:w="1346" w:type="dxa"/>
            <w:tcBorders>
              <w:top w:val="single" w:sz="5" w:space="0" w:color="B4C5E7"/>
              <w:left w:val="single" w:sz="5" w:space="0" w:color="B4C5E7"/>
              <w:bottom w:val="single" w:sz="5" w:space="0" w:color="B4C5E7"/>
              <w:right w:val="single" w:sz="5" w:space="0" w:color="B4C5E7"/>
            </w:tcBorders>
          </w:tcPr>
          <w:p w14:paraId="2E9D4BC8" w14:textId="77777777" w:rsidR="0035527B" w:rsidRDefault="0035527B" w:rsidP="000D1B8C">
            <w:pPr>
              <w:pStyle w:val="TableParagraph"/>
              <w:spacing w:line="205" w:lineRule="exact"/>
              <w:ind w:left="202"/>
              <w:rPr>
                <w:rFonts w:ascii="Arial" w:eastAsia="Arial" w:hAnsi="Arial" w:cs="Arial"/>
                <w:sz w:val="18"/>
                <w:szCs w:val="18"/>
              </w:rPr>
            </w:pPr>
            <w:r>
              <w:rPr>
                <w:rFonts w:ascii="Arial"/>
                <w:b/>
                <w:i/>
                <w:spacing w:val="-1"/>
                <w:sz w:val="18"/>
              </w:rPr>
              <w:t>Metals</w:t>
            </w:r>
          </w:p>
        </w:tc>
        <w:tc>
          <w:tcPr>
            <w:tcW w:w="1261" w:type="dxa"/>
            <w:tcBorders>
              <w:top w:val="single" w:sz="5" w:space="0" w:color="B4C5E7"/>
              <w:left w:val="single" w:sz="5" w:space="0" w:color="B4C5E7"/>
              <w:bottom w:val="single" w:sz="5" w:space="0" w:color="B4C5E7"/>
              <w:right w:val="single" w:sz="5" w:space="0" w:color="B4C5E7"/>
            </w:tcBorders>
          </w:tcPr>
          <w:p w14:paraId="637106EE" w14:textId="77777777" w:rsidR="0035527B" w:rsidRDefault="0035527B" w:rsidP="000D1B8C"/>
        </w:tc>
        <w:tc>
          <w:tcPr>
            <w:tcW w:w="809" w:type="dxa"/>
            <w:tcBorders>
              <w:top w:val="single" w:sz="5" w:space="0" w:color="B4C5E7"/>
              <w:left w:val="single" w:sz="5" w:space="0" w:color="B4C5E7"/>
              <w:bottom w:val="single" w:sz="5" w:space="0" w:color="B4C5E7"/>
              <w:right w:val="single" w:sz="5" w:space="0" w:color="B4C5E7"/>
            </w:tcBorders>
          </w:tcPr>
          <w:p w14:paraId="0223B90C" w14:textId="77777777" w:rsidR="0035527B" w:rsidRDefault="0035527B" w:rsidP="000D1B8C"/>
        </w:tc>
        <w:tc>
          <w:tcPr>
            <w:tcW w:w="900" w:type="dxa"/>
            <w:tcBorders>
              <w:top w:val="single" w:sz="5" w:space="0" w:color="B4C5E7"/>
              <w:left w:val="single" w:sz="5" w:space="0" w:color="B4C5E7"/>
              <w:bottom w:val="single" w:sz="5" w:space="0" w:color="B4C5E7"/>
              <w:right w:val="single" w:sz="5" w:space="0" w:color="B4C5E7"/>
            </w:tcBorders>
          </w:tcPr>
          <w:p w14:paraId="2F7EBA02" w14:textId="77777777" w:rsidR="0035527B" w:rsidRDefault="0035527B" w:rsidP="000D1B8C"/>
        </w:tc>
        <w:tc>
          <w:tcPr>
            <w:tcW w:w="991" w:type="dxa"/>
            <w:tcBorders>
              <w:top w:val="single" w:sz="5" w:space="0" w:color="B4C5E7"/>
              <w:left w:val="single" w:sz="5" w:space="0" w:color="B4C5E7"/>
              <w:bottom w:val="single" w:sz="5" w:space="0" w:color="B4C5E7"/>
              <w:right w:val="single" w:sz="5" w:space="0" w:color="B4C5E7"/>
            </w:tcBorders>
          </w:tcPr>
          <w:p w14:paraId="2BB29E7F" w14:textId="77777777" w:rsidR="0035527B" w:rsidRDefault="0035527B" w:rsidP="000D1B8C"/>
        </w:tc>
        <w:tc>
          <w:tcPr>
            <w:tcW w:w="720" w:type="dxa"/>
            <w:tcBorders>
              <w:top w:val="single" w:sz="5" w:space="0" w:color="B4C5E7"/>
              <w:left w:val="single" w:sz="5" w:space="0" w:color="B4C5E7"/>
              <w:bottom w:val="single" w:sz="5" w:space="0" w:color="B4C5E7"/>
              <w:right w:val="single" w:sz="5" w:space="0" w:color="B4C5E7"/>
            </w:tcBorders>
          </w:tcPr>
          <w:p w14:paraId="7E77285A" w14:textId="77777777" w:rsidR="0035527B" w:rsidRDefault="0035527B" w:rsidP="000D1B8C"/>
        </w:tc>
        <w:tc>
          <w:tcPr>
            <w:tcW w:w="1349" w:type="dxa"/>
            <w:tcBorders>
              <w:top w:val="single" w:sz="5" w:space="0" w:color="B4C5E7"/>
              <w:left w:val="single" w:sz="5" w:space="0" w:color="B4C5E7"/>
              <w:bottom w:val="single" w:sz="5" w:space="0" w:color="B4C5E7"/>
              <w:right w:val="single" w:sz="5" w:space="0" w:color="B4C5E7"/>
            </w:tcBorders>
          </w:tcPr>
          <w:p w14:paraId="3C540A11" w14:textId="77777777" w:rsidR="0035527B" w:rsidRDefault="0035527B" w:rsidP="000D1B8C"/>
        </w:tc>
        <w:tc>
          <w:tcPr>
            <w:tcW w:w="2343" w:type="dxa"/>
            <w:tcBorders>
              <w:top w:val="single" w:sz="5" w:space="0" w:color="B4C5E7"/>
              <w:left w:val="single" w:sz="5" w:space="0" w:color="B4C5E7"/>
              <w:bottom w:val="single" w:sz="5" w:space="0" w:color="B4C5E7"/>
              <w:right w:val="single" w:sz="5" w:space="0" w:color="B4C5E7"/>
            </w:tcBorders>
          </w:tcPr>
          <w:p w14:paraId="7F13144D" w14:textId="77777777" w:rsidR="0035527B" w:rsidRDefault="0035527B" w:rsidP="000D1B8C"/>
        </w:tc>
      </w:tr>
      <w:tr w:rsidR="0035527B" w14:paraId="780F10F3" w14:textId="77777777" w:rsidTr="000D1B8C">
        <w:trPr>
          <w:trHeight w:hRule="exact" w:val="1047"/>
        </w:trPr>
        <w:tc>
          <w:tcPr>
            <w:tcW w:w="1346" w:type="dxa"/>
            <w:tcBorders>
              <w:top w:val="single" w:sz="5" w:space="0" w:color="B4C5E7"/>
              <w:left w:val="single" w:sz="5" w:space="0" w:color="B4C5E7"/>
              <w:bottom w:val="single" w:sz="5" w:space="0" w:color="B4C5E7"/>
              <w:right w:val="single" w:sz="5" w:space="0" w:color="B4C5E7"/>
            </w:tcBorders>
          </w:tcPr>
          <w:p w14:paraId="5CC8A23B" w14:textId="77777777" w:rsidR="0035527B" w:rsidRDefault="0035527B" w:rsidP="000D1B8C">
            <w:pPr>
              <w:pStyle w:val="TableParagraph"/>
              <w:ind w:left="102" w:right="358"/>
              <w:jc w:val="both"/>
              <w:rPr>
                <w:rFonts w:ascii="Arial" w:eastAsia="Arial" w:hAnsi="Arial" w:cs="Arial"/>
                <w:sz w:val="18"/>
                <w:szCs w:val="18"/>
              </w:rPr>
            </w:pPr>
            <w:r>
              <w:rPr>
                <w:rFonts w:ascii="Arial"/>
                <w:sz w:val="18"/>
              </w:rPr>
              <w:t xml:space="preserve">Steel </w:t>
            </w:r>
            <w:r>
              <w:rPr>
                <w:rFonts w:ascii="Arial"/>
                <w:spacing w:val="-1"/>
                <w:sz w:val="18"/>
              </w:rPr>
              <w:t>and</w:t>
            </w:r>
            <w:r>
              <w:rPr>
                <w:rFonts w:ascii="Arial"/>
                <w:spacing w:val="21"/>
                <w:sz w:val="18"/>
              </w:rPr>
              <w:t xml:space="preserve"> </w:t>
            </w:r>
            <w:r>
              <w:rPr>
                <w:rFonts w:ascii="Arial"/>
                <w:spacing w:val="-1"/>
                <w:sz w:val="18"/>
              </w:rPr>
              <w:t>Aluminum</w:t>
            </w:r>
            <w:r>
              <w:rPr>
                <w:rFonts w:ascii="Arial"/>
                <w:spacing w:val="25"/>
                <w:sz w:val="18"/>
              </w:rPr>
              <w:t xml:space="preserve"> </w:t>
            </w:r>
            <w:r>
              <w:rPr>
                <w:rFonts w:ascii="Arial"/>
                <w:sz w:val="18"/>
              </w:rPr>
              <w:t xml:space="preserve">Food </w:t>
            </w:r>
            <w:r>
              <w:rPr>
                <w:rFonts w:ascii="Arial"/>
                <w:spacing w:val="-1"/>
                <w:sz w:val="18"/>
              </w:rPr>
              <w:t>and</w:t>
            </w:r>
            <w:r>
              <w:rPr>
                <w:rFonts w:ascii="Arial"/>
                <w:spacing w:val="21"/>
                <w:sz w:val="18"/>
              </w:rPr>
              <w:t xml:space="preserve"> </w:t>
            </w:r>
            <w:r>
              <w:rPr>
                <w:rFonts w:ascii="Arial"/>
                <w:spacing w:val="-1"/>
                <w:sz w:val="18"/>
              </w:rPr>
              <w:t>Beverage</w:t>
            </w:r>
            <w:r>
              <w:rPr>
                <w:rFonts w:ascii="Arial"/>
                <w:spacing w:val="26"/>
                <w:sz w:val="18"/>
              </w:rPr>
              <w:t xml:space="preserve"> </w:t>
            </w:r>
            <w:r>
              <w:rPr>
                <w:rFonts w:ascii="Arial"/>
                <w:spacing w:val="-1"/>
                <w:sz w:val="18"/>
              </w:rPr>
              <w:t>Containers</w:t>
            </w:r>
          </w:p>
        </w:tc>
        <w:tc>
          <w:tcPr>
            <w:tcW w:w="1261" w:type="dxa"/>
            <w:tcBorders>
              <w:top w:val="single" w:sz="5" w:space="0" w:color="B4C5E7"/>
              <w:left w:val="single" w:sz="5" w:space="0" w:color="B4C5E7"/>
              <w:bottom w:val="single" w:sz="5" w:space="0" w:color="B4C5E7"/>
              <w:right w:val="single" w:sz="5" w:space="0" w:color="B4C5E7"/>
            </w:tcBorders>
          </w:tcPr>
          <w:p w14:paraId="1804A4AD" w14:textId="77777777" w:rsidR="0035527B" w:rsidRDefault="0035527B" w:rsidP="000D1B8C">
            <w:pPr>
              <w:pStyle w:val="TableParagraph"/>
              <w:ind w:right="1"/>
              <w:jc w:val="center"/>
              <w:rPr>
                <w:rFonts w:ascii="Arial" w:eastAsia="Arial" w:hAnsi="Arial" w:cs="Arial"/>
                <w:sz w:val="18"/>
                <w:szCs w:val="18"/>
              </w:rPr>
            </w:pPr>
            <w:r>
              <w:rPr>
                <w:rFonts w:ascii="Arial"/>
                <w:sz w:val="18"/>
              </w:rPr>
              <w:t>238</w:t>
            </w:r>
          </w:p>
        </w:tc>
        <w:tc>
          <w:tcPr>
            <w:tcW w:w="809" w:type="dxa"/>
            <w:tcBorders>
              <w:top w:val="single" w:sz="5" w:space="0" w:color="B4C5E7"/>
              <w:left w:val="single" w:sz="5" w:space="0" w:color="B4C5E7"/>
              <w:bottom w:val="single" w:sz="5" w:space="0" w:color="B4C5E7"/>
              <w:right w:val="single" w:sz="5" w:space="0" w:color="B4C5E7"/>
            </w:tcBorders>
          </w:tcPr>
          <w:p w14:paraId="052E4244" w14:textId="77777777" w:rsidR="0035527B" w:rsidRDefault="0035527B" w:rsidP="000D1B8C"/>
        </w:tc>
        <w:tc>
          <w:tcPr>
            <w:tcW w:w="900" w:type="dxa"/>
            <w:tcBorders>
              <w:top w:val="single" w:sz="5" w:space="0" w:color="B4C5E7"/>
              <w:left w:val="single" w:sz="5" w:space="0" w:color="B4C5E7"/>
              <w:bottom w:val="single" w:sz="5" w:space="0" w:color="B4C5E7"/>
              <w:right w:val="single" w:sz="5" w:space="0" w:color="B4C5E7"/>
            </w:tcBorders>
          </w:tcPr>
          <w:p w14:paraId="5AB0CDC5" w14:textId="77777777" w:rsidR="0035527B" w:rsidRDefault="0035527B" w:rsidP="000D1B8C"/>
        </w:tc>
        <w:tc>
          <w:tcPr>
            <w:tcW w:w="991" w:type="dxa"/>
            <w:tcBorders>
              <w:top w:val="single" w:sz="5" w:space="0" w:color="B4C5E7"/>
              <w:left w:val="single" w:sz="5" w:space="0" w:color="B4C5E7"/>
              <w:bottom w:val="single" w:sz="5" w:space="0" w:color="B4C5E7"/>
              <w:right w:val="single" w:sz="5" w:space="0" w:color="B4C5E7"/>
            </w:tcBorders>
          </w:tcPr>
          <w:p w14:paraId="4BD2D8B4" w14:textId="77777777" w:rsidR="0035527B" w:rsidRDefault="0035527B" w:rsidP="000D1B8C"/>
        </w:tc>
        <w:tc>
          <w:tcPr>
            <w:tcW w:w="720" w:type="dxa"/>
            <w:tcBorders>
              <w:top w:val="single" w:sz="5" w:space="0" w:color="B4C5E7"/>
              <w:left w:val="single" w:sz="5" w:space="0" w:color="B4C5E7"/>
              <w:bottom w:val="single" w:sz="5" w:space="0" w:color="B4C5E7"/>
              <w:right w:val="single" w:sz="5" w:space="0" w:color="B4C5E7"/>
            </w:tcBorders>
          </w:tcPr>
          <w:p w14:paraId="72D05EEF" w14:textId="77777777" w:rsidR="0035527B" w:rsidRDefault="0035527B" w:rsidP="000D1B8C">
            <w:pPr>
              <w:pStyle w:val="TableParagraph"/>
              <w:ind w:left="200"/>
              <w:rPr>
                <w:rFonts w:ascii="Arial" w:eastAsia="Arial" w:hAnsi="Arial" w:cs="Arial"/>
                <w:sz w:val="18"/>
                <w:szCs w:val="18"/>
              </w:rPr>
            </w:pPr>
            <w:r>
              <w:rPr>
                <w:rFonts w:ascii="Arial"/>
                <w:b/>
                <w:sz w:val="18"/>
              </w:rPr>
              <w:t>238</w:t>
            </w:r>
          </w:p>
        </w:tc>
        <w:tc>
          <w:tcPr>
            <w:tcW w:w="1349" w:type="dxa"/>
            <w:tcBorders>
              <w:top w:val="single" w:sz="5" w:space="0" w:color="B4C5E7"/>
              <w:left w:val="single" w:sz="5" w:space="0" w:color="B4C5E7"/>
              <w:bottom w:val="single" w:sz="5" w:space="0" w:color="B4C5E7"/>
              <w:right w:val="single" w:sz="5" w:space="0" w:color="B4C5E7"/>
            </w:tcBorders>
          </w:tcPr>
          <w:p w14:paraId="3ED6E618" w14:textId="77777777" w:rsidR="0035527B" w:rsidRDefault="0035527B" w:rsidP="000D1B8C">
            <w:pPr>
              <w:pStyle w:val="TableParagraph"/>
              <w:ind w:right="3"/>
              <w:jc w:val="center"/>
              <w:rPr>
                <w:rFonts w:ascii="Arial" w:eastAsia="Arial" w:hAnsi="Arial" w:cs="Arial"/>
                <w:sz w:val="18"/>
                <w:szCs w:val="18"/>
              </w:rPr>
            </w:pPr>
            <w:r>
              <w:rPr>
                <w:rFonts w:ascii="Arial"/>
                <w:sz w:val="18"/>
              </w:rPr>
              <w:t>8.4%</w:t>
            </w:r>
          </w:p>
        </w:tc>
        <w:tc>
          <w:tcPr>
            <w:tcW w:w="2343" w:type="dxa"/>
            <w:tcBorders>
              <w:top w:val="single" w:sz="5" w:space="0" w:color="B4C5E7"/>
              <w:left w:val="single" w:sz="5" w:space="0" w:color="B4C5E7"/>
              <w:bottom w:val="single" w:sz="5" w:space="0" w:color="B4C5E7"/>
              <w:right w:val="single" w:sz="5" w:space="0" w:color="B4C5E7"/>
            </w:tcBorders>
          </w:tcPr>
          <w:p w14:paraId="5545F684" w14:textId="77777777" w:rsidR="0035527B" w:rsidRDefault="0035527B" w:rsidP="000D1B8C">
            <w:pPr>
              <w:pStyle w:val="TableParagraph"/>
              <w:ind w:left="102" w:right="745"/>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Recyclable</w:t>
            </w:r>
            <w:r>
              <w:rPr>
                <w:rFonts w:ascii="Arial"/>
                <w:spacing w:val="29"/>
                <w:sz w:val="18"/>
              </w:rPr>
              <w:t xml:space="preserve"> </w:t>
            </w:r>
            <w:r>
              <w:rPr>
                <w:rFonts w:ascii="Arial"/>
                <w:spacing w:val="-1"/>
                <w:sz w:val="18"/>
              </w:rPr>
              <w:t>Steel/Aluminum</w:t>
            </w:r>
            <w:r>
              <w:rPr>
                <w:rFonts w:ascii="Arial"/>
                <w:spacing w:val="28"/>
                <w:sz w:val="18"/>
              </w:rPr>
              <w:t xml:space="preserve"> </w:t>
            </w:r>
            <w:r>
              <w:rPr>
                <w:rFonts w:ascii="Arial"/>
                <w:spacing w:val="-1"/>
                <w:sz w:val="18"/>
              </w:rPr>
              <w:t>Food/Beverage</w:t>
            </w:r>
            <w:r>
              <w:rPr>
                <w:rFonts w:ascii="Arial"/>
                <w:spacing w:val="28"/>
                <w:sz w:val="18"/>
              </w:rPr>
              <w:t xml:space="preserve"> </w:t>
            </w:r>
            <w:r>
              <w:rPr>
                <w:rFonts w:ascii="Arial"/>
                <w:spacing w:val="-1"/>
                <w:sz w:val="18"/>
              </w:rPr>
              <w:t>Containers</w:t>
            </w:r>
          </w:p>
        </w:tc>
      </w:tr>
      <w:tr w:rsidR="0035527B" w14:paraId="1B5968F3" w14:textId="77777777" w:rsidTr="000D1B8C">
        <w:trPr>
          <w:trHeight w:hRule="exact" w:val="310"/>
        </w:trPr>
        <w:tc>
          <w:tcPr>
            <w:tcW w:w="1346" w:type="dxa"/>
            <w:tcBorders>
              <w:top w:val="single" w:sz="5" w:space="0" w:color="B4C5E7"/>
              <w:left w:val="single" w:sz="5" w:space="0" w:color="B4C5E7"/>
              <w:bottom w:val="single" w:sz="5" w:space="0" w:color="B4C5E7"/>
              <w:right w:val="single" w:sz="5" w:space="0" w:color="B4C5E7"/>
            </w:tcBorders>
          </w:tcPr>
          <w:p w14:paraId="750A22CD" w14:textId="77777777" w:rsidR="0035527B" w:rsidRDefault="0035527B" w:rsidP="000D1B8C">
            <w:pPr>
              <w:pStyle w:val="TableParagraph"/>
              <w:spacing w:line="205" w:lineRule="exact"/>
              <w:ind w:left="102"/>
              <w:rPr>
                <w:rFonts w:ascii="Arial" w:eastAsia="Arial" w:hAnsi="Arial" w:cs="Arial"/>
                <w:sz w:val="18"/>
                <w:szCs w:val="18"/>
              </w:rPr>
            </w:pPr>
            <w:r>
              <w:rPr>
                <w:rFonts w:ascii="Arial"/>
                <w:spacing w:val="-1"/>
                <w:sz w:val="18"/>
              </w:rPr>
              <w:t>Appliances</w:t>
            </w:r>
          </w:p>
        </w:tc>
        <w:tc>
          <w:tcPr>
            <w:tcW w:w="1261" w:type="dxa"/>
            <w:tcBorders>
              <w:top w:val="single" w:sz="5" w:space="0" w:color="B4C5E7"/>
              <w:left w:val="single" w:sz="5" w:space="0" w:color="B4C5E7"/>
              <w:bottom w:val="single" w:sz="5" w:space="0" w:color="B4C5E7"/>
              <w:right w:val="single" w:sz="5" w:space="0" w:color="B4C5E7"/>
            </w:tcBorders>
          </w:tcPr>
          <w:p w14:paraId="20E5FB4D" w14:textId="77777777" w:rsidR="0035527B" w:rsidRDefault="0035527B" w:rsidP="000D1B8C"/>
        </w:tc>
        <w:tc>
          <w:tcPr>
            <w:tcW w:w="809" w:type="dxa"/>
            <w:tcBorders>
              <w:top w:val="single" w:sz="5" w:space="0" w:color="B4C5E7"/>
              <w:left w:val="single" w:sz="5" w:space="0" w:color="B4C5E7"/>
              <w:bottom w:val="single" w:sz="5" w:space="0" w:color="B4C5E7"/>
              <w:right w:val="single" w:sz="5" w:space="0" w:color="B4C5E7"/>
            </w:tcBorders>
          </w:tcPr>
          <w:p w14:paraId="31E670F2" w14:textId="77777777" w:rsidR="0035527B" w:rsidRDefault="0035527B" w:rsidP="000D1B8C"/>
        </w:tc>
        <w:tc>
          <w:tcPr>
            <w:tcW w:w="900" w:type="dxa"/>
            <w:tcBorders>
              <w:top w:val="single" w:sz="5" w:space="0" w:color="B4C5E7"/>
              <w:left w:val="single" w:sz="5" w:space="0" w:color="B4C5E7"/>
              <w:bottom w:val="single" w:sz="5" w:space="0" w:color="B4C5E7"/>
              <w:right w:val="single" w:sz="5" w:space="0" w:color="B4C5E7"/>
            </w:tcBorders>
          </w:tcPr>
          <w:p w14:paraId="7087C1B0" w14:textId="77777777" w:rsidR="0035527B" w:rsidRDefault="0035527B" w:rsidP="000D1B8C"/>
        </w:tc>
        <w:tc>
          <w:tcPr>
            <w:tcW w:w="991" w:type="dxa"/>
            <w:tcBorders>
              <w:top w:val="single" w:sz="5" w:space="0" w:color="B4C5E7"/>
              <w:left w:val="single" w:sz="5" w:space="0" w:color="B4C5E7"/>
              <w:bottom w:val="single" w:sz="5" w:space="0" w:color="B4C5E7"/>
              <w:right w:val="single" w:sz="5" w:space="0" w:color="B4C5E7"/>
            </w:tcBorders>
          </w:tcPr>
          <w:p w14:paraId="231E6B9C"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sz w:val="18"/>
              </w:rPr>
              <w:t>2</w:t>
            </w:r>
          </w:p>
        </w:tc>
        <w:tc>
          <w:tcPr>
            <w:tcW w:w="720" w:type="dxa"/>
            <w:tcBorders>
              <w:top w:val="single" w:sz="5" w:space="0" w:color="B4C5E7"/>
              <w:left w:val="single" w:sz="5" w:space="0" w:color="B4C5E7"/>
              <w:bottom w:val="single" w:sz="5" w:space="0" w:color="B4C5E7"/>
              <w:right w:val="single" w:sz="5" w:space="0" w:color="B4C5E7"/>
            </w:tcBorders>
          </w:tcPr>
          <w:p w14:paraId="6112FE16" w14:textId="77777777" w:rsidR="0035527B" w:rsidRDefault="0035527B" w:rsidP="000D1B8C">
            <w:pPr>
              <w:pStyle w:val="TableParagraph"/>
              <w:spacing w:line="205" w:lineRule="exact"/>
              <w:ind w:right="3"/>
              <w:jc w:val="center"/>
              <w:rPr>
                <w:rFonts w:ascii="Arial" w:eastAsia="Arial" w:hAnsi="Arial" w:cs="Arial"/>
                <w:sz w:val="18"/>
                <w:szCs w:val="18"/>
              </w:rPr>
            </w:pPr>
            <w:r>
              <w:rPr>
                <w:rFonts w:ascii="Arial"/>
                <w:b/>
                <w:sz w:val="18"/>
              </w:rPr>
              <w:t>2</w:t>
            </w:r>
          </w:p>
        </w:tc>
        <w:tc>
          <w:tcPr>
            <w:tcW w:w="1349" w:type="dxa"/>
            <w:tcBorders>
              <w:top w:val="single" w:sz="5" w:space="0" w:color="B4C5E7"/>
              <w:left w:val="single" w:sz="5" w:space="0" w:color="B4C5E7"/>
              <w:bottom w:val="single" w:sz="5" w:space="0" w:color="B4C5E7"/>
              <w:right w:val="single" w:sz="5" w:space="0" w:color="B4C5E7"/>
            </w:tcBorders>
          </w:tcPr>
          <w:p w14:paraId="30AA7799" w14:textId="77777777" w:rsidR="0035527B" w:rsidRDefault="0035527B" w:rsidP="000D1B8C">
            <w:pPr>
              <w:pStyle w:val="TableParagraph"/>
              <w:spacing w:line="205" w:lineRule="exact"/>
              <w:ind w:right="3"/>
              <w:jc w:val="center"/>
              <w:rPr>
                <w:rFonts w:ascii="Arial" w:eastAsia="Arial" w:hAnsi="Arial" w:cs="Arial"/>
                <w:sz w:val="18"/>
                <w:szCs w:val="18"/>
              </w:rPr>
            </w:pPr>
            <w:r>
              <w:rPr>
                <w:rFonts w:ascii="Arial"/>
                <w:sz w:val="18"/>
              </w:rPr>
              <w:t>0.1%</w:t>
            </w:r>
          </w:p>
        </w:tc>
        <w:tc>
          <w:tcPr>
            <w:tcW w:w="2343" w:type="dxa"/>
            <w:tcBorders>
              <w:top w:val="single" w:sz="5" w:space="0" w:color="B4C5E7"/>
              <w:left w:val="single" w:sz="5" w:space="0" w:color="B4C5E7"/>
              <w:bottom w:val="single" w:sz="5" w:space="0" w:color="B4C5E7"/>
              <w:right w:val="single" w:sz="5" w:space="0" w:color="B4C5E7"/>
            </w:tcBorders>
          </w:tcPr>
          <w:p w14:paraId="16BAE7C0" w14:textId="77777777" w:rsidR="0035527B" w:rsidRDefault="0035527B" w:rsidP="000D1B8C">
            <w:pPr>
              <w:pStyle w:val="TableParagraph"/>
              <w:spacing w:line="205" w:lineRule="exact"/>
              <w:ind w:left="102"/>
              <w:rPr>
                <w:rFonts w:ascii="Arial" w:eastAsia="Arial" w:hAnsi="Arial" w:cs="Arial"/>
                <w:sz w:val="18"/>
                <w:szCs w:val="18"/>
              </w:rPr>
            </w:pPr>
            <w:r>
              <w:rPr>
                <w:rFonts w:ascii="Arial"/>
                <w:sz w:val="18"/>
              </w:rPr>
              <w:t>Bulky</w:t>
            </w:r>
            <w:r>
              <w:rPr>
                <w:rFonts w:ascii="Arial"/>
                <w:spacing w:val="-1"/>
                <w:sz w:val="18"/>
              </w:rPr>
              <w:t xml:space="preserve"> </w:t>
            </w:r>
            <w:r>
              <w:rPr>
                <w:rFonts w:ascii="Arial"/>
                <w:sz w:val="18"/>
              </w:rPr>
              <w:t xml:space="preserve">- </w:t>
            </w:r>
            <w:r>
              <w:rPr>
                <w:rFonts w:ascii="Arial"/>
                <w:spacing w:val="-1"/>
                <w:sz w:val="18"/>
              </w:rPr>
              <w:t>Appliances</w:t>
            </w:r>
          </w:p>
        </w:tc>
      </w:tr>
      <w:tr w:rsidR="0035527B" w14:paraId="535C06F2" w14:textId="77777777" w:rsidTr="000D1B8C">
        <w:trPr>
          <w:trHeight w:hRule="exact" w:val="310"/>
        </w:trPr>
        <w:tc>
          <w:tcPr>
            <w:tcW w:w="1346" w:type="dxa"/>
            <w:tcBorders>
              <w:top w:val="single" w:sz="5" w:space="0" w:color="B4C5E7"/>
              <w:left w:val="single" w:sz="5" w:space="0" w:color="B4C5E7"/>
              <w:bottom w:val="single" w:sz="5" w:space="0" w:color="B4C5E7"/>
              <w:right w:val="single" w:sz="5" w:space="0" w:color="B4C5E7"/>
            </w:tcBorders>
          </w:tcPr>
          <w:p w14:paraId="501BEE98" w14:textId="77777777" w:rsidR="0035527B" w:rsidRDefault="0035527B" w:rsidP="000D1B8C">
            <w:pPr>
              <w:pStyle w:val="TableParagraph"/>
              <w:spacing w:line="205" w:lineRule="exact"/>
              <w:ind w:left="102"/>
              <w:rPr>
                <w:rFonts w:ascii="Arial" w:eastAsia="Arial" w:hAnsi="Arial" w:cs="Arial"/>
                <w:sz w:val="18"/>
                <w:szCs w:val="18"/>
              </w:rPr>
            </w:pPr>
            <w:r>
              <w:rPr>
                <w:rFonts w:ascii="Arial"/>
                <w:b/>
                <w:i/>
                <w:spacing w:val="-1"/>
                <w:sz w:val="18"/>
              </w:rPr>
              <w:t>Glass</w:t>
            </w:r>
          </w:p>
        </w:tc>
        <w:tc>
          <w:tcPr>
            <w:tcW w:w="1261" w:type="dxa"/>
            <w:tcBorders>
              <w:top w:val="single" w:sz="5" w:space="0" w:color="B4C5E7"/>
              <w:left w:val="single" w:sz="5" w:space="0" w:color="B4C5E7"/>
              <w:bottom w:val="single" w:sz="5" w:space="0" w:color="B4C5E7"/>
              <w:right w:val="single" w:sz="5" w:space="0" w:color="B4C5E7"/>
            </w:tcBorders>
          </w:tcPr>
          <w:p w14:paraId="5A9D1F86" w14:textId="77777777" w:rsidR="0035527B" w:rsidRDefault="0035527B" w:rsidP="000D1B8C"/>
        </w:tc>
        <w:tc>
          <w:tcPr>
            <w:tcW w:w="809" w:type="dxa"/>
            <w:tcBorders>
              <w:top w:val="single" w:sz="5" w:space="0" w:color="B4C5E7"/>
              <w:left w:val="single" w:sz="5" w:space="0" w:color="B4C5E7"/>
              <w:bottom w:val="single" w:sz="5" w:space="0" w:color="B4C5E7"/>
              <w:right w:val="single" w:sz="5" w:space="0" w:color="B4C5E7"/>
            </w:tcBorders>
          </w:tcPr>
          <w:p w14:paraId="58CF3D82" w14:textId="77777777" w:rsidR="0035527B" w:rsidRDefault="0035527B" w:rsidP="000D1B8C"/>
        </w:tc>
        <w:tc>
          <w:tcPr>
            <w:tcW w:w="900" w:type="dxa"/>
            <w:tcBorders>
              <w:top w:val="single" w:sz="5" w:space="0" w:color="B4C5E7"/>
              <w:left w:val="single" w:sz="5" w:space="0" w:color="B4C5E7"/>
              <w:bottom w:val="single" w:sz="5" w:space="0" w:color="B4C5E7"/>
              <w:right w:val="single" w:sz="5" w:space="0" w:color="B4C5E7"/>
            </w:tcBorders>
          </w:tcPr>
          <w:p w14:paraId="2177784C" w14:textId="77777777" w:rsidR="0035527B" w:rsidRDefault="0035527B" w:rsidP="000D1B8C"/>
        </w:tc>
        <w:tc>
          <w:tcPr>
            <w:tcW w:w="991" w:type="dxa"/>
            <w:tcBorders>
              <w:top w:val="single" w:sz="5" w:space="0" w:color="B4C5E7"/>
              <w:left w:val="single" w:sz="5" w:space="0" w:color="B4C5E7"/>
              <w:bottom w:val="single" w:sz="5" w:space="0" w:color="B4C5E7"/>
              <w:right w:val="single" w:sz="5" w:space="0" w:color="B4C5E7"/>
            </w:tcBorders>
          </w:tcPr>
          <w:p w14:paraId="7F4ECDCD" w14:textId="77777777" w:rsidR="0035527B" w:rsidRDefault="0035527B" w:rsidP="000D1B8C"/>
        </w:tc>
        <w:tc>
          <w:tcPr>
            <w:tcW w:w="720" w:type="dxa"/>
            <w:tcBorders>
              <w:top w:val="single" w:sz="5" w:space="0" w:color="B4C5E7"/>
              <w:left w:val="single" w:sz="5" w:space="0" w:color="B4C5E7"/>
              <w:bottom w:val="single" w:sz="5" w:space="0" w:color="B4C5E7"/>
              <w:right w:val="single" w:sz="5" w:space="0" w:color="B4C5E7"/>
            </w:tcBorders>
          </w:tcPr>
          <w:p w14:paraId="0D3A3BA5" w14:textId="77777777" w:rsidR="0035527B" w:rsidRDefault="0035527B" w:rsidP="000D1B8C"/>
        </w:tc>
        <w:tc>
          <w:tcPr>
            <w:tcW w:w="1349" w:type="dxa"/>
            <w:tcBorders>
              <w:top w:val="single" w:sz="5" w:space="0" w:color="B4C5E7"/>
              <w:left w:val="single" w:sz="5" w:space="0" w:color="B4C5E7"/>
              <w:bottom w:val="single" w:sz="5" w:space="0" w:color="B4C5E7"/>
              <w:right w:val="single" w:sz="5" w:space="0" w:color="B4C5E7"/>
            </w:tcBorders>
          </w:tcPr>
          <w:p w14:paraId="0E0EDA53" w14:textId="77777777" w:rsidR="0035527B" w:rsidRDefault="0035527B" w:rsidP="000D1B8C"/>
        </w:tc>
        <w:tc>
          <w:tcPr>
            <w:tcW w:w="2343" w:type="dxa"/>
            <w:tcBorders>
              <w:top w:val="single" w:sz="5" w:space="0" w:color="B4C5E7"/>
              <w:left w:val="single" w:sz="5" w:space="0" w:color="B4C5E7"/>
              <w:bottom w:val="single" w:sz="5" w:space="0" w:color="B4C5E7"/>
              <w:right w:val="single" w:sz="5" w:space="0" w:color="B4C5E7"/>
            </w:tcBorders>
          </w:tcPr>
          <w:p w14:paraId="6ADA4A29" w14:textId="77777777" w:rsidR="0035527B" w:rsidRDefault="0035527B" w:rsidP="000D1B8C"/>
        </w:tc>
      </w:tr>
      <w:tr w:rsidR="0035527B" w14:paraId="0C0940F0" w14:textId="77777777" w:rsidTr="000D1B8C">
        <w:trPr>
          <w:trHeight w:hRule="exact" w:val="631"/>
        </w:trPr>
        <w:tc>
          <w:tcPr>
            <w:tcW w:w="1346" w:type="dxa"/>
            <w:tcBorders>
              <w:top w:val="single" w:sz="5" w:space="0" w:color="B4C5E7"/>
              <w:left w:val="single" w:sz="5" w:space="0" w:color="B4C5E7"/>
              <w:bottom w:val="single" w:sz="5" w:space="0" w:color="B4C5E7"/>
              <w:right w:val="single" w:sz="5" w:space="0" w:color="B4C5E7"/>
            </w:tcBorders>
          </w:tcPr>
          <w:p w14:paraId="0C835C17" w14:textId="77777777" w:rsidR="0035527B" w:rsidRDefault="0035527B" w:rsidP="000D1B8C">
            <w:pPr>
              <w:pStyle w:val="TableParagraph"/>
              <w:ind w:left="102" w:right="109"/>
              <w:rPr>
                <w:rFonts w:ascii="Arial" w:eastAsia="Arial" w:hAnsi="Arial" w:cs="Arial"/>
                <w:sz w:val="18"/>
                <w:szCs w:val="18"/>
              </w:rPr>
            </w:pPr>
            <w:r>
              <w:rPr>
                <w:rFonts w:ascii="Arial"/>
                <w:sz w:val="18"/>
              </w:rPr>
              <w:t>Glass</w:t>
            </w:r>
            <w:r>
              <w:rPr>
                <w:rFonts w:ascii="Arial"/>
                <w:spacing w:val="-1"/>
                <w:sz w:val="18"/>
              </w:rPr>
              <w:t xml:space="preserve"> </w:t>
            </w:r>
            <w:r>
              <w:rPr>
                <w:rFonts w:ascii="Arial"/>
                <w:sz w:val="18"/>
              </w:rPr>
              <w:t xml:space="preserve">Food and </w:t>
            </w:r>
            <w:r>
              <w:rPr>
                <w:rFonts w:ascii="Arial"/>
                <w:spacing w:val="-1"/>
                <w:sz w:val="18"/>
              </w:rPr>
              <w:t>Beverage</w:t>
            </w:r>
            <w:r>
              <w:rPr>
                <w:rFonts w:ascii="Arial"/>
                <w:spacing w:val="24"/>
                <w:sz w:val="18"/>
              </w:rPr>
              <w:t xml:space="preserve"> </w:t>
            </w:r>
            <w:r>
              <w:rPr>
                <w:rFonts w:ascii="Arial"/>
                <w:spacing w:val="-1"/>
                <w:sz w:val="18"/>
              </w:rPr>
              <w:t>Containers</w:t>
            </w:r>
          </w:p>
        </w:tc>
        <w:tc>
          <w:tcPr>
            <w:tcW w:w="1261" w:type="dxa"/>
            <w:tcBorders>
              <w:top w:val="single" w:sz="5" w:space="0" w:color="B4C5E7"/>
              <w:left w:val="single" w:sz="5" w:space="0" w:color="B4C5E7"/>
              <w:bottom w:val="single" w:sz="5" w:space="0" w:color="B4C5E7"/>
              <w:right w:val="single" w:sz="5" w:space="0" w:color="B4C5E7"/>
            </w:tcBorders>
          </w:tcPr>
          <w:p w14:paraId="2670A098"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sz w:val="18"/>
              </w:rPr>
              <w:t>18</w:t>
            </w:r>
          </w:p>
        </w:tc>
        <w:tc>
          <w:tcPr>
            <w:tcW w:w="809" w:type="dxa"/>
            <w:tcBorders>
              <w:top w:val="single" w:sz="5" w:space="0" w:color="B4C5E7"/>
              <w:left w:val="single" w:sz="5" w:space="0" w:color="B4C5E7"/>
              <w:bottom w:val="single" w:sz="5" w:space="0" w:color="B4C5E7"/>
              <w:right w:val="single" w:sz="5" w:space="0" w:color="B4C5E7"/>
            </w:tcBorders>
          </w:tcPr>
          <w:p w14:paraId="49CDB093" w14:textId="77777777" w:rsidR="0035527B" w:rsidRDefault="0035527B" w:rsidP="000D1B8C"/>
        </w:tc>
        <w:tc>
          <w:tcPr>
            <w:tcW w:w="900" w:type="dxa"/>
            <w:tcBorders>
              <w:top w:val="single" w:sz="5" w:space="0" w:color="B4C5E7"/>
              <w:left w:val="single" w:sz="5" w:space="0" w:color="B4C5E7"/>
              <w:bottom w:val="single" w:sz="5" w:space="0" w:color="B4C5E7"/>
              <w:right w:val="single" w:sz="5" w:space="0" w:color="B4C5E7"/>
            </w:tcBorders>
          </w:tcPr>
          <w:p w14:paraId="72FBCA92" w14:textId="77777777" w:rsidR="0035527B" w:rsidRDefault="0035527B" w:rsidP="000D1B8C"/>
        </w:tc>
        <w:tc>
          <w:tcPr>
            <w:tcW w:w="991" w:type="dxa"/>
            <w:tcBorders>
              <w:top w:val="single" w:sz="5" w:space="0" w:color="B4C5E7"/>
              <w:left w:val="single" w:sz="5" w:space="0" w:color="B4C5E7"/>
              <w:bottom w:val="single" w:sz="5" w:space="0" w:color="B4C5E7"/>
              <w:right w:val="single" w:sz="5" w:space="0" w:color="B4C5E7"/>
            </w:tcBorders>
          </w:tcPr>
          <w:p w14:paraId="409734B5" w14:textId="77777777" w:rsidR="0035527B" w:rsidRDefault="0035527B" w:rsidP="000D1B8C"/>
        </w:tc>
        <w:tc>
          <w:tcPr>
            <w:tcW w:w="720" w:type="dxa"/>
            <w:tcBorders>
              <w:top w:val="single" w:sz="5" w:space="0" w:color="B4C5E7"/>
              <w:left w:val="single" w:sz="5" w:space="0" w:color="B4C5E7"/>
              <w:bottom w:val="single" w:sz="5" w:space="0" w:color="B4C5E7"/>
              <w:right w:val="single" w:sz="5" w:space="0" w:color="B4C5E7"/>
            </w:tcBorders>
          </w:tcPr>
          <w:p w14:paraId="03CDCC5D" w14:textId="77777777" w:rsidR="0035527B" w:rsidRDefault="0035527B" w:rsidP="000D1B8C">
            <w:pPr>
              <w:pStyle w:val="TableParagraph"/>
              <w:spacing w:line="205" w:lineRule="exact"/>
              <w:ind w:right="2"/>
              <w:jc w:val="center"/>
              <w:rPr>
                <w:rFonts w:ascii="Arial" w:eastAsia="Arial" w:hAnsi="Arial" w:cs="Arial"/>
                <w:sz w:val="18"/>
                <w:szCs w:val="18"/>
              </w:rPr>
            </w:pPr>
            <w:r>
              <w:rPr>
                <w:rFonts w:ascii="Arial"/>
                <w:b/>
                <w:sz w:val="18"/>
              </w:rPr>
              <w:t>18</w:t>
            </w:r>
          </w:p>
        </w:tc>
        <w:tc>
          <w:tcPr>
            <w:tcW w:w="1349" w:type="dxa"/>
            <w:tcBorders>
              <w:top w:val="single" w:sz="5" w:space="0" w:color="B4C5E7"/>
              <w:left w:val="single" w:sz="5" w:space="0" w:color="B4C5E7"/>
              <w:bottom w:val="single" w:sz="5" w:space="0" w:color="B4C5E7"/>
              <w:right w:val="single" w:sz="5" w:space="0" w:color="B4C5E7"/>
            </w:tcBorders>
          </w:tcPr>
          <w:p w14:paraId="0925BFA4" w14:textId="77777777" w:rsidR="0035527B" w:rsidRDefault="0035527B" w:rsidP="000D1B8C">
            <w:pPr>
              <w:pStyle w:val="TableParagraph"/>
              <w:spacing w:line="205" w:lineRule="exact"/>
              <w:ind w:right="3"/>
              <w:jc w:val="center"/>
              <w:rPr>
                <w:rFonts w:ascii="Arial" w:eastAsia="Arial" w:hAnsi="Arial" w:cs="Arial"/>
                <w:sz w:val="18"/>
                <w:szCs w:val="18"/>
              </w:rPr>
            </w:pPr>
            <w:r>
              <w:rPr>
                <w:rFonts w:ascii="Arial"/>
                <w:sz w:val="18"/>
              </w:rPr>
              <w:t>0.6%</w:t>
            </w:r>
          </w:p>
        </w:tc>
        <w:tc>
          <w:tcPr>
            <w:tcW w:w="2343" w:type="dxa"/>
            <w:tcBorders>
              <w:top w:val="single" w:sz="5" w:space="0" w:color="B4C5E7"/>
              <w:left w:val="single" w:sz="5" w:space="0" w:color="B4C5E7"/>
              <w:bottom w:val="single" w:sz="5" w:space="0" w:color="B4C5E7"/>
              <w:right w:val="single" w:sz="5" w:space="0" w:color="B4C5E7"/>
            </w:tcBorders>
          </w:tcPr>
          <w:p w14:paraId="08359E5E" w14:textId="77777777" w:rsidR="0035527B" w:rsidRDefault="0035527B" w:rsidP="000D1B8C">
            <w:pPr>
              <w:pStyle w:val="TableParagraph"/>
              <w:ind w:left="102" w:right="237"/>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Recyclable</w:t>
            </w:r>
            <w:r>
              <w:rPr>
                <w:rFonts w:ascii="Arial"/>
                <w:sz w:val="18"/>
              </w:rPr>
              <w:t xml:space="preserve"> </w:t>
            </w:r>
            <w:r>
              <w:rPr>
                <w:rFonts w:ascii="Arial"/>
                <w:spacing w:val="-1"/>
                <w:sz w:val="18"/>
              </w:rPr>
              <w:t>Glass</w:t>
            </w:r>
            <w:r>
              <w:rPr>
                <w:rFonts w:ascii="Arial"/>
                <w:spacing w:val="30"/>
                <w:sz w:val="18"/>
              </w:rPr>
              <w:t xml:space="preserve"> </w:t>
            </w:r>
            <w:r>
              <w:rPr>
                <w:rFonts w:ascii="Arial"/>
                <w:spacing w:val="-1"/>
                <w:sz w:val="18"/>
              </w:rPr>
              <w:t>Food/Beverage</w:t>
            </w:r>
            <w:r>
              <w:rPr>
                <w:rFonts w:ascii="Arial"/>
                <w:spacing w:val="28"/>
                <w:sz w:val="18"/>
              </w:rPr>
              <w:t xml:space="preserve"> </w:t>
            </w:r>
            <w:r>
              <w:rPr>
                <w:rFonts w:ascii="Arial"/>
                <w:spacing w:val="-1"/>
                <w:sz w:val="18"/>
              </w:rPr>
              <w:t>Containers</w:t>
            </w:r>
          </w:p>
        </w:tc>
      </w:tr>
      <w:tr w:rsidR="0035527B" w14:paraId="4F58C65C" w14:textId="77777777" w:rsidTr="000D1B8C">
        <w:trPr>
          <w:trHeight w:hRule="exact" w:val="310"/>
        </w:trPr>
        <w:tc>
          <w:tcPr>
            <w:tcW w:w="1346" w:type="dxa"/>
            <w:tcBorders>
              <w:top w:val="single" w:sz="5" w:space="0" w:color="B4C5E7"/>
              <w:left w:val="single" w:sz="5" w:space="0" w:color="B4C5E7"/>
              <w:bottom w:val="single" w:sz="5" w:space="0" w:color="B4C5E7"/>
              <w:right w:val="single" w:sz="5" w:space="0" w:color="B4C5E7"/>
            </w:tcBorders>
          </w:tcPr>
          <w:p w14:paraId="5A0CE0EC" w14:textId="77777777" w:rsidR="0035527B" w:rsidRDefault="0035527B" w:rsidP="000D1B8C">
            <w:pPr>
              <w:pStyle w:val="TableParagraph"/>
              <w:spacing w:line="205" w:lineRule="exact"/>
              <w:ind w:left="102"/>
              <w:rPr>
                <w:rFonts w:ascii="Arial" w:eastAsia="Arial" w:hAnsi="Arial" w:cs="Arial"/>
                <w:sz w:val="18"/>
                <w:szCs w:val="18"/>
              </w:rPr>
            </w:pPr>
            <w:r>
              <w:rPr>
                <w:rFonts w:ascii="Arial"/>
                <w:b/>
                <w:i/>
                <w:sz w:val="18"/>
              </w:rPr>
              <w:t>Plastics</w:t>
            </w:r>
          </w:p>
        </w:tc>
        <w:tc>
          <w:tcPr>
            <w:tcW w:w="1261" w:type="dxa"/>
            <w:tcBorders>
              <w:top w:val="single" w:sz="5" w:space="0" w:color="B4C5E7"/>
              <w:left w:val="single" w:sz="5" w:space="0" w:color="B4C5E7"/>
              <w:bottom w:val="single" w:sz="5" w:space="0" w:color="B4C5E7"/>
              <w:right w:val="single" w:sz="5" w:space="0" w:color="B4C5E7"/>
            </w:tcBorders>
          </w:tcPr>
          <w:p w14:paraId="3B1D9E3E" w14:textId="77777777" w:rsidR="0035527B" w:rsidRDefault="0035527B" w:rsidP="000D1B8C"/>
        </w:tc>
        <w:tc>
          <w:tcPr>
            <w:tcW w:w="809" w:type="dxa"/>
            <w:tcBorders>
              <w:top w:val="single" w:sz="5" w:space="0" w:color="B4C5E7"/>
              <w:left w:val="single" w:sz="5" w:space="0" w:color="B4C5E7"/>
              <w:bottom w:val="single" w:sz="5" w:space="0" w:color="B4C5E7"/>
              <w:right w:val="single" w:sz="5" w:space="0" w:color="B4C5E7"/>
            </w:tcBorders>
          </w:tcPr>
          <w:p w14:paraId="7A4C8890" w14:textId="77777777" w:rsidR="0035527B" w:rsidRDefault="0035527B" w:rsidP="000D1B8C"/>
        </w:tc>
        <w:tc>
          <w:tcPr>
            <w:tcW w:w="900" w:type="dxa"/>
            <w:tcBorders>
              <w:top w:val="single" w:sz="5" w:space="0" w:color="B4C5E7"/>
              <w:left w:val="single" w:sz="5" w:space="0" w:color="B4C5E7"/>
              <w:bottom w:val="single" w:sz="5" w:space="0" w:color="B4C5E7"/>
              <w:right w:val="single" w:sz="5" w:space="0" w:color="B4C5E7"/>
            </w:tcBorders>
          </w:tcPr>
          <w:p w14:paraId="651FE68F" w14:textId="77777777" w:rsidR="0035527B" w:rsidRDefault="0035527B" w:rsidP="000D1B8C"/>
        </w:tc>
        <w:tc>
          <w:tcPr>
            <w:tcW w:w="991" w:type="dxa"/>
            <w:tcBorders>
              <w:top w:val="single" w:sz="5" w:space="0" w:color="B4C5E7"/>
              <w:left w:val="single" w:sz="5" w:space="0" w:color="B4C5E7"/>
              <w:bottom w:val="single" w:sz="5" w:space="0" w:color="B4C5E7"/>
              <w:right w:val="single" w:sz="5" w:space="0" w:color="B4C5E7"/>
            </w:tcBorders>
          </w:tcPr>
          <w:p w14:paraId="13DCEBAC" w14:textId="77777777" w:rsidR="0035527B" w:rsidRDefault="0035527B" w:rsidP="000D1B8C"/>
        </w:tc>
        <w:tc>
          <w:tcPr>
            <w:tcW w:w="720" w:type="dxa"/>
            <w:tcBorders>
              <w:top w:val="single" w:sz="5" w:space="0" w:color="B4C5E7"/>
              <w:left w:val="single" w:sz="5" w:space="0" w:color="B4C5E7"/>
              <w:bottom w:val="single" w:sz="5" w:space="0" w:color="B4C5E7"/>
              <w:right w:val="single" w:sz="5" w:space="0" w:color="B4C5E7"/>
            </w:tcBorders>
          </w:tcPr>
          <w:p w14:paraId="1D49D24B" w14:textId="77777777" w:rsidR="0035527B" w:rsidRDefault="0035527B" w:rsidP="000D1B8C"/>
        </w:tc>
        <w:tc>
          <w:tcPr>
            <w:tcW w:w="1349" w:type="dxa"/>
            <w:tcBorders>
              <w:top w:val="single" w:sz="5" w:space="0" w:color="B4C5E7"/>
              <w:left w:val="single" w:sz="5" w:space="0" w:color="B4C5E7"/>
              <w:bottom w:val="single" w:sz="5" w:space="0" w:color="B4C5E7"/>
              <w:right w:val="single" w:sz="5" w:space="0" w:color="B4C5E7"/>
            </w:tcBorders>
          </w:tcPr>
          <w:p w14:paraId="3415528D" w14:textId="77777777" w:rsidR="0035527B" w:rsidRDefault="0035527B" w:rsidP="000D1B8C"/>
        </w:tc>
        <w:tc>
          <w:tcPr>
            <w:tcW w:w="2343" w:type="dxa"/>
            <w:tcBorders>
              <w:top w:val="single" w:sz="5" w:space="0" w:color="B4C5E7"/>
              <w:left w:val="single" w:sz="5" w:space="0" w:color="B4C5E7"/>
              <w:bottom w:val="single" w:sz="5" w:space="0" w:color="B4C5E7"/>
              <w:right w:val="single" w:sz="5" w:space="0" w:color="B4C5E7"/>
            </w:tcBorders>
          </w:tcPr>
          <w:p w14:paraId="310CB3C1" w14:textId="77777777" w:rsidR="0035527B" w:rsidRDefault="0035527B" w:rsidP="000D1B8C"/>
        </w:tc>
      </w:tr>
      <w:tr w:rsidR="0035527B" w14:paraId="1E3AA148" w14:textId="77777777" w:rsidTr="000D1B8C">
        <w:trPr>
          <w:trHeight w:hRule="exact" w:val="631"/>
        </w:trPr>
        <w:tc>
          <w:tcPr>
            <w:tcW w:w="1346" w:type="dxa"/>
            <w:tcBorders>
              <w:top w:val="single" w:sz="5" w:space="0" w:color="B4C5E7"/>
              <w:left w:val="single" w:sz="5" w:space="0" w:color="B4C5E7"/>
              <w:bottom w:val="single" w:sz="5" w:space="0" w:color="B4C5E7"/>
              <w:right w:val="single" w:sz="5" w:space="0" w:color="B4C5E7"/>
            </w:tcBorders>
          </w:tcPr>
          <w:p w14:paraId="1BBE89B2" w14:textId="77777777" w:rsidR="0035527B" w:rsidRDefault="0035527B" w:rsidP="000D1B8C">
            <w:pPr>
              <w:pStyle w:val="TableParagraph"/>
              <w:ind w:left="102" w:right="530"/>
              <w:rPr>
                <w:rFonts w:ascii="Arial" w:eastAsia="Arial" w:hAnsi="Arial" w:cs="Arial"/>
                <w:sz w:val="18"/>
                <w:szCs w:val="18"/>
              </w:rPr>
            </w:pPr>
            <w:r>
              <w:rPr>
                <w:rFonts w:ascii="Arial"/>
                <w:sz w:val="18"/>
              </w:rPr>
              <w:t>PET</w:t>
            </w:r>
            <w:r>
              <w:rPr>
                <w:rFonts w:ascii="Arial"/>
                <w:spacing w:val="-3"/>
                <w:sz w:val="18"/>
              </w:rPr>
              <w:t xml:space="preserve"> </w:t>
            </w:r>
            <w:r>
              <w:rPr>
                <w:rFonts w:ascii="Arial"/>
                <w:sz w:val="18"/>
              </w:rPr>
              <w:t xml:space="preserve">and </w:t>
            </w:r>
            <w:r>
              <w:rPr>
                <w:rFonts w:ascii="Arial"/>
                <w:spacing w:val="-1"/>
                <w:sz w:val="18"/>
              </w:rPr>
              <w:t>HDPE</w:t>
            </w:r>
          </w:p>
          <w:p w14:paraId="77B53612" w14:textId="77777777" w:rsidR="0035527B" w:rsidRDefault="0035527B" w:rsidP="000D1B8C">
            <w:pPr>
              <w:pStyle w:val="TableParagraph"/>
              <w:spacing w:line="206" w:lineRule="exact"/>
              <w:ind w:left="102"/>
              <w:rPr>
                <w:rFonts w:ascii="Arial" w:eastAsia="Arial" w:hAnsi="Arial" w:cs="Arial"/>
                <w:sz w:val="18"/>
                <w:szCs w:val="18"/>
              </w:rPr>
            </w:pPr>
            <w:r>
              <w:rPr>
                <w:rFonts w:ascii="Arial"/>
                <w:spacing w:val="-1"/>
                <w:sz w:val="18"/>
              </w:rPr>
              <w:t>Containers</w:t>
            </w:r>
          </w:p>
        </w:tc>
        <w:tc>
          <w:tcPr>
            <w:tcW w:w="1261" w:type="dxa"/>
            <w:tcBorders>
              <w:top w:val="single" w:sz="5" w:space="0" w:color="B4C5E7"/>
              <w:left w:val="single" w:sz="5" w:space="0" w:color="B4C5E7"/>
              <w:bottom w:val="single" w:sz="5" w:space="0" w:color="B4C5E7"/>
              <w:right w:val="single" w:sz="5" w:space="0" w:color="B4C5E7"/>
            </w:tcBorders>
          </w:tcPr>
          <w:p w14:paraId="7DE84A85"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sz w:val="18"/>
              </w:rPr>
              <w:t>422</w:t>
            </w:r>
          </w:p>
        </w:tc>
        <w:tc>
          <w:tcPr>
            <w:tcW w:w="809" w:type="dxa"/>
            <w:tcBorders>
              <w:top w:val="single" w:sz="5" w:space="0" w:color="B4C5E7"/>
              <w:left w:val="single" w:sz="5" w:space="0" w:color="B4C5E7"/>
              <w:bottom w:val="single" w:sz="5" w:space="0" w:color="B4C5E7"/>
              <w:right w:val="single" w:sz="5" w:space="0" w:color="B4C5E7"/>
            </w:tcBorders>
          </w:tcPr>
          <w:p w14:paraId="537FC56E" w14:textId="77777777" w:rsidR="0035527B" w:rsidRDefault="0035527B" w:rsidP="000D1B8C"/>
        </w:tc>
        <w:tc>
          <w:tcPr>
            <w:tcW w:w="900" w:type="dxa"/>
            <w:tcBorders>
              <w:top w:val="single" w:sz="5" w:space="0" w:color="B4C5E7"/>
              <w:left w:val="single" w:sz="5" w:space="0" w:color="B4C5E7"/>
              <w:bottom w:val="single" w:sz="5" w:space="0" w:color="B4C5E7"/>
              <w:right w:val="single" w:sz="5" w:space="0" w:color="B4C5E7"/>
            </w:tcBorders>
          </w:tcPr>
          <w:p w14:paraId="67C5E334" w14:textId="77777777" w:rsidR="0035527B" w:rsidRDefault="0035527B" w:rsidP="000D1B8C"/>
        </w:tc>
        <w:tc>
          <w:tcPr>
            <w:tcW w:w="991" w:type="dxa"/>
            <w:tcBorders>
              <w:top w:val="single" w:sz="5" w:space="0" w:color="B4C5E7"/>
              <w:left w:val="single" w:sz="5" w:space="0" w:color="B4C5E7"/>
              <w:bottom w:val="single" w:sz="5" w:space="0" w:color="B4C5E7"/>
              <w:right w:val="single" w:sz="5" w:space="0" w:color="B4C5E7"/>
            </w:tcBorders>
          </w:tcPr>
          <w:p w14:paraId="2DAA1E5B" w14:textId="77777777" w:rsidR="0035527B" w:rsidRDefault="0035527B" w:rsidP="000D1B8C"/>
        </w:tc>
        <w:tc>
          <w:tcPr>
            <w:tcW w:w="720" w:type="dxa"/>
            <w:tcBorders>
              <w:top w:val="single" w:sz="5" w:space="0" w:color="B4C5E7"/>
              <w:left w:val="single" w:sz="5" w:space="0" w:color="B4C5E7"/>
              <w:bottom w:val="single" w:sz="5" w:space="0" w:color="B4C5E7"/>
              <w:right w:val="single" w:sz="5" w:space="0" w:color="B4C5E7"/>
            </w:tcBorders>
          </w:tcPr>
          <w:p w14:paraId="725B4214" w14:textId="77777777" w:rsidR="0035527B" w:rsidRDefault="0035527B" w:rsidP="000D1B8C">
            <w:pPr>
              <w:pStyle w:val="TableParagraph"/>
              <w:spacing w:line="205" w:lineRule="exact"/>
              <w:ind w:left="200"/>
              <w:rPr>
                <w:rFonts w:ascii="Arial" w:eastAsia="Arial" w:hAnsi="Arial" w:cs="Arial"/>
                <w:sz w:val="18"/>
                <w:szCs w:val="18"/>
              </w:rPr>
            </w:pPr>
            <w:r>
              <w:rPr>
                <w:rFonts w:ascii="Arial"/>
                <w:b/>
                <w:sz w:val="18"/>
              </w:rPr>
              <w:t>422</w:t>
            </w:r>
          </w:p>
        </w:tc>
        <w:tc>
          <w:tcPr>
            <w:tcW w:w="1349" w:type="dxa"/>
            <w:tcBorders>
              <w:top w:val="single" w:sz="5" w:space="0" w:color="B4C5E7"/>
              <w:left w:val="single" w:sz="5" w:space="0" w:color="B4C5E7"/>
              <w:bottom w:val="single" w:sz="5" w:space="0" w:color="B4C5E7"/>
              <w:right w:val="single" w:sz="5" w:space="0" w:color="B4C5E7"/>
            </w:tcBorders>
          </w:tcPr>
          <w:p w14:paraId="3202DBDF" w14:textId="77777777" w:rsidR="0035527B" w:rsidRDefault="0035527B" w:rsidP="000D1B8C">
            <w:pPr>
              <w:pStyle w:val="TableParagraph"/>
              <w:spacing w:line="205" w:lineRule="exact"/>
              <w:ind w:left="409"/>
              <w:rPr>
                <w:rFonts w:ascii="Arial" w:eastAsia="Arial" w:hAnsi="Arial" w:cs="Arial"/>
                <w:sz w:val="18"/>
                <w:szCs w:val="18"/>
              </w:rPr>
            </w:pPr>
            <w:r>
              <w:rPr>
                <w:rFonts w:ascii="Arial"/>
                <w:sz w:val="18"/>
              </w:rPr>
              <w:t>14.8%</w:t>
            </w:r>
          </w:p>
        </w:tc>
        <w:tc>
          <w:tcPr>
            <w:tcW w:w="2343" w:type="dxa"/>
            <w:tcBorders>
              <w:top w:val="single" w:sz="5" w:space="0" w:color="B4C5E7"/>
              <w:left w:val="single" w:sz="5" w:space="0" w:color="B4C5E7"/>
              <w:bottom w:val="single" w:sz="5" w:space="0" w:color="B4C5E7"/>
              <w:right w:val="single" w:sz="5" w:space="0" w:color="B4C5E7"/>
            </w:tcBorders>
          </w:tcPr>
          <w:p w14:paraId="32B9D55A" w14:textId="77777777" w:rsidR="0035527B" w:rsidRDefault="0035527B" w:rsidP="000D1B8C">
            <w:pPr>
              <w:pStyle w:val="TableParagraph"/>
              <w:ind w:left="102" w:right="745"/>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Recyclable</w:t>
            </w:r>
            <w:r>
              <w:rPr>
                <w:rFonts w:ascii="Arial"/>
                <w:spacing w:val="29"/>
                <w:sz w:val="18"/>
              </w:rPr>
              <w:t xml:space="preserve"> </w:t>
            </w:r>
            <w:r>
              <w:rPr>
                <w:rFonts w:ascii="Arial"/>
                <w:spacing w:val="-1"/>
                <w:sz w:val="18"/>
              </w:rPr>
              <w:t>Plastics</w:t>
            </w:r>
          </w:p>
        </w:tc>
      </w:tr>
      <w:tr w:rsidR="0035527B" w14:paraId="41D889AC" w14:textId="77777777" w:rsidTr="000D1B8C">
        <w:trPr>
          <w:trHeight w:hRule="exact" w:val="425"/>
        </w:trPr>
        <w:tc>
          <w:tcPr>
            <w:tcW w:w="1346" w:type="dxa"/>
            <w:tcBorders>
              <w:top w:val="single" w:sz="5" w:space="0" w:color="B4C5E7"/>
              <w:left w:val="single" w:sz="5" w:space="0" w:color="B4C5E7"/>
              <w:bottom w:val="single" w:sz="5" w:space="0" w:color="B4C5E7"/>
              <w:right w:val="single" w:sz="5" w:space="0" w:color="B4C5E7"/>
            </w:tcBorders>
          </w:tcPr>
          <w:p w14:paraId="4A4A1ADA" w14:textId="77777777" w:rsidR="0035527B" w:rsidRDefault="0035527B" w:rsidP="000D1B8C">
            <w:pPr>
              <w:pStyle w:val="TableParagraph"/>
              <w:spacing w:line="205" w:lineRule="exact"/>
              <w:ind w:left="102"/>
              <w:rPr>
                <w:rFonts w:ascii="Arial" w:eastAsia="Arial" w:hAnsi="Arial" w:cs="Arial"/>
                <w:sz w:val="18"/>
                <w:szCs w:val="18"/>
              </w:rPr>
            </w:pPr>
            <w:r>
              <w:rPr>
                <w:rFonts w:ascii="Arial"/>
                <w:spacing w:val="-1"/>
                <w:sz w:val="18"/>
              </w:rPr>
              <w:t>Plastic</w:t>
            </w:r>
            <w:r>
              <w:rPr>
                <w:rFonts w:ascii="Arial"/>
                <w:spacing w:val="1"/>
                <w:sz w:val="18"/>
              </w:rPr>
              <w:t xml:space="preserve"> </w:t>
            </w:r>
            <w:r>
              <w:rPr>
                <w:rFonts w:ascii="Arial"/>
                <w:spacing w:val="-1"/>
                <w:sz w:val="18"/>
              </w:rPr>
              <w:t>Film</w:t>
            </w:r>
          </w:p>
        </w:tc>
        <w:tc>
          <w:tcPr>
            <w:tcW w:w="1261" w:type="dxa"/>
            <w:tcBorders>
              <w:top w:val="single" w:sz="5" w:space="0" w:color="B4C5E7"/>
              <w:left w:val="single" w:sz="5" w:space="0" w:color="B4C5E7"/>
              <w:bottom w:val="single" w:sz="5" w:space="0" w:color="B4C5E7"/>
              <w:right w:val="single" w:sz="5" w:space="0" w:color="B4C5E7"/>
            </w:tcBorders>
          </w:tcPr>
          <w:p w14:paraId="17F4F2EB"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sz w:val="18"/>
              </w:rPr>
              <w:t>263</w:t>
            </w:r>
          </w:p>
        </w:tc>
        <w:tc>
          <w:tcPr>
            <w:tcW w:w="809" w:type="dxa"/>
            <w:tcBorders>
              <w:top w:val="single" w:sz="5" w:space="0" w:color="B4C5E7"/>
              <w:left w:val="single" w:sz="5" w:space="0" w:color="B4C5E7"/>
              <w:bottom w:val="single" w:sz="5" w:space="0" w:color="B4C5E7"/>
              <w:right w:val="single" w:sz="5" w:space="0" w:color="B4C5E7"/>
            </w:tcBorders>
          </w:tcPr>
          <w:p w14:paraId="2B17CD0E" w14:textId="77777777" w:rsidR="0035527B" w:rsidRDefault="0035527B" w:rsidP="000D1B8C"/>
        </w:tc>
        <w:tc>
          <w:tcPr>
            <w:tcW w:w="900" w:type="dxa"/>
            <w:tcBorders>
              <w:top w:val="single" w:sz="5" w:space="0" w:color="B4C5E7"/>
              <w:left w:val="single" w:sz="5" w:space="0" w:color="B4C5E7"/>
              <w:bottom w:val="single" w:sz="5" w:space="0" w:color="B4C5E7"/>
              <w:right w:val="single" w:sz="5" w:space="0" w:color="B4C5E7"/>
            </w:tcBorders>
          </w:tcPr>
          <w:p w14:paraId="4B2267F4" w14:textId="77777777" w:rsidR="0035527B" w:rsidRDefault="0035527B" w:rsidP="000D1B8C"/>
        </w:tc>
        <w:tc>
          <w:tcPr>
            <w:tcW w:w="991" w:type="dxa"/>
            <w:tcBorders>
              <w:top w:val="single" w:sz="5" w:space="0" w:color="B4C5E7"/>
              <w:left w:val="single" w:sz="5" w:space="0" w:color="B4C5E7"/>
              <w:bottom w:val="single" w:sz="5" w:space="0" w:color="B4C5E7"/>
              <w:right w:val="single" w:sz="5" w:space="0" w:color="B4C5E7"/>
            </w:tcBorders>
          </w:tcPr>
          <w:p w14:paraId="01FADBA1" w14:textId="77777777" w:rsidR="0035527B" w:rsidRDefault="0035527B" w:rsidP="000D1B8C"/>
        </w:tc>
        <w:tc>
          <w:tcPr>
            <w:tcW w:w="720" w:type="dxa"/>
            <w:tcBorders>
              <w:top w:val="single" w:sz="5" w:space="0" w:color="B4C5E7"/>
              <w:left w:val="single" w:sz="5" w:space="0" w:color="B4C5E7"/>
              <w:bottom w:val="single" w:sz="5" w:space="0" w:color="B4C5E7"/>
              <w:right w:val="single" w:sz="5" w:space="0" w:color="B4C5E7"/>
            </w:tcBorders>
          </w:tcPr>
          <w:p w14:paraId="0FC856C1" w14:textId="77777777" w:rsidR="0035527B" w:rsidRDefault="0035527B" w:rsidP="000D1B8C">
            <w:pPr>
              <w:pStyle w:val="TableParagraph"/>
              <w:spacing w:line="205" w:lineRule="exact"/>
              <w:ind w:left="200"/>
              <w:rPr>
                <w:rFonts w:ascii="Arial" w:eastAsia="Arial" w:hAnsi="Arial" w:cs="Arial"/>
                <w:sz w:val="18"/>
                <w:szCs w:val="18"/>
              </w:rPr>
            </w:pPr>
            <w:r>
              <w:rPr>
                <w:rFonts w:ascii="Arial"/>
                <w:b/>
                <w:sz w:val="18"/>
              </w:rPr>
              <w:t>263</w:t>
            </w:r>
          </w:p>
        </w:tc>
        <w:tc>
          <w:tcPr>
            <w:tcW w:w="1349" w:type="dxa"/>
            <w:tcBorders>
              <w:top w:val="single" w:sz="5" w:space="0" w:color="B4C5E7"/>
              <w:left w:val="single" w:sz="5" w:space="0" w:color="B4C5E7"/>
              <w:bottom w:val="single" w:sz="5" w:space="0" w:color="B4C5E7"/>
              <w:right w:val="single" w:sz="5" w:space="0" w:color="B4C5E7"/>
            </w:tcBorders>
          </w:tcPr>
          <w:p w14:paraId="13B4E47D" w14:textId="77777777" w:rsidR="0035527B" w:rsidRDefault="0035527B" w:rsidP="000D1B8C">
            <w:pPr>
              <w:pStyle w:val="TableParagraph"/>
              <w:spacing w:line="205" w:lineRule="exact"/>
              <w:ind w:right="3"/>
              <w:jc w:val="center"/>
              <w:rPr>
                <w:rFonts w:ascii="Arial" w:eastAsia="Arial" w:hAnsi="Arial" w:cs="Arial"/>
                <w:sz w:val="18"/>
                <w:szCs w:val="18"/>
              </w:rPr>
            </w:pPr>
            <w:r>
              <w:rPr>
                <w:rFonts w:ascii="Arial"/>
                <w:sz w:val="18"/>
              </w:rPr>
              <w:t>9.2%</w:t>
            </w:r>
          </w:p>
        </w:tc>
        <w:tc>
          <w:tcPr>
            <w:tcW w:w="2343" w:type="dxa"/>
            <w:tcBorders>
              <w:top w:val="single" w:sz="5" w:space="0" w:color="B4C5E7"/>
              <w:left w:val="single" w:sz="5" w:space="0" w:color="B4C5E7"/>
              <w:bottom w:val="single" w:sz="5" w:space="0" w:color="B4C5E7"/>
              <w:right w:val="single" w:sz="5" w:space="0" w:color="B4C5E7"/>
            </w:tcBorders>
          </w:tcPr>
          <w:p w14:paraId="1DAE46A2" w14:textId="77777777" w:rsidR="0035527B" w:rsidRDefault="0035527B" w:rsidP="000D1B8C">
            <w:pPr>
              <w:pStyle w:val="TableParagraph"/>
              <w:ind w:left="102" w:right="745"/>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Recyclable</w:t>
            </w:r>
            <w:r>
              <w:rPr>
                <w:rFonts w:ascii="Arial"/>
                <w:spacing w:val="29"/>
                <w:sz w:val="18"/>
              </w:rPr>
              <w:t xml:space="preserve"> </w:t>
            </w:r>
            <w:r>
              <w:rPr>
                <w:rFonts w:ascii="Arial"/>
                <w:spacing w:val="-1"/>
                <w:sz w:val="18"/>
              </w:rPr>
              <w:t>Plastics</w:t>
            </w:r>
          </w:p>
        </w:tc>
      </w:tr>
      <w:tr w:rsidR="0035527B" w14:paraId="5ED597E5" w14:textId="77777777" w:rsidTr="000D1B8C">
        <w:trPr>
          <w:trHeight w:hRule="exact" w:val="423"/>
        </w:trPr>
        <w:tc>
          <w:tcPr>
            <w:tcW w:w="1346" w:type="dxa"/>
            <w:tcBorders>
              <w:top w:val="single" w:sz="5" w:space="0" w:color="B4C5E7"/>
              <w:left w:val="single" w:sz="5" w:space="0" w:color="B4C5E7"/>
              <w:bottom w:val="single" w:sz="5" w:space="0" w:color="B4C5E7"/>
              <w:right w:val="single" w:sz="5" w:space="0" w:color="B4C5E7"/>
            </w:tcBorders>
          </w:tcPr>
          <w:p w14:paraId="2B2656A4" w14:textId="77777777" w:rsidR="0035527B" w:rsidRDefault="0035527B" w:rsidP="000D1B8C">
            <w:pPr>
              <w:pStyle w:val="TableParagraph"/>
              <w:spacing w:line="205" w:lineRule="exact"/>
              <w:ind w:left="102"/>
              <w:rPr>
                <w:rFonts w:ascii="Arial" w:eastAsia="Arial" w:hAnsi="Arial" w:cs="Arial"/>
                <w:sz w:val="18"/>
                <w:szCs w:val="18"/>
              </w:rPr>
            </w:pPr>
            <w:r>
              <w:rPr>
                <w:rFonts w:ascii="Arial"/>
                <w:spacing w:val="-1"/>
                <w:sz w:val="18"/>
              </w:rPr>
              <w:t>Polystyrene</w:t>
            </w:r>
          </w:p>
        </w:tc>
        <w:tc>
          <w:tcPr>
            <w:tcW w:w="1261" w:type="dxa"/>
            <w:tcBorders>
              <w:top w:val="single" w:sz="5" w:space="0" w:color="B4C5E7"/>
              <w:left w:val="single" w:sz="5" w:space="0" w:color="B4C5E7"/>
              <w:bottom w:val="single" w:sz="5" w:space="0" w:color="B4C5E7"/>
              <w:right w:val="single" w:sz="5" w:space="0" w:color="B4C5E7"/>
            </w:tcBorders>
          </w:tcPr>
          <w:p w14:paraId="78D68C2B"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sz w:val="18"/>
              </w:rPr>
              <w:t>106</w:t>
            </w:r>
          </w:p>
        </w:tc>
        <w:tc>
          <w:tcPr>
            <w:tcW w:w="809" w:type="dxa"/>
            <w:tcBorders>
              <w:top w:val="single" w:sz="5" w:space="0" w:color="B4C5E7"/>
              <w:left w:val="single" w:sz="5" w:space="0" w:color="B4C5E7"/>
              <w:bottom w:val="single" w:sz="5" w:space="0" w:color="B4C5E7"/>
              <w:right w:val="single" w:sz="5" w:space="0" w:color="B4C5E7"/>
            </w:tcBorders>
          </w:tcPr>
          <w:p w14:paraId="59CC4F78" w14:textId="77777777" w:rsidR="0035527B" w:rsidRDefault="0035527B" w:rsidP="000D1B8C"/>
        </w:tc>
        <w:tc>
          <w:tcPr>
            <w:tcW w:w="900" w:type="dxa"/>
            <w:tcBorders>
              <w:top w:val="single" w:sz="5" w:space="0" w:color="B4C5E7"/>
              <w:left w:val="single" w:sz="5" w:space="0" w:color="B4C5E7"/>
              <w:bottom w:val="single" w:sz="5" w:space="0" w:color="B4C5E7"/>
              <w:right w:val="single" w:sz="5" w:space="0" w:color="B4C5E7"/>
            </w:tcBorders>
          </w:tcPr>
          <w:p w14:paraId="0E11A68F" w14:textId="77777777" w:rsidR="0035527B" w:rsidRDefault="0035527B" w:rsidP="000D1B8C"/>
        </w:tc>
        <w:tc>
          <w:tcPr>
            <w:tcW w:w="991" w:type="dxa"/>
            <w:tcBorders>
              <w:top w:val="single" w:sz="5" w:space="0" w:color="B4C5E7"/>
              <w:left w:val="single" w:sz="5" w:space="0" w:color="B4C5E7"/>
              <w:bottom w:val="single" w:sz="5" w:space="0" w:color="B4C5E7"/>
              <w:right w:val="single" w:sz="5" w:space="0" w:color="B4C5E7"/>
            </w:tcBorders>
          </w:tcPr>
          <w:p w14:paraId="562F6802" w14:textId="77777777" w:rsidR="0035527B" w:rsidRDefault="0035527B" w:rsidP="000D1B8C"/>
        </w:tc>
        <w:tc>
          <w:tcPr>
            <w:tcW w:w="720" w:type="dxa"/>
            <w:tcBorders>
              <w:top w:val="single" w:sz="5" w:space="0" w:color="B4C5E7"/>
              <w:left w:val="single" w:sz="5" w:space="0" w:color="B4C5E7"/>
              <w:bottom w:val="single" w:sz="5" w:space="0" w:color="B4C5E7"/>
              <w:right w:val="single" w:sz="5" w:space="0" w:color="B4C5E7"/>
            </w:tcBorders>
          </w:tcPr>
          <w:p w14:paraId="73B5E712" w14:textId="77777777" w:rsidR="0035527B" w:rsidRDefault="0035527B" w:rsidP="000D1B8C">
            <w:pPr>
              <w:pStyle w:val="TableParagraph"/>
              <w:spacing w:line="205" w:lineRule="exact"/>
              <w:ind w:left="200"/>
              <w:rPr>
                <w:rFonts w:ascii="Arial" w:eastAsia="Arial" w:hAnsi="Arial" w:cs="Arial"/>
                <w:sz w:val="18"/>
                <w:szCs w:val="18"/>
              </w:rPr>
            </w:pPr>
            <w:r>
              <w:rPr>
                <w:rFonts w:ascii="Arial"/>
                <w:b/>
                <w:sz w:val="18"/>
              </w:rPr>
              <w:t>106</w:t>
            </w:r>
          </w:p>
        </w:tc>
        <w:tc>
          <w:tcPr>
            <w:tcW w:w="1349" w:type="dxa"/>
            <w:tcBorders>
              <w:top w:val="single" w:sz="5" w:space="0" w:color="B4C5E7"/>
              <w:left w:val="single" w:sz="5" w:space="0" w:color="B4C5E7"/>
              <w:bottom w:val="single" w:sz="5" w:space="0" w:color="B4C5E7"/>
              <w:right w:val="single" w:sz="5" w:space="0" w:color="B4C5E7"/>
            </w:tcBorders>
          </w:tcPr>
          <w:p w14:paraId="246E8F48" w14:textId="77777777" w:rsidR="0035527B" w:rsidRDefault="0035527B" w:rsidP="000D1B8C">
            <w:pPr>
              <w:pStyle w:val="TableParagraph"/>
              <w:spacing w:line="205" w:lineRule="exact"/>
              <w:ind w:right="3"/>
              <w:jc w:val="center"/>
              <w:rPr>
                <w:rFonts w:ascii="Arial" w:eastAsia="Arial" w:hAnsi="Arial" w:cs="Arial"/>
                <w:sz w:val="18"/>
                <w:szCs w:val="18"/>
              </w:rPr>
            </w:pPr>
            <w:r>
              <w:rPr>
                <w:rFonts w:ascii="Arial"/>
                <w:sz w:val="18"/>
              </w:rPr>
              <w:t>3.7%</w:t>
            </w:r>
          </w:p>
        </w:tc>
        <w:tc>
          <w:tcPr>
            <w:tcW w:w="2343" w:type="dxa"/>
            <w:tcBorders>
              <w:top w:val="single" w:sz="5" w:space="0" w:color="B4C5E7"/>
              <w:left w:val="single" w:sz="5" w:space="0" w:color="B4C5E7"/>
              <w:bottom w:val="single" w:sz="5" w:space="0" w:color="B4C5E7"/>
              <w:right w:val="single" w:sz="5" w:space="0" w:color="B4C5E7"/>
            </w:tcBorders>
          </w:tcPr>
          <w:p w14:paraId="407B8CCE" w14:textId="77777777" w:rsidR="0035527B" w:rsidRDefault="0035527B" w:rsidP="000D1B8C">
            <w:pPr>
              <w:pStyle w:val="TableParagraph"/>
              <w:ind w:left="102" w:right="745"/>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Recyclable</w:t>
            </w:r>
            <w:r>
              <w:rPr>
                <w:rFonts w:ascii="Arial"/>
                <w:spacing w:val="29"/>
                <w:sz w:val="18"/>
              </w:rPr>
              <w:t xml:space="preserve"> </w:t>
            </w:r>
            <w:r>
              <w:rPr>
                <w:rFonts w:ascii="Arial"/>
                <w:spacing w:val="-1"/>
                <w:sz w:val="18"/>
              </w:rPr>
              <w:t>Plastics</w:t>
            </w:r>
          </w:p>
        </w:tc>
      </w:tr>
      <w:tr w:rsidR="0035527B" w14:paraId="3CC8FD97" w14:textId="77777777" w:rsidTr="000D1B8C">
        <w:trPr>
          <w:trHeight w:hRule="exact" w:val="631"/>
        </w:trPr>
        <w:tc>
          <w:tcPr>
            <w:tcW w:w="1346" w:type="dxa"/>
            <w:tcBorders>
              <w:top w:val="single" w:sz="5" w:space="0" w:color="B4C5E7"/>
              <w:left w:val="single" w:sz="5" w:space="0" w:color="B4C5E7"/>
              <w:bottom w:val="single" w:sz="5" w:space="0" w:color="B4C5E7"/>
              <w:right w:val="single" w:sz="5" w:space="0" w:color="B4C5E7"/>
            </w:tcBorders>
          </w:tcPr>
          <w:p w14:paraId="43311CF5" w14:textId="77777777" w:rsidR="0035527B" w:rsidRDefault="0035527B" w:rsidP="000D1B8C">
            <w:pPr>
              <w:pStyle w:val="TableParagraph"/>
              <w:ind w:left="102" w:right="389"/>
              <w:rPr>
                <w:rFonts w:ascii="Arial" w:eastAsia="Arial" w:hAnsi="Arial" w:cs="Arial"/>
                <w:sz w:val="18"/>
                <w:szCs w:val="18"/>
              </w:rPr>
            </w:pPr>
            <w:r>
              <w:rPr>
                <w:rFonts w:ascii="Arial"/>
                <w:spacing w:val="-1"/>
                <w:sz w:val="18"/>
              </w:rPr>
              <w:t>Laminated</w:t>
            </w:r>
            <w:r>
              <w:rPr>
                <w:rFonts w:ascii="Arial"/>
                <w:spacing w:val="26"/>
                <w:sz w:val="18"/>
              </w:rPr>
              <w:t xml:space="preserve"> </w:t>
            </w:r>
            <w:r>
              <w:rPr>
                <w:rFonts w:ascii="Arial"/>
                <w:spacing w:val="-1"/>
                <w:sz w:val="18"/>
              </w:rPr>
              <w:t>Plastic</w:t>
            </w:r>
            <w:r>
              <w:rPr>
                <w:rFonts w:ascii="Arial"/>
                <w:spacing w:val="26"/>
                <w:sz w:val="18"/>
              </w:rPr>
              <w:t xml:space="preserve"> </w:t>
            </w:r>
            <w:r>
              <w:rPr>
                <w:rFonts w:ascii="Arial"/>
                <w:spacing w:val="-1"/>
                <w:sz w:val="18"/>
              </w:rPr>
              <w:t>Packaging</w:t>
            </w:r>
          </w:p>
        </w:tc>
        <w:tc>
          <w:tcPr>
            <w:tcW w:w="1261" w:type="dxa"/>
            <w:tcBorders>
              <w:top w:val="single" w:sz="5" w:space="0" w:color="B4C5E7"/>
              <w:left w:val="single" w:sz="5" w:space="0" w:color="B4C5E7"/>
              <w:bottom w:val="single" w:sz="5" w:space="0" w:color="B4C5E7"/>
              <w:right w:val="single" w:sz="5" w:space="0" w:color="B4C5E7"/>
            </w:tcBorders>
          </w:tcPr>
          <w:p w14:paraId="4E30CB01" w14:textId="77777777" w:rsidR="0035527B" w:rsidRDefault="0035527B" w:rsidP="000D1B8C">
            <w:pPr>
              <w:pStyle w:val="TableParagraph"/>
              <w:ind w:right="1"/>
              <w:jc w:val="center"/>
              <w:rPr>
                <w:rFonts w:ascii="Arial" w:eastAsia="Arial" w:hAnsi="Arial" w:cs="Arial"/>
                <w:sz w:val="18"/>
                <w:szCs w:val="18"/>
              </w:rPr>
            </w:pPr>
            <w:r>
              <w:rPr>
                <w:rFonts w:ascii="Arial"/>
                <w:sz w:val="18"/>
              </w:rPr>
              <w:t>288</w:t>
            </w:r>
          </w:p>
        </w:tc>
        <w:tc>
          <w:tcPr>
            <w:tcW w:w="809" w:type="dxa"/>
            <w:tcBorders>
              <w:top w:val="single" w:sz="5" w:space="0" w:color="B4C5E7"/>
              <w:left w:val="single" w:sz="5" w:space="0" w:color="B4C5E7"/>
              <w:bottom w:val="single" w:sz="5" w:space="0" w:color="B4C5E7"/>
              <w:right w:val="single" w:sz="5" w:space="0" w:color="B4C5E7"/>
            </w:tcBorders>
          </w:tcPr>
          <w:p w14:paraId="40E8C3B3" w14:textId="77777777" w:rsidR="0035527B" w:rsidRDefault="0035527B" w:rsidP="000D1B8C"/>
        </w:tc>
        <w:tc>
          <w:tcPr>
            <w:tcW w:w="900" w:type="dxa"/>
            <w:tcBorders>
              <w:top w:val="single" w:sz="5" w:space="0" w:color="B4C5E7"/>
              <w:left w:val="single" w:sz="5" w:space="0" w:color="B4C5E7"/>
              <w:bottom w:val="single" w:sz="5" w:space="0" w:color="B4C5E7"/>
              <w:right w:val="single" w:sz="5" w:space="0" w:color="B4C5E7"/>
            </w:tcBorders>
          </w:tcPr>
          <w:p w14:paraId="3CA877CE" w14:textId="77777777" w:rsidR="0035527B" w:rsidRDefault="0035527B" w:rsidP="000D1B8C"/>
        </w:tc>
        <w:tc>
          <w:tcPr>
            <w:tcW w:w="991" w:type="dxa"/>
            <w:tcBorders>
              <w:top w:val="single" w:sz="5" w:space="0" w:color="B4C5E7"/>
              <w:left w:val="single" w:sz="5" w:space="0" w:color="B4C5E7"/>
              <w:bottom w:val="single" w:sz="5" w:space="0" w:color="B4C5E7"/>
              <w:right w:val="single" w:sz="5" w:space="0" w:color="B4C5E7"/>
            </w:tcBorders>
          </w:tcPr>
          <w:p w14:paraId="2608E225" w14:textId="77777777" w:rsidR="0035527B" w:rsidRDefault="0035527B" w:rsidP="000D1B8C"/>
        </w:tc>
        <w:tc>
          <w:tcPr>
            <w:tcW w:w="720" w:type="dxa"/>
            <w:tcBorders>
              <w:top w:val="single" w:sz="5" w:space="0" w:color="B4C5E7"/>
              <w:left w:val="single" w:sz="5" w:space="0" w:color="B4C5E7"/>
              <w:bottom w:val="single" w:sz="5" w:space="0" w:color="B4C5E7"/>
              <w:right w:val="single" w:sz="5" w:space="0" w:color="B4C5E7"/>
            </w:tcBorders>
          </w:tcPr>
          <w:p w14:paraId="3DD863C8" w14:textId="77777777" w:rsidR="0035527B" w:rsidRDefault="0035527B" w:rsidP="000D1B8C">
            <w:pPr>
              <w:pStyle w:val="TableParagraph"/>
              <w:ind w:left="200"/>
              <w:rPr>
                <w:rFonts w:ascii="Arial" w:eastAsia="Arial" w:hAnsi="Arial" w:cs="Arial"/>
                <w:sz w:val="18"/>
                <w:szCs w:val="18"/>
              </w:rPr>
            </w:pPr>
            <w:r>
              <w:rPr>
                <w:rFonts w:ascii="Arial"/>
                <w:b/>
                <w:sz w:val="18"/>
              </w:rPr>
              <w:t>288</w:t>
            </w:r>
          </w:p>
        </w:tc>
        <w:tc>
          <w:tcPr>
            <w:tcW w:w="1349" w:type="dxa"/>
            <w:tcBorders>
              <w:top w:val="single" w:sz="5" w:space="0" w:color="B4C5E7"/>
              <w:left w:val="single" w:sz="5" w:space="0" w:color="B4C5E7"/>
              <w:bottom w:val="single" w:sz="5" w:space="0" w:color="B4C5E7"/>
              <w:right w:val="single" w:sz="5" w:space="0" w:color="B4C5E7"/>
            </w:tcBorders>
          </w:tcPr>
          <w:p w14:paraId="3178CE4B" w14:textId="77777777" w:rsidR="0035527B" w:rsidRDefault="0035527B" w:rsidP="000D1B8C">
            <w:pPr>
              <w:pStyle w:val="TableParagraph"/>
              <w:ind w:left="409"/>
              <w:rPr>
                <w:rFonts w:ascii="Arial" w:eastAsia="Arial" w:hAnsi="Arial" w:cs="Arial"/>
                <w:sz w:val="18"/>
                <w:szCs w:val="18"/>
              </w:rPr>
            </w:pPr>
            <w:r>
              <w:rPr>
                <w:rFonts w:ascii="Arial"/>
                <w:sz w:val="18"/>
              </w:rPr>
              <w:t>10.1%</w:t>
            </w:r>
          </w:p>
        </w:tc>
        <w:tc>
          <w:tcPr>
            <w:tcW w:w="2343" w:type="dxa"/>
            <w:tcBorders>
              <w:top w:val="single" w:sz="5" w:space="0" w:color="B4C5E7"/>
              <w:left w:val="single" w:sz="5" w:space="0" w:color="B4C5E7"/>
              <w:bottom w:val="single" w:sz="5" w:space="0" w:color="B4C5E7"/>
              <w:right w:val="single" w:sz="5" w:space="0" w:color="B4C5E7"/>
            </w:tcBorders>
          </w:tcPr>
          <w:p w14:paraId="028ED689" w14:textId="77777777" w:rsidR="0035527B" w:rsidRDefault="0035527B" w:rsidP="000D1B8C">
            <w:pPr>
              <w:pStyle w:val="TableParagraph"/>
              <w:ind w:left="102" w:right="356"/>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Non-Recyclable</w:t>
            </w:r>
            <w:r>
              <w:rPr>
                <w:rFonts w:ascii="Arial"/>
                <w:spacing w:val="21"/>
                <w:sz w:val="18"/>
              </w:rPr>
              <w:t xml:space="preserve"> </w:t>
            </w:r>
            <w:r>
              <w:rPr>
                <w:rFonts w:ascii="Arial"/>
                <w:sz w:val="18"/>
              </w:rPr>
              <w:t>Waste</w:t>
            </w:r>
          </w:p>
        </w:tc>
      </w:tr>
      <w:tr w:rsidR="0035527B" w14:paraId="5C5AD70E" w14:textId="77777777" w:rsidTr="000D1B8C">
        <w:trPr>
          <w:trHeight w:hRule="exact" w:val="310"/>
        </w:trPr>
        <w:tc>
          <w:tcPr>
            <w:tcW w:w="1346" w:type="dxa"/>
            <w:tcBorders>
              <w:top w:val="single" w:sz="5" w:space="0" w:color="B4C5E7"/>
              <w:left w:val="single" w:sz="5" w:space="0" w:color="B4C5E7"/>
              <w:bottom w:val="single" w:sz="5" w:space="0" w:color="B4C5E7"/>
              <w:right w:val="single" w:sz="5" w:space="0" w:color="B4C5E7"/>
            </w:tcBorders>
          </w:tcPr>
          <w:p w14:paraId="05B57010" w14:textId="77777777" w:rsidR="0035527B" w:rsidRDefault="0035527B" w:rsidP="000D1B8C">
            <w:pPr>
              <w:pStyle w:val="TableParagraph"/>
              <w:spacing w:line="205" w:lineRule="exact"/>
              <w:ind w:left="102"/>
              <w:rPr>
                <w:rFonts w:ascii="Arial" w:eastAsia="Arial" w:hAnsi="Arial" w:cs="Arial"/>
                <w:sz w:val="18"/>
                <w:szCs w:val="18"/>
              </w:rPr>
            </w:pPr>
            <w:r>
              <w:rPr>
                <w:rFonts w:ascii="Arial"/>
                <w:b/>
                <w:spacing w:val="-1"/>
                <w:sz w:val="18"/>
              </w:rPr>
              <w:t>Organics</w:t>
            </w:r>
          </w:p>
        </w:tc>
        <w:tc>
          <w:tcPr>
            <w:tcW w:w="1261" w:type="dxa"/>
            <w:tcBorders>
              <w:top w:val="single" w:sz="5" w:space="0" w:color="B4C5E7"/>
              <w:left w:val="single" w:sz="5" w:space="0" w:color="B4C5E7"/>
              <w:bottom w:val="single" w:sz="5" w:space="0" w:color="B4C5E7"/>
              <w:right w:val="single" w:sz="5" w:space="0" w:color="B4C5E7"/>
            </w:tcBorders>
          </w:tcPr>
          <w:p w14:paraId="1C98D701"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sz w:val="18"/>
              </w:rPr>
              <w:t>347</w:t>
            </w:r>
          </w:p>
        </w:tc>
        <w:tc>
          <w:tcPr>
            <w:tcW w:w="809" w:type="dxa"/>
            <w:tcBorders>
              <w:top w:val="single" w:sz="5" w:space="0" w:color="B4C5E7"/>
              <w:left w:val="single" w:sz="5" w:space="0" w:color="B4C5E7"/>
              <w:bottom w:val="single" w:sz="5" w:space="0" w:color="B4C5E7"/>
              <w:right w:val="single" w:sz="5" w:space="0" w:color="B4C5E7"/>
            </w:tcBorders>
          </w:tcPr>
          <w:p w14:paraId="2E7CF5E4" w14:textId="77777777" w:rsidR="0035527B" w:rsidRDefault="0035527B" w:rsidP="000D1B8C">
            <w:pPr>
              <w:pStyle w:val="TableParagraph"/>
              <w:spacing w:line="205" w:lineRule="exact"/>
              <w:jc w:val="center"/>
              <w:rPr>
                <w:rFonts w:ascii="Arial" w:eastAsia="Arial" w:hAnsi="Arial" w:cs="Arial"/>
                <w:sz w:val="18"/>
                <w:szCs w:val="18"/>
              </w:rPr>
            </w:pPr>
            <w:r>
              <w:rPr>
                <w:rFonts w:ascii="Arial"/>
                <w:sz w:val="18"/>
              </w:rPr>
              <w:t>28</w:t>
            </w:r>
          </w:p>
        </w:tc>
        <w:tc>
          <w:tcPr>
            <w:tcW w:w="900" w:type="dxa"/>
            <w:tcBorders>
              <w:top w:val="single" w:sz="5" w:space="0" w:color="B4C5E7"/>
              <w:left w:val="single" w:sz="5" w:space="0" w:color="B4C5E7"/>
              <w:bottom w:val="single" w:sz="5" w:space="0" w:color="B4C5E7"/>
              <w:right w:val="single" w:sz="5" w:space="0" w:color="B4C5E7"/>
            </w:tcBorders>
          </w:tcPr>
          <w:p w14:paraId="0AF1EBF8"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sz w:val="18"/>
              </w:rPr>
              <w:t>6.8</w:t>
            </w:r>
          </w:p>
        </w:tc>
        <w:tc>
          <w:tcPr>
            <w:tcW w:w="991" w:type="dxa"/>
            <w:tcBorders>
              <w:top w:val="single" w:sz="5" w:space="0" w:color="B4C5E7"/>
              <w:left w:val="single" w:sz="5" w:space="0" w:color="B4C5E7"/>
              <w:bottom w:val="single" w:sz="5" w:space="0" w:color="B4C5E7"/>
              <w:right w:val="single" w:sz="5" w:space="0" w:color="B4C5E7"/>
            </w:tcBorders>
          </w:tcPr>
          <w:p w14:paraId="7DF64F26" w14:textId="77777777" w:rsidR="0035527B" w:rsidRDefault="0035527B" w:rsidP="000D1B8C"/>
        </w:tc>
        <w:tc>
          <w:tcPr>
            <w:tcW w:w="720" w:type="dxa"/>
            <w:tcBorders>
              <w:top w:val="single" w:sz="5" w:space="0" w:color="B4C5E7"/>
              <w:left w:val="single" w:sz="5" w:space="0" w:color="B4C5E7"/>
              <w:bottom w:val="single" w:sz="5" w:space="0" w:color="B4C5E7"/>
              <w:right w:val="single" w:sz="5" w:space="0" w:color="B4C5E7"/>
            </w:tcBorders>
          </w:tcPr>
          <w:p w14:paraId="6D475EA3" w14:textId="77777777" w:rsidR="0035527B" w:rsidRDefault="0035527B" w:rsidP="000D1B8C">
            <w:pPr>
              <w:pStyle w:val="TableParagraph"/>
              <w:spacing w:line="205" w:lineRule="exact"/>
              <w:ind w:left="200"/>
              <w:rPr>
                <w:rFonts w:ascii="Arial" w:eastAsia="Arial" w:hAnsi="Arial" w:cs="Arial"/>
                <w:sz w:val="18"/>
                <w:szCs w:val="18"/>
              </w:rPr>
            </w:pPr>
            <w:r>
              <w:rPr>
                <w:rFonts w:ascii="Arial"/>
                <w:b/>
                <w:sz w:val="18"/>
              </w:rPr>
              <w:t>382</w:t>
            </w:r>
          </w:p>
        </w:tc>
        <w:tc>
          <w:tcPr>
            <w:tcW w:w="1349" w:type="dxa"/>
            <w:tcBorders>
              <w:top w:val="single" w:sz="5" w:space="0" w:color="B4C5E7"/>
              <w:left w:val="single" w:sz="5" w:space="0" w:color="B4C5E7"/>
              <w:bottom w:val="single" w:sz="5" w:space="0" w:color="B4C5E7"/>
              <w:right w:val="single" w:sz="5" w:space="0" w:color="B4C5E7"/>
            </w:tcBorders>
          </w:tcPr>
          <w:p w14:paraId="66067A8A" w14:textId="77777777" w:rsidR="0035527B" w:rsidRDefault="0035527B" w:rsidP="000D1B8C">
            <w:pPr>
              <w:pStyle w:val="TableParagraph"/>
              <w:spacing w:line="205" w:lineRule="exact"/>
              <w:ind w:left="409"/>
              <w:rPr>
                <w:rFonts w:ascii="Arial" w:eastAsia="Arial" w:hAnsi="Arial" w:cs="Arial"/>
                <w:sz w:val="18"/>
                <w:szCs w:val="18"/>
              </w:rPr>
            </w:pPr>
            <w:r>
              <w:rPr>
                <w:rFonts w:ascii="Arial"/>
                <w:sz w:val="18"/>
              </w:rPr>
              <w:t>13.4%</w:t>
            </w:r>
          </w:p>
        </w:tc>
        <w:tc>
          <w:tcPr>
            <w:tcW w:w="2343" w:type="dxa"/>
            <w:tcBorders>
              <w:top w:val="single" w:sz="5" w:space="0" w:color="B4C5E7"/>
              <w:left w:val="single" w:sz="5" w:space="0" w:color="B4C5E7"/>
              <w:bottom w:val="single" w:sz="5" w:space="0" w:color="B4C5E7"/>
              <w:right w:val="single" w:sz="5" w:space="0" w:color="B4C5E7"/>
            </w:tcBorders>
          </w:tcPr>
          <w:p w14:paraId="2197EC8E" w14:textId="77777777" w:rsidR="0035527B" w:rsidRDefault="0035527B" w:rsidP="000D1B8C">
            <w:pPr>
              <w:pStyle w:val="TableParagraph"/>
              <w:spacing w:line="205" w:lineRule="exact"/>
              <w:ind w:left="102"/>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Organics</w:t>
            </w:r>
          </w:p>
        </w:tc>
      </w:tr>
      <w:tr w:rsidR="0035527B" w14:paraId="2FB596B1" w14:textId="77777777" w:rsidTr="000D1B8C">
        <w:trPr>
          <w:trHeight w:hRule="exact" w:val="425"/>
        </w:trPr>
        <w:tc>
          <w:tcPr>
            <w:tcW w:w="1346" w:type="dxa"/>
            <w:tcBorders>
              <w:top w:val="single" w:sz="5" w:space="0" w:color="B4C5E7"/>
              <w:left w:val="single" w:sz="5" w:space="0" w:color="B4C5E7"/>
              <w:bottom w:val="single" w:sz="5" w:space="0" w:color="B4C5E7"/>
              <w:right w:val="single" w:sz="5" w:space="0" w:color="B4C5E7"/>
            </w:tcBorders>
          </w:tcPr>
          <w:p w14:paraId="23F91B44" w14:textId="77777777" w:rsidR="0035527B" w:rsidRDefault="0035527B" w:rsidP="000D1B8C">
            <w:pPr>
              <w:pStyle w:val="TableParagraph"/>
              <w:ind w:left="102" w:right="311"/>
              <w:rPr>
                <w:rFonts w:ascii="Arial" w:eastAsia="Arial" w:hAnsi="Arial" w:cs="Arial"/>
                <w:sz w:val="18"/>
                <w:szCs w:val="18"/>
              </w:rPr>
            </w:pPr>
            <w:r>
              <w:rPr>
                <w:rFonts w:ascii="Arial"/>
                <w:b/>
                <w:spacing w:val="-1"/>
                <w:sz w:val="18"/>
              </w:rPr>
              <w:t>Hazardous</w:t>
            </w:r>
            <w:r>
              <w:rPr>
                <w:rFonts w:ascii="Arial"/>
                <w:b/>
                <w:spacing w:val="28"/>
                <w:sz w:val="18"/>
              </w:rPr>
              <w:t xml:space="preserve"> </w:t>
            </w:r>
            <w:r>
              <w:rPr>
                <w:rFonts w:ascii="Arial"/>
                <w:b/>
                <w:sz w:val="18"/>
              </w:rPr>
              <w:t>Waste</w:t>
            </w:r>
          </w:p>
        </w:tc>
        <w:tc>
          <w:tcPr>
            <w:tcW w:w="1261" w:type="dxa"/>
            <w:tcBorders>
              <w:top w:val="single" w:sz="5" w:space="0" w:color="B4C5E7"/>
              <w:left w:val="single" w:sz="5" w:space="0" w:color="B4C5E7"/>
              <w:bottom w:val="single" w:sz="5" w:space="0" w:color="B4C5E7"/>
              <w:right w:val="single" w:sz="5" w:space="0" w:color="B4C5E7"/>
            </w:tcBorders>
          </w:tcPr>
          <w:p w14:paraId="2697B7C0" w14:textId="77777777" w:rsidR="0035527B" w:rsidRDefault="0035527B" w:rsidP="000D1B8C">
            <w:pPr>
              <w:pStyle w:val="TableParagraph"/>
              <w:ind w:right="4"/>
              <w:jc w:val="center"/>
              <w:rPr>
                <w:rFonts w:ascii="Arial" w:eastAsia="Arial" w:hAnsi="Arial" w:cs="Arial"/>
                <w:sz w:val="18"/>
                <w:szCs w:val="18"/>
              </w:rPr>
            </w:pPr>
            <w:r>
              <w:rPr>
                <w:rFonts w:ascii="Arial"/>
                <w:sz w:val="18"/>
              </w:rPr>
              <w:t>0.3</w:t>
            </w:r>
          </w:p>
        </w:tc>
        <w:tc>
          <w:tcPr>
            <w:tcW w:w="809" w:type="dxa"/>
            <w:tcBorders>
              <w:top w:val="single" w:sz="5" w:space="0" w:color="B4C5E7"/>
              <w:left w:val="single" w:sz="5" w:space="0" w:color="B4C5E7"/>
              <w:bottom w:val="single" w:sz="5" w:space="0" w:color="B4C5E7"/>
              <w:right w:val="single" w:sz="5" w:space="0" w:color="B4C5E7"/>
            </w:tcBorders>
          </w:tcPr>
          <w:p w14:paraId="2571157F" w14:textId="77777777" w:rsidR="0035527B" w:rsidRDefault="0035527B" w:rsidP="000D1B8C"/>
        </w:tc>
        <w:tc>
          <w:tcPr>
            <w:tcW w:w="900" w:type="dxa"/>
            <w:tcBorders>
              <w:top w:val="single" w:sz="5" w:space="0" w:color="B4C5E7"/>
              <w:left w:val="single" w:sz="5" w:space="0" w:color="B4C5E7"/>
              <w:bottom w:val="single" w:sz="5" w:space="0" w:color="B4C5E7"/>
              <w:right w:val="single" w:sz="5" w:space="0" w:color="B4C5E7"/>
            </w:tcBorders>
          </w:tcPr>
          <w:p w14:paraId="7E526D51" w14:textId="77777777" w:rsidR="0035527B" w:rsidRDefault="0035527B" w:rsidP="000D1B8C"/>
        </w:tc>
        <w:tc>
          <w:tcPr>
            <w:tcW w:w="991" w:type="dxa"/>
            <w:tcBorders>
              <w:top w:val="single" w:sz="5" w:space="0" w:color="B4C5E7"/>
              <w:left w:val="single" w:sz="5" w:space="0" w:color="B4C5E7"/>
              <w:bottom w:val="single" w:sz="5" w:space="0" w:color="B4C5E7"/>
              <w:right w:val="single" w:sz="5" w:space="0" w:color="B4C5E7"/>
            </w:tcBorders>
          </w:tcPr>
          <w:p w14:paraId="3B38C7DE" w14:textId="77777777" w:rsidR="0035527B" w:rsidRDefault="0035527B" w:rsidP="000D1B8C"/>
        </w:tc>
        <w:tc>
          <w:tcPr>
            <w:tcW w:w="720" w:type="dxa"/>
            <w:tcBorders>
              <w:top w:val="single" w:sz="5" w:space="0" w:color="B4C5E7"/>
              <w:left w:val="single" w:sz="5" w:space="0" w:color="B4C5E7"/>
              <w:bottom w:val="single" w:sz="5" w:space="0" w:color="B4C5E7"/>
              <w:right w:val="single" w:sz="5" w:space="0" w:color="B4C5E7"/>
            </w:tcBorders>
          </w:tcPr>
          <w:p w14:paraId="0C586AD7" w14:textId="77777777" w:rsidR="0035527B" w:rsidRDefault="0035527B" w:rsidP="000D1B8C">
            <w:pPr>
              <w:pStyle w:val="TableParagraph"/>
              <w:ind w:left="226"/>
              <w:rPr>
                <w:rFonts w:ascii="Arial" w:eastAsia="Arial" w:hAnsi="Arial" w:cs="Arial"/>
                <w:sz w:val="18"/>
                <w:szCs w:val="18"/>
              </w:rPr>
            </w:pPr>
            <w:r>
              <w:rPr>
                <w:rFonts w:ascii="Arial"/>
                <w:b/>
                <w:sz w:val="18"/>
              </w:rPr>
              <w:t>0.3</w:t>
            </w:r>
          </w:p>
        </w:tc>
        <w:tc>
          <w:tcPr>
            <w:tcW w:w="1349" w:type="dxa"/>
            <w:tcBorders>
              <w:top w:val="single" w:sz="5" w:space="0" w:color="B4C5E7"/>
              <w:left w:val="single" w:sz="5" w:space="0" w:color="B4C5E7"/>
              <w:bottom w:val="single" w:sz="5" w:space="0" w:color="B4C5E7"/>
              <w:right w:val="single" w:sz="5" w:space="0" w:color="B4C5E7"/>
            </w:tcBorders>
          </w:tcPr>
          <w:p w14:paraId="37076FC1" w14:textId="77777777" w:rsidR="0035527B" w:rsidRDefault="0035527B" w:rsidP="000D1B8C">
            <w:pPr>
              <w:pStyle w:val="TableParagraph"/>
              <w:ind w:right="3"/>
              <w:jc w:val="center"/>
              <w:rPr>
                <w:rFonts w:ascii="Arial" w:eastAsia="Arial" w:hAnsi="Arial" w:cs="Arial"/>
                <w:sz w:val="18"/>
                <w:szCs w:val="18"/>
              </w:rPr>
            </w:pPr>
            <w:r>
              <w:rPr>
                <w:rFonts w:ascii="Arial"/>
                <w:sz w:val="18"/>
              </w:rPr>
              <w:t>0.0%</w:t>
            </w:r>
          </w:p>
        </w:tc>
        <w:tc>
          <w:tcPr>
            <w:tcW w:w="2343" w:type="dxa"/>
            <w:tcBorders>
              <w:top w:val="single" w:sz="5" w:space="0" w:color="B4C5E7"/>
              <w:left w:val="single" w:sz="5" w:space="0" w:color="B4C5E7"/>
              <w:bottom w:val="single" w:sz="5" w:space="0" w:color="B4C5E7"/>
              <w:right w:val="single" w:sz="5" w:space="0" w:color="B4C5E7"/>
            </w:tcBorders>
          </w:tcPr>
          <w:p w14:paraId="33571B0D" w14:textId="77777777" w:rsidR="0035527B" w:rsidRDefault="0035527B" w:rsidP="000D1B8C">
            <w:pPr>
              <w:pStyle w:val="TableParagraph"/>
              <w:ind w:left="102"/>
              <w:rPr>
                <w:rFonts w:ascii="Arial" w:eastAsia="Arial" w:hAnsi="Arial" w:cs="Arial"/>
                <w:sz w:val="18"/>
                <w:szCs w:val="18"/>
              </w:rPr>
            </w:pPr>
            <w:r>
              <w:rPr>
                <w:rFonts w:ascii="Arial"/>
                <w:spacing w:val="-1"/>
                <w:sz w:val="18"/>
              </w:rPr>
              <w:t>Hazardous</w:t>
            </w:r>
            <w:r>
              <w:rPr>
                <w:rFonts w:ascii="Arial"/>
                <w:spacing w:val="-6"/>
                <w:sz w:val="18"/>
              </w:rPr>
              <w:t xml:space="preserve"> </w:t>
            </w:r>
            <w:r>
              <w:rPr>
                <w:rFonts w:ascii="Arial"/>
                <w:sz w:val="18"/>
              </w:rPr>
              <w:t>Waste</w:t>
            </w:r>
          </w:p>
        </w:tc>
      </w:tr>
      <w:tr w:rsidR="0035527B" w14:paraId="1E89DF17" w14:textId="77777777" w:rsidTr="000D1B8C">
        <w:trPr>
          <w:trHeight w:hRule="exact" w:val="310"/>
        </w:trPr>
        <w:tc>
          <w:tcPr>
            <w:tcW w:w="1346" w:type="dxa"/>
            <w:tcBorders>
              <w:top w:val="single" w:sz="5" w:space="0" w:color="B4C5E7"/>
              <w:left w:val="single" w:sz="5" w:space="0" w:color="B4C5E7"/>
              <w:bottom w:val="single" w:sz="5" w:space="0" w:color="B4C5E7"/>
              <w:right w:val="single" w:sz="5" w:space="0" w:color="B4C5E7"/>
            </w:tcBorders>
          </w:tcPr>
          <w:p w14:paraId="6462DD63" w14:textId="77777777" w:rsidR="0035527B" w:rsidRDefault="0035527B" w:rsidP="000D1B8C">
            <w:pPr>
              <w:pStyle w:val="TableParagraph"/>
              <w:spacing w:line="205" w:lineRule="exact"/>
              <w:ind w:left="102"/>
              <w:rPr>
                <w:rFonts w:ascii="Arial" w:eastAsia="Arial" w:hAnsi="Arial" w:cs="Arial"/>
                <w:sz w:val="18"/>
                <w:szCs w:val="18"/>
              </w:rPr>
            </w:pPr>
            <w:r>
              <w:rPr>
                <w:rFonts w:ascii="Arial"/>
                <w:b/>
                <w:spacing w:val="-1"/>
                <w:sz w:val="18"/>
              </w:rPr>
              <w:t>Textiles</w:t>
            </w:r>
          </w:p>
        </w:tc>
        <w:tc>
          <w:tcPr>
            <w:tcW w:w="1261" w:type="dxa"/>
            <w:tcBorders>
              <w:top w:val="single" w:sz="5" w:space="0" w:color="B4C5E7"/>
              <w:left w:val="single" w:sz="5" w:space="0" w:color="B4C5E7"/>
              <w:bottom w:val="single" w:sz="5" w:space="0" w:color="B4C5E7"/>
              <w:right w:val="single" w:sz="5" w:space="0" w:color="B4C5E7"/>
            </w:tcBorders>
          </w:tcPr>
          <w:p w14:paraId="3FD41E0B"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sz w:val="18"/>
              </w:rPr>
              <w:t>49</w:t>
            </w:r>
          </w:p>
        </w:tc>
        <w:tc>
          <w:tcPr>
            <w:tcW w:w="809" w:type="dxa"/>
            <w:tcBorders>
              <w:top w:val="single" w:sz="5" w:space="0" w:color="B4C5E7"/>
              <w:left w:val="single" w:sz="5" w:space="0" w:color="B4C5E7"/>
              <w:bottom w:val="single" w:sz="5" w:space="0" w:color="B4C5E7"/>
              <w:right w:val="single" w:sz="5" w:space="0" w:color="B4C5E7"/>
            </w:tcBorders>
          </w:tcPr>
          <w:p w14:paraId="4791683C" w14:textId="77777777" w:rsidR="0035527B" w:rsidRDefault="0035527B" w:rsidP="000D1B8C"/>
        </w:tc>
        <w:tc>
          <w:tcPr>
            <w:tcW w:w="900" w:type="dxa"/>
            <w:tcBorders>
              <w:top w:val="single" w:sz="5" w:space="0" w:color="B4C5E7"/>
              <w:left w:val="single" w:sz="5" w:space="0" w:color="B4C5E7"/>
              <w:bottom w:val="single" w:sz="5" w:space="0" w:color="B4C5E7"/>
              <w:right w:val="single" w:sz="5" w:space="0" w:color="B4C5E7"/>
            </w:tcBorders>
          </w:tcPr>
          <w:p w14:paraId="30589047" w14:textId="77777777" w:rsidR="0035527B" w:rsidRDefault="0035527B" w:rsidP="000D1B8C"/>
        </w:tc>
        <w:tc>
          <w:tcPr>
            <w:tcW w:w="991" w:type="dxa"/>
            <w:tcBorders>
              <w:top w:val="single" w:sz="5" w:space="0" w:color="B4C5E7"/>
              <w:left w:val="single" w:sz="5" w:space="0" w:color="B4C5E7"/>
              <w:bottom w:val="single" w:sz="5" w:space="0" w:color="B4C5E7"/>
              <w:right w:val="single" w:sz="5" w:space="0" w:color="B4C5E7"/>
            </w:tcBorders>
          </w:tcPr>
          <w:p w14:paraId="50A3BC66" w14:textId="77777777" w:rsidR="0035527B" w:rsidRDefault="0035527B" w:rsidP="000D1B8C"/>
        </w:tc>
        <w:tc>
          <w:tcPr>
            <w:tcW w:w="720" w:type="dxa"/>
            <w:tcBorders>
              <w:top w:val="single" w:sz="5" w:space="0" w:color="B4C5E7"/>
              <w:left w:val="single" w:sz="5" w:space="0" w:color="B4C5E7"/>
              <w:bottom w:val="single" w:sz="5" w:space="0" w:color="B4C5E7"/>
              <w:right w:val="single" w:sz="5" w:space="0" w:color="B4C5E7"/>
            </w:tcBorders>
          </w:tcPr>
          <w:p w14:paraId="347F6F45" w14:textId="77777777" w:rsidR="0035527B" w:rsidRDefault="0035527B" w:rsidP="000D1B8C">
            <w:pPr>
              <w:pStyle w:val="TableParagraph"/>
              <w:spacing w:line="205" w:lineRule="exact"/>
              <w:ind w:right="2"/>
              <w:jc w:val="center"/>
              <w:rPr>
                <w:rFonts w:ascii="Arial" w:eastAsia="Arial" w:hAnsi="Arial" w:cs="Arial"/>
                <w:sz w:val="18"/>
                <w:szCs w:val="18"/>
              </w:rPr>
            </w:pPr>
            <w:r>
              <w:rPr>
                <w:rFonts w:ascii="Arial"/>
                <w:b/>
                <w:sz w:val="18"/>
              </w:rPr>
              <w:t>49</w:t>
            </w:r>
          </w:p>
        </w:tc>
        <w:tc>
          <w:tcPr>
            <w:tcW w:w="1349" w:type="dxa"/>
            <w:tcBorders>
              <w:top w:val="single" w:sz="5" w:space="0" w:color="B4C5E7"/>
              <w:left w:val="single" w:sz="5" w:space="0" w:color="B4C5E7"/>
              <w:bottom w:val="single" w:sz="5" w:space="0" w:color="B4C5E7"/>
              <w:right w:val="single" w:sz="5" w:space="0" w:color="B4C5E7"/>
            </w:tcBorders>
          </w:tcPr>
          <w:p w14:paraId="17DC7838" w14:textId="77777777" w:rsidR="0035527B" w:rsidRDefault="0035527B" w:rsidP="000D1B8C">
            <w:pPr>
              <w:pStyle w:val="TableParagraph"/>
              <w:spacing w:line="205" w:lineRule="exact"/>
              <w:ind w:right="3"/>
              <w:jc w:val="center"/>
              <w:rPr>
                <w:rFonts w:ascii="Arial" w:eastAsia="Arial" w:hAnsi="Arial" w:cs="Arial"/>
                <w:sz w:val="18"/>
                <w:szCs w:val="18"/>
              </w:rPr>
            </w:pPr>
            <w:r>
              <w:rPr>
                <w:rFonts w:ascii="Arial"/>
                <w:sz w:val="18"/>
              </w:rPr>
              <w:t>1.7%</w:t>
            </w:r>
          </w:p>
        </w:tc>
        <w:tc>
          <w:tcPr>
            <w:tcW w:w="2343" w:type="dxa"/>
            <w:tcBorders>
              <w:top w:val="single" w:sz="5" w:space="0" w:color="B4C5E7"/>
              <w:left w:val="single" w:sz="5" w:space="0" w:color="B4C5E7"/>
              <w:bottom w:val="single" w:sz="5" w:space="0" w:color="B4C5E7"/>
              <w:right w:val="single" w:sz="5" w:space="0" w:color="B4C5E7"/>
            </w:tcBorders>
          </w:tcPr>
          <w:p w14:paraId="7FFCC120" w14:textId="77777777" w:rsidR="0035527B" w:rsidRDefault="0035527B" w:rsidP="000D1B8C">
            <w:pPr>
              <w:pStyle w:val="TableParagraph"/>
              <w:spacing w:line="205" w:lineRule="exact"/>
              <w:ind w:left="102"/>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Textiles</w:t>
            </w:r>
          </w:p>
        </w:tc>
      </w:tr>
      <w:tr w:rsidR="0035527B" w14:paraId="78F43717" w14:textId="77777777" w:rsidTr="000D1B8C">
        <w:trPr>
          <w:trHeight w:hRule="exact" w:val="848"/>
        </w:trPr>
        <w:tc>
          <w:tcPr>
            <w:tcW w:w="1346" w:type="dxa"/>
            <w:tcBorders>
              <w:top w:val="single" w:sz="5" w:space="0" w:color="B4C5E7"/>
              <w:left w:val="single" w:sz="5" w:space="0" w:color="B4C5E7"/>
              <w:bottom w:val="single" w:sz="13" w:space="0" w:color="B4C5E7"/>
              <w:right w:val="single" w:sz="5" w:space="0" w:color="B4C5E7"/>
            </w:tcBorders>
          </w:tcPr>
          <w:p w14:paraId="2A402F94" w14:textId="77777777" w:rsidR="0035527B" w:rsidRDefault="0035527B" w:rsidP="000D1B8C">
            <w:pPr>
              <w:pStyle w:val="TableParagraph"/>
              <w:ind w:left="102" w:right="269"/>
              <w:rPr>
                <w:rFonts w:ascii="Arial" w:eastAsia="Arial" w:hAnsi="Arial" w:cs="Arial"/>
                <w:sz w:val="18"/>
                <w:szCs w:val="18"/>
              </w:rPr>
            </w:pPr>
            <w:r>
              <w:rPr>
                <w:rFonts w:ascii="Arial"/>
                <w:b/>
                <w:sz w:val="18"/>
              </w:rPr>
              <w:t xml:space="preserve">Other </w:t>
            </w:r>
            <w:r>
              <w:rPr>
                <w:rFonts w:ascii="Arial"/>
                <w:b/>
                <w:spacing w:val="-1"/>
                <w:sz w:val="18"/>
              </w:rPr>
              <w:t>("Garbage"</w:t>
            </w:r>
            <w:r>
              <w:rPr>
                <w:rFonts w:ascii="Arial"/>
                <w:b/>
                <w:spacing w:val="27"/>
                <w:sz w:val="18"/>
              </w:rPr>
              <w:t xml:space="preserve"> </w:t>
            </w:r>
            <w:r>
              <w:rPr>
                <w:rFonts w:ascii="Arial"/>
                <w:b/>
                <w:spacing w:val="-1"/>
                <w:sz w:val="18"/>
              </w:rPr>
              <w:t>including</w:t>
            </w:r>
            <w:r>
              <w:rPr>
                <w:rFonts w:ascii="Arial"/>
                <w:b/>
                <w:spacing w:val="27"/>
                <w:sz w:val="18"/>
              </w:rPr>
              <w:t xml:space="preserve"> </w:t>
            </w:r>
            <w:r>
              <w:rPr>
                <w:rFonts w:ascii="Arial"/>
                <w:b/>
                <w:sz w:val="18"/>
              </w:rPr>
              <w:t>diapers)</w:t>
            </w:r>
          </w:p>
        </w:tc>
        <w:tc>
          <w:tcPr>
            <w:tcW w:w="1261" w:type="dxa"/>
            <w:tcBorders>
              <w:top w:val="single" w:sz="5" w:space="0" w:color="B4C5E7"/>
              <w:left w:val="single" w:sz="5" w:space="0" w:color="B4C5E7"/>
              <w:bottom w:val="single" w:sz="13" w:space="0" w:color="B4C5E7"/>
              <w:right w:val="single" w:sz="5" w:space="0" w:color="B4C5E7"/>
            </w:tcBorders>
          </w:tcPr>
          <w:p w14:paraId="7B6DF968"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sz w:val="18"/>
              </w:rPr>
              <w:t>110</w:t>
            </w:r>
          </w:p>
        </w:tc>
        <w:tc>
          <w:tcPr>
            <w:tcW w:w="809" w:type="dxa"/>
            <w:tcBorders>
              <w:top w:val="single" w:sz="5" w:space="0" w:color="B4C5E7"/>
              <w:left w:val="single" w:sz="5" w:space="0" w:color="B4C5E7"/>
              <w:bottom w:val="single" w:sz="13" w:space="0" w:color="B4C5E7"/>
              <w:right w:val="single" w:sz="5" w:space="0" w:color="B4C5E7"/>
            </w:tcBorders>
          </w:tcPr>
          <w:p w14:paraId="45061746" w14:textId="77777777" w:rsidR="0035527B" w:rsidRDefault="0035527B" w:rsidP="000D1B8C">
            <w:pPr>
              <w:pStyle w:val="TableParagraph"/>
              <w:spacing w:line="205" w:lineRule="exact"/>
              <w:jc w:val="center"/>
              <w:rPr>
                <w:rFonts w:ascii="Arial" w:eastAsia="Arial" w:hAnsi="Arial" w:cs="Arial"/>
                <w:sz w:val="18"/>
                <w:szCs w:val="18"/>
              </w:rPr>
            </w:pPr>
            <w:r>
              <w:rPr>
                <w:rFonts w:ascii="Arial"/>
                <w:sz w:val="18"/>
              </w:rPr>
              <w:t>28</w:t>
            </w:r>
          </w:p>
        </w:tc>
        <w:tc>
          <w:tcPr>
            <w:tcW w:w="900" w:type="dxa"/>
            <w:tcBorders>
              <w:top w:val="single" w:sz="5" w:space="0" w:color="B4C5E7"/>
              <w:left w:val="single" w:sz="5" w:space="0" w:color="B4C5E7"/>
              <w:bottom w:val="single" w:sz="13" w:space="0" w:color="B4C5E7"/>
              <w:right w:val="single" w:sz="5" w:space="0" w:color="B4C5E7"/>
            </w:tcBorders>
          </w:tcPr>
          <w:p w14:paraId="15B7A216" w14:textId="77777777" w:rsidR="0035527B" w:rsidRDefault="0035527B" w:rsidP="000D1B8C">
            <w:pPr>
              <w:pStyle w:val="TableParagraph"/>
              <w:spacing w:line="205" w:lineRule="exact"/>
              <w:ind w:left="1"/>
              <w:jc w:val="center"/>
              <w:rPr>
                <w:rFonts w:ascii="Arial" w:eastAsia="Arial" w:hAnsi="Arial" w:cs="Arial"/>
                <w:sz w:val="18"/>
                <w:szCs w:val="18"/>
              </w:rPr>
            </w:pPr>
            <w:r>
              <w:rPr>
                <w:rFonts w:ascii="Arial"/>
                <w:sz w:val="18"/>
              </w:rPr>
              <w:t>39</w:t>
            </w:r>
          </w:p>
        </w:tc>
        <w:tc>
          <w:tcPr>
            <w:tcW w:w="991" w:type="dxa"/>
            <w:tcBorders>
              <w:top w:val="single" w:sz="5" w:space="0" w:color="B4C5E7"/>
              <w:left w:val="single" w:sz="5" w:space="0" w:color="B4C5E7"/>
              <w:bottom w:val="single" w:sz="13" w:space="0" w:color="B4C5E7"/>
              <w:right w:val="single" w:sz="5" w:space="0" w:color="B4C5E7"/>
            </w:tcBorders>
          </w:tcPr>
          <w:p w14:paraId="40D1EEAC" w14:textId="77777777" w:rsidR="0035527B" w:rsidRDefault="0035527B" w:rsidP="000D1B8C"/>
        </w:tc>
        <w:tc>
          <w:tcPr>
            <w:tcW w:w="720" w:type="dxa"/>
            <w:tcBorders>
              <w:top w:val="single" w:sz="5" w:space="0" w:color="B4C5E7"/>
              <w:left w:val="single" w:sz="5" w:space="0" w:color="B4C5E7"/>
              <w:bottom w:val="single" w:sz="13" w:space="0" w:color="B4C5E7"/>
              <w:right w:val="single" w:sz="5" w:space="0" w:color="B4C5E7"/>
            </w:tcBorders>
          </w:tcPr>
          <w:p w14:paraId="50BE1DAA" w14:textId="77777777" w:rsidR="0035527B" w:rsidRDefault="0035527B" w:rsidP="000D1B8C">
            <w:pPr>
              <w:pStyle w:val="TableParagraph"/>
              <w:spacing w:line="205" w:lineRule="exact"/>
              <w:ind w:left="200"/>
              <w:rPr>
                <w:rFonts w:ascii="Arial" w:eastAsia="Arial" w:hAnsi="Arial" w:cs="Arial"/>
                <w:sz w:val="18"/>
                <w:szCs w:val="18"/>
              </w:rPr>
            </w:pPr>
            <w:r>
              <w:rPr>
                <w:rFonts w:ascii="Arial"/>
                <w:b/>
                <w:sz w:val="18"/>
              </w:rPr>
              <w:t>178</w:t>
            </w:r>
          </w:p>
        </w:tc>
        <w:tc>
          <w:tcPr>
            <w:tcW w:w="1349" w:type="dxa"/>
            <w:tcBorders>
              <w:top w:val="single" w:sz="5" w:space="0" w:color="B4C5E7"/>
              <w:left w:val="single" w:sz="5" w:space="0" w:color="B4C5E7"/>
              <w:bottom w:val="single" w:sz="13" w:space="0" w:color="B4C5E7"/>
              <w:right w:val="single" w:sz="5" w:space="0" w:color="B4C5E7"/>
            </w:tcBorders>
          </w:tcPr>
          <w:p w14:paraId="2884F327" w14:textId="77777777" w:rsidR="0035527B" w:rsidRDefault="0035527B" w:rsidP="000D1B8C">
            <w:pPr>
              <w:pStyle w:val="TableParagraph"/>
              <w:spacing w:line="205" w:lineRule="exact"/>
              <w:ind w:right="3"/>
              <w:jc w:val="center"/>
              <w:rPr>
                <w:rFonts w:ascii="Arial" w:eastAsia="Arial" w:hAnsi="Arial" w:cs="Arial"/>
                <w:sz w:val="18"/>
                <w:szCs w:val="18"/>
              </w:rPr>
            </w:pPr>
            <w:r>
              <w:rPr>
                <w:rFonts w:ascii="Arial"/>
                <w:sz w:val="18"/>
              </w:rPr>
              <w:t>6.2%</w:t>
            </w:r>
          </w:p>
        </w:tc>
        <w:tc>
          <w:tcPr>
            <w:tcW w:w="2343" w:type="dxa"/>
            <w:tcBorders>
              <w:top w:val="single" w:sz="5" w:space="0" w:color="B4C5E7"/>
              <w:left w:val="single" w:sz="5" w:space="0" w:color="B4C5E7"/>
              <w:bottom w:val="single" w:sz="13" w:space="0" w:color="B4C5E7"/>
              <w:right w:val="single" w:sz="5" w:space="0" w:color="B4C5E7"/>
            </w:tcBorders>
          </w:tcPr>
          <w:p w14:paraId="0F70E454" w14:textId="77777777" w:rsidR="0035527B" w:rsidRDefault="0035527B" w:rsidP="000D1B8C">
            <w:pPr>
              <w:pStyle w:val="TableParagraph"/>
              <w:ind w:left="102" w:right="356"/>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Non-Recyclable</w:t>
            </w:r>
            <w:r>
              <w:rPr>
                <w:rFonts w:ascii="Arial"/>
                <w:spacing w:val="21"/>
                <w:sz w:val="18"/>
              </w:rPr>
              <w:t xml:space="preserve"> </w:t>
            </w:r>
            <w:r>
              <w:rPr>
                <w:rFonts w:ascii="Arial"/>
                <w:sz w:val="18"/>
              </w:rPr>
              <w:t>Waste</w:t>
            </w:r>
          </w:p>
        </w:tc>
      </w:tr>
      <w:tr w:rsidR="0035527B" w14:paraId="3D3A09E3" w14:textId="77777777" w:rsidTr="000D1B8C">
        <w:trPr>
          <w:trHeight w:hRule="exact" w:val="352"/>
        </w:trPr>
        <w:tc>
          <w:tcPr>
            <w:tcW w:w="1346" w:type="dxa"/>
            <w:tcBorders>
              <w:top w:val="single" w:sz="13" w:space="0" w:color="B4C5E7"/>
              <w:left w:val="single" w:sz="5" w:space="0" w:color="B4C5E7"/>
              <w:bottom w:val="single" w:sz="5" w:space="0" w:color="B4C5E7"/>
              <w:right w:val="single" w:sz="5" w:space="0" w:color="B4C5E7"/>
            </w:tcBorders>
          </w:tcPr>
          <w:p w14:paraId="4BF25F9F" w14:textId="77777777" w:rsidR="0035527B" w:rsidRDefault="0035527B" w:rsidP="000D1B8C">
            <w:pPr>
              <w:pStyle w:val="TableParagraph"/>
              <w:spacing w:line="205" w:lineRule="exact"/>
              <w:ind w:left="102"/>
              <w:rPr>
                <w:rFonts w:ascii="Arial" w:eastAsia="Arial" w:hAnsi="Arial" w:cs="Arial"/>
                <w:sz w:val="18"/>
                <w:szCs w:val="18"/>
              </w:rPr>
            </w:pPr>
            <w:r>
              <w:rPr>
                <w:rFonts w:ascii="Arial"/>
                <w:b/>
                <w:spacing w:val="-1"/>
                <w:sz w:val="18"/>
              </w:rPr>
              <w:t>TOTAL</w:t>
            </w:r>
          </w:p>
        </w:tc>
        <w:tc>
          <w:tcPr>
            <w:tcW w:w="1261" w:type="dxa"/>
            <w:tcBorders>
              <w:top w:val="single" w:sz="13" w:space="0" w:color="B4C5E7"/>
              <w:left w:val="single" w:sz="5" w:space="0" w:color="B4C5E7"/>
              <w:bottom w:val="single" w:sz="5" w:space="0" w:color="B4C5E7"/>
              <w:right w:val="single" w:sz="5" w:space="0" w:color="B4C5E7"/>
            </w:tcBorders>
          </w:tcPr>
          <w:p w14:paraId="2C4B30C1" w14:textId="77777777" w:rsidR="0035527B" w:rsidRDefault="0035527B" w:rsidP="000D1B8C">
            <w:pPr>
              <w:pStyle w:val="TableParagraph"/>
              <w:spacing w:line="205" w:lineRule="exact"/>
              <w:ind w:left="394"/>
              <w:rPr>
                <w:rFonts w:ascii="Arial" w:eastAsia="Arial" w:hAnsi="Arial" w:cs="Arial"/>
                <w:sz w:val="18"/>
                <w:szCs w:val="18"/>
              </w:rPr>
            </w:pPr>
            <w:r>
              <w:rPr>
                <w:rFonts w:ascii="Arial"/>
                <w:b/>
                <w:sz w:val="18"/>
              </w:rPr>
              <w:t>2,490</w:t>
            </w:r>
          </w:p>
        </w:tc>
        <w:tc>
          <w:tcPr>
            <w:tcW w:w="809" w:type="dxa"/>
            <w:tcBorders>
              <w:top w:val="single" w:sz="13" w:space="0" w:color="B4C5E7"/>
              <w:left w:val="single" w:sz="5" w:space="0" w:color="B4C5E7"/>
              <w:bottom w:val="single" w:sz="5" w:space="0" w:color="B4C5E7"/>
              <w:right w:val="single" w:sz="5" w:space="0" w:color="B4C5E7"/>
            </w:tcBorders>
          </w:tcPr>
          <w:p w14:paraId="5B9A155B" w14:textId="77777777" w:rsidR="0035527B" w:rsidRDefault="0035527B" w:rsidP="000D1B8C">
            <w:pPr>
              <w:pStyle w:val="TableParagraph"/>
              <w:spacing w:line="205" w:lineRule="exact"/>
              <w:ind w:left="246"/>
              <w:rPr>
                <w:rFonts w:ascii="Arial" w:eastAsia="Arial" w:hAnsi="Arial" w:cs="Arial"/>
                <w:sz w:val="18"/>
                <w:szCs w:val="18"/>
              </w:rPr>
            </w:pPr>
            <w:r>
              <w:rPr>
                <w:rFonts w:ascii="Arial"/>
                <w:b/>
                <w:sz w:val="18"/>
              </w:rPr>
              <w:t>281</w:t>
            </w:r>
          </w:p>
        </w:tc>
        <w:tc>
          <w:tcPr>
            <w:tcW w:w="900" w:type="dxa"/>
            <w:tcBorders>
              <w:top w:val="single" w:sz="13" w:space="0" w:color="B4C5E7"/>
              <w:left w:val="single" w:sz="5" w:space="0" w:color="B4C5E7"/>
              <w:bottom w:val="single" w:sz="5" w:space="0" w:color="B4C5E7"/>
              <w:right w:val="single" w:sz="5" w:space="0" w:color="B4C5E7"/>
            </w:tcBorders>
          </w:tcPr>
          <w:p w14:paraId="41323B92" w14:textId="77777777" w:rsidR="0035527B" w:rsidRDefault="0035527B" w:rsidP="000D1B8C">
            <w:pPr>
              <w:pStyle w:val="TableParagraph"/>
              <w:spacing w:line="205" w:lineRule="exact"/>
              <w:ind w:left="1"/>
              <w:jc w:val="center"/>
              <w:rPr>
                <w:rFonts w:ascii="Arial" w:eastAsia="Arial" w:hAnsi="Arial" w:cs="Arial"/>
                <w:sz w:val="18"/>
                <w:szCs w:val="18"/>
              </w:rPr>
            </w:pPr>
            <w:r>
              <w:rPr>
                <w:rFonts w:ascii="Arial"/>
                <w:b/>
                <w:sz w:val="18"/>
              </w:rPr>
              <w:t>68</w:t>
            </w:r>
          </w:p>
        </w:tc>
        <w:tc>
          <w:tcPr>
            <w:tcW w:w="991" w:type="dxa"/>
            <w:tcBorders>
              <w:top w:val="single" w:sz="13" w:space="0" w:color="B4C5E7"/>
              <w:left w:val="single" w:sz="5" w:space="0" w:color="B4C5E7"/>
              <w:bottom w:val="single" w:sz="5" w:space="0" w:color="B4C5E7"/>
              <w:right w:val="single" w:sz="5" w:space="0" w:color="B4C5E7"/>
            </w:tcBorders>
          </w:tcPr>
          <w:p w14:paraId="3F241F04"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b/>
                <w:sz w:val="18"/>
              </w:rPr>
              <w:t>2</w:t>
            </w:r>
          </w:p>
        </w:tc>
        <w:tc>
          <w:tcPr>
            <w:tcW w:w="720" w:type="dxa"/>
            <w:tcBorders>
              <w:top w:val="single" w:sz="13" w:space="0" w:color="B4C5E7"/>
              <w:left w:val="single" w:sz="5" w:space="0" w:color="B4C5E7"/>
              <w:bottom w:val="single" w:sz="5" w:space="0" w:color="B4C5E7"/>
              <w:right w:val="single" w:sz="5" w:space="0" w:color="B4C5E7"/>
            </w:tcBorders>
          </w:tcPr>
          <w:p w14:paraId="67C6A129" w14:textId="77777777" w:rsidR="0035527B" w:rsidRDefault="0035527B" w:rsidP="000D1B8C">
            <w:pPr>
              <w:pStyle w:val="TableParagraph"/>
              <w:spacing w:line="205" w:lineRule="exact"/>
              <w:ind w:left="126"/>
              <w:rPr>
                <w:rFonts w:ascii="Arial" w:eastAsia="Arial" w:hAnsi="Arial" w:cs="Arial"/>
                <w:sz w:val="18"/>
                <w:szCs w:val="18"/>
              </w:rPr>
            </w:pPr>
            <w:r>
              <w:rPr>
                <w:rFonts w:ascii="Arial"/>
                <w:b/>
                <w:sz w:val="18"/>
              </w:rPr>
              <w:t>2,841</w:t>
            </w:r>
          </w:p>
        </w:tc>
        <w:tc>
          <w:tcPr>
            <w:tcW w:w="1349" w:type="dxa"/>
            <w:tcBorders>
              <w:top w:val="single" w:sz="13" w:space="0" w:color="B4C5E7"/>
              <w:left w:val="single" w:sz="5" w:space="0" w:color="B4C5E7"/>
              <w:bottom w:val="single" w:sz="5" w:space="0" w:color="B4C5E7"/>
              <w:right w:val="single" w:sz="5" w:space="0" w:color="B4C5E7"/>
            </w:tcBorders>
          </w:tcPr>
          <w:p w14:paraId="4A219163" w14:textId="77777777" w:rsidR="0035527B" w:rsidRDefault="0035527B" w:rsidP="000D1B8C">
            <w:pPr>
              <w:pStyle w:val="TableParagraph"/>
              <w:spacing w:line="205" w:lineRule="exact"/>
              <w:ind w:left="436"/>
              <w:rPr>
                <w:rFonts w:ascii="Arial" w:eastAsia="Arial" w:hAnsi="Arial" w:cs="Arial"/>
                <w:sz w:val="18"/>
                <w:szCs w:val="18"/>
              </w:rPr>
            </w:pPr>
            <w:r>
              <w:rPr>
                <w:rFonts w:ascii="Arial"/>
                <w:b/>
                <w:sz w:val="18"/>
              </w:rPr>
              <w:t>100%</w:t>
            </w:r>
          </w:p>
        </w:tc>
        <w:tc>
          <w:tcPr>
            <w:tcW w:w="2343" w:type="dxa"/>
            <w:tcBorders>
              <w:top w:val="single" w:sz="13" w:space="0" w:color="B4C5E7"/>
              <w:left w:val="single" w:sz="5" w:space="0" w:color="B4C5E7"/>
              <w:bottom w:val="single" w:sz="5" w:space="0" w:color="B4C5E7"/>
              <w:right w:val="single" w:sz="5" w:space="0" w:color="B4C5E7"/>
            </w:tcBorders>
          </w:tcPr>
          <w:p w14:paraId="04D36799" w14:textId="77777777" w:rsidR="0035527B" w:rsidRDefault="0035527B" w:rsidP="000D1B8C"/>
        </w:tc>
      </w:tr>
    </w:tbl>
    <w:p w14:paraId="769A10DE" w14:textId="77777777" w:rsidR="0035527B" w:rsidRDefault="0035527B" w:rsidP="0035527B">
      <w:pPr>
        <w:spacing w:before="120"/>
        <w:ind w:left="100"/>
        <w:rPr>
          <w:rFonts w:ascii="Arial" w:eastAsia="Arial" w:hAnsi="Arial" w:cs="Arial"/>
          <w:sz w:val="16"/>
          <w:szCs w:val="16"/>
        </w:rPr>
      </w:pPr>
      <w:r>
        <w:rPr>
          <w:rFonts w:ascii="Arial"/>
          <w:spacing w:val="-1"/>
          <w:sz w:val="16"/>
        </w:rPr>
        <w:t>Note:</w:t>
      </w:r>
      <w:r>
        <w:rPr>
          <w:rFonts w:ascii="Arial"/>
          <w:spacing w:val="1"/>
          <w:sz w:val="16"/>
        </w:rPr>
        <w:t xml:space="preserve"> </w:t>
      </w:r>
      <w:r>
        <w:rPr>
          <w:rFonts w:ascii="Arial"/>
          <w:spacing w:val="-1"/>
          <w:sz w:val="16"/>
        </w:rPr>
        <w:t>These</w:t>
      </w:r>
      <w:r>
        <w:rPr>
          <w:rFonts w:ascii="Arial"/>
          <w:sz w:val="16"/>
        </w:rPr>
        <w:t xml:space="preserve"> </w:t>
      </w:r>
      <w:r>
        <w:rPr>
          <w:rFonts w:ascii="Arial"/>
          <w:spacing w:val="-2"/>
          <w:sz w:val="16"/>
        </w:rPr>
        <w:t>estimates</w:t>
      </w:r>
      <w:r>
        <w:rPr>
          <w:rFonts w:ascii="Arial"/>
          <w:spacing w:val="2"/>
          <w:sz w:val="16"/>
        </w:rPr>
        <w:t xml:space="preserve"> </w:t>
      </w:r>
      <w:r>
        <w:rPr>
          <w:rFonts w:ascii="Arial"/>
          <w:spacing w:val="-1"/>
          <w:sz w:val="16"/>
        </w:rPr>
        <w:t>do</w:t>
      </w:r>
      <w:r>
        <w:rPr>
          <w:rFonts w:ascii="Arial"/>
          <w:spacing w:val="-3"/>
          <w:sz w:val="16"/>
        </w:rPr>
        <w:t xml:space="preserve"> </w:t>
      </w:r>
      <w:r>
        <w:rPr>
          <w:rFonts w:ascii="Arial"/>
          <w:spacing w:val="-1"/>
          <w:sz w:val="16"/>
        </w:rPr>
        <w:t>not include:</w:t>
      </w:r>
    </w:p>
    <w:p w14:paraId="0F8618D3" w14:textId="77777777" w:rsidR="0035527B" w:rsidRDefault="0035527B" w:rsidP="0035527B">
      <w:pPr>
        <w:widowControl w:val="0"/>
        <w:numPr>
          <w:ilvl w:val="0"/>
          <w:numId w:val="39"/>
        </w:numPr>
        <w:tabs>
          <w:tab w:val="left" w:pos="821"/>
        </w:tabs>
        <w:spacing w:before="117" w:after="0" w:line="240" w:lineRule="auto"/>
        <w:ind w:right="1329"/>
        <w:jc w:val="left"/>
        <w:rPr>
          <w:rFonts w:ascii="Arial" w:eastAsia="Arial" w:hAnsi="Arial" w:cs="Arial"/>
          <w:sz w:val="16"/>
          <w:szCs w:val="16"/>
        </w:rPr>
      </w:pPr>
      <w:r>
        <w:rPr>
          <w:rFonts w:ascii="Arial"/>
          <w:spacing w:val="-1"/>
          <w:sz w:val="16"/>
        </w:rPr>
        <w:t>Scrap</w:t>
      </w:r>
      <w:r>
        <w:rPr>
          <w:rFonts w:ascii="Arial"/>
          <w:spacing w:val="-2"/>
          <w:sz w:val="16"/>
        </w:rPr>
        <w:t xml:space="preserve"> </w:t>
      </w:r>
      <w:r>
        <w:rPr>
          <w:rFonts w:ascii="Arial"/>
          <w:spacing w:val="-1"/>
          <w:sz w:val="16"/>
        </w:rPr>
        <w:t>metal</w:t>
      </w:r>
      <w:r>
        <w:rPr>
          <w:rFonts w:ascii="Arial"/>
          <w:spacing w:val="-2"/>
          <w:sz w:val="16"/>
        </w:rPr>
        <w:t xml:space="preserve"> from</w:t>
      </w:r>
      <w:r>
        <w:rPr>
          <w:rFonts w:ascii="Arial"/>
          <w:spacing w:val="-1"/>
          <w:sz w:val="16"/>
        </w:rPr>
        <w:t xml:space="preserve"> sources</w:t>
      </w:r>
      <w:r>
        <w:rPr>
          <w:rFonts w:ascii="Arial"/>
          <w:spacing w:val="-3"/>
          <w:sz w:val="16"/>
        </w:rPr>
        <w:t xml:space="preserve"> </w:t>
      </w:r>
      <w:r>
        <w:rPr>
          <w:rFonts w:ascii="Arial"/>
          <w:spacing w:val="-1"/>
          <w:sz w:val="16"/>
        </w:rPr>
        <w:t>such</w:t>
      </w:r>
      <w:r>
        <w:rPr>
          <w:rFonts w:ascii="Arial"/>
          <w:spacing w:val="-3"/>
          <w:sz w:val="16"/>
        </w:rPr>
        <w:t xml:space="preserve"> </w:t>
      </w:r>
      <w:r>
        <w:rPr>
          <w:rFonts w:ascii="Arial"/>
          <w:spacing w:val="-1"/>
          <w:sz w:val="16"/>
        </w:rPr>
        <w:t>as discarded</w:t>
      </w:r>
      <w:r>
        <w:rPr>
          <w:rFonts w:ascii="Arial"/>
          <w:sz w:val="16"/>
        </w:rPr>
        <w:t xml:space="preserve"> </w:t>
      </w:r>
      <w:r>
        <w:rPr>
          <w:rFonts w:ascii="Arial"/>
          <w:spacing w:val="-1"/>
          <w:sz w:val="16"/>
        </w:rPr>
        <w:t>oil drums or</w:t>
      </w:r>
      <w:r>
        <w:rPr>
          <w:rFonts w:ascii="Arial"/>
          <w:spacing w:val="-3"/>
          <w:sz w:val="16"/>
        </w:rPr>
        <w:t xml:space="preserve"> </w:t>
      </w:r>
      <w:r>
        <w:rPr>
          <w:rFonts w:ascii="Arial"/>
          <w:spacing w:val="-1"/>
          <w:sz w:val="16"/>
        </w:rPr>
        <w:t>tanks,</w:t>
      </w:r>
      <w:r>
        <w:rPr>
          <w:rFonts w:ascii="Arial"/>
          <w:spacing w:val="4"/>
          <w:sz w:val="16"/>
        </w:rPr>
        <w:t xml:space="preserve"> </w:t>
      </w:r>
      <w:r>
        <w:rPr>
          <w:rFonts w:ascii="Arial"/>
          <w:spacing w:val="-1"/>
          <w:sz w:val="16"/>
        </w:rPr>
        <w:t>end-of-life</w:t>
      </w:r>
      <w:r>
        <w:rPr>
          <w:rFonts w:ascii="Arial"/>
          <w:sz w:val="16"/>
        </w:rPr>
        <w:t xml:space="preserve"> </w:t>
      </w:r>
      <w:r>
        <w:rPr>
          <w:rFonts w:ascii="Arial"/>
          <w:spacing w:val="-2"/>
          <w:sz w:val="16"/>
        </w:rPr>
        <w:t>vehicles,</w:t>
      </w:r>
      <w:r>
        <w:rPr>
          <w:rFonts w:ascii="Arial"/>
          <w:spacing w:val="-1"/>
          <w:sz w:val="16"/>
        </w:rPr>
        <w:t xml:space="preserve"> or</w:t>
      </w:r>
      <w:r>
        <w:rPr>
          <w:rFonts w:ascii="Arial"/>
          <w:sz w:val="16"/>
        </w:rPr>
        <w:t xml:space="preserve"> </w:t>
      </w:r>
      <w:r>
        <w:rPr>
          <w:rFonts w:ascii="Arial"/>
          <w:spacing w:val="-1"/>
          <w:sz w:val="16"/>
        </w:rPr>
        <w:t>large</w:t>
      </w:r>
      <w:r>
        <w:rPr>
          <w:rFonts w:ascii="Arial"/>
          <w:sz w:val="16"/>
        </w:rPr>
        <w:t xml:space="preserve"> </w:t>
      </w:r>
      <w:r>
        <w:rPr>
          <w:rFonts w:ascii="Arial"/>
          <w:spacing w:val="-1"/>
          <w:sz w:val="16"/>
        </w:rPr>
        <w:t>pieces of scrap</w:t>
      </w:r>
      <w:r>
        <w:rPr>
          <w:rFonts w:ascii="Arial"/>
          <w:spacing w:val="-2"/>
          <w:sz w:val="16"/>
        </w:rPr>
        <w:t xml:space="preserve"> </w:t>
      </w:r>
      <w:r>
        <w:rPr>
          <w:rFonts w:ascii="Arial"/>
          <w:spacing w:val="-1"/>
          <w:sz w:val="16"/>
        </w:rPr>
        <w:t>metal that</w:t>
      </w:r>
      <w:r>
        <w:rPr>
          <w:rFonts w:ascii="Arial"/>
          <w:spacing w:val="99"/>
          <w:sz w:val="16"/>
        </w:rPr>
        <w:t xml:space="preserve"> </w:t>
      </w:r>
      <w:r>
        <w:rPr>
          <w:rFonts w:ascii="Arial"/>
          <w:sz w:val="16"/>
        </w:rPr>
        <w:t>may</w:t>
      </w:r>
      <w:r>
        <w:rPr>
          <w:rFonts w:ascii="Arial"/>
          <w:spacing w:val="-3"/>
          <w:sz w:val="16"/>
        </w:rPr>
        <w:t xml:space="preserve"> </w:t>
      </w:r>
      <w:r>
        <w:rPr>
          <w:rFonts w:ascii="Arial"/>
          <w:spacing w:val="-1"/>
          <w:sz w:val="16"/>
        </w:rPr>
        <w:t>be</w:t>
      </w:r>
      <w:r>
        <w:rPr>
          <w:rFonts w:ascii="Arial"/>
          <w:sz w:val="16"/>
        </w:rPr>
        <w:t xml:space="preserve"> </w:t>
      </w:r>
      <w:r>
        <w:rPr>
          <w:rFonts w:ascii="Arial"/>
          <w:spacing w:val="-1"/>
          <w:sz w:val="16"/>
        </w:rPr>
        <w:t>disposed</w:t>
      </w:r>
      <w:r>
        <w:rPr>
          <w:rFonts w:ascii="Arial"/>
          <w:sz w:val="16"/>
        </w:rPr>
        <w:t xml:space="preserve"> </w:t>
      </w:r>
      <w:r>
        <w:rPr>
          <w:rFonts w:ascii="Arial"/>
          <w:spacing w:val="-1"/>
          <w:sz w:val="16"/>
        </w:rPr>
        <w:t>by residents</w:t>
      </w:r>
      <w:r>
        <w:rPr>
          <w:rFonts w:ascii="Arial"/>
          <w:spacing w:val="2"/>
          <w:sz w:val="16"/>
        </w:rPr>
        <w:t xml:space="preserve"> </w:t>
      </w:r>
      <w:r>
        <w:rPr>
          <w:rFonts w:ascii="Arial"/>
          <w:spacing w:val="-1"/>
          <w:sz w:val="16"/>
        </w:rPr>
        <w:t>on</w:t>
      </w:r>
      <w:r>
        <w:rPr>
          <w:rFonts w:ascii="Arial"/>
          <w:spacing w:val="-5"/>
          <w:sz w:val="16"/>
        </w:rPr>
        <w:t xml:space="preserve"> </w:t>
      </w:r>
      <w:r>
        <w:rPr>
          <w:rFonts w:ascii="Arial"/>
          <w:spacing w:val="-1"/>
          <w:sz w:val="16"/>
        </w:rPr>
        <w:t>an</w:t>
      </w:r>
      <w:r>
        <w:rPr>
          <w:rFonts w:ascii="Arial"/>
          <w:sz w:val="16"/>
        </w:rPr>
        <w:t xml:space="preserve"> </w:t>
      </w:r>
      <w:r>
        <w:rPr>
          <w:rFonts w:ascii="Arial"/>
          <w:spacing w:val="-1"/>
          <w:sz w:val="16"/>
        </w:rPr>
        <w:t>occasional</w:t>
      </w:r>
      <w:r>
        <w:rPr>
          <w:rFonts w:ascii="Arial"/>
          <w:spacing w:val="-2"/>
          <w:sz w:val="16"/>
        </w:rPr>
        <w:t xml:space="preserve"> </w:t>
      </w:r>
      <w:proofErr w:type="gramStart"/>
      <w:r>
        <w:rPr>
          <w:rFonts w:ascii="Arial"/>
          <w:spacing w:val="-2"/>
          <w:sz w:val="16"/>
        </w:rPr>
        <w:t>basis;</w:t>
      </w:r>
      <w:proofErr w:type="gramEnd"/>
    </w:p>
    <w:p w14:paraId="26731A04" w14:textId="77777777" w:rsidR="0035527B" w:rsidRDefault="0035527B" w:rsidP="0035527B">
      <w:pPr>
        <w:widowControl w:val="0"/>
        <w:numPr>
          <w:ilvl w:val="0"/>
          <w:numId w:val="39"/>
        </w:numPr>
        <w:tabs>
          <w:tab w:val="left" w:pos="821"/>
        </w:tabs>
        <w:spacing w:before="59" w:after="0" w:line="240" w:lineRule="auto"/>
        <w:ind w:right="1663"/>
        <w:jc w:val="left"/>
        <w:rPr>
          <w:rFonts w:ascii="Arial" w:eastAsia="Arial" w:hAnsi="Arial" w:cs="Arial"/>
          <w:sz w:val="16"/>
          <w:szCs w:val="16"/>
        </w:rPr>
      </w:pPr>
      <w:r>
        <w:rPr>
          <w:rFonts w:ascii="Arial" w:eastAsia="Arial" w:hAnsi="Arial" w:cs="Arial"/>
          <w:sz w:val="16"/>
          <w:szCs w:val="16"/>
        </w:rPr>
        <w:t xml:space="preserve">The </w:t>
      </w:r>
      <w:r>
        <w:rPr>
          <w:rFonts w:ascii="Arial" w:eastAsia="Arial" w:hAnsi="Arial" w:cs="Arial"/>
          <w:spacing w:val="-1"/>
          <w:sz w:val="16"/>
          <w:szCs w:val="16"/>
        </w:rPr>
        <w:t>Municipality’s</w:t>
      </w:r>
      <w:r>
        <w:rPr>
          <w:rFonts w:ascii="Arial" w:eastAsia="Arial" w:hAnsi="Arial" w:cs="Arial"/>
          <w:sz w:val="16"/>
          <w:szCs w:val="16"/>
        </w:rPr>
        <w:t xml:space="preserve"> </w:t>
      </w:r>
      <w:r>
        <w:rPr>
          <w:rFonts w:ascii="Arial" w:eastAsia="Arial" w:hAnsi="Arial" w:cs="Arial"/>
          <w:spacing w:val="-1"/>
          <w:sz w:val="16"/>
          <w:szCs w:val="16"/>
        </w:rPr>
        <w:t>existing</w:t>
      </w:r>
      <w:r>
        <w:rPr>
          <w:rFonts w:ascii="Arial" w:eastAsia="Arial" w:hAnsi="Arial" w:cs="Arial"/>
          <w:spacing w:val="-3"/>
          <w:sz w:val="16"/>
          <w:szCs w:val="16"/>
        </w:rPr>
        <w:t xml:space="preserve"> </w:t>
      </w:r>
      <w:r>
        <w:rPr>
          <w:rFonts w:ascii="Arial" w:eastAsia="Arial" w:hAnsi="Arial" w:cs="Arial"/>
          <w:spacing w:val="-2"/>
          <w:sz w:val="16"/>
          <w:szCs w:val="16"/>
        </w:rPr>
        <w:t>stockpile</w:t>
      </w:r>
      <w:r>
        <w:rPr>
          <w:rFonts w:ascii="Arial" w:eastAsia="Arial" w:hAnsi="Arial" w:cs="Arial"/>
          <w:sz w:val="16"/>
          <w:szCs w:val="16"/>
        </w:rPr>
        <w:t xml:space="preserve"> </w:t>
      </w:r>
      <w:r>
        <w:rPr>
          <w:rFonts w:ascii="Arial" w:eastAsia="Arial" w:hAnsi="Arial" w:cs="Arial"/>
          <w:spacing w:val="-1"/>
          <w:sz w:val="16"/>
          <w:szCs w:val="16"/>
        </w:rPr>
        <w:t>of</w:t>
      </w:r>
      <w:r>
        <w:rPr>
          <w:rFonts w:ascii="Arial" w:eastAsia="Arial" w:hAnsi="Arial" w:cs="Arial"/>
          <w:spacing w:val="1"/>
          <w:sz w:val="16"/>
          <w:szCs w:val="16"/>
        </w:rPr>
        <w:t xml:space="preserve"> </w:t>
      </w:r>
      <w:r>
        <w:rPr>
          <w:rFonts w:ascii="Arial" w:eastAsia="Arial" w:hAnsi="Arial" w:cs="Arial"/>
          <w:spacing w:val="-1"/>
          <w:sz w:val="16"/>
          <w:szCs w:val="16"/>
        </w:rPr>
        <w:t>liquid</w:t>
      </w:r>
      <w:r>
        <w:rPr>
          <w:rFonts w:ascii="Arial" w:eastAsia="Arial" w:hAnsi="Arial" w:cs="Arial"/>
          <w:sz w:val="16"/>
          <w:szCs w:val="16"/>
        </w:rPr>
        <w:t xml:space="preserve"> </w:t>
      </w:r>
      <w:r>
        <w:rPr>
          <w:rFonts w:ascii="Arial" w:eastAsia="Arial" w:hAnsi="Arial" w:cs="Arial"/>
          <w:spacing w:val="-1"/>
          <w:sz w:val="16"/>
          <w:szCs w:val="16"/>
        </w:rPr>
        <w:t>hazardous</w:t>
      </w:r>
      <w:r>
        <w:rPr>
          <w:rFonts w:ascii="Arial" w:eastAsia="Arial" w:hAnsi="Arial" w:cs="Arial"/>
          <w:spacing w:val="2"/>
          <w:sz w:val="16"/>
          <w:szCs w:val="16"/>
        </w:rPr>
        <w:t xml:space="preserve"> </w:t>
      </w:r>
      <w:r>
        <w:rPr>
          <w:rFonts w:ascii="Arial" w:eastAsia="Arial" w:hAnsi="Arial" w:cs="Arial"/>
          <w:spacing w:val="-2"/>
          <w:sz w:val="16"/>
          <w:szCs w:val="16"/>
        </w:rPr>
        <w:t>wastes,</w:t>
      </w:r>
      <w:r>
        <w:rPr>
          <w:rFonts w:ascii="Arial" w:eastAsia="Arial" w:hAnsi="Arial" w:cs="Arial"/>
          <w:spacing w:val="-1"/>
          <w:sz w:val="16"/>
          <w:szCs w:val="16"/>
        </w:rPr>
        <w:t xml:space="preserve"> liquid</w:t>
      </w:r>
      <w:r>
        <w:rPr>
          <w:rFonts w:ascii="Arial" w:eastAsia="Arial" w:hAnsi="Arial" w:cs="Arial"/>
          <w:sz w:val="16"/>
          <w:szCs w:val="16"/>
        </w:rPr>
        <w:t xml:space="preserve"> </w:t>
      </w:r>
      <w:r>
        <w:rPr>
          <w:rFonts w:ascii="Arial" w:eastAsia="Arial" w:hAnsi="Arial" w:cs="Arial"/>
          <w:spacing w:val="-1"/>
          <w:sz w:val="16"/>
          <w:szCs w:val="16"/>
        </w:rPr>
        <w:t>hazardous</w:t>
      </w:r>
      <w:r>
        <w:rPr>
          <w:rFonts w:ascii="Arial" w:eastAsia="Arial" w:hAnsi="Arial" w:cs="Arial"/>
          <w:spacing w:val="2"/>
          <w:sz w:val="16"/>
          <w:szCs w:val="16"/>
        </w:rPr>
        <w:t xml:space="preserve"> </w:t>
      </w:r>
      <w:r>
        <w:rPr>
          <w:rFonts w:ascii="Arial" w:eastAsia="Arial" w:hAnsi="Arial" w:cs="Arial"/>
          <w:spacing w:val="-1"/>
          <w:sz w:val="16"/>
          <w:szCs w:val="16"/>
        </w:rPr>
        <w:t>wastes</w:t>
      </w:r>
      <w:r>
        <w:rPr>
          <w:rFonts w:ascii="Arial" w:eastAsia="Arial" w:hAnsi="Arial" w:cs="Arial"/>
          <w:spacing w:val="2"/>
          <w:sz w:val="16"/>
          <w:szCs w:val="16"/>
        </w:rPr>
        <w:t xml:space="preserve"> </w:t>
      </w:r>
      <w:r>
        <w:rPr>
          <w:rFonts w:ascii="Arial" w:eastAsia="Arial" w:hAnsi="Arial" w:cs="Arial"/>
          <w:spacing w:val="-2"/>
          <w:sz w:val="16"/>
          <w:szCs w:val="16"/>
        </w:rPr>
        <w:t>disposed</w:t>
      </w:r>
      <w:r>
        <w:rPr>
          <w:rFonts w:ascii="Arial" w:eastAsia="Arial" w:hAnsi="Arial" w:cs="Arial"/>
          <w:sz w:val="16"/>
          <w:szCs w:val="16"/>
        </w:rPr>
        <w:t xml:space="preserve"> </w:t>
      </w:r>
      <w:r>
        <w:rPr>
          <w:rFonts w:ascii="Arial" w:eastAsia="Arial" w:hAnsi="Arial" w:cs="Arial"/>
          <w:spacing w:val="-1"/>
          <w:sz w:val="16"/>
          <w:szCs w:val="16"/>
        </w:rPr>
        <w:t>by</w:t>
      </w:r>
      <w:r>
        <w:rPr>
          <w:rFonts w:ascii="Arial" w:eastAsia="Arial" w:hAnsi="Arial" w:cs="Arial"/>
          <w:spacing w:val="-3"/>
          <w:sz w:val="16"/>
          <w:szCs w:val="16"/>
        </w:rPr>
        <w:t xml:space="preserve"> </w:t>
      </w:r>
      <w:r>
        <w:rPr>
          <w:rFonts w:ascii="Arial" w:eastAsia="Arial" w:hAnsi="Arial" w:cs="Arial"/>
          <w:spacing w:val="-1"/>
          <w:sz w:val="16"/>
          <w:szCs w:val="16"/>
        </w:rPr>
        <w:t>municipal</w:t>
      </w:r>
      <w:r>
        <w:rPr>
          <w:rFonts w:ascii="Arial" w:eastAsia="Arial" w:hAnsi="Arial" w:cs="Arial"/>
          <w:spacing w:val="-2"/>
          <w:sz w:val="16"/>
          <w:szCs w:val="16"/>
        </w:rPr>
        <w:t xml:space="preserve"> </w:t>
      </w:r>
      <w:r>
        <w:rPr>
          <w:rFonts w:ascii="Arial" w:eastAsia="Arial" w:hAnsi="Arial" w:cs="Arial"/>
          <w:spacing w:val="-1"/>
          <w:sz w:val="16"/>
          <w:szCs w:val="16"/>
        </w:rPr>
        <w:t>or</w:t>
      </w:r>
      <w:r>
        <w:rPr>
          <w:rFonts w:ascii="Arial" w:eastAsia="Arial" w:hAnsi="Arial" w:cs="Arial"/>
          <w:spacing w:val="85"/>
          <w:sz w:val="16"/>
          <w:szCs w:val="16"/>
        </w:rPr>
        <w:t xml:space="preserve"> </w:t>
      </w:r>
      <w:r>
        <w:rPr>
          <w:rFonts w:ascii="Arial" w:eastAsia="Arial" w:hAnsi="Arial" w:cs="Arial"/>
          <w:spacing w:val="-1"/>
          <w:sz w:val="16"/>
          <w:szCs w:val="16"/>
        </w:rPr>
        <w:t>commercial</w:t>
      </w:r>
      <w:r>
        <w:rPr>
          <w:rFonts w:ascii="Arial" w:eastAsia="Arial" w:hAnsi="Arial" w:cs="Arial"/>
          <w:spacing w:val="-2"/>
          <w:sz w:val="16"/>
          <w:szCs w:val="16"/>
        </w:rPr>
        <w:t xml:space="preserve"> shops</w:t>
      </w:r>
      <w:r>
        <w:rPr>
          <w:rFonts w:ascii="Arial" w:eastAsia="Arial" w:hAnsi="Arial" w:cs="Arial"/>
          <w:spacing w:val="2"/>
          <w:sz w:val="16"/>
          <w:szCs w:val="16"/>
        </w:rPr>
        <w:t xml:space="preserve"> </w:t>
      </w:r>
      <w:r>
        <w:rPr>
          <w:rFonts w:ascii="Arial" w:eastAsia="Arial" w:hAnsi="Arial" w:cs="Arial"/>
          <w:spacing w:val="-1"/>
          <w:sz w:val="16"/>
          <w:szCs w:val="16"/>
        </w:rPr>
        <w:t>and</w:t>
      </w:r>
      <w:r>
        <w:rPr>
          <w:rFonts w:ascii="Arial" w:eastAsia="Arial" w:hAnsi="Arial" w:cs="Arial"/>
          <w:sz w:val="16"/>
          <w:szCs w:val="16"/>
        </w:rPr>
        <w:t xml:space="preserve"> </w:t>
      </w:r>
      <w:r>
        <w:rPr>
          <w:rFonts w:ascii="Arial" w:eastAsia="Arial" w:hAnsi="Arial" w:cs="Arial"/>
          <w:spacing w:val="-2"/>
          <w:sz w:val="16"/>
          <w:szCs w:val="16"/>
        </w:rPr>
        <w:t>garages,</w:t>
      </w:r>
      <w:r>
        <w:rPr>
          <w:rFonts w:ascii="Arial" w:eastAsia="Arial" w:hAnsi="Arial" w:cs="Arial"/>
          <w:spacing w:val="4"/>
          <w:sz w:val="16"/>
          <w:szCs w:val="16"/>
        </w:rPr>
        <w:t xml:space="preserve"> </w:t>
      </w:r>
      <w:r>
        <w:rPr>
          <w:rFonts w:ascii="Arial" w:eastAsia="Arial" w:hAnsi="Arial" w:cs="Arial"/>
          <w:spacing w:val="-1"/>
          <w:sz w:val="16"/>
          <w:szCs w:val="16"/>
        </w:rPr>
        <w:t>or</w:t>
      </w:r>
      <w:r>
        <w:rPr>
          <w:rFonts w:ascii="Arial" w:eastAsia="Arial" w:hAnsi="Arial" w:cs="Arial"/>
          <w:spacing w:val="-3"/>
          <w:sz w:val="16"/>
          <w:szCs w:val="16"/>
        </w:rPr>
        <w:t xml:space="preserve"> </w:t>
      </w:r>
      <w:r>
        <w:rPr>
          <w:rFonts w:ascii="Arial" w:eastAsia="Arial" w:hAnsi="Arial" w:cs="Arial"/>
          <w:spacing w:val="-1"/>
          <w:sz w:val="16"/>
          <w:szCs w:val="16"/>
        </w:rPr>
        <w:t>used</w:t>
      </w:r>
      <w:r>
        <w:rPr>
          <w:rFonts w:ascii="Arial" w:eastAsia="Arial" w:hAnsi="Arial" w:cs="Arial"/>
          <w:sz w:val="16"/>
          <w:szCs w:val="16"/>
        </w:rPr>
        <w:t xml:space="preserve"> </w:t>
      </w:r>
      <w:r>
        <w:rPr>
          <w:rFonts w:ascii="Arial" w:eastAsia="Arial" w:hAnsi="Arial" w:cs="Arial"/>
          <w:spacing w:val="-2"/>
          <w:sz w:val="16"/>
          <w:szCs w:val="16"/>
        </w:rPr>
        <w:t>oil</w:t>
      </w:r>
      <w:r>
        <w:rPr>
          <w:rFonts w:ascii="Arial" w:eastAsia="Arial" w:hAnsi="Arial" w:cs="Arial"/>
          <w:spacing w:val="-1"/>
          <w:sz w:val="16"/>
          <w:szCs w:val="16"/>
        </w:rPr>
        <w:t xml:space="preserve"> </w:t>
      </w:r>
      <w:r>
        <w:rPr>
          <w:rFonts w:ascii="Arial" w:eastAsia="Arial" w:hAnsi="Arial" w:cs="Arial"/>
          <w:spacing w:val="-2"/>
          <w:sz w:val="16"/>
          <w:szCs w:val="16"/>
        </w:rPr>
        <w:t>from</w:t>
      </w:r>
      <w:r>
        <w:rPr>
          <w:rFonts w:ascii="Arial" w:eastAsia="Arial" w:hAnsi="Arial" w:cs="Arial"/>
          <w:spacing w:val="3"/>
          <w:sz w:val="16"/>
          <w:szCs w:val="16"/>
        </w:rPr>
        <w:t xml:space="preserve"> </w:t>
      </w:r>
      <w:r>
        <w:rPr>
          <w:rFonts w:ascii="Arial" w:eastAsia="Arial" w:hAnsi="Arial" w:cs="Arial"/>
          <w:spacing w:val="-1"/>
          <w:sz w:val="16"/>
          <w:szCs w:val="16"/>
        </w:rPr>
        <w:t>within</w:t>
      </w:r>
      <w:r>
        <w:rPr>
          <w:rFonts w:ascii="Arial" w:eastAsia="Arial" w:hAnsi="Arial" w:cs="Arial"/>
          <w:spacing w:val="-2"/>
          <w:sz w:val="16"/>
          <w:szCs w:val="16"/>
        </w:rPr>
        <w:t xml:space="preserve"> </w:t>
      </w:r>
      <w:r>
        <w:rPr>
          <w:rFonts w:ascii="Arial" w:eastAsia="Arial" w:hAnsi="Arial" w:cs="Arial"/>
          <w:spacing w:val="-1"/>
          <w:sz w:val="16"/>
          <w:szCs w:val="16"/>
        </w:rPr>
        <w:t>the</w:t>
      </w:r>
      <w:r>
        <w:rPr>
          <w:rFonts w:ascii="Arial" w:eastAsia="Arial" w:hAnsi="Arial" w:cs="Arial"/>
          <w:spacing w:val="-2"/>
          <w:sz w:val="16"/>
          <w:szCs w:val="16"/>
        </w:rPr>
        <w:t xml:space="preserve"> </w:t>
      </w:r>
      <w:proofErr w:type="gramStart"/>
      <w:r>
        <w:rPr>
          <w:rFonts w:ascii="Arial" w:eastAsia="Arial" w:hAnsi="Arial" w:cs="Arial"/>
          <w:spacing w:val="-1"/>
          <w:sz w:val="16"/>
          <w:szCs w:val="16"/>
        </w:rPr>
        <w:t>community;</w:t>
      </w:r>
      <w:proofErr w:type="gramEnd"/>
    </w:p>
    <w:p w14:paraId="28B9CA3F" w14:textId="77777777" w:rsidR="0035527B" w:rsidRDefault="0035527B" w:rsidP="0035527B">
      <w:pPr>
        <w:widowControl w:val="0"/>
        <w:numPr>
          <w:ilvl w:val="0"/>
          <w:numId w:val="39"/>
        </w:numPr>
        <w:tabs>
          <w:tab w:val="left" w:pos="821"/>
        </w:tabs>
        <w:spacing w:before="59" w:after="0" w:line="240" w:lineRule="auto"/>
        <w:ind w:right="0"/>
        <w:jc w:val="left"/>
        <w:rPr>
          <w:rFonts w:ascii="Arial" w:eastAsia="Arial" w:hAnsi="Arial" w:cs="Arial"/>
          <w:sz w:val="16"/>
          <w:szCs w:val="16"/>
        </w:rPr>
      </w:pPr>
      <w:r>
        <w:rPr>
          <w:rFonts w:ascii="Arial"/>
          <w:spacing w:val="-1"/>
          <w:sz w:val="16"/>
        </w:rPr>
        <w:t>Construction</w:t>
      </w:r>
      <w:r>
        <w:rPr>
          <w:rFonts w:ascii="Arial"/>
          <w:sz w:val="16"/>
        </w:rPr>
        <w:t xml:space="preserve"> </w:t>
      </w:r>
      <w:r>
        <w:rPr>
          <w:rFonts w:ascii="Arial"/>
          <w:spacing w:val="-1"/>
          <w:sz w:val="16"/>
        </w:rPr>
        <w:t>and</w:t>
      </w:r>
      <w:r>
        <w:rPr>
          <w:rFonts w:ascii="Arial"/>
          <w:sz w:val="16"/>
        </w:rPr>
        <w:t xml:space="preserve"> </w:t>
      </w:r>
      <w:r>
        <w:rPr>
          <w:rFonts w:ascii="Arial"/>
          <w:spacing w:val="-1"/>
          <w:sz w:val="16"/>
        </w:rPr>
        <w:t>demolition</w:t>
      </w:r>
      <w:r>
        <w:rPr>
          <w:rFonts w:ascii="Arial"/>
          <w:sz w:val="16"/>
        </w:rPr>
        <w:t xml:space="preserve"> </w:t>
      </w:r>
      <w:proofErr w:type="gramStart"/>
      <w:r>
        <w:rPr>
          <w:rFonts w:ascii="Arial"/>
          <w:spacing w:val="-2"/>
          <w:sz w:val="16"/>
        </w:rPr>
        <w:t>wastes;</w:t>
      </w:r>
      <w:proofErr w:type="gramEnd"/>
    </w:p>
    <w:p w14:paraId="7A908E9A" w14:textId="77777777" w:rsidR="0035527B" w:rsidRDefault="0035527B" w:rsidP="0035527B">
      <w:pPr>
        <w:widowControl w:val="0"/>
        <w:numPr>
          <w:ilvl w:val="0"/>
          <w:numId w:val="39"/>
        </w:numPr>
        <w:tabs>
          <w:tab w:val="left" w:pos="821"/>
        </w:tabs>
        <w:spacing w:before="58" w:after="0" w:line="240" w:lineRule="auto"/>
        <w:ind w:right="0"/>
        <w:jc w:val="left"/>
        <w:rPr>
          <w:rFonts w:ascii="Arial" w:eastAsia="Arial" w:hAnsi="Arial" w:cs="Arial"/>
          <w:sz w:val="16"/>
          <w:szCs w:val="16"/>
        </w:rPr>
      </w:pPr>
      <w:r>
        <w:rPr>
          <w:rFonts w:ascii="Arial"/>
          <w:spacing w:val="-1"/>
          <w:sz w:val="16"/>
        </w:rPr>
        <w:t>Seasonal influxes</w:t>
      </w:r>
      <w:r>
        <w:rPr>
          <w:rFonts w:ascii="Arial"/>
          <w:spacing w:val="2"/>
          <w:sz w:val="16"/>
        </w:rPr>
        <w:t xml:space="preserve"> </w:t>
      </w:r>
      <w:r>
        <w:rPr>
          <w:rFonts w:ascii="Arial"/>
          <w:spacing w:val="-1"/>
          <w:sz w:val="16"/>
        </w:rPr>
        <w:t xml:space="preserve">of </w:t>
      </w:r>
      <w:r>
        <w:rPr>
          <w:rFonts w:ascii="Arial"/>
          <w:spacing w:val="-2"/>
          <w:sz w:val="16"/>
        </w:rPr>
        <w:t>wood</w:t>
      </w:r>
      <w:r>
        <w:rPr>
          <w:rFonts w:ascii="Arial"/>
          <w:sz w:val="16"/>
        </w:rPr>
        <w:t xml:space="preserve"> </w:t>
      </w:r>
      <w:r>
        <w:rPr>
          <w:rFonts w:ascii="Arial"/>
          <w:spacing w:val="-1"/>
          <w:sz w:val="16"/>
        </w:rPr>
        <w:t>or</w:t>
      </w:r>
      <w:r>
        <w:rPr>
          <w:rFonts w:ascii="Arial"/>
          <w:sz w:val="16"/>
        </w:rPr>
        <w:t xml:space="preserve"> </w:t>
      </w:r>
      <w:r>
        <w:rPr>
          <w:rFonts w:ascii="Arial"/>
          <w:spacing w:val="-1"/>
          <w:sz w:val="16"/>
        </w:rPr>
        <w:t>cardboard</w:t>
      </w:r>
      <w:r>
        <w:rPr>
          <w:rFonts w:ascii="Arial"/>
          <w:sz w:val="16"/>
        </w:rPr>
        <w:t xml:space="preserve"> </w:t>
      </w:r>
      <w:r>
        <w:rPr>
          <w:rFonts w:ascii="Arial"/>
          <w:spacing w:val="-1"/>
          <w:sz w:val="16"/>
        </w:rPr>
        <w:t>container</w:t>
      </w:r>
      <w:r>
        <w:rPr>
          <w:rFonts w:ascii="Arial"/>
          <w:sz w:val="16"/>
        </w:rPr>
        <w:t xml:space="preserve"> </w:t>
      </w:r>
      <w:r>
        <w:rPr>
          <w:rFonts w:ascii="Arial"/>
          <w:spacing w:val="-1"/>
          <w:sz w:val="16"/>
        </w:rPr>
        <w:t>waste,</w:t>
      </w:r>
      <w:r>
        <w:rPr>
          <w:rFonts w:ascii="Arial"/>
          <w:spacing w:val="-3"/>
          <w:sz w:val="16"/>
        </w:rPr>
        <w:t xml:space="preserve"> </w:t>
      </w:r>
      <w:r>
        <w:rPr>
          <w:rFonts w:ascii="Arial"/>
          <w:spacing w:val="-1"/>
          <w:sz w:val="16"/>
        </w:rPr>
        <w:t>such</w:t>
      </w:r>
      <w:r>
        <w:rPr>
          <w:rFonts w:ascii="Arial"/>
          <w:spacing w:val="-3"/>
          <w:sz w:val="16"/>
        </w:rPr>
        <w:t xml:space="preserve"> </w:t>
      </w:r>
      <w:r>
        <w:rPr>
          <w:rFonts w:ascii="Arial"/>
          <w:spacing w:val="-1"/>
          <w:sz w:val="16"/>
        </w:rPr>
        <w:t xml:space="preserve">as </w:t>
      </w:r>
      <w:r>
        <w:rPr>
          <w:rFonts w:ascii="Arial"/>
          <w:spacing w:val="-2"/>
          <w:sz w:val="16"/>
        </w:rPr>
        <w:t>boxes</w:t>
      </w:r>
      <w:r>
        <w:rPr>
          <w:rFonts w:ascii="Arial"/>
          <w:spacing w:val="2"/>
          <w:sz w:val="16"/>
        </w:rPr>
        <w:t xml:space="preserve"> </w:t>
      </w:r>
      <w:r>
        <w:rPr>
          <w:rFonts w:ascii="Arial"/>
          <w:spacing w:val="-1"/>
          <w:sz w:val="16"/>
        </w:rPr>
        <w:t>or</w:t>
      </w:r>
      <w:r>
        <w:rPr>
          <w:rFonts w:ascii="Arial"/>
          <w:sz w:val="16"/>
        </w:rPr>
        <w:t xml:space="preserve"> </w:t>
      </w:r>
      <w:r>
        <w:rPr>
          <w:rFonts w:ascii="Arial"/>
          <w:spacing w:val="-1"/>
          <w:sz w:val="16"/>
        </w:rPr>
        <w:t xml:space="preserve">crates </w:t>
      </w:r>
      <w:r>
        <w:rPr>
          <w:rFonts w:ascii="Arial"/>
          <w:spacing w:val="-2"/>
          <w:sz w:val="16"/>
        </w:rPr>
        <w:t>from</w:t>
      </w:r>
      <w:r>
        <w:rPr>
          <w:rFonts w:ascii="Arial"/>
          <w:spacing w:val="1"/>
          <w:sz w:val="16"/>
        </w:rPr>
        <w:t xml:space="preserve"> </w:t>
      </w:r>
      <w:r>
        <w:rPr>
          <w:rFonts w:ascii="Arial"/>
          <w:spacing w:val="-1"/>
          <w:sz w:val="16"/>
        </w:rPr>
        <w:t>the</w:t>
      </w:r>
      <w:r>
        <w:rPr>
          <w:rFonts w:ascii="Arial"/>
          <w:spacing w:val="-3"/>
          <w:sz w:val="16"/>
        </w:rPr>
        <w:t xml:space="preserve"> </w:t>
      </w:r>
      <w:r>
        <w:rPr>
          <w:rFonts w:ascii="Arial"/>
          <w:spacing w:val="-1"/>
          <w:sz w:val="16"/>
        </w:rPr>
        <w:t>summer</w:t>
      </w:r>
      <w:r>
        <w:rPr>
          <w:rFonts w:ascii="Arial"/>
          <w:spacing w:val="-3"/>
          <w:sz w:val="16"/>
        </w:rPr>
        <w:t xml:space="preserve"> </w:t>
      </w:r>
      <w:r>
        <w:rPr>
          <w:rFonts w:ascii="Arial"/>
          <w:spacing w:val="-1"/>
          <w:sz w:val="16"/>
        </w:rPr>
        <w:t>sealifts; or</w:t>
      </w:r>
    </w:p>
    <w:p w14:paraId="16BBA13C" w14:textId="65B750FE" w:rsidR="0035527B" w:rsidRPr="00C72CD8" w:rsidRDefault="0035527B" w:rsidP="0035527B">
      <w:pPr>
        <w:widowControl w:val="0"/>
        <w:numPr>
          <w:ilvl w:val="0"/>
          <w:numId w:val="39"/>
        </w:numPr>
        <w:tabs>
          <w:tab w:val="left" w:pos="821"/>
        </w:tabs>
        <w:spacing w:before="58" w:after="0" w:line="240" w:lineRule="auto"/>
        <w:ind w:right="0"/>
        <w:jc w:val="left"/>
        <w:rPr>
          <w:rFonts w:ascii="Arial" w:eastAsia="Arial" w:hAnsi="Arial" w:cs="Arial"/>
          <w:sz w:val="16"/>
          <w:szCs w:val="16"/>
        </w:rPr>
      </w:pPr>
      <w:r>
        <w:rPr>
          <w:rFonts w:ascii="Arial" w:eastAsia="Arial" w:hAnsi="Arial" w:cs="Arial"/>
          <w:spacing w:val="-1"/>
          <w:sz w:val="16"/>
          <w:szCs w:val="16"/>
        </w:rPr>
        <w:t>Other</w:t>
      </w:r>
      <w:r>
        <w:rPr>
          <w:rFonts w:ascii="Arial" w:eastAsia="Arial" w:hAnsi="Arial" w:cs="Arial"/>
          <w:sz w:val="16"/>
          <w:szCs w:val="16"/>
        </w:rPr>
        <w:t xml:space="preserve"> </w:t>
      </w:r>
      <w:r>
        <w:rPr>
          <w:rFonts w:ascii="Arial" w:eastAsia="Arial" w:hAnsi="Arial" w:cs="Arial"/>
          <w:spacing w:val="-1"/>
          <w:sz w:val="16"/>
          <w:szCs w:val="16"/>
        </w:rPr>
        <w:t xml:space="preserve">wastes that </w:t>
      </w:r>
      <w:r>
        <w:rPr>
          <w:rFonts w:ascii="Arial" w:eastAsia="Arial" w:hAnsi="Arial" w:cs="Arial"/>
          <w:spacing w:val="-2"/>
          <w:sz w:val="16"/>
          <w:szCs w:val="16"/>
        </w:rPr>
        <w:t>would</w:t>
      </w:r>
      <w:r>
        <w:rPr>
          <w:rFonts w:ascii="Arial" w:eastAsia="Arial" w:hAnsi="Arial" w:cs="Arial"/>
          <w:sz w:val="16"/>
          <w:szCs w:val="16"/>
        </w:rPr>
        <w:t xml:space="preserve"> </w:t>
      </w:r>
      <w:r>
        <w:rPr>
          <w:rFonts w:ascii="Arial" w:eastAsia="Arial" w:hAnsi="Arial" w:cs="Arial"/>
          <w:spacing w:val="-1"/>
          <w:sz w:val="16"/>
          <w:szCs w:val="16"/>
        </w:rPr>
        <w:t>not</w:t>
      </w:r>
      <w:r>
        <w:rPr>
          <w:rFonts w:ascii="Arial" w:eastAsia="Arial" w:hAnsi="Arial" w:cs="Arial"/>
          <w:spacing w:val="1"/>
          <w:sz w:val="16"/>
          <w:szCs w:val="16"/>
        </w:rPr>
        <w:t xml:space="preserve"> </w:t>
      </w:r>
      <w:r>
        <w:rPr>
          <w:rFonts w:ascii="Arial" w:eastAsia="Arial" w:hAnsi="Arial" w:cs="Arial"/>
          <w:spacing w:val="-1"/>
          <w:sz w:val="16"/>
          <w:szCs w:val="16"/>
        </w:rPr>
        <w:t>routinely</w:t>
      </w:r>
      <w:r>
        <w:rPr>
          <w:rFonts w:ascii="Arial" w:eastAsia="Arial" w:hAnsi="Arial" w:cs="Arial"/>
          <w:sz w:val="16"/>
          <w:szCs w:val="16"/>
        </w:rPr>
        <w:t xml:space="preserve"> </w:t>
      </w:r>
      <w:r>
        <w:rPr>
          <w:rFonts w:ascii="Arial" w:eastAsia="Arial" w:hAnsi="Arial" w:cs="Arial"/>
          <w:spacing w:val="-1"/>
          <w:sz w:val="16"/>
          <w:szCs w:val="16"/>
        </w:rPr>
        <w:t>be</w:t>
      </w:r>
      <w:r>
        <w:rPr>
          <w:rFonts w:ascii="Arial" w:eastAsia="Arial" w:hAnsi="Arial" w:cs="Arial"/>
          <w:sz w:val="16"/>
          <w:szCs w:val="16"/>
        </w:rPr>
        <w:t xml:space="preserve"> </w:t>
      </w:r>
      <w:r>
        <w:rPr>
          <w:rFonts w:ascii="Arial" w:eastAsia="Arial" w:hAnsi="Arial" w:cs="Arial"/>
          <w:spacing w:val="-1"/>
          <w:sz w:val="16"/>
          <w:szCs w:val="16"/>
        </w:rPr>
        <w:t>disposed</w:t>
      </w:r>
      <w:r>
        <w:rPr>
          <w:rFonts w:ascii="Arial" w:eastAsia="Arial" w:hAnsi="Arial" w:cs="Arial"/>
          <w:sz w:val="16"/>
          <w:szCs w:val="16"/>
        </w:rPr>
        <w:t xml:space="preserve"> </w:t>
      </w:r>
      <w:r>
        <w:rPr>
          <w:rFonts w:ascii="Arial" w:eastAsia="Arial" w:hAnsi="Arial" w:cs="Arial"/>
          <w:spacing w:val="-1"/>
          <w:sz w:val="16"/>
          <w:szCs w:val="16"/>
        </w:rPr>
        <w:t>by households or</w:t>
      </w:r>
      <w:r>
        <w:rPr>
          <w:rFonts w:ascii="Arial" w:eastAsia="Arial" w:hAnsi="Arial" w:cs="Arial"/>
          <w:spacing w:val="-3"/>
          <w:sz w:val="16"/>
          <w:szCs w:val="16"/>
        </w:rPr>
        <w:t xml:space="preserve"> </w:t>
      </w:r>
      <w:r>
        <w:rPr>
          <w:rFonts w:ascii="Arial" w:eastAsia="Arial" w:hAnsi="Arial" w:cs="Arial"/>
          <w:spacing w:val="-1"/>
          <w:sz w:val="16"/>
          <w:szCs w:val="16"/>
        </w:rPr>
        <w:t>the</w:t>
      </w:r>
      <w:r>
        <w:rPr>
          <w:rFonts w:ascii="Arial" w:eastAsia="Arial" w:hAnsi="Arial" w:cs="Arial"/>
          <w:spacing w:val="5"/>
          <w:sz w:val="16"/>
          <w:szCs w:val="16"/>
        </w:rPr>
        <w:t xml:space="preserve"> </w:t>
      </w:r>
      <w:r>
        <w:rPr>
          <w:rFonts w:ascii="Arial" w:eastAsia="Arial" w:hAnsi="Arial" w:cs="Arial"/>
          <w:spacing w:val="-1"/>
          <w:sz w:val="16"/>
          <w:szCs w:val="16"/>
        </w:rPr>
        <w:t>Municipality’s</w:t>
      </w:r>
      <w:r>
        <w:rPr>
          <w:rFonts w:ascii="Arial" w:eastAsia="Arial" w:hAnsi="Arial" w:cs="Arial"/>
          <w:sz w:val="16"/>
          <w:szCs w:val="16"/>
        </w:rPr>
        <w:t xml:space="preserve"> </w:t>
      </w:r>
      <w:r>
        <w:rPr>
          <w:rFonts w:ascii="Arial" w:eastAsia="Arial" w:hAnsi="Arial" w:cs="Arial"/>
          <w:spacing w:val="-1"/>
          <w:sz w:val="16"/>
          <w:szCs w:val="16"/>
        </w:rPr>
        <w:t>commercial</w:t>
      </w:r>
      <w:r>
        <w:rPr>
          <w:rFonts w:ascii="Arial" w:eastAsia="Arial" w:hAnsi="Arial" w:cs="Arial"/>
          <w:spacing w:val="1"/>
          <w:sz w:val="16"/>
          <w:szCs w:val="16"/>
        </w:rPr>
        <w:t xml:space="preserve"> </w:t>
      </w:r>
      <w:r>
        <w:rPr>
          <w:rFonts w:ascii="Arial" w:eastAsia="Arial" w:hAnsi="Arial" w:cs="Arial"/>
          <w:spacing w:val="-1"/>
          <w:sz w:val="16"/>
          <w:szCs w:val="16"/>
        </w:rPr>
        <w:t>enterprises.</w:t>
      </w:r>
    </w:p>
    <w:p w14:paraId="44AAFFE2" w14:textId="1195A929" w:rsidR="00C72CD8" w:rsidRDefault="00C72CD8" w:rsidP="00C72CD8">
      <w:pPr>
        <w:widowControl w:val="0"/>
        <w:tabs>
          <w:tab w:val="left" w:pos="821"/>
        </w:tabs>
        <w:spacing w:before="58" w:after="0" w:line="240" w:lineRule="auto"/>
        <w:ind w:left="820" w:right="0" w:firstLine="0"/>
        <w:jc w:val="left"/>
        <w:rPr>
          <w:rFonts w:ascii="Arial" w:eastAsia="Arial" w:hAnsi="Arial" w:cs="Arial"/>
          <w:sz w:val="16"/>
          <w:szCs w:val="16"/>
        </w:rPr>
      </w:pPr>
      <w:r>
        <w:rPr>
          <w:rFonts w:ascii="Arial" w:eastAsia="Arial" w:hAnsi="Arial" w:cs="Arial"/>
          <w:spacing w:val="-1"/>
          <w:sz w:val="16"/>
          <w:szCs w:val="16"/>
        </w:rPr>
        <w:t xml:space="preserve">                                  Source: exp’s Audit Report 2018</w:t>
      </w:r>
    </w:p>
    <w:p w14:paraId="372534DE" w14:textId="77777777" w:rsidR="0035527B" w:rsidRDefault="0035527B" w:rsidP="0035527B">
      <w:pPr>
        <w:rPr>
          <w:rFonts w:ascii="Arial" w:eastAsia="Arial" w:hAnsi="Arial" w:cs="Arial"/>
          <w:sz w:val="16"/>
          <w:szCs w:val="16"/>
        </w:rPr>
        <w:sectPr w:rsidR="0035527B">
          <w:pgSz w:w="12240" w:h="15840"/>
          <w:pgMar w:top="1020" w:right="360" w:bottom="1440" w:left="1340" w:header="714" w:footer="1252" w:gutter="0"/>
          <w:cols w:space="720"/>
        </w:sectPr>
      </w:pPr>
    </w:p>
    <w:p w14:paraId="619DF636" w14:textId="3C6D61DC" w:rsidR="0035527B" w:rsidRDefault="0035527B" w:rsidP="0035527B">
      <w:pPr>
        <w:spacing w:before="74"/>
        <w:ind w:left="100"/>
        <w:rPr>
          <w:rFonts w:ascii="Arial" w:eastAsia="Arial" w:hAnsi="Arial" w:cs="Arial"/>
          <w:szCs w:val="20"/>
        </w:rPr>
      </w:pPr>
      <w:r>
        <w:rPr>
          <w:rFonts w:ascii="Arial"/>
          <w:b/>
        </w:rPr>
        <w:lastRenderedPageBreak/>
        <w:t>Table</w:t>
      </w:r>
      <w:r>
        <w:rPr>
          <w:rFonts w:ascii="Arial"/>
          <w:b/>
          <w:spacing w:val="-8"/>
        </w:rPr>
        <w:t xml:space="preserve"> </w:t>
      </w:r>
      <w:r w:rsidR="00C72CD8">
        <w:rPr>
          <w:rFonts w:ascii="Arial"/>
          <w:b/>
          <w:spacing w:val="-8"/>
        </w:rPr>
        <w:t xml:space="preserve">  </w:t>
      </w:r>
      <w:proofErr w:type="gramStart"/>
      <w:r w:rsidR="00B13C97">
        <w:rPr>
          <w:rFonts w:ascii="Arial"/>
          <w:b/>
          <w:spacing w:val="-8"/>
        </w:rPr>
        <w:t>3</w:t>
      </w:r>
      <w:r w:rsidR="00C72CD8">
        <w:rPr>
          <w:rFonts w:ascii="Arial"/>
          <w:b/>
          <w:spacing w:val="-8"/>
        </w:rPr>
        <w:t xml:space="preserve">  </w:t>
      </w:r>
      <w:r>
        <w:rPr>
          <w:rFonts w:ascii="Arial"/>
          <w:b/>
        </w:rPr>
        <w:t>:</w:t>
      </w:r>
      <w:proofErr w:type="gramEnd"/>
      <w:r>
        <w:rPr>
          <w:rFonts w:ascii="Arial"/>
          <w:b/>
          <w:spacing w:val="-7"/>
        </w:rPr>
        <w:t xml:space="preserve"> </w:t>
      </w:r>
      <w:r>
        <w:rPr>
          <w:rFonts w:ascii="Arial"/>
          <w:b/>
          <w:spacing w:val="-1"/>
        </w:rPr>
        <w:t>Grise</w:t>
      </w:r>
      <w:r>
        <w:rPr>
          <w:rFonts w:ascii="Arial"/>
          <w:b/>
          <w:spacing w:val="-6"/>
        </w:rPr>
        <w:t xml:space="preserve"> </w:t>
      </w:r>
      <w:r>
        <w:rPr>
          <w:rFonts w:ascii="Arial"/>
          <w:b/>
          <w:spacing w:val="-1"/>
        </w:rPr>
        <w:t>Fiord</w:t>
      </w:r>
      <w:r>
        <w:rPr>
          <w:rFonts w:ascii="Arial"/>
          <w:b/>
          <w:spacing w:val="-5"/>
        </w:rPr>
        <w:t xml:space="preserve"> </w:t>
      </w:r>
      <w:r>
        <w:rPr>
          <w:rFonts w:ascii="Arial"/>
          <w:b/>
        </w:rPr>
        <w:t>Estimated</w:t>
      </w:r>
      <w:r>
        <w:rPr>
          <w:rFonts w:ascii="Arial"/>
          <w:b/>
          <w:spacing w:val="-7"/>
        </w:rPr>
        <w:t xml:space="preserve"> </w:t>
      </w:r>
      <w:r>
        <w:rPr>
          <w:rFonts w:ascii="Arial"/>
          <w:b/>
          <w:spacing w:val="1"/>
        </w:rPr>
        <w:t>MSW</w:t>
      </w:r>
      <w:r>
        <w:rPr>
          <w:rFonts w:ascii="Arial"/>
          <w:b/>
          <w:spacing w:val="-6"/>
        </w:rPr>
        <w:t xml:space="preserve"> </w:t>
      </w:r>
      <w:r>
        <w:rPr>
          <w:rFonts w:ascii="Arial"/>
          <w:b/>
        </w:rPr>
        <w:t>Composition,</w:t>
      </w:r>
      <w:r>
        <w:rPr>
          <w:rFonts w:ascii="Arial"/>
          <w:b/>
          <w:spacing w:val="-8"/>
        </w:rPr>
        <w:t xml:space="preserve"> </w:t>
      </w:r>
      <w:r>
        <w:rPr>
          <w:rFonts w:ascii="Arial"/>
          <w:b/>
          <w:spacing w:val="1"/>
        </w:rPr>
        <w:t>by</w:t>
      </w:r>
      <w:r>
        <w:rPr>
          <w:rFonts w:ascii="Arial"/>
          <w:b/>
          <w:spacing w:val="-9"/>
        </w:rPr>
        <w:t xml:space="preserve"> </w:t>
      </w:r>
      <w:r>
        <w:rPr>
          <w:rFonts w:ascii="Arial"/>
          <w:b/>
        </w:rPr>
        <w:t>Weight</w:t>
      </w:r>
      <w:r>
        <w:rPr>
          <w:rFonts w:ascii="Arial"/>
          <w:b/>
          <w:spacing w:val="-7"/>
        </w:rPr>
        <w:t xml:space="preserve"> </w:t>
      </w:r>
      <w:r>
        <w:rPr>
          <w:rFonts w:ascii="Arial"/>
          <w:b/>
        </w:rPr>
        <w:t>(2018)</w:t>
      </w:r>
    </w:p>
    <w:p w14:paraId="03FB64D1" w14:textId="77777777" w:rsidR="0035527B" w:rsidRDefault="0035527B" w:rsidP="0035527B">
      <w:pPr>
        <w:spacing w:before="5"/>
        <w:rPr>
          <w:rFonts w:ascii="Arial" w:eastAsia="Arial" w:hAnsi="Arial" w:cs="Arial"/>
          <w:b/>
          <w:bCs/>
          <w:sz w:val="10"/>
          <w:szCs w:val="10"/>
        </w:rPr>
      </w:pPr>
    </w:p>
    <w:tbl>
      <w:tblPr>
        <w:tblW w:w="0" w:type="auto"/>
        <w:tblInd w:w="99" w:type="dxa"/>
        <w:tblLayout w:type="fixed"/>
        <w:tblCellMar>
          <w:left w:w="0" w:type="dxa"/>
          <w:right w:w="0" w:type="dxa"/>
        </w:tblCellMar>
        <w:tblLook w:val="01E0" w:firstRow="1" w:lastRow="1" w:firstColumn="1" w:lastColumn="1" w:noHBand="0" w:noVBand="0"/>
      </w:tblPr>
      <w:tblGrid>
        <w:gridCol w:w="1303"/>
        <w:gridCol w:w="1258"/>
        <w:gridCol w:w="926"/>
        <w:gridCol w:w="924"/>
        <w:gridCol w:w="948"/>
        <w:gridCol w:w="977"/>
        <w:gridCol w:w="1361"/>
        <w:gridCol w:w="1976"/>
      </w:tblGrid>
      <w:tr w:rsidR="0035527B" w14:paraId="09B22F27" w14:textId="77777777" w:rsidTr="000D1B8C">
        <w:trPr>
          <w:trHeight w:hRule="exact" w:val="1054"/>
        </w:trPr>
        <w:tc>
          <w:tcPr>
            <w:tcW w:w="1303" w:type="dxa"/>
            <w:tcBorders>
              <w:top w:val="single" w:sz="5" w:space="0" w:color="B4C5E7"/>
              <w:left w:val="single" w:sz="5" w:space="0" w:color="B4C5E7"/>
              <w:bottom w:val="single" w:sz="13" w:space="0" w:color="8EAADB"/>
              <w:right w:val="single" w:sz="5" w:space="0" w:color="B4C5E7"/>
            </w:tcBorders>
          </w:tcPr>
          <w:p w14:paraId="5E574851" w14:textId="77777777" w:rsidR="0035527B" w:rsidRDefault="0035527B" w:rsidP="000D1B8C">
            <w:pPr>
              <w:pStyle w:val="TableParagraph"/>
              <w:spacing w:line="205" w:lineRule="exact"/>
              <w:ind w:left="102"/>
              <w:rPr>
                <w:rFonts w:ascii="Arial" w:eastAsia="Arial" w:hAnsi="Arial" w:cs="Arial"/>
                <w:sz w:val="18"/>
                <w:szCs w:val="18"/>
              </w:rPr>
            </w:pPr>
            <w:r>
              <w:rPr>
                <w:rFonts w:ascii="Arial"/>
                <w:b/>
                <w:spacing w:val="-1"/>
                <w:sz w:val="18"/>
              </w:rPr>
              <w:t>Material</w:t>
            </w:r>
          </w:p>
        </w:tc>
        <w:tc>
          <w:tcPr>
            <w:tcW w:w="1258" w:type="dxa"/>
            <w:tcBorders>
              <w:top w:val="single" w:sz="5" w:space="0" w:color="B4C5E7"/>
              <w:left w:val="single" w:sz="5" w:space="0" w:color="B4C5E7"/>
              <w:bottom w:val="single" w:sz="12" w:space="0" w:color="8EAADB"/>
              <w:right w:val="single" w:sz="5" w:space="0" w:color="B4C5E7"/>
            </w:tcBorders>
          </w:tcPr>
          <w:p w14:paraId="557E3393" w14:textId="77777777" w:rsidR="0035527B" w:rsidRDefault="0035527B" w:rsidP="000D1B8C">
            <w:pPr>
              <w:pStyle w:val="TableParagraph"/>
              <w:ind w:left="104" w:right="95" w:hanging="7"/>
              <w:jc w:val="center"/>
              <w:rPr>
                <w:rFonts w:ascii="Arial" w:eastAsia="Arial" w:hAnsi="Arial" w:cs="Arial"/>
                <w:sz w:val="18"/>
                <w:szCs w:val="18"/>
              </w:rPr>
            </w:pPr>
            <w:r>
              <w:rPr>
                <w:rFonts w:ascii="Arial"/>
                <w:b/>
                <w:sz w:val="18"/>
              </w:rPr>
              <w:t xml:space="preserve">Collected </w:t>
            </w:r>
            <w:r>
              <w:rPr>
                <w:rFonts w:ascii="Arial"/>
                <w:b/>
                <w:spacing w:val="2"/>
                <w:sz w:val="18"/>
              </w:rPr>
              <w:t>by</w:t>
            </w:r>
            <w:r>
              <w:rPr>
                <w:rFonts w:ascii="Arial"/>
                <w:b/>
                <w:spacing w:val="21"/>
                <w:sz w:val="18"/>
              </w:rPr>
              <w:t xml:space="preserve"> </w:t>
            </w:r>
            <w:r>
              <w:rPr>
                <w:rFonts w:ascii="Arial"/>
                <w:b/>
                <w:sz w:val="18"/>
              </w:rPr>
              <w:t>Municipality</w:t>
            </w:r>
            <w:r>
              <w:rPr>
                <w:rFonts w:ascii="Arial"/>
                <w:b/>
                <w:spacing w:val="21"/>
                <w:sz w:val="18"/>
              </w:rPr>
              <w:t xml:space="preserve"> </w:t>
            </w:r>
            <w:r>
              <w:rPr>
                <w:rFonts w:ascii="Arial"/>
                <w:b/>
                <w:sz w:val="18"/>
              </w:rPr>
              <w:t>(</w:t>
            </w:r>
            <w:proofErr w:type="spellStart"/>
            <w:r>
              <w:rPr>
                <w:rFonts w:ascii="Arial"/>
                <w:b/>
                <w:sz w:val="18"/>
              </w:rPr>
              <w:t>tonnes</w:t>
            </w:r>
            <w:proofErr w:type="spellEnd"/>
            <w:r>
              <w:rPr>
                <w:rFonts w:ascii="Arial"/>
                <w:b/>
                <w:sz w:val="18"/>
              </w:rPr>
              <w:t>)</w:t>
            </w:r>
          </w:p>
        </w:tc>
        <w:tc>
          <w:tcPr>
            <w:tcW w:w="926" w:type="dxa"/>
            <w:tcBorders>
              <w:top w:val="single" w:sz="5" w:space="0" w:color="B4C5E7"/>
              <w:left w:val="single" w:sz="5" w:space="0" w:color="B4C5E7"/>
              <w:bottom w:val="single" w:sz="12" w:space="0" w:color="8EAADB"/>
              <w:right w:val="single" w:sz="5" w:space="0" w:color="B4C5E7"/>
            </w:tcBorders>
          </w:tcPr>
          <w:p w14:paraId="658D7AAC" w14:textId="77777777" w:rsidR="0035527B" w:rsidRDefault="0035527B" w:rsidP="000D1B8C">
            <w:pPr>
              <w:pStyle w:val="TableParagraph"/>
              <w:ind w:left="102" w:right="98" w:hanging="5"/>
              <w:jc w:val="center"/>
              <w:rPr>
                <w:rFonts w:ascii="Arial" w:eastAsia="Arial" w:hAnsi="Arial" w:cs="Arial"/>
                <w:sz w:val="18"/>
                <w:szCs w:val="18"/>
              </w:rPr>
            </w:pPr>
            <w:r>
              <w:rPr>
                <w:rFonts w:ascii="Arial"/>
                <w:b/>
                <w:spacing w:val="-1"/>
                <w:sz w:val="18"/>
              </w:rPr>
              <w:t>Co-Op</w:t>
            </w:r>
            <w:r>
              <w:rPr>
                <w:rFonts w:ascii="Arial"/>
                <w:b/>
                <w:spacing w:val="23"/>
                <w:sz w:val="18"/>
              </w:rPr>
              <w:t xml:space="preserve"> </w:t>
            </w:r>
            <w:r>
              <w:rPr>
                <w:rFonts w:ascii="Arial"/>
                <w:b/>
                <w:sz w:val="18"/>
              </w:rPr>
              <w:t>Store (</w:t>
            </w:r>
            <w:proofErr w:type="spellStart"/>
            <w:r>
              <w:rPr>
                <w:rFonts w:ascii="Arial"/>
                <w:b/>
                <w:sz w:val="18"/>
              </w:rPr>
              <w:t>tonnes</w:t>
            </w:r>
            <w:proofErr w:type="spellEnd"/>
            <w:r>
              <w:rPr>
                <w:rFonts w:ascii="Arial"/>
                <w:b/>
                <w:sz w:val="18"/>
              </w:rPr>
              <w:t>)</w:t>
            </w:r>
          </w:p>
        </w:tc>
        <w:tc>
          <w:tcPr>
            <w:tcW w:w="924" w:type="dxa"/>
            <w:tcBorders>
              <w:top w:val="single" w:sz="5" w:space="0" w:color="B4C5E7"/>
              <w:left w:val="single" w:sz="5" w:space="0" w:color="B4C5E7"/>
              <w:bottom w:val="single" w:sz="12" w:space="0" w:color="8EAADB"/>
              <w:right w:val="single" w:sz="5" w:space="0" w:color="B4C5E7"/>
            </w:tcBorders>
          </w:tcPr>
          <w:p w14:paraId="7FA80461" w14:textId="77777777" w:rsidR="0035527B" w:rsidRDefault="0035527B" w:rsidP="000D1B8C">
            <w:pPr>
              <w:pStyle w:val="TableParagraph"/>
              <w:ind w:left="102" w:right="96" w:firstLine="84"/>
              <w:jc w:val="both"/>
              <w:rPr>
                <w:rFonts w:ascii="Arial" w:eastAsia="Arial" w:hAnsi="Arial" w:cs="Arial"/>
                <w:sz w:val="18"/>
                <w:szCs w:val="18"/>
              </w:rPr>
            </w:pPr>
            <w:r>
              <w:rPr>
                <w:rFonts w:ascii="Arial"/>
                <w:b/>
                <w:sz w:val="18"/>
              </w:rPr>
              <w:t>Public School (</w:t>
            </w:r>
            <w:proofErr w:type="spellStart"/>
            <w:r>
              <w:rPr>
                <w:rFonts w:ascii="Arial"/>
                <w:b/>
                <w:sz w:val="18"/>
              </w:rPr>
              <w:t>tonnes</w:t>
            </w:r>
            <w:proofErr w:type="spellEnd"/>
            <w:r>
              <w:rPr>
                <w:rFonts w:ascii="Arial"/>
                <w:b/>
                <w:sz w:val="18"/>
              </w:rPr>
              <w:t>)</w:t>
            </w:r>
          </w:p>
        </w:tc>
        <w:tc>
          <w:tcPr>
            <w:tcW w:w="948" w:type="dxa"/>
            <w:tcBorders>
              <w:top w:val="single" w:sz="5" w:space="0" w:color="B4C5E7"/>
              <w:left w:val="single" w:sz="5" w:space="0" w:color="B4C5E7"/>
              <w:bottom w:val="single" w:sz="12" w:space="0" w:color="8EAADB"/>
              <w:right w:val="single" w:sz="5" w:space="0" w:color="B4C5E7"/>
            </w:tcBorders>
          </w:tcPr>
          <w:p w14:paraId="6BBCECA8" w14:textId="77777777" w:rsidR="0035527B" w:rsidRDefault="0035527B" w:rsidP="000D1B8C">
            <w:pPr>
              <w:pStyle w:val="TableParagraph"/>
              <w:ind w:left="106" w:right="105"/>
              <w:jc w:val="center"/>
              <w:rPr>
                <w:rFonts w:ascii="Arial" w:eastAsia="Arial" w:hAnsi="Arial" w:cs="Arial"/>
                <w:sz w:val="18"/>
                <w:szCs w:val="18"/>
              </w:rPr>
            </w:pPr>
            <w:r>
              <w:rPr>
                <w:rFonts w:ascii="Arial"/>
                <w:b/>
                <w:sz w:val="18"/>
              </w:rPr>
              <w:t>Housing</w:t>
            </w:r>
            <w:r>
              <w:rPr>
                <w:rFonts w:ascii="Arial"/>
                <w:b/>
                <w:spacing w:val="21"/>
                <w:sz w:val="18"/>
              </w:rPr>
              <w:t xml:space="preserve"> </w:t>
            </w:r>
            <w:r>
              <w:rPr>
                <w:rFonts w:ascii="Arial"/>
                <w:b/>
                <w:spacing w:val="-1"/>
                <w:sz w:val="18"/>
              </w:rPr>
              <w:t>Assoc.</w:t>
            </w:r>
            <w:r>
              <w:rPr>
                <w:rFonts w:ascii="Arial"/>
                <w:b/>
                <w:spacing w:val="23"/>
                <w:sz w:val="18"/>
              </w:rPr>
              <w:t xml:space="preserve"> </w:t>
            </w:r>
            <w:r>
              <w:rPr>
                <w:rFonts w:ascii="Arial"/>
                <w:b/>
                <w:sz w:val="18"/>
              </w:rPr>
              <w:t>(</w:t>
            </w:r>
            <w:proofErr w:type="spellStart"/>
            <w:r>
              <w:rPr>
                <w:rFonts w:ascii="Arial"/>
                <w:b/>
                <w:sz w:val="18"/>
              </w:rPr>
              <w:t>tonnes</w:t>
            </w:r>
            <w:proofErr w:type="spellEnd"/>
            <w:r>
              <w:rPr>
                <w:rFonts w:ascii="Arial"/>
                <w:b/>
                <w:sz w:val="18"/>
              </w:rPr>
              <w:t>)</w:t>
            </w:r>
          </w:p>
        </w:tc>
        <w:tc>
          <w:tcPr>
            <w:tcW w:w="977" w:type="dxa"/>
            <w:tcBorders>
              <w:top w:val="single" w:sz="5" w:space="0" w:color="B4C5E7"/>
              <w:left w:val="single" w:sz="5" w:space="0" w:color="B4C5E7"/>
              <w:bottom w:val="single" w:sz="12" w:space="0" w:color="8EAADB"/>
              <w:right w:val="single" w:sz="5" w:space="0" w:color="B4C5E7"/>
            </w:tcBorders>
          </w:tcPr>
          <w:p w14:paraId="49CFC6C4" w14:textId="77777777" w:rsidR="0035527B" w:rsidRDefault="0035527B" w:rsidP="000D1B8C">
            <w:pPr>
              <w:pStyle w:val="TableParagraph"/>
              <w:ind w:left="102" w:right="99" w:firstLine="163"/>
              <w:rPr>
                <w:rFonts w:ascii="Arial" w:eastAsia="Arial" w:hAnsi="Arial" w:cs="Arial"/>
                <w:sz w:val="18"/>
                <w:szCs w:val="18"/>
              </w:rPr>
            </w:pPr>
            <w:r>
              <w:rPr>
                <w:rFonts w:ascii="Arial"/>
                <w:b/>
                <w:sz w:val="18"/>
              </w:rPr>
              <w:t>Total (</w:t>
            </w:r>
            <w:proofErr w:type="spellStart"/>
            <w:r>
              <w:rPr>
                <w:rFonts w:ascii="Arial"/>
                <w:b/>
                <w:sz w:val="18"/>
              </w:rPr>
              <w:t>Tonnes</w:t>
            </w:r>
            <w:proofErr w:type="spellEnd"/>
            <w:r>
              <w:rPr>
                <w:rFonts w:ascii="Arial"/>
                <w:b/>
                <w:sz w:val="18"/>
              </w:rPr>
              <w:t>)</w:t>
            </w:r>
          </w:p>
        </w:tc>
        <w:tc>
          <w:tcPr>
            <w:tcW w:w="1361" w:type="dxa"/>
            <w:tcBorders>
              <w:top w:val="single" w:sz="5" w:space="0" w:color="B4C5E7"/>
              <w:left w:val="single" w:sz="5" w:space="0" w:color="B4C5E7"/>
              <w:bottom w:val="single" w:sz="12" w:space="0" w:color="8EAADB"/>
              <w:right w:val="single" w:sz="5" w:space="0" w:color="B4C5E7"/>
            </w:tcBorders>
          </w:tcPr>
          <w:p w14:paraId="43093009" w14:textId="77777777" w:rsidR="0035527B" w:rsidRDefault="0035527B" w:rsidP="000D1B8C">
            <w:pPr>
              <w:pStyle w:val="TableParagraph"/>
              <w:spacing w:line="205" w:lineRule="exact"/>
              <w:ind w:left="4"/>
              <w:jc w:val="center"/>
              <w:rPr>
                <w:rFonts w:ascii="Arial" w:eastAsia="Arial" w:hAnsi="Arial" w:cs="Arial"/>
                <w:sz w:val="18"/>
                <w:szCs w:val="18"/>
              </w:rPr>
            </w:pPr>
            <w:r>
              <w:rPr>
                <w:rFonts w:ascii="Arial"/>
                <w:b/>
                <w:sz w:val="18"/>
              </w:rPr>
              <w:t>%</w:t>
            </w:r>
          </w:p>
          <w:p w14:paraId="52849326" w14:textId="77777777" w:rsidR="0035527B" w:rsidRDefault="0035527B" w:rsidP="000D1B8C">
            <w:pPr>
              <w:pStyle w:val="TableParagraph"/>
              <w:ind w:left="123" w:right="123"/>
              <w:jc w:val="center"/>
              <w:rPr>
                <w:rFonts w:ascii="Arial" w:eastAsia="Arial" w:hAnsi="Arial" w:cs="Arial"/>
                <w:sz w:val="18"/>
                <w:szCs w:val="18"/>
              </w:rPr>
            </w:pPr>
            <w:r>
              <w:rPr>
                <w:rFonts w:ascii="Arial"/>
                <w:b/>
                <w:spacing w:val="-1"/>
                <w:sz w:val="18"/>
              </w:rPr>
              <w:t>Composition</w:t>
            </w:r>
            <w:r>
              <w:rPr>
                <w:rFonts w:ascii="Arial"/>
                <w:b/>
                <w:spacing w:val="29"/>
                <w:sz w:val="18"/>
              </w:rPr>
              <w:t xml:space="preserve"> </w:t>
            </w:r>
            <w:r>
              <w:rPr>
                <w:rFonts w:ascii="Arial"/>
                <w:b/>
                <w:spacing w:val="1"/>
                <w:sz w:val="18"/>
              </w:rPr>
              <w:t>(by</w:t>
            </w:r>
            <w:r>
              <w:rPr>
                <w:rFonts w:ascii="Arial"/>
                <w:b/>
                <w:spacing w:val="-9"/>
                <w:sz w:val="18"/>
              </w:rPr>
              <w:t xml:space="preserve"> </w:t>
            </w:r>
            <w:proofErr w:type="spellStart"/>
            <w:r>
              <w:rPr>
                <w:rFonts w:ascii="Arial"/>
                <w:b/>
                <w:sz w:val="18"/>
              </w:rPr>
              <w:t>tonnes</w:t>
            </w:r>
            <w:proofErr w:type="spellEnd"/>
            <w:r>
              <w:rPr>
                <w:rFonts w:ascii="Arial"/>
                <w:b/>
                <w:sz w:val="18"/>
              </w:rPr>
              <w:t>)</w:t>
            </w:r>
          </w:p>
        </w:tc>
        <w:tc>
          <w:tcPr>
            <w:tcW w:w="1976" w:type="dxa"/>
            <w:tcBorders>
              <w:top w:val="single" w:sz="5" w:space="0" w:color="B4C5E7"/>
              <w:left w:val="single" w:sz="5" w:space="0" w:color="B4C5E7"/>
              <w:bottom w:val="single" w:sz="12" w:space="0" w:color="8EAADB"/>
              <w:right w:val="single" w:sz="5" w:space="0" w:color="B4C5E7"/>
            </w:tcBorders>
          </w:tcPr>
          <w:p w14:paraId="430DF664" w14:textId="77777777" w:rsidR="0035527B" w:rsidRDefault="0035527B" w:rsidP="000D1B8C">
            <w:pPr>
              <w:pStyle w:val="TableParagraph"/>
              <w:spacing w:line="205" w:lineRule="exact"/>
              <w:ind w:left="591"/>
              <w:rPr>
                <w:rFonts w:ascii="Arial" w:eastAsia="Arial" w:hAnsi="Arial" w:cs="Arial"/>
                <w:sz w:val="18"/>
                <w:szCs w:val="18"/>
              </w:rPr>
            </w:pPr>
            <w:r>
              <w:rPr>
                <w:rFonts w:ascii="Arial"/>
                <w:b/>
                <w:sz w:val="18"/>
              </w:rPr>
              <w:t>Category</w:t>
            </w:r>
          </w:p>
        </w:tc>
      </w:tr>
      <w:tr w:rsidR="0035527B" w14:paraId="47ADD1D2" w14:textId="77777777" w:rsidTr="000D1B8C">
        <w:trPr>
          <w:trHeight w:hRule="exact" w:val="322"/>
        </w:trPr>
        <w:tc>
          <w:tcPr>
            <w:tcW w:w="1303" w:type="dxa"/>
            <w:tcBorders>
              <w:top w:val="single" w:sz="13" w:space="0" w:color="8EAADB"/>
              <w:left w:val="single" w:sz="5" w:space="0" w:color="B4C5E7"/>
              <w:bottom w:val="single" w:sz="5" w:space="0" w:color="B4C5E7"/>
              <w:right w:val="single" w:sz="5" w:space="0" w:color="B4C5E7"/>
            </w:tcBorders>
          </w:tcPr>
          <w:p w14:paraId="13C78FF6" w14:textId="77777777" w:rsidR="0035527B" w:rsidRDefault="0035527B" w:rsidP="000D1B8C">
            <w:pPr>
              <w:pStyle w:val="TableParagraph"/>
              <w:ind w:left="102"/>
              <w:rPr>
                <w:rFonts w:ascii="Arial" w:eastAsia="Arial" w:hAnsi="Arial" w:cs="Arial"/>
                <w:sz w:val="18"/>
                <w:szCs w:val="18"/>
              </w:rPr>
            </w:pPr>
            <w:proofErr w:type="spellStart"/>
            <w:r>
              <w:rPr>
                <w:rFonts w:ascii="Arial"/>
                <w:b/>
                <w:i/>
                <w:sz w:val="18"/>
              </w:rPr>
              <w:t>Fibres</w:t>
            </w:r>
            <w:proofErr w:type="spellEnd"/>
          </w:p>
        </w:tc>
        <w:tc>
          <w:tcPr>
            <w:tcW w:w="1258" w:type="dxa"/>
            <w:tcBorders>
              <w:top w:val="single" w:sz="12" w:space="0" w:color="8EAADB"/>
              <w:left w:val="single" w:sz="5" w:space="0" w:color="B4C5E7"/>
              <w:bottom w:val="single" w:sz="5" w:space="0" w:color="B4C5E7"/>
              <w:right w:val="single" w:sz="5" w:space="0" w:color="B4C5E7"/>
            </w:tcBorders>
          </w:tcPr>
          <w:p w14:paraId="69EA8AF5" w14:textId="77777777" w:rsidR="0035527B" w:rsidRDefault="0035527B" w:rsidP="000D1B8C"/>
        </w:tc>
        <w:tc>
          <w:tcPr>
            <w:tcW w:w="926" w:type="dxa"/>
            <w:tcBorders>
              <w:top w:val="single" w:sz="12" w:space="0" w:color="8EAADB"/>
              <w:left w:val="single" w:sz="5" w:space="0" w:color="B4C5E7"/>
              <w:bottom w:val="single" w:sz="5" w:space="0" w:color="B4C5E7"/>
              <w:right w:val="single" w:sz="5" w:space="0" w:color="B4C5E7"/>
            </w:tcBorders>
          </w:tcPr>
          <w:p w14:paraId="65E1DADA" w14:textId="77777777" w:rsidR="0035527B" w:rsidRDefault="0035527B" w:rsidP="000D1B8C"/>
        </w:tc>
        <w:tc>
          <w:tcPr>
            <w:tcW w:w="924" w:type="dxa"/>
            <w:tcBorders>
              <w:top w:val="single" w:sz="12" w:space="0" w:color="8EAADB"/>
              <w:left w:val="single" w:sz="5" w:space="0" w:color="B4C5E7"/>
              <w:bottom w:val="single" w:sz="5" w:space="0" w:color="B4C5E7"/>
              <w:right w:val="single" w:sz="5" w:space="0" w:color="B4C5E7"/>
            </w:tcBorders>
          </w:tcPr>
          <w:p w14:paraId="2495D515" w14:textId="77777777" w:rsidR="0035527B" w:rsidRDefault="0035527B" w:rsidP="000D1B8C"/>
        </w:tc>
        <w:tc>
          <w:tcPr>
            <w:tcW w:w="948" w:type="dxa"/>
            <w:tcBorders>
              <w:top w:val="single" w:sz="12" w:space="0" w:color="8EAADB"/>
              <w:left w:val="single" w:sz="5" w:space="0" w:color="B4C5E7"/>
              <w:bottom w:val="single" w:sz="5" w:space="0" w:color="B4C5E7"/>
              <w:right w:val="single" w:sz="5" w:space="0" w:color="B4C5E7"/>
            </w:tcBorders>
          </w:tcPr>
          <w:p w14:paraId="231C5215" w14:textId="77777777" w:rsidR="0035527B" w:rsidRDefault="0035527B" w:rsidP="000D1B8C"/>
        </w:tc>
        <w:tc>
          <w:tcPr>
            <w:tcW w:w="977" w:type="dxa"/>
            <w:tcBorders>
              <w:top w:val="single" w:sz="12" w:space="0" w:color="8EAADB"/>
              <w:left w:val="single" w:sz="5" w:space="0" w:color="B4C5E7"/>
              <w:bottom w:val="single" w:sz="5" w:space="0" w:color="B4C5E7"/>
              <w:right w:val="single" w:sz="5" w:space="0" w:color="B4C5E7"/>
            </w:tcBorders>
          </w:tcPr>
          <w:p w14:paraId="1085C619" w14:textId="77777777" w:rsidR="0035527B" w:rsidRDefault="0035527B" w:rsidP="000D1B8C"/>
        </w:tc>
        <w:tc>
          <w:tcPr>
            <w:tcW w:w="1361" w:type="dxa"/>
            <w:tcBorders>
              <w:top w:val="single" w:sz="12" w:space="0" w:color="8EAADB"/>
              <w:left w:val="single" w:sz="5" w:space="0" w:color="B4C5E7"/>
              <w:bottom w:val="single" w:sz="5" w:space="0" w:color="B4C5E7"/>
              <w:right w:val="single" w:sz="5" w:space="0" w:color="B4C5E7"/>
            </w:tcBorders>
          </w:tcPr>
          <w:p w14:paraId="770D7815" w14:textId="77777777" w:rsidR="0035527B" w:rsidRDefault="0035527B" w:rsidP="000D1B8C"/>
        </w:tc>
        <w:tc>
          <w:tcPr>
            <w:tcW w:w="1976" w:type="dxa"/>
            <w:tcBorders>
              <w:top w:val="single" w:sz="12" w:space="0" w:color="8EAADB"/>
              <w:left w:val="single" w:sz="5" w:space="0" w:color="B4C5E7"/>
              <w:bottom w:val="single" w:sz="5" w:space="0" w:color="B4C5E7"/>
              <w:right w:val="single" w:sz="5" w:space="0" w:color="B4C5E7"/>
            </w:tcBorders>
          </w:tcPr>
          <w:p w14:paraId="5AC4B703" w14:textId="77777777" w:rsidR="0035527B" w:rsidRDefault="0035527B" w:rsidP="000D1B8C"/>
        </w:tc>
      </w:tr>
      <w:tr w:rsidR="0035527B" w14:paraId="395F4694" w14:textId="77777777" w:rsidTr="000D1B8C">
        <w:trPr>
          <w:trHeight w:hRule="exact" w:val="631"/>
        </w:trPr>
        <w:tc>
          <w:tcPr>
            <w:tcW w:w="1303" w:type="dxa"/>
            <w:tcBorders>
              <w:top w:val="single" w:sz="5" w:space="0" w:color="B4C5E7"/>
              <w:left w:val="single" w:sz="5" w:space="0" w:color="B4C5E7"/>
              <w:bottom w:val="single" w:sz="5" w:space="0" w:color="B4C5E7"/>
              <w:right w:val="single" w:sz="5" w:space="0" w:color="B4C5E7"/>
            </w:tcBorders>
          </w:tcPr>
          <w:p w14:paraId="7257360F" w14:textId="77777777" w:rsidR="0035527B" w:rsidRDefault="0035527B" w:rsidP="000D1B8C">
            <w:pPr>
              <w:pStyle w:val="TableParagraph"/>
              <w:ind w:left="102" w:right="286"/>
              <w:rPr>
                <w:rFonts w:ascii="Arial" w:eastAsia="Arial" w:hAnsi="Arial" w:cs="Arial"/>
                <w:sz w:val="18"/>
                <w:szCs w:val="18"/>
              </w:rPr>
            </w:pPr>
            <w:r>
              <w:rPr>
                <w:rFonts w:ascii="Arial"/>
                <w:spacing w:val="-1"/>
                <w:sz w:val="18"/>
              </w:rPr>
              <w:t>Papers,</w:t>
            </w:r>
            <w:r>
              <w:rPr>
                <w:rFonts w:ascii="Arial"/>
                <w:spacing w:val="25"/>
                <w:sz w:val="18"/>
              </w:rPr>
              <w:t xml:space="preserve"> </w:t>
            </w:r>
            <w:r>
              <w:rPr>
                <w:rFonts w:ascii="Arial"/>
                <w:spacing w:val="-1"/>
                <w:sz w:val="18"/>
              </w:rPr>
              <w:t>Cardboard,</w:t>
            </w:r>
            <w:r>
              <w:rPr>
                <w:rFonts w:ascii="Arial"/>
                <w:spacing w:val="27"/>
                <w:sz w:val="18"/>
              </w:rPr>
              <w:t xml:space="preserve"> </w:t>
            </w:r>
            <w:r>
              <w:rPr>
                <w:rFonts w:ascii="Arial"/>
                <w:spacing w:val="-1"/>
                <w:sz w:val="18"/>
              </w:rPr>
              <w:t>Boxboard</w:t>
            </w:r>
          </w:p>
        </w:tc>
        <w:tc>
          <w:tcPr>
            <w:tcW w:w="1258" w:type="dxa"/>
            <w:tcBorders>
              <w:top w:val="single" w:sz="5" w:space="0" w:color="B4C5E7"/>
              <w:left w:val="single" w:sz="5" w:space="0" w:color="B4C5E7"/>
              <w:bottom w:val="single" w:sz="5" w:space="0" w:color="B4C5E7"/>
              <w:right w:val="single" w:sz="5" w:space="0" w:color="B4C5E7"/>
            </w:tcBorders>
          </w:tcPr>
          <w:p w14:paraId="16C1D650" w14:textId="77777777" w:rsidR="0035527B" w:rsidRDefault="0035527B" w:rsidP="000D1B8C">
            <w:pPr>
              <w:pStyle w:val="TableParagraph"/>
              <w:spacing w:line="205" w:lineRule="exact"/>
              <w:jc w:val="center"/>
              <w:rPr>
                <w:rFonts w:ascii="Arial" w:eastAsia="Arial" w:hAnsi="Arial" w:cs="Arial"/>
                <w:sz w:val="18"/>
                <w:szCs w:val="18"/>
              </w:rPr>
            </w:pPr>
            <w:r>
              <w:rPr>
                <w:rFonts w:ascii="Arial"/>
                <w:sz w:val="18"/>
              </w:rPr>
              <w:t>49</w:t>
            </w:r>
          </w:p>
        </w:tc>
        <w:tc>
          <w:tcPr>
            <w:tcW w:w="926" w:type="dxa"/>
            <w:tcBorders>
              <w:top w:val="single" w:sz="5" w:space="0" w:color="B4C5E7"/>
              <w:left w:val="single" w:sz="5" w:space="0" w:color="B4C5E7"/>
              <w:bottom w:val="single" w:sz="5" w:space="0" w:color="B4C5E7"/>
              <w:right w:val="single" w:sz="5" w:space="0" w:color="B4C5E7"/>
            </w:tcBorders>
          </w:tcPr>
          <w:p w14:paraId="25476E17" w14:textId="77777777" w:rsidR="0035527B" w:rsidRDefault="0035527B" w:rsidP="000D1B8C">
            <w:pPr>
              <w:pStyle w:val="TableParagraph"/>
              <w:spacing w:line="205" w:lineRule="exact"/>
              <w:jc w:val="center"/>
              <w:rPr>
                <w:rFonts w:ascii="Arial" w:eastAsia="Arial" w:hAnsi="Arial" w:cs="Arial"/>
                <w:sz w:val="18"/>
                <w:szCs w:val="18"/>
              </w:rPr>
            </w:pPr>
            <w:r>
              <w:rPr>
                <w:rFonts w:ascii="Arial"/>
                <w:sz w:val="18"/>
              </w:rPr>
              <w:t>13</w:t>
            </w:r>
          </w:p>
        </w:tc>
        <w:tc>
          <w:tcPr>
            <w:tcW w:w="924" w:type="dxa"/>
            <w:tcBorders>
              <w:top w:val="single" w:sz="5" w:space="0" w:color="B4C5E7"/>
              <w:left w:val="single" w:sz="5" w:space="0" w:color="B4C5E7"/>
              <w:bottom w:val="single" w:sz="5" w:space="0" w:color="B4C5E7"/>
              <w:right w:val="single" w:sz="5" w:space="0" w:color="B4C5E7"/>
            </w:tcBorders>
          </w:tcPr>
          <w:p w14:paraId="40573695" w14:textId="77777777" w:rsidR="0035527B" w:rsidRDefault="0035527B" w:rsidP="000D1B8C">
            <w:pPr>
              <w:pStyle w:val="TableParagraph"/>
              <w:spacing w:line="205" w:lineRule="exact"/>
              <w:ind w:left="3"/>
              <w:jc w:val="center"/>
              <w:rPr>
                <w:rFonts w:ascii="Arial" w:eastAsia="Arial" w:hAnsi="Arial" w:cs="Arial"/>
                <w:sz w:val="18"/>
                <w:szCs w:val="18"/>
              </w:rPr>
            </w:pPr>
            <w:r>
              <w:rPr>
                <w:rFonts w:ascii="Arial"/>
                <w:sz w:val="18"/>
              </w:rPr>
              <w:t>1.5</w:t>
            </w:r>
          </w:p>
        </w:tc>
        <w:tc>
          <w:tcPr>
            <w:tcW w:w="948" w:type="dxa"/>
            <w:tcBorders>
              <w:top w:val="single" w:sz="5" w:space="0" w:color="B4C5E7"/>
              <w:left w:val="single" w:sz="5" w:space="0" w:color="B4C5E7"/>
              <w:bottom w:val="single" w:sz="5" w:space="0" w:color="B4C5E7"/>
              <w:right w:val="single" w:sz="5" w:space="0" w:color="B4C5E7"/>
            </w:tcBorders>
          </w:tcPr>
          <w:p w14:paraId="6CD5BDE1" w14:textId="77777777" w:rsidR="0035527B" w:rsidRDefault="0035527B" w:rsidP="000D1B8C"/>
        </w:tc>
        <w:tc>
          <w:tcPr>
            <w:tcW w:w="977" w:type="dxa"/>
            <w:tcBorders>
              <w:top w:val="single" w:sz="5" w:space="0" w:color="B4C5E7"/>
              <w:left w:val="single" w:sz="5" w:space="0" w:color="B4C5E7"/>
              <w:bottom w:val="single" w:sz="5" w:space="0" w:color="B4C5E7"/>
              <w:right w:val="single" w:sz="5" w:space="0" w:color="B4C5E7"/>
            </w:tcBorders>
          </w:tcPr>
          <w:p w14:paraId="5EE25314" w14:textId="77777777" w:rsidR="0035527B" w:rsidRDefault="0035527B" w:rsidP="000D1B8C">
            <w:pPr>
              <w:pStyle w:val="TableParagraph"/>
              <w:spacing w:line="205" w:lineRule="exact"/>
              <w:ind w:left="1"/>
              <w:jc w:val="center"/>
              <w:rPr>
                <w:rFonts w:ascii="Arial" w:eastAsia="Arial" w:hAnsi="Arial" w:cs="Arial"/>
                <w:sz w:val="18"/>
                <w:szCs w:val="18"/>
              </w:rPr>
            </w:pPr>
            <w:r>
              <w:rPr>
                <w:rFonts w:ascii="Arial"/>
                <w:sz w:val="18"/>
              </w:rPr>
              <w:t>64</w:t>
            </w:r>
          </w:p>
        </w:tc>
        <w:tc>
          <w:tcPr>
            <w:tcW w:w="1361" w:type="dxa"/>
            <w:tcBorders>
              <w:top w:val="single" w:sz="5" w:space="0" w:color="B4C5E7"/>
              <w:left w:val="single" w:sz="5" w:space="0" w:color="B4C5E7"/>
              <w:bottom w:val="single" w:sz="5" w:space="0" w:color="B4C5E7"/>
              <w:right w:val="single" w:sz="5" w:space="0" w:color="B4C5E7"/>
            </w:tcBorders>
          </w:tcPr>
          <w:p w14:paraId="2B9A074D" w14:textId="77777777" w:rsidR="0035527B" w:rsidRDefault="0035527B" w:rsidP="000D1B8C">
            <w:pPr>
              <w:pStyle w:val="TableParagraph"/>
              <w:spacing w:line="205" w:lineRule="exact"/>
              <w:ind w:left="418"/>
              <w:rPr>
                <w:rFonts w:ascii="Arial" w:eastAsia="Arial" w:hAnsi="Arial" w:cs="Arial"/>
                <w:sz w:val="18"/>
                <w:szCs w:val="18"/>
              </w:rPr>
            </w:pPr>
            <w:r>
              <w:rPr>
                <w:rFonts w:ascii="Arial"/>
                <w:sz w:val="18"/>
              </w:rPr>
              <w:t>16.5%</w:t>
            </w:r>
          </w:p>
        </w:tc>
        <w:tc>
          <w:tcPr>
            <w:tcW w:w="1976" w:type="dxa"/>
            <w:tcBorders>
              <w:top w:val="single" w:sz="5" w:space="0" w:color="B4C5E7"/>
              <w:left w:val="single" w:sz="5" w:space="0" w:color="B4C5E7"/>
              <w:bottom w:val="single" w:sz="5" w:space="0" w:color="B4C5E7"/>
              <w:right w:val="single" w:sz="5" w:space="0" w:color="B4C5E7"/>
            </w:tcBorders>
          </w:tcPr>
          <w:p w14:paraId="4F16D111" w14:textId="77777777" w:rsidR="0035527B" w:rsidRDefault="0035527B" w:rsidP="000D1B8C">
            <w:pPr>
              <w:pStyle w:val="TableParagraph"/>
              <w:ind w:left="102" w:right="377"/>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Recyclable</w:t>
            </w:r>
            <w:r>
              <w:rPr>
                <w:rFonts w:ascii="Arial"/>
                <w:spacing w:val="29"/>
                <w:sz w:val="18"/>
              </w:rPr>
              <w:t xml:space="preserve"> </w:t>
            </w:r>
            <w:proofErr w:type="spellStart"/>
            <w:r>
              <w:rPr>
                <w:rFonts w:ascii="Arial"/>
                <w:spacing w:val="-1"/>
                <w:sz w:val="18"/>
              </w:rPr>
              <w:t>Fibres</w:t>
            </w:r>
            <w:proofErr w:type="spellEnd"/>
          </w:p>
        </w:tc>
      </w:tr>
      <w:tr w:rsidR="0035527B" w14:paraId="30E010C1" w14:textId="77777777" w:rsidTr="000D1B8C">
        <w:trPr>
          <w:trHeight w:hRule="exact" w:val="422"/>
        </w:trPr>
        <w:tc>
          <w:tcPr>
            <w:tcW w:w="1303" w:type="dxa"/>
            <w:tcBorders>
              <w:top w:val="single" w:sz="5" w:space="0" w:color="B4C5E7"/>
              <w:left w:val="single" w:sz="5" w:space="0" w:color="B4C5E7"/>
              <w:bottom w:val="single" w:sz="5" w:space="0" w:color="B4C5E7"/>
              <w:right w:val="single" w:sz="5" w:space="0" w:color="B4C5E7"/>
            </w:tcBorders>
          </w:tcPr>
          <w:p w14:paraId="17236799" w14:textId="77777777" w:rsidR="0035527B" w:rsidRDefault="0035527B" w:rsidP="000D1B8C">
            <w:pPr>
              <w:pStyle w:val="TableParagraph"/>
              <w:ind w:left="102" w:right="346"/>
              <w:rPr>
                <w:rFonts w:ascii="Arial" w:eastAsia="Arial" w:hAnsi="Arial" w:cs="Arial"/>
                <w:sz w:val="18"/>
                <w:szCs w:val="18"/>
              </w:rPr>
            </w:pPr>
            <w:r>
              <w:rPr>
                <w:rFonts w:ascii="Arial"/>
                <w:spacing w:val="-1"/>
                <w:sz w:val="18"/>
              </w:rPr>
              <w:t>Gable</w:t>
            </w:r>
            <w:r>
              <w:rPr>
                <w:rFonts w:ascii="Arial"/>
                <w:sz w:val="18"/>
              </w:rPr>
              <w:t xml:space="preserve"> </w:t>
            </w:r>
            <w:r>
              <w:rPr>
                <w:rFonts w:ascii="Arial"/>
                <w:spacing w:val="-1"/>
                <w:sz w:val="18"/>
              </w:rPr>
              <w:t>Top</w:t>
            </w:r>
            <w:r>
              <w:rPr>
                <w:rFonts w:ascii="Arial"/>
                <w:spacing w:val="25"/>
                <w:sz w:val="18"/>
              </w:rPr>
              <w:t xml:space="preserve"> </w:t>
            </w:r>
            <w:r>
              <w:rPr>
                <w:rFonts w:ascii="Arial"/>
                <w:sz w:val="18"/>
              </w:rPr>
              <w:t>Cartons</w:t>
            </w:r>
          </w:p>
        </w:tc>
        <w:tc>
          <w:tcPr>
            <w:tcW w:w="1258" w:type="dxa"/>
            <w:tcBorders>
              <w:top w:val="single" w:sz="5" w:space="0" w:color="B4C5E7"/>
              <w:left w:val="single" w:sz="5" w:space="0" w:color="B4C5E7"/>
              <w:bottom w:val="single" w:sz="5" w:space="0" w:color="B4C5E7"/>
              <w:right w:val="single" w:sz="5" w:space="0" w:color="B4C5E7"/>
            </w:tcBorders>
          </w:tcPr>
          <w:p w14:paraId="444A052A" w14:textId="77777777" w:rsidR="0035527B" w:rsidRDefault="0035527B" w:rsidP="000D1B8C">
            <w:pPr>
              <w:pStyle w:val="TableParagraph"/>
              <w:spacing w:line="205" w:lineRule="exact"/>
              <w:jc w:val="center"/>
              <w:rPr>
                <w:rFonts w:ascii="Arial" w:eastAsia="Arial" w:hAnsi="Arial" w:cs="Arial"/>
                <w:sz w:val="18"/>
                <w:szCs w:val="18"/>
              </w:rPr>
            </w:pPr>
            <w:r>
              <w:rPr>
                <w:rFonts w:ascii="Arial"/>
                <w:sz w:val="18"/>
              </w:rPr>
              <w:t>16</w:t>
            </w:r>
          </w:p>
        </w:tc>
        <w:tc>
          <w:tcPr>
            <w:tcW w:w="926" w:type="dxa"/>
            <w:tcBorders>
              <w:top w:val="single" w:sz="5" w:space="0" w:color="B4C5E7"/>
              <w:left w:val="single" w:sz="5" w:space="0" w:color="B4C5E7"/>
              <w:bottom w:val="single" w:sz="5" w:space="0" w:color="B4C5E7"/>
              <w:right w:val="single" w:sz="5" w:space="0" w:color="B4C5E7"/>
            </w:tcBorders>
          </w:tcPr>
          <w:p w14:paraId="66B4F904" w14:textId="77777777" w:rsidR="0035527B" w:rsidRDefault="0035527B" w:rsidP="000D1B8C"/>
        </w:tc>
        <w:tc>
          <w:tcPr>
            <w:tcW w:w="924" w:type="dxa"/>
            <w:tcBorders>
              <w:top w:val="single" w:sz="5" w:space="0" w:color="B4C5E7"/>
              <w:left w:val="single" w:sz="5" w:space="0" w:color="B4C5E7"/>
              <w:bottom w:val="single" w:sz="5" w:space="0" w:color="B4C5E7"/>
              <w:right w:val="single" w:sz="5" w:space="0" w:color="B4C5E7"/>
            </w:tcBorders>
          </w:tcPr>
          <w:p w14:paraId="47C209B6" w14:textId="77777777" w:rsidR="0035527B" w:rsidRDefault="0035527B" w:rsidP="000D1B8C"/>
        </w:tc>
        <w:tc>
          <w:tcPr>
            <w:tcW w:w="948" w:type="dxa"/>
            <w:tcBorders>
              <w:top w:val="single" w:sz="5" w:space="0" w:color="B4C5E7"/>
              <w:left w:val="single" w:sz="5" w:space="0" w:color="B4C5E7"/>
              <w:bottom w:val="single" w:sz="5" w:space="0" w:color="B4C5E7"/>
              <w:right w:val="single" w:sz="5" w:space="0" w:color="B4C5E7"/>
            </w:tcBorders>
          </w:tcPr>
          <w:p w14:paraId="79FB5D3C" w14:textId="77777777" w:rsidR="0035527B" w:rsidRDefault="0035527B" w:rsidP="000D1B8C"/>
        </w:tc>
        <w:tc>
          <w:tcPr>
            <w:tcW w:w="977" w:type="dxa"/>
            <w:tcBorders>
              <w:top w:val="single" w:sz="5" w:space="0" w:color="B4C5E7"/>
              <w:left w:val="single" w:sz="5" w:space="0" w:color="B4C5E7"/>
              <w:bottom w:val="single" w:sz="5" w:space="0" w:color="B4C5E7"/>
              <w:right w:val="single" w:sz="5" w:space="0" w:color="B4C5E7"/>
            </w:tcBorders>
          </w:tcPr>
          <w:p w14:paraId="3B34C9FF" w14:textId="77777777" w:rsidR="0035527B" w:rsidRDefault="0035527B" w:rsidP="000D1B8C">
            <w:pPr>
              <w:pStyle w:val="TableParagraph"/>
              <w:spacing w:line="205" w:lineRule="exact"/>
              <w:ind w:left="1"/>
              <w:jc w:val="center"/>
              <w:rPr>
                <w:rFonts w:ascii="Arial" w:eastAsia="Arial" w:hAnsi="Arial" w:cs="Arial"/>
                <w:sz w:val="18"/>
                <w:szCs w:val="18"/>
              </w:rPr>
            </w:pPr>
            <w:r>
              <w:rPr>
                <w:rFonts w:ascii="Arial"/>
                <w:sz w:val="18"/>
              </w:rPr>
              <w:t>16</w:t>
            </w:r>
          </w:p>
        </w:tc>
        <w:tc>
          <w:tcPr>
            <w:tcW w:w="1361" w:type="dxa"/>
            <w:tcBorders>
              <w:top w:val="single" w:sz="5" w:space="0" w:color="B4C5E7"/>
              <w:left w:val="single" w:sz="5" w:space="0" w:color="B4C5E7"/>
              <w:bottom w:val="single" w:sz="5" w:space="0" w:color="B4C5E7"/>
              <w:right w:val="single" w:sz="5" w:space="0" w:color="B4C5E7"/>
            </w:tcBorders>
          </w:tcPr>
          <w:p w14:paraId="73361792" w14:textId="77777777" w:rsidR="0035527B" w:rsidRDefault="0035527B" w:rsidP="000D1B8C">
            <w:pPr>
              <w:pStyle w:val="TableParagraph"/>
              <w:spacing w:line="205" w:lineRule="exact"/>
              <w:ind w:left="1"/>
              <w:jc w:val="center"/>
              <w:rPr>
                <w:rFonts w:ascii="Arial" w:eastAsia="Arial" w:hAnsi="Arial" w:cs="Arial"/>
                <w:sz w:val="18"/>
                <w:szCs w:val="18"/>
              </w:rPr>
            </w:pPr>
            <w:r>
              <w:rPr>
                <w:rFonts w:ascii="Arial"/>
                <w:sz w:val="18"/>
              </w:rPr>
              <w:t>4.1%</w:t>
            </w:r>
          </w:p>
        </w:tc>
        <w:tc>
          <w:tcPr>
            <w:tcW w:w="1976" w:type="dxa"/>
            <w:tcBorders>
              <w:top w:val="single" w:sz="5" w:space="0" w:color="B4C5E7"/>
              <w:left w:val="single" w:sz="5" w:space="0" w:color="B4C5E7"/>
              <w:bottom w:val="single" w:sz="5" w:space="0" w:color="B4C5E7"/>
              <w:right w:val="single" w:sz="5" w:space="0" w:color="B4C5E7"/>
            </w:tcBorders>
          </w:tcPr>
          <w:p w14:paraId="7D33375E" w14:textId="77777777" w:rsidR="0035527B" w:rsidRDefault="0035527B" w:rsidP="000D1B8C">
            <w:pPr>
              <w:pStyle w:val="TableParagraph"/>
              <w:ind w:left="102" w:right="377"/>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Recyclable</w:t>
            </w:r>
            <w:r>
              <w:rPr>
                <w:rFonts w:ascii="Arial"/>
                <w:spacing w:val="29"/>
                <w:sz w:val="18"/>
              </w:rPr>
              <w:t xml:space="preserve"> </w:t>
            </w:r>
            <w:proofErr w:type="spellStart"/>
            <w:r>
              <w:rPr>
                <w:rFonts w:ascii="Arial"/>
                <w:spacing w:val="-1"/>
                <w:sz w:val="18"/>
              </w:rPr>
              <w:t>Fibres</w:t>
            </w:r>
            <w:proofErr w:type="spellEnd"/>
          </w:p>
        </w:tc>
      </w:tr>
      <w:tr w:rsidR="0035527B" w14:paraId="5BB0BF9D" w14:textId="77777777" w:rsidTr="000D1B8C">
        <w:trPr>
          <w:trHeight w:hRule="exact" w:val="310"/>
        </w:trPr>
        <w:tc>
          <w:tcPr>
            <w:tcW w:w="1303" w:type="dxa"/>
            <w:tcBorders>
              <w:top w:val="single" w:sz="5" w:space="0" w:color="B4C5E7"/>
              <w:left w:val="single" w:sz="5" w:space="0" w:color="B4C5E7"/>
              <w:bottom w:val="single" w:sz="5" w:space="0" w:color="B4C5E7"/>
              <w:right w:val="single" w:sz="5" w:space="0" w:color="B4C5E7"/>
            </w:tcBorders>
          </w:tcPr>
          <w:p w14:paraId="1EEF7C7B" w14:textId="77777777" w:rsidR="0035527B" w:rsidRDefault="0035527B" w:rsidP="000D1B8C">
            <w:pPr>
              <w:pStyle w:val="TableParagraph"/>
              <w:spacing w:line="205" w:lineRule="exact"/>
              <w:ind w:left="102"/>
              <w:rPr>
                <w:rFonts w:ascii="Arial" w:eastAsia="Arial" w:hAnsi="Arial" w:cs="Arial"/>
                <w:sz w:val="18"/>
                <w:szCs w:val="18"/>
              </w:rPr>
            </w:pPr>
            <w:r>
              <w:rPr>
                <w:rFonts w:ascii="Arial"/>
                <w:b/>
                <w:i/>
                <w:spacing w:val="-1"/>
                <w:sz w:val="18"/>
              </w:rPr>
              <w:t>Metals</w:t>
            </w:r>
          </w:p>
        </w:tc>
        <w:tc>
          <w:tcPr>
            <w:tcW w:w="1258" w:type="dxa"/>
            <w:tcBorders>
              <w:top w:val="single" w:sz="5" w:space="0" w:color="B4C5E7"/>
              <w:left w:val="single" w:sz="5" w:space="0" w:color="B4C5E7"/>
              <w:bottom w:val="single" w:sz="5" w:space="0" w:color="B4C5E7"/>
              <w:right w:val="single" w:sz="5" w:space="0" w:color="B4C5E7"/>
            </w:tcBorders>
          </w:tcPr>
          <w:p w14:paraId="64872F48" w14:textId="77777777" w:rsidR="0035527B" w:rsidRDefault="0035527B" w:rsidP="000D1B8C"/>
        </w:tc>
        <w:tc>
          <w:tcPr>
            <w:tcW w:w="926" w:type="dxa"/>
            <w:tcBorders>
              <w:top w:val="single" w:sz="5" w:space="0" w:color="B4C5E7"/>
              <w:left w:val="single" w:sz="5" w:space="0" w:color="B4C5E7"/>
              <w:bottom w:val="single" w:sz="5" w:space="0" w:color="B4C5E7"/>
              <w:right w:val="single" w:sz="5" w:space="0" w:color="B4C5E7"/>
            </w:tcBorders>
          </w:tcPr>
          <w:p w14:paraId="312DCAA1" w14:textId="77777777" w:rsidR="0035527B" w:rsidRDefault="0035527B" w:rsidP="000D1B8C"/>
        </w:tc>
        <w:tc>
          <w:tcPr>
            <w:tcW w:w="924" w:type="dxa"/>
            <w:tcBorders>
              <w:top w:val="single" w:sz="5" w:space="0" w:color="B4C5E7"/>
              <w:left w:val="single" w:sz="5" w:space="0" w:color="B4C5E7"/>
              <w:bottom w:val="single" w:sz="5" w:space="0" w:color="B4C5E7"/>
              <w:right w:val="single" w:sz="5" w:space="0" w:color="B4C5E7"/>
            </w:tcBorders>
          </w:tcPr>
          <w:p w14:paraId="44C3446D" w14:textId="77777777" w:rsidR="0035527B" w:rsidRDefault="0035527B" w:rsidP="000D1B8C"/>
        </w:tc>
        <w:tc>
          <w:tcPr>
            <w:tcW w:w="948" w:type="dxa"/>
            <w:tcBorders>
              <w:top w:val="single" w:sz="5" w:space="0" w:color="B4C5E7"/>
              <w:left w:val="single" w:sz="5" w:space="0" w:color="B4C5E7"/>
              <w:bottom w:val="single" w:sz="5" w:space="0" w:color="B4C5E7"/>
              <w:right w:val="single" w:sz="5" w:space="0" w:color="B4C5E7"/>
            </w:tcBorders>
          </w:tcPr>
          <w:p w14:paraId="1224DD72" w14:textId="77777777" w:rsidR="0035527B" w:rsidRDefault="0035527B" w:rsidP="000D1B8C"/>
        </w:tc>
        <w:tc>
          <w:tcPr>
            <w:tcW w:w="977" w:type="dxa"/>
            <w:tcBorders>
              <w:top w:val="single" w:sz="5" w:space="0" w:color="B4C5E7"/>
              <w:left w:val="single" w:sz="5" w:space="0" w:color="B4C5E7"/>
              <w:bottom w:val="single" w:sz="5" w:space="0" w:color="B4C5E7"/>
              <w:right w:val="single" w:sz="5" w:space="0" w:color="B4C5E7"/>
            </w:tcBorders>
          </w:tcPr>
          <w:p w14:paraId="2B501BB5" w14:textId="77777777" w:rsidR="0035527B" w:rsidRDefault="0035527B" w:rsidP="000D1B8C"/>
        </w:tc>
        <w:tc>
          <w:tcPr>
            <w:tcW w:w="1361" w:type="dxa"/>
            <w:tcBorders>
              <w:top w:val="single" w:sz="5" w:space="0" w:color="B4C5E7"/>
              <w:left w:val="single" w:sz="5" w:space="0" w:color="B4C5E7"/>
              <w:bottom w:val="single" w:sz="5" w:space="0" w:color="B4C5E7"/>
              <w:right w:val="single" w:sz="5" w:space="0" w:color="B4C5E7"/>
            </w:tcBorders>
          </w:tcPr>
          <w:p w14:paraId="3B43B88F" w14:textId="77777777" w:rsidR="0035527B" w:rsidRDefault="0035527B" w:rsidP="000D1B8C"/>
        </w:tc>
        <w:tc>
          <w:tcPr>
            <w:tcW w:w="1976" w:type="dxa"/>
            <w:tcBorders>
              <w:top w:val="single" w:sz="5" w:space="0" w:color="B4C5E7"/>
              <w:left w:val="single" w:sz="5" w:space="0" w:color="B4C5E7"/>
              <w:bottom w:val="single" w:sz="5" w:space="0" w:color="B4C5E7"/>
              <w:right w:val="single" w:sz="5" w:space="0" w:color="B4C5E7"/>
            </w:tcBorders>
          </w:tcPr>
          <w:p w14:paraId="300C1C91" w14:textId="77777777" w:rsidR="0035527B" w:rsidRDefault="0035527B" w:rsidP="000D1B8C"/>
        </w:tc>
      </w:tr>
      <w:tr w:rsidR="0035527B" w14:paraId="4E0646FF" w14:textId="77777777" w:rsidTr="000D1B8C">
        <w:trPr>
          <w:trHeight w:hRule="exact" w:val="1047"/>
        </w:trPr>
        <w:tc>
          <w:tcPr>
            <w:tcW w:w="1303" w:type="dxa"/>
            <w:tcBorders>
              <w:top w:val="single" w:sz="5" w:space="0" w:color="B4C5E7"/>
              <w:left w:val="single" w:sz="5" w:space="0" w:color="B4C5E7"/>
              <w:bottom w:val="single" w:sz="5" w:space="0" w:color="B4C5E7"/>
              <w:right w:val="single" w:sz="5" w:space="0" w:color="B4C5E7"/>
            </w:tcBorders>
          </w:tcPr>
          <w:p w14:paraId="26B3DB2E" w14:textId="77777777" w:rsidR="0035527B" w:rsidRDefault="0035527B" w:rsidP="000D1B8C">
            <w:pPr>
              <w:pStyle w:val="TableParagraph"/>
              <w:ind w:left="102" w:right="315"/>
              <w:jc w:val="both"/>
              <w:rPr>
                <w:rFonts w:ascii="Arial" w:eastAsia="Arial" w:hAnsi="Arial" w:cs="Arial"/>
                <w:sz w:val="18"/>
                <w:szCs w:val="18"/>
              </w:rPr>
            </w:pPr>
            <w:r>
              <w:rPr>
                <w:rFonts w:ascii="Arial"/>
                <w:sz w:val="18"/>
              </w:rPr>
              <w:t xml:space="preserve">Steel </w:t>
            </w:r>
            <w:r>
              <w:rPr>
                <w:rFonts w:ascii="Arial"/>
                <w:spacing w:val="-1"/>
                <w:sz w:val="18"/>
              </w:rPr>
              <w:t>and</w:t>
            </w:r>
            <w:r>
              <w:rPr>
                <w:rFonts w:ascii="Arial"/>
                <w:spacing w:val="21"/>
                <w:sz w:val="18"/>
              </w:rPr>
              <w:t xml:space="preserve"> </w:t>
            </w:r>
            <w:r>
              <w:rPr>
                <w:rFonts w:ascii="Arial"/>
                <w:spacing w:val="-1"/>
                <w:sz w:val="18"/>
              </w:rPr>
              <w:t>Aluminum</w:t>
            </w:r>
            <w:r>
              <w:rPr>
                <w:rFonts w:ascii="Arial"/>
                <w:spacing w:val="25"/>
                <w:sz w:val="18"/>
              </w:rPr>
              <w:t xml:space="preserve"> </w:t>
            </w:r>
            <w:r>
              <w:rPr>
                <w:rFonts w:ascii="Arial"/>
                <w:sz w:val="18"/>
              </w:rPr>
              <w:t xml:space="preserve">Food </w:t>
            </w:r>
            <w:r>
              <w:rPr>
                <w:rFonts w:ascii="Arial"/>
                <w:spacing w:val="-1"/>
                <w:sz w:val="18"/>
              </w:rPr>
              <w:t>and</w:t>
            </w:r>
            <w:r>
              <w:rPr>
                <w:rFonts w:ascii="Arial"/>
                <w:spacing w:val="21"/>
                <w:sz w:val="18"/>
              </w:rPr>
              <w:t xml:space="preserve"> </w:t>
            </w:r>
            <w:r>
              <w:rPr>
                <w:rFonts w:ascii="Arial"/>
                <w:spacing w:val="-1"/>
                <w:sz w:val="18"/>
              </w:rPr>
              <w:t>Beverage</w:t>
            </w:r>
            <w:r>
              <w:rPr>
                <w:rFonts w:ascii="Arial"/>
                <w:spacing w:val="26"/>
                <w:sz w:val="18"/>
              </w:rPr>
              <w:t xml:space="preserve"> </w:t>
            </w:r>
            <w:r>
              <w:rPr>
                <w:rFonts w:ascii="Arial"/>
                <w:spacing w:val="-1"/>
                <w:sz w:val="18"/>
              </w:rPr>
              <w:t>Containers</w:t>
            </w:r>
          </w:p>
        </w:tc>
        <w:tc>
          <w:tcPr>
            <w:tcW w:w="1258" w:type="dxa"/>
            <w:tcBorders>
              <w:top w:val="single" w:sz="5" w:space="0" w:color="B4C5E7"/>
              <w:left w:val="single" w:sz="5" w:space="0" w:color="B4C5E7"/>
              <w:bottom w:val="single" w:sz="5" w:space="0" w:color="B4C5E7"/>
              <w:right w:val="single" w:sz="5" w:space="0" w:color="B4C5E7"/>
            </w:tcBorders>
          </w:tcPr>
          <w:p w14:paraId="5CEC31D3" w14:textId="77777777" w:rsidR="0035527B" w:rsidRDefault="0035527B" w:rsidP="000D1B8C">
            <w:pPr>
              <w:pStyle w:val="TableParagraph"/>
              <w:jc w:val="center"/>
              <w:rPr>
                <w:rFonts w:ascii="Arial" w:eastAsia="Arial" w:hAnsi="Arial" w:cs="Arial"/>
                <w:sz w:val="18"/>
                <w:szCs w:val="18"/>
              </w:rPr>
            </w:pPr>
            <w:r>
              <w:rPr>
                <w:rFonts w:ascii="Arial"/>
                <w:sz w:val="18"/>
              </w:rPr>
              <w:t>14</w:t>
            </w:r>
          </w:p>
        </w:tc>
        <w:tc>
          <w:tcPr>
            <w:tcW w:w="926" w:type="dxa"/>
            <w:tcBorders>
              <w:top w:val="single" w:sz="5" w:space="0" w:color="B4C5E7"/>
              <w:left w:val="single" w:sz="5" w:space="0" w:color="B4C5E7"/>
              <w:bottom w:val="single" w:sz="5" w:space="0" w:color="B4C5E7"/>
              <w:right w:val="single" w:sz="5" w:space="0" w:color="B4C5E7"/>
            </w:tcBorders>
          </w:tcPr>
          <w:p w14:paraId="6C405BBE" w14:textId="77777777" w:rsidR="0035527B" w:rsidRDefault="0035527B" w:rsidP="000D1B8C"/>
        </w:tc>
        <w:tc>
          <w:tcPr>
            <w:tcW w:w="924" w:type="dxa"/>
            <w:tcBorders>
              <w:top w:val="single" w:sz="5" w:space="0" w:color="B4C5E7"/>
              <w:left w:val="single" w:sz="5" w:space="0" w:color="B4C5E7"/>
              <w:bottom w:val="single" w:sz="5" w:space="0" w:color="B4C5E7"/>
              <w:right w:val="single" w:sz="5" w:space="0" w:color="B4C5E7"/>
            </w:tcBorders>
          </w:tcPr>
          <w:p w14:paraId="7C0C7E08" w14:textId="77777777" w:rsidR="0035527B" w:rsidRDefault="0035527B" w:rsidP="000D1B8C"/>
        </w:tc>
        <w:tc>
          <w:tcPr>
            <w:tcW w:w="948" w:type="dxa"/>
            <w:tcBorders>
              <w:top w:val="single" w:sz="5" w:space="0" w:color="B4C5E7"/>
              <w:left w:val="single" w:sz="5" w:space="0" w:color="B4C5E7"/>
              <w:bottom w:val="single" w:sz="5" w:space="0" w:color="B4C5E7"/>
              <w:right w:val="single" w:sz="5" w:space="0" w:color="B4C5E7"/>
            </w:tcBorders>
          </w:tcPr>
          <w:p w14:paraId="064BFC69" w14:textId="77777777" w:rsidR="0035527B" w:rsidRDefault="0035527B" w:rsidP="000D1B8C"/>
        </w:tc>
        <w:tc>
          <w:tcPr>
            <w:tcW w:w="977" w:type="dxa"/>
            <w:tcBorders>
              <w:top w:val="single" w:sz="5" w:space="0" w:color="B4C5E7"/>
              <w:left w:val="single" w:sz="5" w:space="0" w:color="B4C5E7"/>
              <w:bottom w:val="single" w:sz="5" w:space="0" w:color="B4C5E7"/>
              <w:right w:val="single" w:sz="5" w:space="0" w:color="B4C5E7"/>
            </w:tcBorders>
          </w:tcPr>
          <w:p w14:paraId="2C1EF33B" w14:textId="77777777" w:rsidR="0035527B" w:rsidRDefault="0035527B" w:rsidP="000D1B8C">
            <w:pPr>
              <w:pStyle w:val="TableParagraph"/>
              <w:ind w:left="1"/>
              <w:jc w:val="center"/>
              <w:rPr>
                <w:rFonts w:ascii="Arial" w:eastAsia="Arial" w:hAnsi="Arial" w:cs="Arial"/>
                <w:sz w:val="18"/>
                <w:szCs w:val="18"/>
              </w:rPr>
            </w:pPr>
            <w:r>
              <w:rPr>
                <w:rFonts w:ascii="Arial"/>
                <w:sz w:val="18"/>
              </w:rPr>
              <w:t>14</w:t>
            </w:r>
          </w:p>
        </w:tc>
        <w:tc>
          <w:tcPr>
            <w:tcW w:w="1361" w:type="dxa"/>
            <w:tcBorders>
              <w:top w:val="single" w:sz="5" w:space="0" w:color="B4C5E7"/>
              <w:left w:val="single" w:sz="5" w:space="0" w:color="B4C5E7"/>
              <w:bottom w:val="single" w:sz="5" w:space="0" w:color="B4C5E7"/>
              <w:right w:val="single" w:sz="5" w:space="0" w:color="B4C5E7"/>
            </w:tcBorders>
          </w:tcPr>
          <w:p w14:paraId="3A65E2EB" w14:textId="77777777" w:rsidR="0035527B" w:rsidRDefault="0035527B" w:rsidP="000D1B8C">
            <w:pPr>
              <w:pStyle w:val="TableParagraph"/>
              <w:ind w:left="1"/>
              <w:jc w:val="center"/>
              <w:rPr>
                <w:rFonts w:ascii="Arial" w:eastAsia="Arial" w:hAnsi="Arial" w:cs="Arial"/>
                <w:sz w:val="18"/>
                <w:szCs w:val="18"/>
              </w:rPr>
            </w:pPr>
            <w:r>
              <w:rPr>
                <w:rFonts w:ascii="Arial"/>
                <w:sz w:val="18"/>
              </w:rPr>
              <w:t>3.6%</w:t>
            </w:r>
          </w:p>
        </w:tc>
        <w:tc>
          <w:tcPr>
            <w:tcW w:w="1976" w:type="dxa"/>
            <w:tcBorders>
              <w:top w:val="single" w:sz="5" w:space="0" w:color="B4C5E7"/>
              <w:left w:val="single" w:sz="5" w:space="0" w:color="B4C5E7"/>
              <w:bottom w:val="single" w:sz="5" w:space="0" w:color="B4C5E7"/>
              <w:right w:val="single" w:sz="5" w:space="0" w:color="B4C5E7"/>
            </w:tcBorders>
          </w:tcPr>
          <w:p w14:paraId="71BF2BF5" w14:textId="77777777" w:rsidR="0035527B" w:rsidRDefault="0035527B" w:rsidP="000D1B8C">
            <w:pPr>
              <w:pStyle w:val="TableParagraph"/>
              <w:ind w:left="102" w:right="377"/>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Recyclable</w:t>
            </w:r>
            <w:r>
              <w:rPr>
                <w:rFonts w:ascii="Arial"/>
                <w:spacing w:val="29"/>
                <w:sz w:val="18"/>
              </w:rPr>
              <w:t xml:space="preserve"> </w:t>
            </w:r>
            <w:r>
              <w:rPr>
                <w:rFonts w:ascii="Arial"/>
                <w:spacing w:val="-1"/>
                <w:sz w:val="18"/>
              </w:rPr>
              <w:t>Steel/Aluminum</w:t>
            </w:r>
            <w:r>
              <w:rPr>
                <w:rFonts w:ascii="Arial"/>
                <w:spacing w:val="28"/>
                <w:sz w:val="18"/>
              </w:rPr>
              <w:t xml:space="preserve"> </w:t>
            </w:r>
            <w:r>
              <w:rPr>
                <w:rFonts w:ascii="Arial"/>
                <w:spacing w:val="-1"/>
                <w:sz w:val="18"/>
              </w:rPr>
              <w:t>Food/Beverage</w:t>
            </w:r>
            <w:r>
              <w:rPr>
                <w:rFonts w:ascii="Arial"/>
                <w:spacing w:val="28"/>
                <w:sz w:val="18"/>
              </w:rPr>
              <w:t xml:space="preserve"> </w:t>
            </w:r>
            <w:r>
              <w:rPr>
                <w:rFonts w:ascii="Arial"/>
                <w:spacing w:val="-1"/>
                <w:sz w:val="18"/>
              </w:rPr>
              <w:t>Containers</w:t>
            </w:r>
          </w:p>
        </w:tc>
      </w:tr>
      <w:tr w:rsidR="0035527B" w14:paraId="476E1040" w14:textId="77777777" w:rsidTr="000D1B8C">
        <w:trPr>
          <w:trHeight w:hRule="exact" w:val="310"/>
        </w:trPr>
        <w:tc>
          <w:tcPr>
            <w:tcW w:w="1303" w:type="dxa"/>
            <w:tcBorders>
              <w:top w:val="single" w:sz="5" w:space="0" w:color="B4C5E7"/>
              <w:left w:val="single" w:sz="5" w:space="0" w:color="B4C5E7"/>
              <w:bottom w:val="single" w:sz="5" w:space="0" w:color="B4C5E7"/>
              <w:right w:val="single" w:sz="5" w:space="0" w:color="B4C5E7"/>
            </w:tcBorders>
          </w:tcPr>
          <w:p w14:paraId="61DE7B2D" w14:textId="77777777" w:rsidR="0035527B" w:rsidRDefault="0035527B" w:rsidP="000D1B8C">
            <w:pPr>
              <w:pStyle w:val="TableParagraph"/>
              <w:spacing w:line="205" w:lineRule="exact"/>
              <w:ind w:left="102"/>
              <w:rPr>
                <w:rFonts w:ascii="Arial" w:eastAsia="Arial" w:hAnsi="Arial" w:cs="Arial"/>
                <w:sz w:val="18"/>
                <w:szCs w:val="18"/>
              </w:rPr>
            </w:pPr>
            <w:r>
              <w:rPr>
                <w:rFonts w:ascii="Arial"/>
                <w:spacing w:val="-1"/>
                <w:sz w:val="18"/>
              </w:rPr>
              <w:t>Appliances</w:t>
            </w:r>
          </w:p>
        </w:tc>
        <w:tc>
          <w:tcPr>
            <w:tcW w:w="1258" w:type="dxa"/>
            <w:tcBorders>
              <w:top w:val="single" w:sz="5" w:space="0" w:color="B4C5E7"/>
              <w:left w:val="single" w:sz="5" w:space="0" w:color="B4C5E7"/>
              <w:bottom w:val="single" w:sz="5" w:space="0" w:color="B4C5E7"/>
              <w:right w:val="single" w:sz="5" w:space="0" w:color="B4C5E7"/>
            </w:tcBorders>
          </w:tcPr>
          <w:p w14:paraId="2F2865AF" w14:textId="77777777" w:rsidR="0035527B" w:rsidRDefault="0035527B" w:rsidP="000D1B8C"/>
        </w:tc>
        <w:tc>
          <w:tcPr>
            <w:tcW w:w="926" w:type="dxa"/>
            <w:tcBorders>
              <w:top w:val="single" w:sz="5" w:space="0" w:color="B4C5E7"/>
              <w:left w:val="single" w:sz="5" w:space="0" w:color="B4C5E7"/>
              <w:bottom w:val="single" w:sz="5" w:space="0" w:color="B4C5E7"/>
              <w:right w:val="single" w:sz="5" w:space="0" w:color="B4C5E7"/>
            </w:tcBorders>
          </w:tcPr>
          <w:p w14:paraId="3BD1B979" w14:textId="77777777" w:rsidR="0035527B" w:rsidRDefault="0035527B" w:rsidP="000D1B8C"/>
        </w:tc>
        <w:tc>
          <w:tcPr>
            <w:tcW w:w="924" w:type="dxa"/>
            <w:tcBorders>
              <w:top w:val="single" w:sz="5" w:space="0" w:color="B4C5E7"/>
              <w:left w:val="single" w:sz="5" w:space="0" w:color="B4C5E7"/>
              <w:bottom w:val="single" w:sz="5" w:space="0" w:color="B4C5E7"/>
              <w:right w:val="single" w:sz="5" w:space="0" w:color="B4C5E7"/>
            </w:tcBorders>
          </w:tcPr>
          <w:p w14:paraId="77C53B0F" w14:textId="77777777" w:rsidR="0035527B" w:rsidRDefault="0035527B" w:rsidP="000D1B8C"/>
        </w:tc>
        <w:tc>
          <w:tcPr>
            <w:tcW w:w="948" w:type="dxa"/>
            <w:tcBorders>
              <w:top w:val="single" w:sz="5" w:space="0" w:color="B4C5E7"/>
              <w:left w:val="single" w:sz="5" w:space="0" w:color="B4C5E7"/>
              <w:bottom w:val="single" w:sz="5" w:space="0" w:color="B4C5E7"/>
              <w:right w:val="single" w:sz="5" w:space="0" w:color="B4C5E7"/>
            </w:tcBorders>
          </w:tcPr>
          <w:p w14:paraId="6477A210"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sz w:val="18"/>
              </w:rPr>
              <w:t>0.8</w:t>
            </w:r>
          </w:p>
        </w:tc>
        <w:tc>
          <w:tcPr>
            <w:tcW w:w="977" w:type="dxa"/>
            <w:tcBorders>
              <w:top w:val="single" w:sz="5" w:space="0" w:color="B4C5E7"/>
              <w:left w:val="single" w:sz="5" w:space="0" w:color="B4C5E7"/>
              <w:bottom w:val="single" w:sz="5" w:space="0" w:color="B4C5E7"/>
              <w:right w:val="single" w:sz="5" w:space="0" w:color="B4C5E7"/>
            </w:tcBorders>
          </w:tcPr>
          <w:p w14:paraId="5C912424"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sz w:val="18"/>
              </w:rPr>
              <w:t>0.8</w:t>
            </w:r>
          </w:p>
        </w:tc>
        <w:tc>
          <w:tcPr>
            <w:tcW w:w="1361" w:type="dxa"/>
            <w:tcBorders>
              <w:top w:val="single" w:sz="5" w:space="0" w:color="B4C5E7"/>
              <w:left w:val="single" w:sz="5" w:space="0" w:color="B4C5E7"/>
              <w:bottom w:val="single" w:sz="5" w:space="0" w:color="B4C5E7"/>
              <w:right w:val="single" w:sz="5" w:space="0" w:color="B4C5E7"/>
            </w:tcBorders>
          </w:tcPr>
          <w:p w14:paraId="47245B3C" w14:textId="77777777" w:rsidR="0035527B" w:rsidRDefault="0035527B" w:rsidP="000D1B8C">
            <w:pPr>
              <w:pStyle w:val="TableParagraph"/>
              <w:spacing w:line="205" w:lineRule="exact"/>
              <w:ind w:left="1"/>
              <w:jc w:val="center"/>
              <w:rPr>
                <w:rFonts w:ascii="Arial" w:eastAsia="Arial" w:hAnsi="Arial" w:cs="Arial"/>
                <w:sz w:val="18"/>
                <w:szCs w:val="18"/>
              </w:rPr>
            </w:pPr>
            <w:r>
              <w:rPr>
                <w:rFonts w:ascii="Arial"/>
                <w:sz w:val="18"/>
              </w:rPr>
              <w:t>0.2%</w:t>
            </w:r>
          </w:p>
        </w:tc>
        <w:tc>
          <w:tcPr>
            <w:tcW w:w="1976" w:type="dxa"/>
            <w:tcBorders>
              <w:top w:val="single" w:sz="5" w:space="0" w:color="B4C5E7"/>
              <w:left w:val="single" w:sz="5" w:space="0" w:color="B4C5E7"/>
              <w:bottom w:val="single" w:sz="5" w:space="0" w:color="B4C5E7"/>
              <w:right w:val="single" w:sz="5" w:space="0" w:color="B4C5E7"/>
            </w:tcBorders>
          </w:tcPr>
          <w:p w14:paraId="58CCE4B0" w14:textId="77777777" w:rsidR="0035527B" w:rsidRDefault="0035527B" w:rsidP="000D1B8C">
            <w:pPr>
              <w:pStyle w:val="TableParagraph"/>
              <w:spacing w:line="205" w:lineRule="exact"/>
              <w:ind w:left="102"/>
              <w:rPr>
                <w:rFonts w:ascii="Arial" w:eastAsia="Arial" w:hAnsi="Arial" w:cs="Arial"/>
                <w:sz w:val="18"/>
                <w:szCs w:val="18"/>
              </w:rPr>
            </w:pPr>
            <w:r>
              <w:rPr>
                <w:rFonts w:ascii="Arial"/>
                <w:sz w:val="18"/>
              </w:rPr>
              <w:t>Bulky</w:t>
            </w:r>
            <w:r>
              <w:rPr>
                <w:rFonts w:ascii="Arial"/>
                <w:spacing w:val="-1"/>
                <w:sz w:val="18"/>
              </w:rPr>
              <w:t xml:space="preserve"> </w:t>
            </w:r>
            <w:r>
              <w:rPr>
                <w:rFonts w:ascii="Arial"/>
                <w:sz w:val="18"/>
              </w:rPr>
              <w:t xml:space="preserve">- </w:t>
            </w:r>
            <w:r>
              <w:rPr>
                <w:rFonts w:ascii="Arial"/>
                <w:spacing w:val="-1"/>
                <w:sz w:val="18"/>
              </w:rPr>
              <w:t>Metals</w:t>
            </w:r>
          </w:p>
        </w:tc>
      </w:tr>
      <w:tr w:rsidR="0035527B" w14:paraId="422B9288" w14:textId="77777777" w:rsidTr="000D1B8C">
        <w:trPr>
          <w:trHeight w:hRule="exact" w:val="310"/>
        </w:trPr>
        <w:tc>
          <w:tcPr>
            <w:tcW w:w="1303" w:type="dxa"/>
            <w:tcBorders>
              <w:top w:val="single" w:sz="5" w:space="0" w:color="B4C5E7"/>
              <w:left w:val="single" w:sz="5" w:space="0" w:color="B4C5E7"/>
              <w:bottom w:val="single" w:sz="5" w:space="0" w:color="B4C5E7"/>
              <w:right w:val="single" w:sz="5" w:space="0" w:color="B4C5E7"/>
            </w:tcBorders>
          </w:tcPr>
          <w:p w14:paraId="647238B2" w14:textId="77777777" w:rsidR="0035527B" w:rsidRDefault="0035527B" w:rsidP="000D1B8C">
            <w:pPr>
              <w:pStyle w:val="TableParagraph"/>
              <w:spacing w:line="205" w:lineRule="exact"/>
              <w:ind w:left="102"/>
              <w:rPr>
                <w:rFonts w:ascii="Arial" w:eastAsia="Arial" w:hAnsi="Arial" w:cs="Arial"/>
                <w:sz w:val="18"/>
                <w:szCs w:val="18"/>
              </w:rPr>
            </w:pPr>
            <w:r>
              <w:rPr>
                <w:rFonts w:ascii="Arial"/>
                <w:b/>
                <w:i/>
                <w:spacing w:val="-1"/>
                <w:sz w:val="18"/>
              </w:rPr>
              <w:t>Glass</w:t>
            </w:r>
          </w:p>
        </w:tc>
        <w:tc>
          <w:tcPr>
            <w:tcW w:w="1258" w:type="dxa"/>
            <w:tcBorders>
              <w:top w:val="single" w:sz="5" w:space="0" w:color="B4C5E7"/>
              <w:left w:val="single" w:sz="5" w:space="0" w:color="B4C5E7"/>
              <w:bottom w:val="single" w:sz="5" w:space="0" w:color="B4C5E7"/>
              <w:right w:val="single" w:sz="5" w:space="0" w:color="B4C5E7"/>
            </w:tcBorders>
          </w:tcPr>
          <w:p w14:paraId="0CF5EF84" w14:textId="77777777" w:rsidR="0035527B" w:rsidRDefault="0035527B" w:rsidP="000D1B8C"/>
        </w:tc>
        <w:tc>
          <w:tcPr>
            <w:tcW w:w="926" w:type="dxa"/>
            <w:tcBorders>
              <w:top w:val="single" w:sz="5" w:space="0" w:color="B4C5E7"/>
              <w:left w:val="single" w:sz="5" w:space="0" w:color="B4C5E7"/>
              <w:bottom w:val="single" w:sz="5" w:space="0" w:color="B4C5E7"/>
              <w:right w:val="single" w:sz="5" w:space="0" w:color="B4C5E7"/>
            </w:tcBorders>
          </w:tcPr>
          <w:p w14:paraId="51F24F2D" w14:textId="77777777" w:rsidR="0035527B" w:rsidRDefault="0035527B" w:rsidP="000D1B8C"/>
        </w:tc>
        <w:tc>
          <w:tcPr>
            <w:tcW w:w="924" w:type="dxa"/>
            <w:tcBorders>
              <w:top w:val="single" w:sz="5" w:space="0" w:color="B4C5E7"/>
              <w:left w:val="single" w:sz="5" w:space="0" w:color="B4C5E7"/>
              <w:bottom w:val="single" w:sz="5" w:space="0" w:color="B4C5E7"/>
              <w:right w:val="single" w:sz="5" w:space="0" w:color="B4C5E7"/>
            </w:tcBorders>
          </w:tcPr>
          <w:p w14:paraId="57D46257" w14:textId="77777777" w:rsidR="0035527B" w:rsidRDefault="0035527B" w:rsidP="000D1B8C"/>
        </w:tc>
        <w:tc>
          <w:tcPr>
            <w:tcW w:w="948" w:type="dxa"/>
            <w:tcBorders>
              <w:top w:val="single" w:sz="5" w:space="0" w:color="B4C5E7"/>
              <w:left w:val="single" w:sz="5" w:space="0" w:color="B4C5E7"/>
              <w:bottom w:val="single" w:sz="5" w:space="0" w:color="B4C5E7"/>
              <w:right w:val="single" w:sz="5" w:space="0" w:color="B4C5E7"/>
            </w:tcBorders>
          </w:tcPr>
          <w:p w14:paraId="09CD7A27" w14:textId="77777777" w:rsidR="0035527B" w:rsidRDefault="0035527B" w:rsidP="000D1B8C"/>
        </w:tc>
        <w:tc>
          <w:tcPr>
            <w:tcW w:w="977" w:type="dxa"/>
            <w:tcBorders>
              <w:top w:val="single" w:sz="5" w:space="0" w:color="B4C5E7"/>
              <w:left w:val="single" w:sz="5" w:space="0" w:color="B4C5E7"/>
              <w:bottom w:val="single" w:sz="5" w:space="0" w:color="B4C5E7"/>
              <w:right w:val="single" w:sz="5" w:space="0" w:color="B4C5E7"/>
            </w:tcBorders>
          </w:tcPr>
          <w:p w14:paraId="2AD3D5C7" w14:textId="77777777" w:rsidR="0035527B" w:rsidRDefault="0035527B" w:rsidP="000D1B8C"/>
        </w:tc>
        <w:tc>
          <w:tcPr>
            <w:tcW w:w="1361" w:type="dxa"/>
            <w:tcBorders>
              <w:top w:val="single" w:sz="5" w:space="0" w:color="B4C5E7"/>
              <w:left w:val="single" w:sz="5" w:space="0" w:color="B4C5E7"/>
              <w:bottom w:val="single" w:sz="5" w:space="0" w:color="B4C5E7"/>
              <w:right w:val="single" w:sz="5" w:space="0" w:color="B4C5E7"/>
            </w:tcBorders>
          </w:tcPr>
          <w:p w14:paraId="1BBD0232" w14:textId="77777777" w:rsidR="0035527B" w:rsidRDefault="0035527B" w:rsidP="000D1B8C"/>
        </w:tc>
        <w:tc>
          <w:tcPr>
            <w:tcW w:w="1976" w:type="dxa"/>
            <w:tcBorders>
              <w:top w:val="single" w:sz="5" w:space="0" w:color="B4C5E7"/>
              <w:left w:val="single" w:sz="5" w:space="0" w:color="B4C5E7"/>
              <w:bottom w:val="single" w:sz="5" w:space="0" w:color="B4C5E7"/>
              <w:right w:val="single" w:sz="5" w:space="0" w:color="B4C5E7"/>
            </w:tcBorders>
          </w:tcPr>
          <w:p w14:paraId="3D09F5E8" w14:textId="77777777" w:rsidR="0035527B" w:rsidRDefault="0035527B" w:rsidP="000D1B8C"/>
        </w:tc>
      </w:tr>
      <w:tr w:rsidR="0035527B" w14:paraId="703C3EF1" w14:textId="77777777" w:rsidTr="000D1B8C">
        <w:trPr>
          <w:trHeight w:hRule="exact" w:val="838"/>
        </w:trPr>
        <w:tc>
          <w:tcPr>
            <w:tcW w:w="1303" w:type="dxa"/>
            <w:tcBorders>
              <w:top w:val="single" w:sz="5" w:space="0" w:color="B4C5E7"/>
              <w:left w:val="single" w:sz="5" w:space="0" w:color="B4C5E7"/>
              <w:bottom w:val="single" w:sz="5" w:space="0" w:color="B4C5E7"/>
              <w:right w:val="single" w:sz="5" w:space="0" w:color="B4C5E7"/>
            </w:tcBorders>
          </w:tcPr>
          <w:p w14:paraId="1CA14FAA" w14:textId="77777777" w:rsidR="0035527B" w:rsidRDefault="0035527B" w:rsidP="000D1B8C">
            <w:pPr>
              <w:pStyle w:val="TableParagraph"/>
              <w:ind w:left="102" w:right="266"/>
              <w:rPr>
                <w:rFonts w:ascii="Arial" w:eastAsia="Arial" w:hAnsi="Arial" w:cs="Arial"/>
                <w:sz w:val="18"/>
                <w:szCs w:val="18"/>
              </w:rPr>
            </w:pPr>
            <w:r>
              <w:rPr>
                <w:rFonts w:ascii="Arial"/>
                <w:sz w:val="18"/>
              </w:rPr>
              <w:t>Glass</w:t>
            </w:r>
            <w:r>
              <w:rPr>
                <w:rFonts w:ascii="Arial"/>
                <w:spacing w:val="-1"/>
                <w:sz w:val="18"/>
              </w:rPr>
              <w:t xml:space="preserve"> </w:t>
            </w:r>
            <w:r>
              <w:rPr>
                <w:rFonts w:ascii="Arial"/>
                <w:sz w:val="18"/>
              </w:rPr>
              <w:t xml:space="preserve">Food and </w:t>
            </w:r>
            <w:r>
              <w:rPr>
                <w:rFonts w:ascii="Arial"/>
                <w:spacing w:val="-1"/>
                <w:sz w:val="18"/>
              </w:rPr>
              <w:t>Beverage</w:t>
            </w:r>
            <w:r>
              <w:rPr>
                <w:rFonts w:ascii="Arial"/>
                <w:spacing w:val="26"/>
                <w:sz w:val="18"/>
              </w:rPr>
              <w:t xml:space="preserve"> </w:t>
            </w:r>
            <w:r>
              <w:rPr>
                <w:rFonts w:ascii="Arial"/>
                <w:spacing w:val="-1"/>
                <w:sz w:val="18"/>
              </w:rPr>
              <w:t>Containers</w:t>
            </w:r>
          </w:p>
        </w:tc>
        <w:tc>
          <w:tcPr>
            <w:tcW w:w="1258" w:type="dxa"/>
            <w:tcBorders>
              <w:top w:val="single" w:sz="5" w:space="0" w:color="B4C5E7"/>
              <w:left w:val="single" w:sz="5" w:space="0" w:color="B4C5E7"/>
              <w:bottom w:val="single" w:sz="5" w:space="0" w:color="B4C5E7"/>
              <w:right w:val="single" w:sz="5" w:space="0" w:color="B4C5E7"/>
            </w:tcBorders>
          </w:tcPr>
          <w:p w14:paraId="7379E194" w14:textId="77777777" w:rsidR="0035527B" w:rsidRDefault="0035527B" w:rsidP="000D1B8C">
            <w:pPr>
              <w:pStyle w:val="TableParagraph"/>
              <w:spacing w:line="205" w:lineRule="exact"/>
              <w:jc w:val="center"/>
              <w:rPr>
                <w:rFonts w:ascii="Arial" w:eastAsia="Arial" w:hAnsi="Arial" w:cs="Arial"/>
                <w:sz w:val="18"/>
                <w:szCs w:val="18"/>
              </w:rPr>
            </w:pPr>
            <w:r>
              <w:rPr>
                <w:rFonts w:ascii="Arial"/>
                <w:sz w:val="18"/>
              </w:rPr>
              <w:t>8</w:t>
            </w:r>
          </w:p>
        </w:tc>
        <w:tc>
          <w:tcPr>
            <w:tcW w:w="926" w:type="dxa"/>
            <w:tcBorders>
              <w:top w:val="single" w:sz="5" w:space="0" w:color="B4C5E7"/>
              <w:left w:val="single" w:sz="5" w:space="0" w:color="B4C5E7"/>
              <w:bottom w:val="single" w:sz="5" w:space="0" w:color="B4C5E7"/>
              <w:right w:val="single" w:sz="5" w:space="0" w:color="B4C5E7"/>
            </w:tcBorders>
          </w:tcPr>
          <w:p w14:paraId="25CFED25" w14:textId="77777777" w:rsidR="0035527B" w:rsidRDefault="0035527B" w:rsidP="000D1B8C"/>
        </w:tc>
        <w:tc>
          <w:tcPr>
            <w:tcW w:w="924" w:type="dxa"/>
            <w:tcBorders>
              <w:top w:val="single" w:sz="5" w:space="0" w:color="B4C5E7"/>
              <w:left w:val="single" w:sz="5" w:space="0" w:color="B4C5E7"/>
              <w:bottom w:val="single" w:sz="5" w:space="0" w:color="B4C5E7"/>
              <w:right w:val="single" w:sz="5" w:space="0" w:color="B4C5E7"/>
            </w:tcBorders>
          </w:tcPr>
          <w:p w14:paraId="34C95A04" w14:textId="77777777" w:rsidR="0035527B" w:rsidRDefault="0035527B" w:rsidP="000D1B8C"/>
        </w:tc>
        <w:tc>
          <w:tcPr>
            <w:tcW w:w="948" w:type="dxa"/>
            <w:tcBorders>
              <w:top w:val="single" w:sz="5" w:space="0" w:color="B4C5E7"/>
              <w:left w:val="single" w:sz="5" w:space="0" w:color="B4C5E7"/>
              <w:bottom w:val="single" w:sz="5" w:space="0" w:color="B4C5E7"/>
              <w:right w:val="single" w:sz="5" w:space="0" w:color="B4C5E7"/>
            </w:tcBorders>
          </w:tcPr>
          <w:p w14:paraId="2B8F206C" w14:textId="77777777" w:rsidR="0035527B" w:rsidRDefault="0035527B" w:rsidP="000D1B8C"/>
        </w:tc>
        <w:tc>
          <w:tcPr>
            <w:tcW w:w="977" w:type="dxa"/>
            <w:tcBorders>
              <w:top w:val="single" w:sz="5" w:space="0" w:color="B4C5E7"/>
              <w:left w:val="single" w:sz="5" w:space="0" w:color="B4C5E7"/>
              <w:bottom w:val="single" w:sz="5" w:space="0" w:color="B4C5E7"/>
              <w:right w:val="single" w:sz="5" w:space="0" w:color="B4C5E7"/>
            </w:tcBorders>
          </w:tcPr>
          <w:p w14:paraId="2CDBA853"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sz w:val="18"/>
              </w:rPr>
              <w:t>8</w:t>
            </w:r>
          </w:p>
        </w:tc>
        <w:tc>
          <w:tcPr>
            <w:tcW w:w="1361" w:type="dxa"/>
            <w:tcBorders>
              <w:top w:val="single" w:sz="5" w:space="0" w:color="B4C5E7"/>
              <w:left w:val="single" w:sz="5" w:space="0" w:color="B4C5E7"/>
              <w:bottom w:val="single" w:sz="5" w:space="0" w:color="B4C5E7"/>
              <w:right w:val="single" w:sz="5" w:space="0" w:color="B4C5E7"/>
            </w:tcBorders>
          </w:tcPr>
          <w:p w14:paraId="01D550DF" w14:textId="77777777" w:rsidR="0035527B" w:rsidRDefault="0035527B" w:rsidP="000D1B8C">
            <w:pPr>
              <w:pStyle w:val="TableParagraph"/>
              <w:spacing w:line="205" w:lineRule="exact"/>
              <w:ind w:left="1"/>
              <w:jc w:val="center"/>
              <w:rPr>
                <w:rFonts w:ascii="Arial" w:eastAsia="Arial" w:hAnsi="Arial" w:cs="Arial"/>
                <w:sz w:val="18"/>
                <w:szCs w:val="18"/>
              </w:rPr>
            </w:pPr>
            <w:r>
              <w:rPr>
                <w:rFonts w:ascii="Arial"/>
                <w:sz w:val="18"/>
              </w:rPr>
              <w:t>2.0%</w:t>
            </w:r>
          </w:p>
        </w:tc>
        <w:tc>
          <w:tcPr>
            <w:tcW w:w="1976" w:type="dxa"/>
            <w:tcBorders>
              <w:top w:val="single" w:sz="5" w:space="0" w:color="B4C5E7"/>
              <w:left w:val="single" w:sz="5" w:space="0" w:color="B4C5E7"/>
              <w:bottom w:val="single" w:sz="5" w:space="0" w:color="B4C5E7"/>
              <w:right w:val="single" w:sz="5" w:space="0" w:color="B4C5E7"/>
            </w:tcBorders>
          </w:tcPr>
          <w:p w14:paraId="6F8C30E2" w14:textId="77777777" w:rsidR="0035527B" w:rsidRDefault="0035527B" w:rsidP="000D1B8C">
            <w:pPr>
              <w:pStyle w:val="TableParagraph"/>
              <w:ind w:left="102" w:right="119"/>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Recyclable</w:t>
            </w:r>
            <w:r>
              <w:rPr>
                <w:rFonts w:ascii="Arial"/>
                <w:spacing w:val="29"/>
                <w:sz w:val="18"/>
              </w:rPr>
              <w:t xml:space="preserve"> </w:t>
            </w:r>
            <w:r>
              <w:rPr>
                <w:rFonts w:ascii="Arial"/>
                <w:sz w:val="18"/>
              </w:rPr>
              <w:t>Glass</w:t>
            </w:r>
            <w:r>
              <w:rPr>
                <w:rFonts w:ascii="Arial"/>
                <w:spacing w:val="-1"/>
                <w:sz w:val="18"/>
              </w:rPr>
              <w:t xml:space="preserve"> Food/Beverage</w:t>
            </w:r>
            <w:r>
              <w:rPr>
                <w:rFonts w:ascii="Arial"/>
                <w:spacing w:val="28"/>
                <w:sz w:val="18"/>
              </w:rPr>
              <w:t xml:space="preserve"> </w:t>
            </w:r>
            <w:r>
              <w:rPr>
                <w:rFonts w:ascii="Arial"/>
                <w:spacing w:val="-1"/>
                <w:sz w:val="18"/>
              </w:rPr>
              <w:t>Containers</w:t>
            </w:r>
          </w:p>
        </w:tc>
      </w:tr>
      <w:tr w:rsidR="0035527B" w14:paraId="23BA49F6" w14:textId="77777777" w:rsidTr="000D1B8C">
        <w:trPr>
          <w:trHeight w:hRule="exact" w:val="310"/>
        </w:trPr>
        <w:tc>
          <w:tcPr>
            <w:tcW w:w="1303" w:type="dxa"/>
            <w:tcBorders>
              <w:top w:val="single" w:sz="5" w:space="0" w:color="B4C5E7"/>
              <w:left w:val="single" w:sz="5" w:space="0" w:color="B4C5E7"/>
              <w:bottom w:val="single" w:sz="5" w:space="0" w:color="B4C5E7"/>
              <w:right w:val="single" w:sz="5" w:space="0" w:color="B4C5E7"/>
            </w:tcBorders>
          </w:tcPr>
          <w:p w14:paraId="5247A999" w14:textId="77777777" w:rsidR="0035527B" w:rsidRDefault="0035527B" w:rsidP="000D1B8C">
            <w:pPr>
              <w:pStyle w:val="TableParagraph"/>
              <w:spacing w:line="205" w:lineRule="exact"/>
              <w:ind w:left="102"/>
              <w:rPr>
                <w:rFonts w:ascii="Arial" w:eastAsia="Arial" w:hAnsi="Arial" w:cs="Arial"/>
                <w:sz w:val="18"/>
                <w:szCs w:val="18"/>
              </w:rPr>
            </w:pPr>
            <w:r>
              <w:rPr>
                <w:rFonts w:ascii="Arial"/>
                <w:b/>
                <w:i/>
                <w:sz w:val="18"/>
              </w:rPr>
              <w:t>Plastics</w:t>
            </w:r>
          </w:p>
        </w:tc>
        <w:tc>
          <w:tcPr>
            <w:tcW w:w="1258" w:type="dxa"/>
            <w:tcBorders>
              <w:top w:val="single" w:sz="5" w:space="0" w:color="B4C5E7"/>
              <w:left w:val="single" w:sz="5" w:space="0" w:color="B4C5E7"/>
              <w:bottom w:val="single" w:sz="5" w:space="0" w:color="B4C5E7"/>
              <w:right w:val="single" w:sz="5" w:space="0" w:color="B4C5E7"/>
            </w:tcBorders>
          </w:tcPr>
          <w:p w14:paraId="22422AC6" w14:textId="77777777" w:rsidR="0035527B" w:rsidRDefault="0035527B" w:rsidP="000D1B8C"/>
        </w:tc>
        <w:tc>
          <w:tcPr>
            <w:tcW w:w="926" w:type="dxa"/>
            <w:tcBorders>
              <w:top w:val="single" w:sz="5" w:space="0" w:color="B4C5E7"/>
              <w:left w:val="single" w:sz="5" w:space="0" w:color="B4C5E7"/>
              <w:bottom w:val="single" w:sz="5" w:space="0" w:color="B4C5E7"/>
              <w:right w:val="single" w:sz="5" w:space="0" w:color="B4C5E7"/>
            </w:tcBorders>
          </w:tcPr>
          <w:p w14:paraId="5F6FBFC0" w14:textId="77777777" w:rsidR="0035527B" w:rsidRDefault="0035527B" w:rsidP="000D1B8C"/>
        </w:tc>
        <w:tc>
          <w:tcPr>
            <w:tcW w:w="924" w:type="dxa"/>
            <w:tcBorders>
              <w:top w:val="single" w:sz="5" w:space="0" w:color="B4C5E7"/>
              <w:left w:val="single" w:sz="5" w:space="0" w:color="B4C5E7"/>
              <w:bottom w:val="single" w:sz="5" w:space="0" w:color="B4C5E7"/>
              <w:right w:val="single" w:sz="5" w:space="0" w:color="B4C5E7"/>
            </w:tcBorders>
          </w:tcPr>
          <w:p w14:paraId="5D1C1013" w14:textId="77777777" w:rsidR="0035527B" w:rsidRDefault="0035527B" w:rsidP="000D1B8C"/>
        </w:tc>
        <w:tc>
          <w:tcPr>
            <w:tcW w:w="948" w:type="dxa"/>
            <w:tcBorders>
              <w:top w:val="single" w:sz="5" w:space="0" w:color="B4C5E7"/>
              <w:left w:val="single" w:sz="5" w:space="0" w:color="B4C5E7"/>
              <w:bottom w:val="single" w:sz="5" w:space="0" w:color="B4C5E7"/>
              <w:right w:val="single" w:sz="5" w:space="0" w:color="B4C5E7"/>
            </w:tcBorders>
          </w:tcPr>
          <w:p w14:paraId="18A19540" w14:textId="77777777" w:rsidR="0035527B" w:rsidRDefault="0035527B" w:rsidP="000D1B8C"/>
        </w:tc>
        <w:tc>
          <w:tcPr>
            <w:tcW w:w="977" w:type="dxa"/>
            <w:tcBorders>
              <w:top w:val="single" w:sz="5" w:space="0" w:color="B4C5E7"/>
              <w:left w:val="single" w:sz="5" w:space="0" w:color="B4C5E7"/>
              <w:bottom w:val="single" w:sz="5" w:space="0" w:color="B4C5E7"/>
              <w:right w:val="single" w:sz="5" w:space="0" w:color="B4C5E7"/>
            </w:tcBorders>
          </w:tcPr>
          <w:p w14:paraId="09E784C1" w14:textId="77777777" w:rsidR="0035527B" w:rsidRDefault="0035527B" w:rsidP="000D1B8C"/>
        </w:tc>
        <w:tc>
          <w:tcPr>
            <w:tcW w:w="1361" w:type="dxa"/>
            <w:tcBorders>
              <w:top w:val="single" w:sz="5" w:space="0" w:color="B4C5E7"/>
              <w:left w:val="single" w:sz="5" w:space="0" w:color="B4C5E7"/>
              <w:bottom w:val="single" w:sz="5" w:space="0" w:color="B4C5E7"/>
              <w:right w:val="single" w:sz="5" w:space="0" w:color="B4C5E7"/>
            </w:tcBorders>
          </w:tcPr>
          <w:p w14:paraId="11DCA50D" w14:textId="77777777" w:rsidR="0035527B" w:rsidRDefault="0035527B" w:rsidP="000D1B8C"/>
        </w:tc>
        <w:tc>
          <w:tcPr>
            <w:tcW w:w="1976" w:type="dxa"/>
            <w:tcBorders>
              <w:top w:val="single" w:sz="5" w:space="0" w:color="B4C5E7"/>
              <w:left w:val="single" w:sz="5" w:space="0" w:color="B4C5E7"/>
              <w:bottom w:val="single" w:sz="5" w:space="0" w:color="B4C5E7"/>
              <w:right w:val="single" w:sz="5" w:space="0" w:color="B4C5E7"/>
            </w:tcBorders>
          </w:tcPr>
          <w:p w14:paraId="58B49B65" w14:textId="77777777" w:rsidR="0035527B" w:rsidRDefault="0035527B" w:rsidP="000D1B8C"/>
        </w:tc>
      </w:tr>
      <w:tr w:rsidR="0035527B" w14:paraId="4414964D" w14:textId="77777777" w:rsidTr="000D1B8C">
        <w:trPr>
          <w:trHeight w:hRule="exact" w:val="631"/>
        </w:trPr>
        <w:tc>
          <w:tcPr>
            <w:tcW w:w="1303" w:type="dxa"/>
            <w:tcBorders>
              <w:top w:val="single" w:sz="5" w:space="0" w:color="B4C5E7"/>
              <w:left w:val="single" w:sz="5" w:space="0" w:color="B4C5E7"/>
              <w:bottom w:val="single" w:sz="5" w:space="0" w:color="B4C5E7"/>
              <w:right w:val="single" w:sz="5" w:space="0" w:color="B4C5E7"/>
            </w:tcBorders>
          </w:tcPr>
          <w:p w14:paraId="3CB414CB" w14:textId="77777777" w:rsidR="0035527B" w:rsidRDefault="0035527B" w:rsidP="000D1B8C">
            <w:pPr>
              <w:pStyle w:val="TableParagraph"/>
              <w:ind w:left="102" w:right="487"/>
              <w:rPr>
                <w:rFonts w:ascii="Arial" w:eastAsia="Arial" w:hAnsi="Arial" w:cs="Arial"/>
                <w:sz w:val="18"/>
                <w:szCs w:val="18"/>
              </w:rPr>
            </w:pPr>
            <w:r>
              <w:rPr>
                <w:rFonts w:ascii="Arial"/>
                <w:sz w:val="18"/>
              </w:rPr>
              <w:t>PET</w:t>
            </w:r>
            <w:r>
              <w:rPr>
                <w:rFonts w:ascii="Arial"/>
                <w:spacing w:val="-3"/>
                <w:sz w:val="18"/>
              </w:rPr>
              <w:t xml:space="preserve"> </w:t>
            </w:r>
            <w:r>
              <w:rPr>
                <w:rFonts w:ascii="Arial"/>
                <w:sz w:val="18"/>
              </w:rPr>
              <w:t xml:space="preserve">and </w:t>
            </w:r>
            <w:r>
              <w:rPr>
                <w:rFonts w:ascii="Arial"/>
                <w:spacing w:val="-1"/>
                <w:sz w:val="18"/>
              </w:rPr>
              <w:t>HDPE</w:t>
            </w:r>
          </w:p>
          <w:p w14:paraId="638E92F3" w14:textId="77777777" w:rsidR="0035527B" w:rsidRDefault="0035527B" w:rsidP="000D1B8C">
            <w:pPr>
              <w:pStyle w:val="TableParagraph"/>
              <w:spacing w:line="206" w:lineRule="exact"/>
              <w:ind w:left="102"/>
              <w:rPr>
                <w:rFonts w:ascii="Arial" w:eastAsia="Arial" w:hAnsi="Arial" w:cs="Arial"/>
                <w:sz w:val="18"/>
                <w:szCs w:val="18"/>
              </w:rPr>
            </w:pPr>
            <w:r>
              <w:rPr>
                <w:rFonts w:ascii="Arial"/>
                <w:spacing w:val="-1"/>
                <w:sz w:val="18"/>
              </w:rPr>
              <w:t>Containers</w:t>
            </w:r>
          </w:p>
        </w:tc>
        <w:tc>
          <w:tcPr>
            <w:tcW w:w="1258" w:type="dxa"/>
            <w:tcBorders>
              <w:top w:val="single" w:sz="5" w:space="0" w:color="B4C5E7"/>
              <w:left w:val="single" w:sz="5" w:space="0" w:color="B4C5E7"/>
              <w:bottom w:val="single" w:sz="5" w:space="0" w:color="B4C5E7"/>
              <w:right w:val="single" w:sz="5" w:space="0" w:color="B4C5E7"/>
            </w:tcBorders>
          </w:tcPr>
          <w:p w14:paraId="6FA860FF" w14:textId="77777777" w:rsidR="0035527B" w:rsidRDefault="0035527B" w:rsidP="000D1B8C">
            <w:pPr>
              <w:pStyle w:val="TableParagraph"/>
              <w:jc w:val="center"/>
              <w:rPr>
                <w:rFonts w:ascii="Arial" w:eastAsia="Arial" w:hAnsi="Arial" w:cs="Arial"/>
                <w:sz w:val="18"/>
                <w:szCs w:val="18"/>
              </w:rPr>
            </w:pPr>
            <w:r>
              <w:rPr>
                <w:rFonts w:ascii="Arial"/>
                <w:sz w:val="18"/>
              </w:rPr>
              <w:t>16</w:t>
            </w:r>
          </w:p>
        </w:tc>
        <w:tc>
          <w:tcPr>
            <w:tcW w:w="926" w:type="dxa"/>
            <w:tcBorders>
              <w:top w:val="single" w:sz="5" w:space="0" w:color="B4C5E7"/>
              <w:left w:val="single" w:sz="5" w:space="0" w:color="B4C5E7"/>
              <w:bottom w:val="single" w:sz="5" w:space="0" w:color="B4C5E7"/>
              <w:right w:val="single" w:sz="5" w:space="0" w:color="B4C5E7"/>
            </w:tcBorders>
          </w:tcPr>
          <w:p w14:paraId="299E05FB" w14:textId="77777777" w:rsidR="0035527B" w:rsidRDefault="0035527B" w:rsidP="000D1B8C"/>
        </w:tc>
        <w:tc>
          <w:tcPr>
            <w:tcW w:w="924" w:type="dxa"/>
            <w:tcBorders>
              <w:top w:val="single" w:sz="5" w:space="0" w:color="B4C5E7"/>
              <w:left w:val="single" w:sz="5" w:space="0" w:color="B4C5E7"/>
              <w:bottom w:val="single" w:sz="5" w:space="0" w:color="B4C5E7"/>
              <w:right w:val="single" w:sz="5" w:space="0" w:color="B4C5E7"/>
            </w:tcBorders>
          </w:tcPr>
          <w:p w14:paraId="2E584507" w14:textId="77777777" w:rsidR="0035527B" w:rsidRDefault="0035527B" w:rsidP="000D1B8C"/>
        </w:tc>
        <w:tc>
          <w:tcPr>
            <w:tcW w:w="948" w:type="dxa"/>
            <w:tcBorders>
              <w:top w:val="single" w:sz="5" w:space="0" w:color="B4C5E7"/>
              <w:left w:val="single" w:sz="5" w:space="0" w:color="B4C5E7"/>
              <w:bottom w:val="single" w:sz="5" w:space="0" w:color="B4C5E7"/>
              <w:right w:val="single" w:sz="5" w:space="0" w:color="B4C5E7"/>
            </w:tcBorders>
          </w:tcPr>
          <w:p w14:paraId="0B5CE507" w14:textId="77777777" w:rsidR="0035527B" w:rsidRDefault="0035527B" w:rsidP="000D1B8C"/>
        </w:tc>
        <w:tc>
          <w:tcPr>
            <w:tcW w:w="977" w:type="dxa"/>
            <w:tcBorders>
              <w:top w:val="single" w:sz="5" w:space="0" w:color="B4C5E7"/>
              <w:left w:val="single" w:sz="5" w:space="0" w:color="B4C5E7"/>
              <w:bottom w:val="single" w:sz="5" w:space="0" w:color="B4C5E7"/>
              <w:right w:val="single" w:sz="5" w:space="0" w:color="B4C5E7"/>
            </w:tcBorders>
          </w:tcPr>
          <w:p w14:paraId="05CAFBF6" w14:textId="77777777" w:rsidR="0035527B" w:rsidRDefault="0035527B" w:rsidP="000D1B8C">
            <w:pPr>
              <w:pStyle w:val="TableParagraph"/>
              <w:ind w:left="1"/>
              <w:jc w:val="center"/>
              <w:rPr>
                <w:rFonts w:ascii="Arial" w:eastAsia="Arial" w:hAnsi="Arial" w:cs="Arial"/>
                <w:sz w:val="18"/>
                <w:szCs w:val="18"/>
              </w:rPr>
            </w:pPr>
            <w:r>
              <w:rPr>
                <w:rFonts w:ascii="Arial"/>
                <w:sz w:val="18"/>
              </w:rPr>
              <w:t>16</w:t>
            </w:r>
          </w:p>
        </w:tc>
        <w:tc>
          <w:tcPr>
            <w:tcW w:w="1361" w:type="dxa"/>
            <w:tcBorders>
              <w:top w:val="single" w:sz="5" w:space="0" w:color="B4C5E7"/>
              <w:left w:val="single" w:sz="5" w:space="0" w:color="B4C5E7"/>
              <w:bottom w:val="single" w:sz="5" w:space="0" w:color="B4C5E7"/>
              <w:right w:val="single" w:sz="5" w:space="0" w:color="B4C5E7"/>
            </w:tcBorders>
          </w:tcPr>
          <w:p w14:paraId="5730CB9B" w14:textId="77777777" w:rsidR="0035527B" w:rsidRDefault="0035527B" w:rsidP="000D1B8C">
            <w:pPr>
              <w:pStyle w:val="TableParagraph"/>
              <w:ind w:left="1"/>
              <w:jc w:val="center"/>
              <w:rPr>
                <w:rFonts w:ascii="Arial" w:eastAsia="Arial" w:hAnsi="Arial" w:cs="Arial"/>
                <w:sz w:val="18"/>
                <w:szCs w:val="18"/>
              </w:rPr>
            </w:pPr>
            <w:r>
              <w:rPr>
                <w:rFonts w:ascii="Arial"/>
                <w:sz w:val="18"/>
              </w:rPr>
              <w:t>4.1%</w:t>
            </w:r>
          </w:p>
        </w:tc>
        <w:tc>
          <w:tcPr>
            <w:tcW w:w="1976" w:type="dxa"/>
            <w:tcBorders>
              <w:top w:val="single" w:sz="5" w:space="0" w:color="B4C5E7"/>
              <w:left w:val="single" w:sz="5" w:space="0" w:color="B4C5E7"/>
              <w:bottom w:val="single" w:sz="5" w:space="0" w:color="B4C5E7"/>
              <w:right w:val="single" w:sz="5" w:space="0" w:color="B4C5E7"/>
            </w:tcBorders>
          </w:tcPr>
          <w:p w14:paraId="05FFDED7" w14:textId="77777777" w:rsidR="0035527B" w:rsidRDefault="0035527B" w:rsidP="000D1B8C">
            <w:pPr>
              <w:pStyle w:val="TableParagraph"/>
              <w:ind w:left="102" w:right="377"/>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Recyclable</w:t>
            </w:r>
            <w:r>
              <w:rPr>
                <w:rFonts w:ascii="Arial"/>
                <w:spacing w:val="29"/>
                <w:sz w:val="18"/>
              </w:rPr>
              <w:t xml:space="preserve"> </w:t>
            </w:r>
            <w:r>
              <w:rPr>
                <w:rFonts w:ascii="Arial"/>
                <w:spacing w:val="-1"/>
                <w:sz w:val="18"/>
              </w:rPr>
              <w:t>Plastics</w:t>
            </w:r>
          </w:p>
        </w:tc>
      </w:tr>
      <w:tr w:rsidR="0035527B" w14:paraId="13D83462" w14:textId="77777777" w:rsidTr="000D1B8C">
        <w:trPr>
          <w:trHeight w:hRule="exact" w:val="425"/>
        </w:trPr>
        <w:tc>
          <w:tcPr>
            <w:tcW w:w="1303" w:type="dxa"/>
            <w:tcBorders>
              <w:top w:val="single" w:sz="5" w:space="0" w:color="B4C5E7"/>
              <w:left w:val="single" w:sz="5" w:space="0" w:color="B4C5E7"/>
              <w:bottom w:val="single" w:sz="5" w:space="0" w:color="B4C5E7"/>
              <w:right w:val="single" w:sz="5" w:space="0" w:color="B4C5E7"/>
            </w:tcBorders>
          </w:tcPr>
          <w:p w14:paraId="64D6EAA7" w14:textId="77777777" w:rsidR="0035527B" w:rsidRDefault="0035527B" w:rsidP="000D1B8C">
            <w:pPr>
              <w:pStyle w:val="TableParagraph"/>
              <w:ind w:left="102"/>
              <w:rPr>
                <w:rFonts w:ascii="Arial" w:eastAsia="Arial" w:hAnsi="Arial" w:cs="Arial"/>
                <w:sz w:val="18"/>
                <w:szCs w:val="18"/>
              </w:rPr>
            </w:pPr>
            <w:r>
              <w:rPr>
                <w:rFonts w:ascii="Arial"/>
                <w:spacing w:val="-1"/>
                <w:sz w:val="18"/>
              </w:rPr>
              <w:t>Plastic</w:t>
            </w:r>
            <w:r>
              <w:rPr>
                <w:rFonts w:ascii="Arial"/>
                <w:spacing w:val="1"/>
                <w:sz w:val="18"/>
              </w:rPr>
              <w:t xml:space="preserve"> </w:t>
            </w:r>
            <w:r>
              <w:rPr>
                <w:rFonts w:ascii="Arial"/>
                <w:spacing w:val="-1"/>
                <w:sz w:val="18"/>
              </w:rPr>
              <w:t>Film</w:t>
            </w:r>
          </w:p>
        </w:tc>
        <w:tc>
          <w:tcPr>
            <w:tcW w:w="1258" w:type="dxa"/>
            <w:tcBorders>
              <w:top w:val="single" w:sz="5" w:space="0" w:color="B4C5E7"/>
              <w:left w:val="single" w:sz="5" w:space="0" w:color="B4C5E7"/>
              <w:bottom w:val="single" w:sz="5" w:space="0" w:color="B4C5E7"/>
              <w:right w:val="single" w:sz="5" w:space="0" w:color="B4C5E7"/>
            </w:tcBorders>
          </w:tcPr>
          <w:p w14:paraId="23F4EAFA" w14:textId="77777777" w:rsidR="0035527B" w:rsidRDefault="0035527B" w:rsidP="000D1B8C">
            <w:pPr>
              <w:pStyle w:val="TableParagraph"/>
              <w:jc w:val="center"/>
              <w:rPr>
                <w:rFonts w:ascii="Arial" w:eastAsia="Arial" w:hAnsi="Arial" w:cs="Arial"/>
                <w:sz w:val="18"/>
                <w:szCs w:val="18"/>
              </w:rPr>
            </w:pPr>
            <w:r>
              <w:rPr>
                <w:rFonts w:ascii="Arial"/>
                <w:sz w:val="18"/>
              </w:rPr>
              <w:t>11</w:t>
            </w:r>
          </w:p>
        </w:tc>
        <w:tc>
          <w:tcPr>
            <w:tcW w:w="926" w:type="dxa"/>
            <w:tcBorders>
              <w:top w:val="single" w:sz="5" w:space="0" w:color="B4C5E7"/>
              <w:left w:val="single" w:sz="5" w:space="0" w:color="B4C5E7"/>
              <w:bottom w:val="single" w:sz="5" w:space="0" w:color="B4C5E7"/>
              <w:right w:val="single" w:sz="5" w:space="0" w:color="B4C5E7"/>
            </w:tcBorders>
          </w:tcPr>
          <w:p w14:paraId="05E7384A" w14:textId="77777777" w:rsidR="0035527B" w:rsidRDefault="0035527B" w:rsidP="000D1B8C"/>
        </w:tc>
        <w:tc>
          <w:tcPr>
            <w:tcW w:w="924" w:type="dxa"/>
            <w:tcBorders>
              <w:top w:val="single" w:sz="5" w:space="0" w:color="B4C5E7"/>
              <w:left w:val="single" w:sz="5" w:space="0" w:color="B4C5E7"/>
              <w:bottom w:val="single" w:sz="5" w:space="0" w:color="B4C5E7"/>
              <w:right w:val="single" w:sz="5" w:space="0" w:color="B4C5E7"/>
            </w:tcBorders>
          </w:tcPr>
          <w:p w14:paraId="12671C98" w14:textId="77777777" w:rsidR="0035527B" w:rsidRDefault="0035527B" w:rsidP="000D1B8C"/>
        </w:tc>
        <w:tc>
          <w:tcPr>
            <w:tcW w:w="948" w:type="dxa"/>
            <w:tcBorders>
              <w:top w:val="single" w:sz="5" w:space="0" w:color="B4C5E7"/>
              <w:left w:val="single" w:sz="5" w:space="0" w:color="B4C5E7"/>
              <w:bottom w:val="single" w:sz="5" w:space="0" w:color="B4C5E7"/>
              <w:right w:val="single" w:sz="5" w:space="0" w:color="B4C5E7"/>
            </w:tcBorders>
          </w:tcPr>
          <w:p w14:paraId="18C09F0E" w14:textId="77777777" w:rsidR="0035527B" w:rsidRDefault="0035527B" w:rsidP="000D1B8C"/>
        </w:tc>
        <w:tc>
          <w:tcPr>
            <w:tcW w:w="977" w:type="dxa"/>
            <w:tcBorders>
              <w:top w:val="single" w:sz="5" w:space="0" w:color="B4C5E7"/>
              <w:left w:val="single" w:sz="5" w:space="0" w:color="B4C5E7"/>
              <w:bottom w:val="single" w:sz="5" w:space="0" w:color="B4C5E7"/>
              <w:right w:val="single" w:sz="5" w:space="0" w:color="B4C5E7"/>
            </w:tcBorders>
          </w:tcPr>
          <w:p w14:paraId="30A29987" w14:textId="77777777" w:rsidR="0035527B" w:rsidRDefault="0035527B" w:rsidP="000D1B8C">
            <w:pPr>
              <w:pStyle w:val="TableParagraph"/>
              <w:ind w:left="1"/>
              <w:jc w:val="center"/>
              <w:rPr>
                <w:rFonts w:ascii="Arial" w:eastAsia="Arial" w:hAnsi="Arial" w:cs="Arial"/>
                <w:sz w:val="18"/>
                <w:szCs w:val="18"/>
              </w:rPr>
            </w:pPr>
            <w:r>
              <w:rPr>
                <w:rFonts w:ascii="Arial"/>
                <w:sz w:val="18"/>
              </w:rPr>
              <w:t>11</w:t>
            </w:r>
          </w:p>
        </w:tc>
        <w:tc>
          <w:tcPr>
            <w:tcW w:w="1361" w:type="dxa"/>
            <w:tcBorders>
              <w:top w:val="single" w:sz="5" w:space="0" w:color="B4C5E7"/>
              <w:left w:val="single" w:sz="5" w:space="0" w:color="B4C5E7"/>
              <w:bottom w:val="single" w:sz="5" w:space="0" w:color="B4C5E7"/>
              <w:right w:val="single" w:sz="5" w:space="0" w:color="B4C5E7"/>
            </w:tcBorders>
          </w:tcPr>
          <w:p w14:paraId="68E8A7C8" w14:textId="77777777" w:rsidR="0035527B" w:rsidRDefault="0035527B" w:rsidP="000D1B8C">
            <w:pPr>
              <w:pStyle w:val="TableParagraph"/>
              <w:ind w:left="1"/>
              <w:jc w:val="center"/>
              <w:rPr>
                <w:rFonts w:ascii="Arial" w:eastAsia="Arial" w:hAnsi="Arial" w:cs="Arial"/>
                <w:sz w:val="18"/>
                <w:szCs w:val="18"/>
              </w:rPr>
            </w:pPr>
            <w:r>
              <w:rPr>
                <w:rFonts w:ascii="Arial"/>
                <w:sz w:val="18"/>
              </w:rPr>
              <w:t>2.8%</w:t>
            </w:r>
          </w:p>
        </w:tc>
        <w:tc>
          <w:tcPr>
            <w:tcW w:w="1976" w:type="dxa"/>
            <w:tcBorders>
              <w:top w:val="single" w:sz="5" w:space="0" w:color="B4C5E7"/>
              <w:left w:val="single" w:sz="5" w:space="0" w:color="B4C5E7"/>
              <w:bottom w:val="single" w:sz="5" w:space="0" w:color="B4C5E7"/>
              <w:right w:val="single" w:sz="5" w:space="0" w:color="B4C5E7"/>
            </w:tcBorders>
          </w:tcPr>
          <w:p w14:paraId="40799865" w14:textId="77777777" w:rsidR="0035527B" w:rsidRDefault="0035527B" w:rsidP="000D1B8C">
            <w:pPr>
              <w:pStyle w:val="TableParagraph"/>
              <w:ind w:left="102" w:right="377"/>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Recyclable</w:t>
            </w:r>
            <w:r>
              <w:rPr>
                <w:rFonts w:ascii="Arial"/>
                <w:spacing w:val="29"/>
                <w:sz w:val="18"/>
              </w:rPr>
              <w:t xml:space="preserve"> </w:t>
            </w:r>
            <w:r>
              <w:rPr>
                <w:rFonts w:ascii="Arial"/>
                <w:spacing w:val="-1"/>
                <w:sz w:val="18"/>
              </w:rPr>
              <w:t>Plastics</w:t>
            </w:r>
          </w:p>
        </w:tc>
      </w:tr>
      <w:tr w:rsidR="0035527B" w14:paraId="6606E1DF" w14:textId="77777777" w:rsidTr="000D1B8C">
        <w:trPr>
          <w:trHeight w:hRule="exact" w:val="425"/>
        </w:trPr>
        <w:tc>
          <w:tcPr>
            <w:tcW w:w="1303" w:type="dxa"/>
            <w:tcBorders>
              <w:top w:val="single" w:sz="5" w:space="0" w:color="B4C5E7"/>
              <w:left w:val="single" w:sz="5" w:space="0" w:color="B4C5E7"/>
              <w:bottom w:val="single" w:sz="5" w:space="0" w:color="B4C5E7"/>
              <w:right w:val="single" w:sz="5" w:space="0" w:color="B4C5E7"/>
            </w:tcBorders>
          </w:tcPr>
          <w:p w14:paraId="685E5756" w14:textId="77777777" w:rsidR="0035527B" w:rsidRDefault="0035527B" w:rsidP="000D1B8C">
            <w:pPr>
              <w:pStyle w:val="TableParagraph"/>
              <w:spacing w:line="205" w:lineRule="exact"/>
              <w:ind w:left="102"/>
              <w:rPr>
                <w:rFonts w:ascii="Arial" w:eastAsia="Arial" w:hAnsi="Arial" w:cs="Arial"/>
                <w:sz w:val="18"/>
                <w:szCs w:val="18"/>
              </w:rPr>
            </w:pPr>
            <w:r>
              <w:rPr>
                <w:rFonts w:ascii="Arial"/>
                <w:spacing w:val="-1"/>
                <w:sz w:val="18"/>
              </w:rPr>
              <w:t>Polystyrene</w:t>
            </w:r>
          </w:p>
        </w:tc>
        <w:tc>
          <w:tcPr>
            <w:tcW w:w="1258" w:type="dxa"/>
            <w:tcBorders>
              <w:top w:val="single" w:sz="5" w:space="0" w:color="B4C5E7"/>
              <w:left w:val="single" w:sz="5" w:space="0" w:color="B4C5E7"/>
              <w:bottom w:val="single" w:sz="5" w:space="0" w:color="B4C5E7"/>
              <w:right w:val="single" w:sz="5" w:space="0" w:color="B4C5E7"/>
            </w:tcBorders>
          </w:tcPr>
          <w:p w14:paraId="06495FE1" w14:textId="77777777" w:rsidR="0035527B" w:rsidRDefault="0035527B" w:rsidP="000D1B8C">
            <w:pPr>
              <w:pStyle w:val="TableParagraph"/>
              <w:spacing w:line="205" w:lineRule="exact"/>
              <w:jc w:val="center"/>
              <w:rPr>
                <w:rFonts w:ascii="Arial" w:eastAsia="Arial" w:hAnsi="Arial" w:cs="Arial"/>
                <w:sz w:val="18"/>
                <w:szCs w:val="18"/>
              </w:rPr>
            </w:pPr>
            <w:r>
              <w:rPr>
                <w:rFonts w:ascii="Arial"/>
                <w:sz w:val="18"/>
              </w:rPr>
              <w:t>4</w:t>
            </w:r>
          </w:p>
        </w:tc>
        <w:tc>
          <w:tcPr>
            <w:tcW w:w="926" w:type="dxa"/>
            <w:tcBorders>
              <w:top w:val="single" w:sz="5" w:space="0" w:color="B4C5E7"/>
              <w:left w:val="single" w:sz="5" w:space="0" w:color="B4C5E7"/>
              <w:bottom w:val="single" w:sz="5" w:space="0" w:color="B4C5E7"/>
              <w:right w:val="single" w:sz="5" w:space="0" w:color="B4C5E7"/>
            </w:tcBorders>
          </w:tcPr>
          <w:p w14:paraId="47EFE1DA" w14:textId="77777777" w:rsidR="0035527B" w:rsidRDefault="0035527B" w:rsidP="000D1B8C"/>
        </w:tc>
        <w:tc>
          <w:tcPr>
            <w:tcW w:w="924" w:type="dxa"/>
            <w:tcBorders>
              <w:top w:val="single" w:sz="5" w:space="0" w:color="B4C5E7"/>
              <w:left w:val="single" w:sz="5" w:space="0" w:color="B4C5E7"/>
              <w:bottom w:val="single" w:sz="5" w:space="0" w:color="B4C5E7"/>
              <w:right w:val="single" w:sz="5" w:space="0" w:color="B4C5E7"/>
            </w:tcBorders>
          </w:tcPr>
          <w:p w14:paraId="58B83AFD" w14:textId="77777777" w:rsidR="0035527B" w:rsidRDefault="0035527B" w:rsidP="000D1B8C"/>
        </w:tc>
        <w:tc>
          <w:tcPr>
            <w:tcW w:w="948" w:type="dxa"/>
            <w:tcBorders>
              <w:top w:val="single" w:sz="5" w:space="0" w:color="B4C5E7"/>
              <w:left w:val="single" w:sz="5" w:space="0" w:color="B4C5E7"/>
              <w:bottom w:val="single" w:sz="5" w:space="0" w:color="B4C5E7"/>
              <w:right w:val="single" w:sz="5" w:space="0" w:color="B4C5E7"/>
            </w:tcBorders>
          </w:tcPr>
          <w:p w14:paraId="2EBBF119" w14:textId="77777777" w:rsidR="0035527B" w:rsidRDefault="0035527B" w:rsidP="000D1B8C"/>
        </w:tc>
        <w:tc>
          <w:tcPr>
            <w:tcW w:w="977" w:type="dxa"/>
            <w:tcBorders>
              <w:top w:val="single" w:sz="5" w:space="0" w:color="B4C5E7"/>
              <w:left w:val="single" w:sz="5" w:space="0" w:color="B4C5E7"/>
              <w:bottom w:val="single" w:sz="5" w:space="0" w:color="B4C5E7"/>
              <w:right w:val="single" w:sz="5" w:space="0" w:color="B4C5E7"/>
            </w:tcBorders>
          </w:tcPr>
          <w:p w14:paraId="7B1D2937"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sz w:val="18"/>
              </w:rPr>
              <w:t>4</w:t>
            </w:r>
          </w:p>
        </w:tc>
        <w:tc>
          <w:tcPr>
            <w:tcW w:w="1361" w:type="dxa"/>
            <w:tcBorders>
              <w:top w:val="single" w:sz="5" w:space="0" w:color="B4C5E7"/>
              <w:left w:val="single" w:sz="5" w:space="0" w:color="B4C5E7"/>
              <w:bottom w:val="single" w:sz="5" w:space="0" w:color="B4C5E7"/>
              <w:right w:val="single" w:sz="5" w:space="0" w:color="B4C5E7"/>
            </w:tcBorders>
          </w:tcPr>
          <w:p w14:paraId="28C31AB8" w14:textId="77777777" w:rsidR="0035527B" w:rsidRDefault="0035527B" w:rsidP="000D1B8C">
            <w:pPr>
              <w:pStyle w:val="TableParagraph"/>
              <w:spacing w:line="205" w:lineRule="exact"/>
              <w:ind w:left="1"/>
              <w:jc w:val="center"/>
              <w:rPr>
                <w:rFonts w:ascii="Arial" w:eastAsia="Arial" w:hAnsi="Arial" w:cs="Arial"/>
                <w:sz w:val="18"/>
                <w:szCs w:val="18"/>
              </w:rPr>
            </w:pPr>
            <w:r>
              <w:rPr>
                <w:rFonts w:ascii="Arial"/>
                <w:sz w:val="18"/>
              </w:rPr>
              <w:t>1.0%</w:t>
            </w:r>
          </w:p>
        </w:tc>
        <w:tc>
          <w:tcPr>
            <w:tcW w:w="1976" w:type="dxa"/>
            <w:tcBorders>
              <w:top w:val="single" w:sz="5" w:space="0" w:color="B4C5E7"/>
              <w:left w:val="single" w:sz="5" w:space="0" w:color="B4C5E7"/>
              <w:bottom w:val="single" w:sz="5" w:space="0" w:color="B4C5E7"/>
              <w:right w:val="single" w:sz="5" w:space="0" w:color="B4C5E7"/>
            </w:tcBorders>
          </w:tcPr>
          <w:p w14:paraId="5FE4C282" w14:textId="77777777" w:rsidR="0035527B" w:rsidRDefault="0035527B" w:rsidP="000D1B8C">
            <w:pPr>
              <w:pStyle w:val="TableParagraph"/>
              <w:ind w:left="102" w:right="377"/>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Recyclable</w:t>
            </w:r>
            <w:r>
              <w:rPr>
                <w:rFonts w:ascii="Arial"/>
                <w:spacing w:val="29"/>
                <w:sz w:val="18"/>
              </w:rPr>
              <w:t xml:space="preserve"> </w:t>
            </w:r>
            <w:r>
              <w:rPr>
                <w:rFonts w:ascii="Arial"/>
                <w:spacing w:val="-1"/>
                <w:sz w:val="18"/>
              </w:rPr>
              <w:t>Plastics</w:t>
            </w:r>
          </w:p>
        </w:tc>
      </w:tr>
      <w:tr w:rsidR="0035527B" w14:paraId="22B20A3E" w14:textId="77777777" w:rsidTr="000D1B8C">
        <w:trPr>
          <w:trHeight w:hRule="exact" w:val="631"/>
        </w:trPr>
        <w:tc>
          <w:tcPr>
            <w:tcW w:w="1303" w:type="dxa"/>
            <w:tcBorders>
              <w:top w:val="single" w:sz="5" w:space="0" w:color="B4C5E7"/>
              <w:left w:val="single" w:sz="5" w:space="0" w:color="B4C5E7"/>
              <w:bottom w:val="single" w:sz="5" w:space="0" w:color="B4C5E7"/>
              <w:right w:val="single" w:sz="5" w:space="0" w:color="B4C5E7"/>
            </w:tcBorders>
          </w:tcPr>
          <w:p w14:paraId="31141063" w14:textId="77777777" w:rsidR="0035527B" w:rsidRDefault="0035527B" w:rsidP="000D1B8C">
            <w:pPr>
              <w:pStyle w:val="TableParagraph"/>
              <w:ind w:left="102" w:right="346"/>
              <w:rPr>
                <w:rFonts w:ascii="Arial" w:eastAsia="Arial" w:hAnsi="Arial" w:cs="Arial"/>
                <w:sz w:val="18"/>
                <w:szCs w:val="18"/>
              </w:rPr>
            </w:pPr>
            <w:r>
              <w:rPr>
                <w:rFonts w:ascii="Arial"/>
                <w:spacing w:val="-1"/>
                <w:sz w:val="18"/>
              </w:rPr>
              <w:t>Laminated</w:t>
            </w:r>
            <w:r>
              <w:rPr>
                <w:rFonts w:ascii="Arial"/>
                <w:spacing w:val="26"/>
                <w:sz w:val="18"/>
              </w:rPr>
              <w:t xml:space="preserve"> </w:t>
            </w:r>
            <w:r>
              <w:rPr>
                <w:rFonts w:ascii="Arial"/>
                <w:spacing w:val="-1"/>
                <w:sz w:val="18"/>
              </w:rPr>
              <w:t>Plastic</w:t>
            </w:r>
            <w:r>
              <w:rPr>
                <w:rFonts w:ascii="Arial"/>
                <w:spacing w:val="26"/>
                <w:sz w:val="18"/>
              </w:rPr>
              <w:t xml:space="preserve"> </w:t>
            </w:r>
            <w:r>
              <w:rPr>
                <w:rFonts w:ascii="Arial"/>
                <w:spacing w:val="-1"/>
                <w:sz w:val="18"/>
              </w:rPr>
              <w:t>Packaging</w:t>
            </w:r>
          </w:p>
        </w:tc>
        <w:tc>
          <w:tcPr>
            <w:tcW w:w="1258" w:type="dxa"/>
            <w:tcBorders>
              <w:top w:val="single" w:sz="5" w:space="0" w:color="B4C5E7"/>
              <w:left w:val="single" w:sz="5" w:space="0" w:color="B4C5E7"/>
              <w:bottom w:val="single" w:sz="5" w:space="0" w:color="B4C5E7"/>
              <w:right w:val="single" w:sz="5" w:space="0" w:color="B4C5E7"/>
            </w:tcBorders>
          </w:tcPr>
          <w:p w14:paraId="69C580C7" w14:textId="77777777" w:rsidR="0035527B" w:rsidRDefault="0035527B" w:rsidP="000D1B8C">
            <w:pPr>
              <w:pStyle w:val="TableParagraph"/>
              <w:spacing w:line="205" w:lineRule="exact"/>
              <w:jc w:val="center"/>
              <w:rPr>
                <w:rFonts w:ascii="Arial" w:eastAsia="Arial" w:hAnsi="Arial" w:cs="Arial"/>
                <w:sz w:val="18"/>
                <w:szCs w:val="18"/>
              </w:rPr>
            </w:pPr>
            <w:r>
              <w:rPr>
                <w:rFonts w:ascii="Arial"/>
                <w:sz w:val="18"/>
              </w:rPr>
              <w:t>11</w:t>
            </w:r>
          </w:p>
        </w:tc>
        <w:tc>
          <w:tcPr>
            <w:tcW w:w="926" w:type="dxa"/>
            <w:tcBorders>
              <w:top w:val="single" w:sz="5" w:space="0" w:color="B4C5E7"/>
              <w:left w:val="single" w:sz="5" w:space="0" w:color="B4C5E7"/>
              <w:bottom w:val="single" w:sz="5" w:space="0" w:color="B4C5E7"/>
              <w:right w:val="single" w:sz="5" w:space="0" w:color="B4C5E7"/>
            </w:tcBorders>
          </w:tcPr>
          <w:p w14:paraId="58EA31D3" w14:textId="77777777" w:rsidR="0035527B" w:rsidRDefault="0035527B" w:rsidP="000D1B8C"/>
        </w:tc>
        <w:tc>
          <w:tcPr>
            <w:tcW w:w="924" w:type="dxa"/>
            <w:tcBorders>
              <w:top w:val="single" w:sz="5" w:space="0" w:color="B4C5E7"/>
              <w:left w:val="single" w:sz="5" w:space="0" w:color="B4C5E7"/>
              <w:bottom w:val="single" w:sz="5" w:space="0" w:color="B4C5E7"/>
              <w:right w:val="single" w:sz="5" w:space="0" w:color="B4C5E7"/>
            </w:tcBorders>
          </w:tcPr>
          <w:p w14:paraId="2B865C32" w14:textId="77777777" w:rsidR="0035527B" w:rsidRDefault="0035527B" w:rsidP="000D1B8C"/>
        </w:tc>
        <w:tc>
          <w:tcPr>
            <w:tcW w:w="948" w:type="dxa"/>
            <w:tcBorders>
              <w:top w:val="single" w:sz="5" w:space="0" w:color="B4C5E7"/>
              <w:left w:val="single" w:sz="5" w:space="0" w:color="B4C5E7"/>
              <w:bottom w:val="single" w:sz="5" w:space="0" w:color="B4C5E7"/>
              <w:right w:val="single" w:sz="5" w:space="0" w:color="B4C5E7"/>
            </w:tcBorders>
          </w:tcPr>
          <w:p w14:paraId="5C8BBD42" w14:textId="77777777" w:rsidR="0035527B" w:rsidRDefault="0035527B" w:rsidP="000D1B8C"/>
        </w:tc>
        <w:tc>
          <w:tcPr>
            <w:tcW w:w="977" w:type="dxa"/>
            <w:tcBorders>
              <w:top w:val="single" w:sz="5" w:space="0" w:color="B4C5E7"/>
              <w:left w:val="single" w:sz="5" w:space="0" w:color="B4C5E7"/>
              <w:bottom w:val="single" w:sz="5" w:space="0" w:color="B4C5E7"/>
              <w:right w:val="single" w:sz="5" w:space="0" w:color="B4C5E7"/>
            </w:tcBorders>
          </w:tcPr>
          <w:p w14:paraId="77E877AC" w14:textId="77777777" w:rsidR="0035527B" w:rsidRDefault="0035527B" w:rsidP="000D1B8C">
            <w:pPr>
              <w:pStyle w:val="TableParagraph"/>
              <w:spacing w:line="205" w:lineRule="exact"/>
              <w:ind w:left="1"/>
              <w:jc w:val="center"/>
              <w:rPr>
                <w:rFonts w:ascii="Arial" w:eastAsia="Arial" w:hAnsi="Arial" w:cs="Arial"/>
                <w:sz w:val="18"/>
                <w:szCs w:val="18"/>
              </w:rPr>
            </w:pPr>
            <w:r>
              <w:rPr>
                <w:rFonts w:ascii="Arial"/>
                <w:sz w:val="18"/>
              </w:rPr>
              <w:t>11</w:t>
            </w:r>
          </w:p>
        </w:tc>
        <w:tc>
          <w:tcPr>
            <w:tcW w:w="1361" w:type="dxa"/>
            <w:tcBorders>
              <w:top w:val="single" w:sz="5" w:space="0" w:color="B4C5E7"/>
              <w:left w:val="single" w:sz="5" w:space="0" w:color="B4C5E7"/>
              <w:bottom w:val="single" w:sz="5" w:space="0" w:color="B4C5E7"/>
              <w:right w:val="single" w:sz="5" w:space="0" w:color="B4C5E7"/>
            </w:tcBorders>
          </w:tcPr>
          <w:p w14:paraId="2C43F480" w14:textId="77777777" w:rsidR="0035527B" w:rsidRDefault="0035527B" w:rsidP="000D1B8C">
            <w:pPr>
              <w:pStyle w:val="TableParagraph"/>
              <w:spacing w:line="205" w:lineRule="exact"/>
              <w:ind w:left="1"/>
              <w:jc w:val="center"/>
              <w:rPr>
                <w:rFonts w:ascii="Arial" w:eastAsia="Arial" w:hAnsi="Arial" w:cs="Arial"/>
                <w:sz w:val="18"/>
                <w:szCs w:val="18"/>
              </w:rPr>
            </w:pPr>
            <w:r>
              <w:rPr>
                <w:rFonts w:ascii="Arial"/>
                <w:sz w:val="18"/>
              </w:rPr>
              <w:t>2.8%</w:t>
            </w:r>
          </w:p>
        </w:tc>
        <w:tc>
          <w:tcPr>
            <w:tcW w:w="1976" w:type="dxa"/>
            <w:tcBorders>
              <w:top w:val="single" w:sz="5" w:space="0" w:color="B4C5E7"/>
              <w:left w:val="single" w:sz="5" w:space="0" w:color="B4C5E7"/>
              <w:bottom w:val="single" w:sz="5" w:space="0" w:color="B4C5E7"/>
              <w:right w:val="single" w:sz="5" w:space="0" w:color="B4C5E7"/>
            </w:tcBorders>
          </w:tcPr>
          <w:p w14:paraId="4607A572" w14:textId="77777777" w:rsidR="0035527B" w:rsidRDefault="0035527B" w:rsidP="000D1B8C">
            <w:pPr>
              <w:pStyle w:val="TableParagraph"/>
              <w:spacing w:line="205" w:lineRule="exact"/>
              <w:ind w:left="102"/>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Non-</w:t>
            </w:r>
          </w:p>
          <w:p w14:paraId="2E62E32D" w14:textId="77777777" w:rsidR="0035527B" w:rsidRDefault="0035527B" w:rsidP="000D1B8C">
            <w:pPr>
              <w:pStyle w:val="TableParagraph"/>
              <w:spacing w:line="207" w:lineRule="exact"/>
              <w:ind w:left="102"/>
              <w:rPr>
                <w:rFonts w:ascii="Arial" w:eastAsia="Arial" w:hAnsi="Arial" w:cs="Arial"/>
                <w:sz w:val="18"/>
                <w:szCs w:val="18"/>
              </w:rPr>
            </w:pPr>
            <w:r>
              <w:rPr>
                <w:rFonts w:ascii="Arial"/>
                <w:spacing w:val="-1"/>
                <w:sz w:val="18"/>
              </w:rPr>
              <w:t>Recyclable</w:t>
            </w:r>
            <w:r>
              <w:rPr>
                <w:rFonts w:ascii="Arial"/>
                <w:spacing w:val="-6"/>
                <w:sz w:val="18"/>
              </w:rPr>
              <w:t xml:space="preserve"> </w:t>
            </w:r>
            <w:r>
              <w:rPr>
                <w:rFonts w:ascii="Arial"/>
                <w:sz w:val="18"/>
              </w:rPr>
              <w:t>Waste</w:t>
            </w:r>
          </w:p>
        </w:tc>
      </w:tr>
      <w:tr w:rsidR="0035527B" w14:paraId="547987BC" w14:textId="77777777" w:rsidTr="000D1B8C">
        <w:trPr>
          <w:trHeight w:hRule="exact" w:val="310"/>
        </w:trPr>
        <w:tc>
          <w:tcPr>
            <w:tcW w:w="1303" w:type="dxa"/>
            <w:tcBorders>
              <w:top w:val="single" w:sz="5" w:space="0" w:color="B4C5E7"/>
              <w:left w:val="single" w:sz="5" w:space="0" w:color="B4C5E7"/>
              <w:bottom w:val="single" w:sz="5" w:space="0" w:color="B4C5E7"/>
              <w:right w:val="single" w:sz="5" w:space="0" w:color="B4C5E7"/>
            </w:tcBorders>
          </w:tcPr>
          <w:p w14:paraId="233FBEA6" w14:textId="77777777" w:rsidR="0035527B" w:rsidRDefault="0035527B" w:rsidP="000D1B8C">
            <w:pPr>
              <w:pStyle w:val="TableParagraph"/>
              <w:spacing w:line="205" w:lineRule="exact"/>
              <w:ind w:left="102"/>
              <w:rPr>
                <w:rFonts w:ascii="Arial" w:eastAsia="Arial" w:hAnsi="Arial" w:cs="Arial"/>
                <w:sz w:val="18"/>
                <w:szCs w:val="18"/>
              </w:rPr>
            </w:pPr>
            <w:r>
              <w:rPr>
                <w:rFonts w:ascii="Arial"/>
                <w:b/>
                <w:spacing w:val="-1"/>
                <w:sz w:val="18"/>
              </w:rPr>
              <w:t>Organics</w:t>
            </w:r>
          </w:p>
        </w:tc>
        <w:tc>
          <w:tcPr>
            <w:tcW w:w="1258" w:type="dxa"/>
            <w:tcBorders>
              <w:top w:val="single" w:sz="5" w:space="0" w:color="B4C5E7"/>
              <w:left w:val="single" w:sz="5" w:space="0" w:color="B4C5E7"/>
              <w:bottom w:val="single" w:sz="5" w:space="0" w:color="B4C5E7"/>
              <w:right w:val="single" w:sz="5" w:space="0" w:color="B4C5E7"/>
            </w:tcBorders>
          </w:tcPr>
          <w:p w14:paraId="5F819CC7" w14:textId="77777777" w:rsidR="0035527B" w:rsidRDefault="0035527B" w:rsidP="000D1B8C">
            <w:pPr>
              <w:pStyle w:val="TableParagraph"/>
              <w:spacing w:line="205" w:lineRule="exact"/>
              <w:jc w:val="center"/>
              <w:rPr>
                <w:rFonts w:ascii="Arial" w:eastAsia="Arial" w:hAnsi="Arial" w:cs="Arial"/>
                <w:sz w:val="18"/>
                <w:szCs w:val="18"/>
              </w:rPr>
            </w:pPr>
            <w:r>
              <w:rPr>
                <w:rFonts w:ascii="Arial"/>
                <w:sz w:val="18"/>
              </w:rPr>
              <w:t>188</w:t>
            </w:r>
          </w:p>
        </w:tc>
        <w:tc>
          <w:tcPr>
            <w:tcW w:w="926" w:type="dxa"/>
            <w:tcBorders>
              <w:top w:val="single" w:sz="5" w:space="0" w:color="B4C5E7"/>
              <w:left w:val="single" w:sz="5" w:space="0" w:color="B4C5E7"/>
              <w:bottom w:val="single" w:sz="5" w:space="0" w:color="B4C5E7"/>
              <w:right w:val="single" w:sz="5" w:space="0" w:color="B4C5E7"/>
            </w:tcBorders>
          </w:tcPr>
          <w:p w14:paraId="0A685A29" w14:textId="77777777" w:rsidR="0035527B" w:rsidRDefault="0035527B" w:rsidP="000D1B8C">
            <w:pPr>
              <w:pStyle w:val="TableParagraph"/>
              <w:spacing w:line="205" w:lineRule="exact"/>
              <w:jc w:val="center"/>
              <w:rPr>
                <w:rFonts w:ascii="Arial" w:eastAsia="Arial" w:hAnsi="Arial" w:cs="Arial"/>
                <w:sz w:val="18"/>
                <w:szCs w:val="18"/>
              </w:rPr>
            </w:pPr>
            <w:r>
              <w:rPr>
                <w:rFonts w:ascii="Arial"/>
                <w:sz w:val="18"/>
              </w:rPr>
              <w:t>2</w:t>
            </w:r>
          </w:p>
        </w:tc>
        <w:tc>
          <w:tcPr>
            <w:tcW w:w="924" w:type="dxa"/>
            <w:tcBorders>
              <w:top w:val="single" w:sz="5" w:space="0" w:color="B4C5E7"/>
              <w:left w:val="single" w:sz="5" w:space="0" w:color="B4C5E7"/>
              <w:bottom w:val="single" w:sz="5" w:space="0" w:color="B4C5E7"/>
              <w:right w:val="single" w:sz="5" w:space="0" w:color="B4C5E7"/>
            </w:tcBorders>
          </w:tcPr>
          <w:p w14:paraId="60577E88" w14:textId="77777777" w:rsidR="0035527B" w:rsidRDefault="0035527B" w:rsidP="000D1B8C">
            <w:pPr>
              <w:pStyle w:val="TableParagraph"/>
              <w:spacing w:line="205" w:lineRule="exact"/>
              <w:ind w:left="1"/>
              <w:jc w:val="center"/>
              <w:rPr>
                <w:rFonts w:ascii="Arial" w:eastAsia="Arial" w:hAnsi="Arial" w:cs="Arial"/>
                <w:sz w:val="18"/>
                <w:szCs w:val="18"/>
              </w:rPr>
            </w:pPr>
            <w:r>
              <w:rPr>
                <w:rFonts w:ascii="Arial"/>
                <w:sz w:val="18"/>
              </w:rPr>
              <w:t>2</w:t>
            </w:r>
          </w:p>
        </w:tc>
        <w:tc>
          <w:tcPr>
            <w:tcW w:w="948" w:type="dxa"/>
            <w:tcBorders>
              <w:top w:val="single" w:sz="5" w:space="0" w:color="B4C5E7"/>
              <w:left w:val="single" w:sz="5" w:space="0" w:color="B4C5E7"/>
              <w:bottom w:val="single" w:sz="5" w:space="0" w:color="B4C5E7"/>
              <w:right w:val="single" w:sz="5" w:space="0" w:color="B4C5E7"/>
            </w:tcBorders>
          </w:tcPr>
          <w:p w14:paraId="179E049F" w14:textId="77777777" w:rsidR="0035527B" w:rsidRDefault="0035527B" w:rsidP="000D1B8C"/>
        </w:tc>
        <w:tc>
          <w:tcPr>
            <w:tcW w:w="977" w:type="dxa"/>
            <w:tcBorders>
              <w:top w:val="single" w:sz="5" w:space="0" w:color="B4C5E7"/>
              <w:left w:val="single" w:sz="5" w:space="0" w:color="B4C5E7"/>
              <w:bottom w:val="single" w:sz="5" w:space="0" w:color="B4C5E7"/>
              <w:right w:val="single" w:sz="5" w:space="0" w:color="B4C5E7"/>
            </w:tcBorders>
          </w:tcPr>
          <w:p w14:paraId="2423F9BE" w14:textId="77777777" w:rsidR="0035527B" w:rsidRDefault="0035527B" w:rsidP="000D1B8C">
            <w:pPr>
              <w:pStyle w:val="TableParagraph"/>
              <w:spacing w:line="205" w:lineRule="exact"/>
              <w:ind w:left="1"/>
              <w:jc w:val="center"/>
              <w:rPr>
                <w:rFonts w:ascii="Arial" w:eastAsia="Arial" w:hAnsi="Arial" w:cs="Arial"/>
                <w:sz w:val="18"/>
                <w:szCs w:val="18"/>
              </w:rPr>
            </w:pPr>
            <w:r>
              <w:rPr>
                <w:rFonts w:ascii="Arial"/>
                <w:sz w:val="18"/>
              </w:rPr>
              <w:t>192</w:t>
            </w:r>
          </w:p>
        </w:tc>
        <w:tc>
          <w:tcPr>
            <w:tcW w:w="1361" w:type="dxa"/>
            <w:tcBorders>
              <w:top w:val="single" w:sz="5" w:space="0" w:color="B4C5E7"/>
              <w:left w:val="single" w:sz="5" w:space="0" w:color="B4C5E7"/>
              <w:bottom w:val="single" w:sz="5" w:space="0" w:color="B4C5E7"/>
              <w:right w:val="single" w:sz="5" w:space="0" w:color="B4C5E7"/>
            </w:tcBorders>
          </w:tcPr>
          <w:p w14:paraId="1330A76C" w14:textId="77777777" w:rsidR="0035527B" w:rsidRDefault="0035527B" w:rsidP="000D1B8C">
            <w:pPr>
              <w:pStyle w:val="TableParagraph"/>
              <w:spacing w:line="205" w:lineRule="exact"/>
              <w:ind w:left="418"/>
              <w:rPr>
                <w:rFonts w:ascii="Arial" w:eastAsia="Arial" w:hAnsi="Arial" w:cs="Arial"/>
                <w:sz w:val="18"/>
                <w:szCs w:val="18"/>
              </w:rPr>
            </w:pPr>
            <w:r>
              <w:rPr>
                <w:rFonts w:ascii="Arial"/>
                <w:sz w:val="18"/>
              </w:rPr>
              <w:t>49.7%</w:t>
            </w:r>
          </w:p>
        </w:tc>
        <w:tc>
          <w:tcPr>
            <w:tcW w:w="1976" w:type="dxa"/>
            <w:tcBorders>
              <w:top w:val="single" w:sz="5" w:space="0" w:color="B4C5E7"/>
              <w:left w:val="single" w:sz="5" w:space="0" w:color="B4C5E7"/>
              <w:bottom w:val="single" w:sz="5" w:space="0" w:color="B4C5E7"/>
              <w:right w:val="single" w:sz="5" w:space="0" w:color="B4C5E7"/>
            </w:tcBorders>
          </w:tcPr>
          <w:p w14:paraId="4C9392F4" w14:textId="77777777" w:rsidR="0035527B" w:rsidRDefault="0035527B" w:rsidP="000D1B8C">
            <w:pPr>
              <w:pStyle w:val="TableParagraph"/>
              <w:spacing w:line="205" w:lineRule="exact"/>
              <w:ind w:left="102"/>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Organics</w:t>
            </w:r>
          </w:p>
        </w:tc>
      </w:tr>
      <w:tr w:rsidR="0035527B" w14:paraId="4E12D31E" w14:textId="77777777" w:rsidTr="000D1B8C">
        <w:trPr>
          <w:trHeight w:hRule="exact" w:val="422"/>
        </w:trPr>
        <w:tc>
          <w:tcPr>
            <w:tcW w:w="1303" w:type="dxa"/>
            <w:tcBorders>
              <w:top w:val="single" w:sz="5" w:space="0" w:color="B4C5E7"/>
              <w:left w:val="single" w:sz="5" w:space="0" w:color="B4C5E7"/>
              <w:bottom w:val="single" w:sz="5" w:space="0" w:color="B4C5E7"/>
              <w:right w:val="single" w:sz="5" w:space="0" w:color="B4C5E7"/>
            </w:tcBorders>
          </w:tcPr>
          <w:p w14:paraId="5559231E" w14:textId="77777777" w:rsidR="0035527B" w:rsidRDefault="0035527B" w:rsidP="000D1B8C">
            <w:pPr>
              <w:pStyle w:val="TableParagraph"/>
              <w:ind w:left="102" w:right="266"/>
              <w:rPr>
                <w:rFonts w:ascii="Arial" w:eastAsia="Arial" w:hAnsi="Arial" w:cs="Arial"/>
                <w:sz w:val="18"/>
                <w:szCs w:val="18"/>
              </w:rPr>
            </w:pPr>
            <w:r>
              <w:rPr>
                <w:rFonts w:ascii="Arial"/>
                <w:b/>
                <w:spacing w:val="-1"/>
                <w:sz w:val="18"/>
              </w:rPr>
              <w:t>Hazardous</w:t>
            </w:r>
            <w:r>
              <w:rPr>
                <w:rFonts w:ascii="Arial"/>
                <w:b/>
                <w:spacing w:val="28"/>
                <w:sz w:val="18"/>
              </w:rPr>
              <w:t xml:space="preserve"> </w:t>
            </w:r>
            <w:r>
              <w:rPr>
                <w:rFonts w:ascii="Arial"/>
                <w:b/>
                <w:sz w:val="18"/>
              </w:rPr>
              <w:t>Waste</w:t>
            </w:r>
          </w:p>
        </w:tc>
        <w:tc>
          <w:tcPr>
            <w:tcW w:w="1258" w:type="dxa"/>
            <w:tcBorders>
              <w:top w:val="single" w:sz="5" w:space="0" w:color="B4C5E7"/>
              <w:left w:val="single" w:sz="5" w:space="0" w:color="B4C5E7"/>
              <w:bottom w:val="single" w:sz="5" w:space="0" w:color="B4C5E7"/>
              <w:right w:val="single" w:sz="5" w:space="0" w:color="B4C5E7"/>
            </w:tcBorders>
          </w:tcPr>
          <w:p w14:paraId="57A51E59" w14:textId="77777777" w:rsidR="0035527B" w:rsidRDefault="0035527B" w:rsidP="000D1B8C">
            <w:pPr>
              <w:pStyle w:val="TableParagraph"/>
              <w:spacing w:line="205" w:lineRule="exact"/>
              <w:jc w:val="center"/>
              <w:rPr>
                <w:rFonts w:ascii="Arial" w:eastAsia="Arial" w:hAnsi="Arial" w:cs="Arial"/>
                <w:sz w:val="18"/>
                <w:szCs w:val="18"/>
              </w:rPr>
            </w:pPr>
            <w:r>
              <w:rPr>
                <w:rFonts w:ascii="Arial"/>
                <w:sz w:val="18"/>
              </w:rPr>
              <w:t>0.7</w:t>
            </w:r>
          </w:p>
        </w:tc>
        <w:tc>
          <w:tcPr>
            <w:tcW w:w="926" w:type="dxa"/>
            <w:tcBorders>
              <w:top w:val="single" w:sz="5" w:space="0" w:color="B4C5E7"/>
              <w:left w:val="single" w:sz="5" w:space="0" w:color="B4C5E7"/>
              <w:bottom w:val="single" w:sz="5" w:space="0" w:color="B4C5E7"/>
              <w:right w:val="single" w:sz="5" w:space="0" w:color="B4C5E7"/>
            </w:tcBorders>
          </w:tcPr>
          <w:p w14:paraId="748A1E1C" w14:textId="77777777" w:rsidR="0035527B" w:rsidRDefault="0035527B" w:rsidP="000D1B8C"/>
        </w:tc>
        <w:tc>
          <w:tcPr>
            <w:tcW w:w="924" w:type="dxa"/>
            <w:tcBorders>
              <w:top w:val="single" w:sz="5" w:space="0" w:color="B4C5E7"/>
              <w:left w:val="single" w:sz="5" w:space="0" w:color="B4C5E7"/>
              <w:bottom w:val="single" w:sz="5" w:space="0" w:color="B4C5E7"/>
              <w:right w:val="single" w:sz="5" w:space="0" w:color="B4C5E7"/>
            </w:tcBorders>
          </w:tcPr>
          <w:p w14:paraId="71B219F2" w14:textId="77777777" w:rsidR="0035527B" w:rsidRDefault="0035527B" w:rsidP="000D1B8C"/>
        </w:tc>
        <w:tc>
          <w:tcPr>
            <w:tcW w:w="948" w:type="dxa"/>
            <w:tcBorders>
              <w:top w:val="single" w:sz="5" w:space="0" w:color="B4C5E7"/>
              <w:left w:val="single" w:sz="5" w:space="0" w:color="B4C5E7"/>
              <w:bottom w:val="single" w:sz="5" w:space="0" w:color="B4C5E7"/>
              <w:right w:val="single" w:sz="5" w:space="0" w:color="B4C5E7"/>
            </w:tcBorders>
          </w:tcPr>
          <w:p w14:paraId="589A49D4" w14:textId="77777777" w:rsidR="0035527B" w:rsidRDefault="0035527B" w:rsidP="000D1B8C"/>
        </w:tc>
        <w:tc>
          <w:tcPr>
            <w:tcW w:w="977" w:type="dxa"/>
            <w:tcBorders>
              <w:top w:val="single" w:sz="5" w:space="0" w:color="B4C5E7"/>
              <w:left w:val="single" w:sz="5" w:space="0" w:color="B4C5E7"/>
              <w:bottom w:val="single" w:sz="5" w:space="0" w:color="B4C5E7"/>
              <w:right w:val="single" w:sz="5" w:space="0" w:color="B4C5E7"/>
            </w:tcBorders>
          </w:tcPr>
          <w:p w14:paraId="320F4007"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sz w:val="18"/>
              </w:rPr>
              <w:t>0.7</w:t>
            </w:r>
          </w:p>
        </w:tc>
        <w:tc>
          <w:tcPr>
            <w:tcW w:w="1361" w:type="dxa"/>
            <w:tcBorders>
              <w:top w:val="single" w:sz="5" w:space="0" w:color="B4C5E7"/>
              <w:left w:val="single" w:sz="5" w:space="0" w:color="B4C5E7"/>
              <w:bottom w:val="single" w:sz="5" w:space="0" w:color="B4C5E7"/>
              <w:right w:val="single" w:sz="5" w:space="0" w:color="B4C5E7"/>
            </w:tcBorders>
          </w:tcPr>
          <w:p w14:paraId="0E18299B" w14:textId="77777777" w:rsidR="0035527B" w:rsidRDefault="0035527B" w:rsidP="000D1B8C">
            <w:pPr>
              <w:pStyle w:val="TableParagraph"/>
              <w:spacing w:line="205" w:lineRule="exact"/>
              <w:ind w:left="1"/>
              <w:jc w:val="center"/>
              <w:rPr>
                <w:rFonts w:ascii="Arial" w:eastAsia="Arial" w:hAnsi="Arial" w:cs="Arial"/>
                <w:sz w:val="18"/>
                <w:szCs w:val="18"/>
              </w:rPr>
            </w:pPr>
            <w:r>
              <w:rPr>
                <w:rFonts w:ascii="Arial"/>
                <w:sz w:val="18"/>
              </w:rPr>
              <w:t>0.2%</w:t>
            </w:r>
          </w:p>
        </w:tc>
        <w:tc>
          <w:tcPr>
            <w:tcW w:w="1976" w:type="dxa"/>
            <w:tcBorders>
              <w:top w:val="single" w:sz="5" w:space="0" w:color="B4C5E7"/>
              <w:left w:val="single" w:sz="5" w:space="0" w:color="B4C5E7"/>
              <w:bottom w:val="single" w:sz="5" w:space="0" w:color="B4C5E7"/>
              <w:right w:val="single" w:sz="5" w:space="0" w:color="B4C5E7"/>
            </w:tcBorders>
          </w:tcPr>
          <w:p w14:paraId="5000E9B6" w14:textId="77777777" w:rsidR="0035527B" w:rsidRDefault="0035527B" w:rsidP="000D1B8C">
            <w:pPr>
              <w:pStyle w:val="TableParagraph"/>
              <w:spacing w:line="205" w:lineRule="exact"/>
              <w:ind w:left="102"/>
              <w:rPr>
                <w:rFonts w:ascii="Arial" w:eastAsia="Arial" w:hAnsi="Arial" w:cs="Arial"/>
                <w:sz w:val="18"/>
                <w:szCs w:val="18"/>
              </w:rPr>
            </w:pPr>
            <w:r>
              <w:rPr>
                <w:rFonts w:ascii="Arial"/>
                <w:spacing w:val="-1"/>
                <w:sz w:val="18"/>
              </w:rPr>
              <w:t>Hazardous</w:t>
            </w:r>
            <w:r>
              <w:rPr>
                <w:rFonts w:ascii="Arial"/>
                <w:spacing w:val="-6"/>
                <w:sz w:val="18"/>
              </w:rPr>
              <w:t xml:space="preserve"> </w:t>
            </w:r>
            <w:r>
              <w:rPr>
                <w:rFonts w:ascii="Arial"/>
                <w:sz w:val="18"/>
              </w:rPr>
              <w:t>Waste</w:t>
            </w:r>
          </w:p>
        </w:tc>
      </w:tr>
      <w:tr w:rsidR="0035527B" w14:paraId="0356A1D0" w14:textId="77777777" w:rsidTr="000D1B8C">
        <w:trPr>
          <w:trHeight w:hRule="exact" w:val="312"/>
        </w:trPr>
        <w:tc>
          <w:tcPr>
            <w:tcW w:w="1303" w:type="dxa"/>
            <w:tcBorders>
              <w:top w:val="single" w:sz="5" w:space="0" w:color="B4C5E7"/>
              <w:left w:val="single" w:sz="5" w:space="0" w:color="B4C5E7"/>
              <w:bottom w:val="single" w:sz="5" w:space="0" w:color="B4C5E7"/>
              <w:right w:val="single" w:sz="5" w:space="0" w:color="B4C5E7"/>
            </w:tcBorders>
          </w:tcPr>
          <w:p w14:paraId="433A043C" w14:textId="77777777" w:rsidR="0035527B" w:rsidRDefault="0035527B" w:rsidP="000D1B8C">
            <w:pPr>
              <w:pStyle w:val="TableParagraph"/>
              <w:ind w:left="102"/>
              <w:rPr>
                <w:rFonts w:ascii="Arial" w:eastAsia="Arial" w:hAnsi="Arial" w:cs="Arial"/>
                <w:sz w:val="18"/>
                <w:szCs w:val="18"/>
              </w:rPr>
            </w:pPr>
            <w:r>
              <w:rPr>
                <w:rFonts w:ascii="Arial"/>
                <w:b/>
                <w:spacing w:val="-1"/>
                <w:sz w:val="18"/>
              </w:rPr>
              <w:t>Textiles</w:t>
            </w:r>
          </w:p>
        </w:tc>
        <w:tc>
          <w:tcPr>
            <w:tcW w:w="1258" w:type="dxa"/>
            <w:tcBorders>
              <w:top w:val="single" w:sz="5" w:space="0" w:color="B4C5E7"/>
              <w:left w:val="single" w:sz="5" w:space="0" w:color="B4C5E7"/>
              <w:bottom w:val="single" w:sz="5" w:space="0" w:color="B4C5E7"/>
              <w:right w:val="single" w:sz="5" w:space="0" w:color="B4C5E7"/>
            </w:tcBorders>
          </w:tcPr>
          <w:p w14:paraId="23C13F93" w14:textId="77777777" w:rsidR="0035527B" w:rsidRDefault="0035527B" w:rsidP="000D1B8C">
            <w:pPr>
              <w:pStyle w:val="TableParagraph"/>
              <w:jc w:val="center"/>
              <w:rPr>
                <w:rFonts w:ascii="Arial" w:eastAsia="Arial" w:hAnsi="Arial" w:cs="Arial"/>
                <w:sz w:val="18"/>
                <w:szCs w:val="18"/>
              </w:rPr>
            </w:pPr>
            <w:r>
              <w:rPr>
                <w:rFonts w:ascii="Arial"/>
                <w:sz w:val="18"/>
              </w:rPr>
              <w:t>7</w:t>
            </w:r>
          </w:p>
        </w:tc>
        <w:tc>
          <w:tcPr>
            <w:tcW w:w="926" w:type="dxa"/>
            <w:tcBorders>
              <w:top w:val="single" w:sz="5" w:space="0" w:color="B4C5E7"/>
              <w:left w:val="single" w:sz="5" w:space="0" w:color="B4C5E7"/>
              <w:bottom w:val="single" w:sz="5" w:space="0" w:color="B4C5E7"/>
              <w:right w:val="single" w:sz="5" w:space="0" w:color="B4C5E7"/>
            </w:tcBorders>
          </w:tcPr>
          <w:p w14:paraId="47B0B2B5" w14:textId="77777777" w:rsidR="0035527B" w:rsidRDefault="0035527B" w:rsidP="000D1B8C"/>
        </w:tc>
        <w:tc>
          <w:tcPr>
            <w:tcW w:w="924" w:type="dxa"/>
            <w:tcBorders>
              <w:top w:val="single" w:sz="5" w:space="0" w:color="B4C5E7"/>
              <w:left w:val="single" w:sz="5" w:space="0" w:color="B4C5E7"/>
              <w:bottom w:val="single" w:sz="5" w:space="0" w:color="B4C5E7"/>
              <w:right w:val="single" w:sz="5" w:space="0" w:color="B4C5E7"/>
            </w:tcBorders>
          </w:tcPr>
          <w:p w14:paraId="60C4AE75" w14:textId="77777777" w:rsidR="0035527B" w:rsidRDefault="0035527B" w:rsidP="000D1B8C"/>
        </w:tc>
        <w:tc>
          <w:tcPr>
            <w:tcW w:w="948" w:type="dxa"/>
            <w:tcBorders>
              <w:top w:val="single" w:sz="5" w:space="0" w:color="B4C5E7"/>
              <w:left w:val="single" w:sz="5" w:space="0" w:color="B4C5E7"/>
              <w:bottom w:val="single" w:sz="5" w:space="0" w:color="B4C5E7"/>
              <w:right w:val="single" w:sz="5" w:space="0" w:color="B4C5E7"/>
            </w:tcBorders>
          </w:tcPr>
          <w:p w14:paraId="74659D23" w14:textId="77777777" w:rsidR="0035527B" w:rsidRDefault="0035527B" w:rsidP="000D1B8C"/>
        </w:tc>
        <w:tc>
          <w:tcPr>
            <w:tcW w:w="977" w:type="dxa"/>
            <w:tcBorders>
              <w:top w:val="single" w:sz="5" w:space="0" w:color="B4C5E7"/>
              <w:left w:val="single" w:sz="5" w:space="0" w:color="B4C5E7"/>
              <w:bottom w:val="single" w:sz="5" w:space="0" w:color="B4C5E7"/>
              <w:right w:val="single" w:sz="5" w:space="0" w:color="B4C5E7"/>
            </w:tcBorders>
          </w:tcPr>
          <w:p w14:paraId="794A315C" w14:textId="77777777" w:rsidR="0035527B" w:rsidRDefault="0035527B" w:rsidP="000D1B8C">
            <w:pPr>
              <w:pStyle w:val="TableParagraph"/>
              <w:ind w:right="1"/>
              <w:jc w:val="center"/>
              <w:rPr>
                <w:rFonts w:ascii="Arial" w:eastAsia="Arial" w:hAnsi="Arial" w:cs="Arial"/>
                <w:sz w:val="18"/>
                <w:szCs w:val="18"/>
              </w:rPr>
            </w:pPr>
            <w:r>
              <w:rPr>
                <w:rFonts w:ascii="Arial"/>
                <w:sz w:val="18"/>
              </w:rPr>
              <w:t>7</w:t>
            </w:r>
          </w:p>
        </w:tc>
        <w:tc>
          <w:tcPr>
            <w:tcW w:w="1361" w:type="dxa"/>
            <w:tcBorders>
              <w:top w:val="single" w:sz="5" w:space="0" w:color="B4C5E7"/>
              <w:left w:val="single" w:sz="5" w:space="0" w:color="B4C5E7"/>
              <w:bottom w:val="single" w:sz="5" w:space="0" w:color="B4C5E7"/>
              <w:right w:val="single" w:sz="5" w:space="0" w:color="B4C5E7"/>
            </w:tcBorders>
          </w:tcPr>
          <w:p w14:paraId="2E549B1F" w14:textId="77777777" w:rsidR="0035527B" w:rsidRDefault="0035527B" w:rsidP="000D1B8C">
            <w:pPr>
              <w:pStyle w:val="TableParagraph"/>
              <w:ind w:left="1"/>
              <w:jc w:val="center"/>
              <w:rPr>
                <w:rFonts w:ascii="Arial" w:eastAsia="Arial" w:hAnsi="Arial" w:cs="Arial"/>
                <w:sz w:val="18"/>
                <w:szCs w:val="18"/>
              </w:rPr>
            </w:pPr>
            <w:r>
              <w:rPr>
                <w:rFonts w:ascii="Arial"/>
                <w:sz w:val="18"/>
              </w:rPr>
              <w:t>1.9%</w:t>
            </w:r>
          </w:p>
        </w:tc>
        <w:tc>
          <w:tcPr>
            <w:tcW w:w="1976" w:type="dxa"/>
            <w:tcBorders>
              <w:top w:val="single" w:sz="5" w:space="0" w:color="B4C5E7"/>
              <w:left w:val="single" w:sz="5" w:space="0" w:color="B4C5E7"/>
              <w:bottom w:val="single" w:sz="5" w:space="0" w:color="B4C5E7"/>
              <w:right w:val="single" w:sz="5" w:space="0" w:color="B4C5E7"/>
            </w:tcBorders>
          </w:tcPr>
          <w:p w14:paraId="7ECFC21C" w14:textId="77777777" w:rsidR="0035527B" w:rsidRDefault="0035527B" w:rsidP="000D1B8C">
            <w:pPr>
              <w:pStyle w:val="TableParagraph"/>
              <w:ind w:left="102"/>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Textiles</w:t>
            </w:r>
          </w:p>
        </w:tc>
      </w:tr>
      <w:tr w:rsidR="0035527B" w14:paraId="2A3EB14C" w14:textId="77777777" w:rsidTr="000D1B8C">
        <w:trPr>
          <w:trHeight w:hRule="exact" w:val="848"/>
        </w:trPr>
        <w:tc>
          <w:tcPr>
            <w:tcW w:w="1303" w:type="dxa"/>
            <w:tcBorders>
              <w:top w:val="single" w:sz="5" w:space="0" w:color="B4C5E7"/>
              <w:left w:val="single" w:sz="5" w:space="0" w:color="B4C5E7"/>
              <w:bottom w:val="single" w:sz="13" w:space="0" w:color="B4C5E7"/>
              <w:right w:val="single" w:sz="5" w:space="0" w:color="B4C5E7"/>
            </w:tcBorders>
          </w:tcPr>
          <w:p w14:paraId="2D8A62EF" w14:textId="77777777" w:rsidR="0035527B" w:rsidRDefault="0035527B" w:rsidP="000D1B8C">
            <w:pPr>
              <w:pStyle w:val="TableParagraph"/>
              <w:ind w:left="102" w:right="226"/>
              <w:rPr>
                <w:rFonts w:ascii="Arial" w:eastAsia="Arial" w:hAnsi="Arial" w:cs="Arial"/>
                <w:sz w:val="18"/>
                <w:szCs w:val="18"/>
              </w:rPr>
            </w:pPr>
            <w:r>
              <w:rPr>
                <w:rFonts w:ascii="Arial"/>
                <w:b/>
                <w:sz w:val="18"/>
              </w:rPr>
              <w:t xml:space="preserve">Other </w:t>
            </w:r>
            <w:r>
              <w:rPr>
                <w:rFonts w:ascii="Arial"/>
                <w:b/>
                <w:spacing w:val="-1"/>
                <w:sz w:val="18"/>
              </w:rPr>
              <w:t>("Garbage"</w:t>
            </w:r>
            <w:r>
              <w:rPr>
                <w:rFonts w:ascii="Arial"/>
                <w:b/>
                <w:spacing w:val="27"/>
                <w:sz w:val="18"/>
              </w:rPr>
              <w:t xml:space="preserve"> </w:t>
            </w:r>
            <w:r>
              <w:rPr>
                <w:rFonts w:ascii="Arial"/>
                <w:b/>
                <w:spacing w:val="-1"/>
                <w:sz w:val="18"/>
              </w:rPr>
              <w:t>including</w:t>
            </w:r>
            <w:r>
              <w:rPr>
                <w:rFonts w:ascii="Arial"/>
                <w:b/>
                <w:spacing w:val="27"/>
                <w:sz w:val="18"/>
              </w:rPr>
              <w:t xml:space="preserve"> </w:t>
            </w:r>
            <w:r>
              <w:rPr>
                <w:rFonts w:ascii="Arial"/>
                <w:b/>
                <w:sz w:val="18"/>
              </w:rPr>
              <w:t>diapers)</w:t>
            </w:r>
          </w:p>
        </w:tc>
        <w:tc>
          <w:tcPr>
            <w:tcW w:w="1258" w:type="dxa"/>
            <w:tcBorders>
              <w:top w:val="single" w:sz="5" w:space="0" w:color="B4C5E7"/>
              <w:left w:val="single" w:sz="5" w:space="0" w:color="B4C5E7"/>
              <w:bottom w:val="single" w:sz="13" w:space="0" w:color="B4C5E7"/>
              <w:right w:val="single" w:sz="5" w:space="0" w:color="B4C5E7"/>
            </w:tcBorders>
          </w:tcPr>
          <w:p w14:paraId="31023168" w14:textId="77777777" w:rsidR="0035527B" w:rsidRDefault="0035527B" w:rsidP="000D1B8C">
            <w:pPr>
              <w:pStyle w:val="TableParagraph"/>
              <w:spacing w:line="205" w:lineRule="exact"/>
              <w:jc w:val="center"/>
              <w:rPr>
                <w:rFonts w:ascii="Arial" w:eastAsia="Arial" w:hAnsi="Arial" w:cs="Arial"/>
                <w:sz w:val="18"/>
                <w:szCs w:val="18"/>
              </w:rPr>
            </w:pPr>
            <w:r>
              <w:rPr>
                <w:rFonts w:ascii="Arial"/>
                <w:sz w:val="18"/>
              </w:rPr>
              <w:t>39</w:t>
            </w:r>
          </w:p>
        </w:tc>
        <w:tc>
          <w:tcPr>
            <w:tcW w:w="926" w:type="dxa"/>
            <w:tcBorders>
              <w:top w:val="single" w:sz="5" w:space="0" w:color="B4C5E7"/>
              <w:left w:val="single" w:sz="5" w:space="0" w:color="B4C5E7"/>
              <w:bottom w:val="single" w:sz="13" w:space="0" w:color="B4C5E7"/>
              <w:right w:val="single" w:sz="5" w:space="0" w:color="B4C5E7"/>
            </w:tcBorders>
          </w:tcPr>
          <w:p w14:paraId="3C2E40AB" w14:textId="77777777" w:rsidR="0035527B" w:rsidRDefault="0035527B" w:rsidP="000D1B8C">
            <w:pPr>
              <w:pStyle w:val="TableParagraph"/>
              <w:spacing w:line="205" w:lineRule="exact"/>
              <w:jc w:val="center"/>
              <w:rPr>
                <w:rFonts w:ascii="Arial" w:eastAsia="Arial" w:hAnsi="Arial" w:cs="Arial"/>
                <w:sz w:val="18"/>
                <w:szCs w:val="18"/>
              </w:rPr>
            </w:pPr>
            <w:r>
              <w:rPr>
                <w:rFonts w:ascii="Arial"/>
                <w:sz w:val="18"/>
              </w:rPr>
              <w:t>1</w:t>
            </w:r>
          </w:p>
        </w:tc>
        <w:tc>
          <w:tcPr>
            <w:tcW w:w="924" w:type="dxa"/>
            <w:tcBorders>
              <w:top w:val="single" w:sz="5" w:space="0" w:color="B4C5E7"/>
              <w:left w:val="single" w:sz="5" w:space="0" w:color="B4C5E7"/>
              <w:bottom w:val="single" w:sz="13" w:space="0" w:color="B4C5E7"/>
              <w:right w:val="single" w:sz="5" w:space="0" w:color="B4C5E7"/>
            </w:tcBorders>
          </w:tcPr>
          <w:p w14:paraId="5573AA73" w14:textId="77777777" w:rsidR="0035527B" w:rsidRDefault="0035527B" w:rsidP="000D1B8C">
            <w:pPr>
              <w:pStyle w:val="TableParagraph"/>
              <w:spacing w:line="205" w:lineRule="exact"/>
              <w:ind w:left="1"/>
              <w:jc w:val="center"/>
              <w:rPr>
                <w:rFonts w:ascii="Arial" w:eastAsia="Arial" w:hAnsi="Arial" w:cs="Arial"/>
                <w:sz w:val="18"/>
                <w:szCs w:val="18"/>
              </w:rPr>
            </w:pPr>
            <w:r>
              <w:rPr>
                <w:rFonts w:ascii="Arial"/>
                <w:sz w:val="18"/>
              </w:rPr>
              <w:t>3</w:t>
            </w:r>
          </w:p>
        </w:tc>
        <w:tc>
          <w:tcPr>
            <w:tcW w:w="948" w:type="dxa"/>
            <w:tcBorders>
              <w:top w:val="single" w:sz="5" w:space="0" w:color="B4C5E7"/>
              <w:left w:val="single" w:sz="5" w:space="0" w:color="B4C5E7"/>
              <w:bottom w:val="single" w:sz="13" w:space="0" w:color="B4C5E7"/>
              <w:right w:val="single" w:sz="5" w:space="0" w:color="B4C5E7"/>
            </w:tcBorders>
          </w:tcPr>
          <w:p w14:paraId="515EDECF" w14:textId="77777777" w:rsidR="0035527B" w:rsidRDefault="0035527B" w:rsidP="000D1B8C"/>
        </w:tc>
        <w:tc>
          <w:tcPr>
            <w:tcW w:w="977" w:type="dxa"/>
            <w:tcBorders>
              <w:top w:val="single" w:sz="5" w:space="0" w:color="B4C5E7"/>
              <w:left w:val="single" w:sz="5" w:space="0" w:color="B4C5E7"/>
              <w:bottom w:val="single" w:sz="13" w:space="0" w:color="B4C5E7"/>
              <w:right w:val="single" w:sz="5" w:space="0" w:color="B4C5E7"/>
            </w:tcBorders>
          </w:tcPr>
          <w:p w14:paraId="3F968DA8" w14:textId="77777777" w:rsidR="0035527B" w:rsidRDefault="0035527B" w:rsidP="000D1B8C">
            <w:pPr>
              <w:pStyle w:val="TableParagraph"/>
              <w:spacing w:line="205" w:lineRule="exact"/>
              <w:ind w:left="1"/>
              <w:jc w:val="center"/>
              <w:rPr>
                <w:rFonts w:ascii="Arial" w:eastAsia="Arial" w:hAnsi="Arial" w:cs="Arial"/>
                <w:sz w:val="18"/>
                <w:szCs w:val="18"/>
              </w:rPr>
            </w:pPr>
            <w:r>
              <w:rPr>
                <w:rFonts w:ascii="Arial"/>
                <w:sz w:val="18"/>
              </w:rPr>
              <w:t>43</w:t>
            </w:r>
          </w:p>
        </w:tc>
        <w:tc>
          <w:tcPr>
            <w:tcW w:w="1361" w:type="dxa"/>
            <w:tcBorders>
              <w:top w:val="single" w:sz="5" w:space="0" w:color="B4C5E7"/>
              <w:left w:val="single" w:sz="5" w:space="0" w:color="B4C5E7"/>
              <w:bottom w:val="single" w:sz="13" w:space="0" w:color="B4C5E7"/>
              <w:right w:val="single" w:sz="5" w:space="0" w:color="B4C5E7"/>
            </w:tcBorders>
          </w:tcPr>
          <w:p w14:paraId="0DC53370" w14:textId="77777777" w:rsidR="0035527B" w:rsidRDefault="0035527B" w:rsidP="000D1B8C">
            <w:pPr>
              <w:pStyle w:val="TableParagraph"/>
              <w:spacing w:line="205" w:lineRule="exact"/>
              <w:ind w:left="418"/>
              <w:rPr>
                <w:rFonts w:ascii="Arial" w:eastAsia="Arial" w:hAnsi="Arial" w:cs="Arial"/>
                <w:sz w:val="18"/>
                <w:szCs w:val="18"/>
              </w:rPr>
            </w:pPr>
            <w:r>
              <w:rPr>
                <w:rFonts w:ascii="Arial"/>
                <w:sz w:val="18"/>
              </w:rPr>
              <w:t>11.1%</w:t>
            </w:r>
          </w:p>
        </w:tc>
        <w:tc>
          <w:tcPr>
            <w:tcW w:w="1976" w:type="dxa"/>
            <w:tcBorders>
              <w:top w:val="single" w:sz="5" w:space="0" w:color="B4C5E7"/>
              <w:left w:val="single" w:sz="5" w:space="0" w:color="B4C5E7"/>
              <w:bottom w:val="single" w:sz="13" w:space="0" w:color="B4C5E7"/>
              <w:right w:val="single" w:sz="5" w:space="0" w:color="B4C5E7"/>
            </w:tcBorders>
          </w:tcPr>
          <w:p w14:paraId="6152F526" w14:textId="77777777" w:rsidR="0035527B" w:rsidRDefault="0035527B" w:rsidP="000D1B8C">
            <w:pPr>
              <w:pStyle w:val="TableParagraph"/>
              <w:spacing w:line="205" w:lineRule="exact"/>
              <w:ind w:left="102"/>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Non-</w:t>
            </w:r>
          </w:p>
          <w:p w14:paraId="4693AC1D" w14:textId="77777777" w:rsidR="0035527B" w:rsidRDefault="0035527B" w:rsidP="000D1B8C">
            <w:pPr>
              <w:pStyle w:val="TableParagraph"/>
              <w:spacing w:line="207" w:lineRule="exact"/>
              <w:ind w:left="102"/>
              <w:rPr>
                <w:rFonts w:ascii="Arial" w:eastAsia="Arial" w:hAnsi="Arial" w:cs="Arial"/>
                <w:sz w:val="18"/>
                <w:szCs w:val="18"/>
              </w:rPr>
            </w:pPr>
            <w:r>
              <w:rPr>
                <w:rFonts w:ascii="Arial"/>
                <w:spacing w:val="-1"/>
                <w:sz w:val="18"/>
              </w:rPr>
              <w:t>Recyclable</w:t>
            </w:r>
            <w:r>
              <w:rPr>
                <w:rFonts w:ascii="Arial"/>
                <w:spacing w:val="-6"/>
                <w:sz w:val="18"/>
              </w:rPr>
              <w:t xml:space="preserve"> </w:t>
            </w:r>
            <w:r>
              <w:rPr>
                <w:rFonts w:ascii="Arial"/>
                <w:sz w:val="18"/>
              </w:rPr>
              <w:t>Waste</w:t>
            </w:r>
          </w:p>
        </w:tc>
      </w:tr>
      <w:tr w:rsidR="0035527B" w14:paraId="22DEA018" w14:textId="77777777" w:rsidTr="000D1B8C">
        <w:trPr>
          <w:trHeight w:hRule="exact" w:val="335"/>
        </w:trPr>
        <w:tc>
          <w:tcPr>
            <w:tcW w:w="1303" w:type="dxa"/>
            <w:tcBorders>
              <w:top w:val="single" w:sz="13" w:space="0" w:color="B4C5E7"/>
              <w:left w:val="single" w:sz="5" w:space="0" w:color="B4C5E7"/>
              <w:bottom w:val="single" w:sz="5" w:space="0" w:color="B4C5E7"/>
              <w:right w:val="single" w:sz="5" w:space="0" w:color="B4C5E7"/>
            </w:tcBorders>
          </w:tcPr>
          <w:p w14:paraId="42248581" w14:textId="77777777" w:rsidR="0035527B" w:rsidRDefault="0035527B" w:rsidP="000D1B8C">
            <w:pPr>
              <w:pStyle w:val="TableParagraph"/>
              <w:spacing w:line="203" w:lineRule="exact"/>
              <w:ind w:left="102"/>
              <w:rPr>
                <w:rFonts w:ascii="Arial" w:eastAsia="Arial" w:hAnsi="Arial" w:cs="Arial"/>
                <w:sz w:val="18"/>
                <w:szCs w:val="18"/>
              </w:rPr>
            </w:pPr>
            <w:r>
              <w:rPr>
                <w:rFonts w:ascii="Arial"/>
                <w:b/>
                <w:spacing w:val="-1"/>
                <w:sz w:val="18"/>
              </w:rPr>
              <w:t>TOTAL</w:t>
            </w:r>
          </w:p>
        </w:tc>
        <w:tc>
          <w:tcPr>
            <w:tcW w:w="1258" w:type="dxa"/>
            <w:tcBorders>
              <w:top w:val="single" w:sz="13" w:space="0" w:color="B4C5E7"/>
              <w:left w:val="single" w:sz="5" w:space="0" w:color="B4C5E7"/>
              <w:bottom w:val="single" w:sz="5" w:space="0" w:color="B4C5E7"/>
              <w:right w:val="single" w:sz="5" w:space="0" w:color="B4C5E7"/>
            </w:tcBorders>
          </w:tcPr>
          <w:p w14:paraId="0E2277FD" w14:textId="77777777" w:rsidR="0035527B" w:rsidRDefault="0035527B" w:rsidP="000D1B8C"/>
        </w:tc>
        <w:tc>
          <w:tcPr>
            <w:tcW w:w="926" w:type="dxa"/>
            <w:tcBorders>
              <w:top w:val="single" w:sz="13" w:space="0" w:color="B4C5E7"/>
              <w:left w:val="single" w:sz="5" w:space="0" w:color="B4C5E7"/>
              <w:bottom w:val="single" w:sz="5" w:space="0" w:color="B4C5E7"/>
              <w:right w:val="single" w:sz="5" w:space="0" w:color="B4C5E7"/>
            </w:tcBorders>
          </w:tcPr>
          <w:p w14:paraId="5B61DB62" w14:textId="77777777" w:rsidR="0035527B" w:rsidRDefault="0035527B" w:rsidP="000D1B8C"/>
        </w:tc>
        <w:tc>
          <w:tcPr>
            <w:tcW w:w="924" w:type="dxa"/>
            <w:tcBorders>
              <w:top w:val="single" w:sz="13" w:space="0" w:color="B4C5E7"/>
              <w:left w:val="single" w:sz="5" w:space="0" w:color="B4C5E7"/>
              <w:bottom w:val="single" w:sz="5" w:space="0" w:color="B4C5E7"/>
              <w:right w:val="single" w:sz="5" w:space="0" w:color="B4C5E7"/>
            </w:tcBorders>
          </w:tcPr>
          <w:p w14:paraId="542A1A76" w14:textId="77777777" w:rsidR="0035527B" w:rsidRDefault="0035527B" w:rsidP="000D1B8C"/>
        </w:tc>
        <w:tc>
          <w:tcPr>
            <w:tcW w:w="948" w:type="dxa"/>
            <w:tcBorders>
              <w:top w:val="single" w:sz="13" w:space="0" w:color="B4C5E7"/>
              <w:left w:val="single" w:sz="5" w:space="0" w:color="B4C5E7"/>
              <w:bottom w:val="single" w:sz="5" w:space="0" w:color="B4C5E7"/>
              <w:right w:val="single" w:sz="5" w:space="0" w:color="B4C5E7"/>
            </w:tcBorders>
          </w:tcPr>
          <w:p w14:paraId="6E46153A" w14:textId="77777777" w:rsidR="0035527B" w:rsidRDefault="0035527B" w:rsidP="000D1B8C"/>
        </w:tc>
        <w:tc>
          <w:tcPr>
            <w:tcW w:w="977" w:type="dxa"/>
            <w:tcBorders>
              <w:top w:val="single" w:sz="13" w:space="0" w:color="B4C5E7"/>
              <w:left w:val="single" w:sz="5" w:space="0" w:color="B4C5E7"/>
              <w:bottom w:val="single" w:sz="5" w:space="0" w:color="B4C5E7"/>
              <w:right w:val="single" w:sz="5" w:space="0" w:color="B4C5E7"/>
            </w:tcBorders>
          </w:tcPr>
          <w:p w14:paraId="11A955A6" w14:textId="77777777" w:rsidR="0035527B" w:rsidRDefault="0035527B" w:rsidP="000D1B8C">
            <w:pPr>
              <w:pStyle w:val="TableParagraph"/>
              <w:spacing w:line="203" w:lineRule="exact"/>
              <w:ind w:left="1"/>
              <w:jc w:val="center"/>
              <w:rPr>
                <w:rFonts w:ascii="Arial" w:eastAsia="Arial" w:hAnsi="Arial" w:cs="Arial"/>
                <w:sz w:val="18"/>
                <w:szCs w:val="18"/>
              </w:rPr>
            </w:pPr>
            <w:r>
              <w:rPr>
                <w:rFonts w:ascii="Arial"/>
                <w:b/>
                <w:sz w:val="18"/>
              </w:rPr>
              <w:t>403</w:t>
            </w:r>
          </w:p>
        </w:tc>
        <w:tc>
          <w:tcPr>
            <w:tcW w:w="1361" w:type="dxa"/>
            <w:tcBorders>
              <w:top w:val="single" w:sz="13" w:space="0" w:color="B4C5E7"/>
              <w:left w:val="single" w:sz="5" w:space="0" w:color="B4C5E7"/>
              <w:bottom w:val="single" w:sz="5" w:space="0" w:color="B4C5E7"/>
              <w:right w:val="single" w:sz="5" w:space="0" w:color="B4C5E7"/>
            </w:tcBorders>
          </w:tcPr>
          <w:p w14:paraId="28477349" w14:textId="77777777" w:rsidR="0035527B" w:rsidRDefault="0035527B" w:rsidP="000D1B8C">
            <w:pPr>
              <w:pStyle w:val="TableParagraph"/>
              <w:spacing w:line="203" w:lineRule="exact"/>
              <w:ind w:left="442"/>
              <w:rPr>
                <w:rFonts w:ascii="Arial" w:eastAsia="Arial" w:hAnsi="Arial" w:cs="Arial"/>
                <w:sz w:val="18"/>
                <w:szCs w:val="18"/>
              </w:rPr>
            </w:pPr>
            <w:r>
              <w:rPr>
                <w:rFonts w:ascii="Arial"/>
                <w:b/>
                <w:sz w:val="18"/>
              </w:rPr>
              <w:t>100%</w:t>
            </w:r>
          </w:p>
        </w:tc>
        <w:tc>
          <w:tcPr>
            <w:tcW w:w="1976" w:type="dxa"/>
            <w:tcBorders>
              <w:top w:val="single" w:sz="13" w:space="0" w:color="B4C5E7"/>
              <w:left w:val="single" w:sz="5" w:space="0" w:color="B4C5E7"/>
              <w:bottom w:val="single" w:sz="5" w:space="0" w:color="B4C5E7"/>
              <w:right w:val="single" w:sz="5" w:space="0" w:color="B4C5E7"/>
            </w:tcBorders>
          </w:tcPr>
          <w:p w14:paraId="581E70EA" w14:textId="77777777" w:rsidR="0035527B" w:rsidRDefault="0035527B" w:rsidP="000D1B8C"/>
        </w:tc>
      </w:tr>
    </w:tbl>
    <w:p w14:paraId="51B07F73" w14:textId="77777777" w:rsidR="0035527B" w:rsidRDefault="0035527B" w:rsidP="0035527B">
      <w:pPr>
        <w:spacing w:before="120"/>
        <w:ind w:left="100"/>
        <w:rPr>
          <w:rFonts w:ascii="Arial" w:eastAsia="Arial" w:hAnsi="Arial" w:cs="Arial"/>
          <w:sz w:val="16"/>
          <w:szCs w:val="16"/>
        </w:rPr>
      </w:pPr>
      <w:r>
        <w:rPr>
          <w:rFonts w:ascii="Arial"/>
          <w:spacing w:val="-1"/>
          <w:sz w:val="16"/>
        </w:rPr>
        <w:t>Note:</w:t>
      </w:r>
      <w:r>
        <w:rPr>
          <w:rFonts w:ascii="Arial"/>
          <w:spacing w:val="1"/>
          <w:sz w:val="16"/>
        </w:rPr>
        <w:t xml:space="preserve"> </w:t>
      </w:r>
      <w:r>
        <w:rPr>
          <w:rFonts w:ascii="Arial"/>
          <w:spacing w:val="-1"/>
          <w:sz w:val="16"/>
        </w:rPr>
        <w:t>These</w:t>
      </w:r>
      <w:r>
        <w:rPr>
          <w:rFonts w:ascii="Arial"/>
          <w:sz w:val="16"/>
        </w:rPr>
        <w:t xml:space="preserve"> </w:t>
      </w:r>
      <w:r>
        <w:rPr>
          <w:rFonts w:ascii="Arial"/>
          <w:spacing w:val="-2"/>
          <w:sz w:val="16"/>
        </w:rPr>
        <w:t>estimates</w:t>
      </w:r>
      <w:r>
        <w:rPr>
          <w:rFonts w:ascii="Arial"/>
          <w:spacing w:val="2"/>
          <w:sz w:val="16"/>
        </w:rPr>
        <w:t xml:space="preserve"> </w:t>
      </w:r>
      <w:r>
        <w:rPr>
          <w:rFonts w:ascii="Arial"/>
          <w:spacing w:val="-1"/>
          <w:sz w:val="16"/>
        </w:rPr>
        <w:t>do</w:t>
      </w:r>
      <w:r>
        <w:rPr>
          <w:rFonts w:ascii="Arial"/>
          <w:spacing w:val="-3"/>
          <w:sz w:val="16"/>
        </w:rPr>
        <w:t xml:space="preserve"> </w:t>
      </w:r>
      <w:r>
        <w:rPr>
          <w:rFonts w:ascii="Arial"/>
          <w:spacing w:val="-1"/>
          <w:sz w:val="16"/>
        </w:rPr>
        <w:t>not include:</w:t>
      </w:r>
    </w:p>
    <w:p w14:paraId="7B164A99" w14:textId="77777777" w:rsidR="0035527B" w:rsidRDefault="0035527B" w:rsidP="0035527B">
      <w:pPr>
        <w:widowControl w:val="0"/>
        <w:numPr>
          <w:ilvl w:val="0"/>
          <w:numId w:val="39"/>
        </w:numPr>
        <w:tabs>
          <w:tab w:val="left" w:pos="821"/>
        </w:tabs>
        <w:spacing w:before="117" w:after="0" w:line="240" w:lineRule="auto"/>
        <w:ind w:right="1329"/>
        <w:jc w:val="left"/>
        <w:rPr>
          <w:rFonts w:ascii="Arial" w:eastAsia="Arial" w:hAnsi="Arial" w:cs="Arial"/>
          <w:sz w:val="16"/>
          <w:szCs w:val="16"/>
        </w:rPr>
      </w:pPr>
      <w:r>
        <w:rPr>
          <w:rFonts w:ascii="Arial"/>
          <w:spacing w:val="-1"/>
          <w:sz w:val="16"/>
        </w:rPr>
        <w:t>Scrap</w:t>
      </w:r>
      <w:r>
        <w:rPr>
          <w:rFonts w:ascii="Arial"/>
          <w:spacing w:val="-2"/>
          <w:sz w:val="16"/>
        </w:rPr>
        <w:t xml:space="preserve"> </w:t>
      </w:r>
      <w:r>
        <w:rPr>
          <w:rFonts w:ascii="Arial"/>
          <w:spacing w:val="-1"/>
          <w:sz w:val="16"/>
        </w:rPr>
        <w:t>metal</w:t>
      </w:r>
      <w:r>
        <w:rPr>
          <w:rFonts w:ascii="Arial"/>
          <w:spacing w:val="-2"/>
          <w:sz w:val="16"/>
        </w:rPr>
        <w:t xml:space="preserve"> from</w:t>
      </w:r>
      <w:r>
        <w:rPr>
          <w:rFonts w:ascii="Arial"/>
          <w:spacing w:val="-1"/>
          <w:sz w:val="16"/>
        </w:rPr>
        <w:t xml:space="preserve"> sources</w:t>
      </w:r>
      <w:r>
        <w:rPr>
          <w:rFonts w:ascii="Arial"/>
          <w:spacing w:val="-3"/>
          <w:sz w:val="16"/>
        </w:rPr>
        <w:t xml:space="preserve"> </w:t>
      </w:r>
      <w:r>
        <w:rPr>
          <w:rFonts w:ascii="Arial"/>
          <w:spacing w:val="-1"/>
          <w:sz w:val="16"/>
        </w:rPr>
        <w:t>such</w:t>
      </w:r>
      <w:r>
        <w:rPr>
          <w:rFonts w:ascii="Arial"/>
          <w:spacing w:val="-3"/>
          <w:sz w:val="16"/>
        </w:rPr>
        <w:t xml:space="preserve"> </w:t>
      </w:r>
      <w:r>
        <w:rPr>
          <w:rFonts w:ascii="Arial"/>
          <w:spacing w:val="-1"/>
          <w:sz w:val="16"/>
        </w:rPr>
        <w:t>as discarded</w:t>
      </w:r>
      <w:r>
        <w:rPr>
          <w:rFonts w:ascii="Arial"/>
          <w:sz w:val="16"/>
        </w:rPr>
        <w:t xml:space="preserve"> </w:t>
      </w:r>
      <w:r>
        <w:rPr>
          <w:rFonts w:ascii="Arial"/>
          <w:spacing w:val="-1"/>
          <w:sz w:val="16"/>
        </w:rPr>
        <w:t>oil drums or</w:t>
      </w:r>
      <w:r>
        <w:rPr>
          <w:rFonts w:ascii="Arial"/>
          <w:spacing w:val="-3"/>
          <w:sz w:val="16"/>
        </w:rPr>
        <w:t xml:space="preserve"> </w:t>
      </w:r>
      <w:r>
        <w:rPr>
          <w:rFonts w:ascii="Arial"/>
          <w:spacing w:val="-1"/>
          <w:sz w:val="16"/>
        </w:rPr>
        <w:t>tanks, end-of-life</w:t>
      </w:r>
      <w:r>
        <w:rPr>
          <w:rFonts w:ascii="Arial"/>
          <w:sz w:val="16"/>
        </w:rPr>
        <w:t xml:space="preserve"> </w:t>
      </w:r>
      <w:r>
        <w:rPr>
          <w:rFonts w:ascii="Arial"/>
          <w:spacing w:val="-2"/>
          <w:sz w:val="16"/>
        </w:rPr>
        <w:t>vehicles,</w:t>
      </w:r>
      <w:r>
        <w:rPr>
          <w:rFonts w:ascii="Arial"/>
          <w:spacing w:val="-1"/>
          <w:sz w:val="16"/>
        </w:rPr>
        <w:t xml:space="preserve"> or</w:t>
      </w:r>
      <w:r>
        <w:rPr>
          <w:rFonts w:ascii="Arial"/>
          <w:sz w:val="16"/>
        </w:rPr>
        <w:t xml:space="preserve"> </w:t>
      </w:r>
      <w:r>
        <w:rPr>
          <w:rFonts w:ascii="Arial"/>
          <w:spacing w:val="-1"/>
          <w:sz w:val="16"/>
        </w:rPr>
        <w:t>large</w:t>
      </w:r>
      <w:r>
        <w:rPr>
          <w:rFonts w:ascii="Arial"/>
          <w:sz w:val="16"/>
        </w:rPr>
        <w:t xml:space="preserve"> </w:t>
      </w:r>
      <w:r>
        <w:rPr>
          <w:rFonts w:ascii="Arial"/>
          <w:spacing w:val="-1"/>
          <w:sz w:val="16"/>
        </w:rPr>
        <w:t>pieces of scrap</w:t>
      </w:r>
      <w:r>
        <w:rPr>
          <w:rFonts w:ascii="Arial"/>
          <w:spacing w:val="-2"/>
          <w:sz w:val="16"/>
        </w:rPr>
        <w:t xml:space="preserve"> </w:t>
      </w:r>
      <w:r>
        <w:rPr>
          <w:rFonts w:ascii="Arial"/>
          <w:spacing w:val="-1"/>
          <w:sz w:val="16"/>
        </w:rPr>
        <w:t>metal that</w:t>
      </w:r>
      <w:r>
        <w:rPr>
          <w:rFonts w:ascii="Arial"/>
          <w:spacing w:val="109"/>
          <w:sz w:val="16"/>
        </w:rPr>
        <w:t xml:space="preserve"> </w:t>
      </w:r>
      <w:r>
        <w:rPr>
          <w:rFonts w:ascii="Arial"/>
          <w:sz w:val="16"/>
        </w:rPr>
        <w:t>may</w:t>
      </w:r>
      <w:r>
        <w:rPr>
          <w:rFonts w:ascii="Arial"/>
          <w:spacing w:val="-3"/>
          <w:sz w:val="16"/>
        </w:rPr>
        <w:t xml:space="preserve"> </w:t>
      </w:r>
      <w:r>
        <w:rPr>
          <w:rFonts w:ascii="Arial"/>
          <w:spacing w:val="-1"/>
          <w:sz w:val="16"/>
        </w:rPr>
        <w:t>be</w:t>
      </w:r>
      <w:r>
        <w:rPr>
          <w:rFonts w:ascii="Arial"/>
          <w:sz w:val="16"/>
        </w:rPr>
        <w:t xml:space="preserve"> </w:t>
      </w:r>
      <w:r>
        <w:rPr>
          <w:rFonts w:ascii="Arial"/>
          <w:spacing w:val="-1"/>
          <w:sz w:val="16"/>
        </w:rPr>
        <w:t>disposed</w:t>
      </w:r>
      <w:r>
        <w:rPr>
          <w:rFonts w:ascii="Arial"/>
          <w:sz w:val="16"/>
        </w:rPr>
        <w:t xml:space="preserve"> </w:t>
      </w:r>
      <w:r>
        <w:rPr>
          <w:rFonts w:ascii="Arial"/>
          <w:spacing w:val="-1"/>
          <w:sz w:val="16"/>
        </w:rPr>
        <w:t>by residents</w:t>
      </w:r>
      <w:r>
        <w:rPr>
          <w:rFonts w:ascii="Arial"/>
          <w:spacing w:val="2"/>
          <w:sz w:val="16"/>
        </w:rPr>
        <w:t xml:space="preserve"> </w:t>
      </w:r>
      <w:r>
        <w:rPr>
          <w:rFonts w:ascii="Arial"/>
          <w:spacing w:val="-1"/>
          <w:sz w:val="16"/>
        </w:rPr>
        <w:t>on</w:t>
      </w:r>
      <w:r>
        <w:rPr>
          <w:rFonts w:ascii="Arial"/>
          <w:spacing w:val="-5"/>
          <w:sz w:val="16"/>
        </w:rPr>
        <w:t xml:space="preserve"> </w:t>
      </w:r>
      <w:r>
        <w:rPr>
          <w:rFonts w:ascii="Arial"/>
          <w:spacing w:val="-1"/>
          <w:sz w:val="16"/>
        </w:rPr>
        <w:t>an</w:t>
      </w:r>
      <w:r>
        <w:rPr>
          <w:rFonts w:ascii="Arial"/>
          <w:sz w:val="16"/>
        </w:rPr>
        <w:t xml:space="preserve"> </w:t>
      </w:r>
      <w:r>
        <w:rPr>
          <w:rFonts w:ascii="Arial"/>
          <w:spacing w:val="-1"/>
          <w:sz w:val="16"/>
        </w:rPr>
        <w:t>occasional</w:t>
      </w:r>
      <w:r>
        <w:rPr>
          <w:rFonts w:ascii="Arial"/>
          <w:spacing w:val="-2"/>
          <w:sz w:val="16"/>
        </w:rPr>
        <w:t xml:space="preserve"> </w:t>
      </w:r>
      <w:proofErr w:type="gramStart"/>
      <w:r>
        <w:rPr>
          <w:rFonts w:ascii="Arial"/>
          <w:spacing w:val="-2"/>
          <w:sz w:val="16"/>
        </w:rPr>
        <w:t>basis;</w:t>
      </w:r>
      <w:proofErr w:type="gramEnd"/>
    </w:p>
    <w:p w14:paraId="2138B809" w14:textId="77777777" w:rsidR="0035527B" w:rsidRDefault="0035527B" w:rsidP="0035527B">
      <w:pPr>
        <w:widowControl w:val="0"/>
        <w:numPr>
          <w:ilvl w:val="0"/>
          <w:numId w:val="39"/>
        </w:numPr>
        <w:tabs>
          <w:tab w:val="left" w:pos="821"/>
        </w:tabs>
        <w:spacing w:before="59" w:after="0" w:line="240" w:lineRule="auto"/>
        <w:ind w:right="1663"/>
        <w:jc w:val="left"/>
        <w:rPr>
          <w:rFonts w:ascii="Arial" w:eastAsia="Arial" w:hAnsi="Arial" w:cs="Arial"/>
          <w:sz w:val="16"/>
          <w:szCs w:val="16"/>
        </w:rPr>
      </w:pPr>
      <w:r>
        <w:rPr>
          <w:rFonts w:ascii="Arial" w:eastAsia="Arial" w:hAnsi="Arial" w:cs="Arial"/>
          <w:sz w:val="16"/>
          <w:szCs w:val="16"/>
        </w:rPr>
        <w:t xml:space="preserve">The </w:t>
      </w:r>
      <w:r>
        <w:rPr>
          <w:rFonts w:ascii="Arial" w:eastAsia="Arial" w:hAnsi="Arial" w:cs="Arial"/>
          <w:spacing w:val="-1"/>
          <w:sz w:val="16"/>
          <w:szCs w:val="16"/>
        </w:rPr>
        <w:t>Municipality’s</w:t>
      </w:r>
      <w:r>
        <w:rPr>
          <w:rFonts w:ascii="Arial" w:eastAsia="Arial" w:hAnsi="Arial" w:cs="Arial"/>
          <w:sz w:val="16"/>
          <w:szCs w:val="16"/>
        </w:rPr>
        <w:t xml:space="preserve"> </w:t>
      </w:r>
      <w:r>
        <w:rPr>
          <w:rFonts w:ascii="Arial" w:eastAsia="Arial" w:hAnsi="Arial" w:cs="Arial"/>
          <w:spacing w:val="-1"/>
          <w:sz w:val="16"/>
          <w:szCs w:val="16"/>
        </w:rPr>
        <w:t>existing</w:t>
      </w:r>
      <w:r>
        <w:rPr>
          <w:rFonts w:ascii="Arial" w:eastAsia="Arial" w:hAnsi="Arial" w:cs="Arial"/>
          <w:spacing w:val="-2"/>
          <w:sz w:val="16"/>
          <w:szCs w:val="16"/>
        </w:rPr>
        <w:t xml:space="preserve"> stockpile</w:t>
      </w:r>
      <w:r>
        <w:rPr>
          <w:rFonts w:ascii="Arial" w:eastAsia="Arial" w:hAnsi="Arial" w:cs="Arial"/>
          <w:sz w:val="16"/>
          <w:szCs w:val="16"/>
        </w:rPr>
        <w:t xml:space="preserve"> </w:t>
      </w:r>
      <w:r>
        <w:rPr>
          <w:rFonts w:ascii="Arial" w:eastAsia="Arial" w:hAnsi="Arial" w:cs="Arial"/>
          <w:spacing w:val="-1"/>
          <w:sz w:val="16"/>
          <w:szCs w:val="16"/>
        </w:rPr>
        <w:t>of</w:t>
      </w:r>
      <w:r>
        <w:rPr>
          <w:rFonts w:ascii="Arial" w:eastAsia="Arial" w:hAnsi="Arial" w:cs="Arial"/>
          <w:spacing w:val="1"/>
          <w:sz w:val="16"/>
          <w:szCs w:val="16"/>
        </w:rPr>
        <w:t xml:space="preserve"> </w:t>
      </w:r>
      <w:r>
        <w:rPr>
          <w:rFonts w:ascii="Arial" w:eastAsia="Arial" w:hAnsi="Arial" w:cs="Arial"/>
          <w:spacing w:val="-1"/>
          <w:sz w:val="16"/>
          <w:szCs w:val="16"/>
        </w:rPr>
        <w:t>liquid</w:t>
      </w:r>
      <w:r>
        <w:rPr>
          <w:rFonts w:ascii="Arial" w:eastAsia="Arial" w:hAnsi="Arial" w:cs="Arial"/>
          <w:sz w:val="16"/>
          <w:szCs w:val="16"/>
        </w:rPr>
        <w:t xml:space="preserve"> </w:t>
      </w:r>
      <w:r>
        <w:rPr>
          <w:rFonts w:ascii="Arial" w:eastAsia="Arial" w:hAnsi="Arial" w:cs="Arial"/>
          <w:spacing w:val="-1"/>
          <w:sz w:val="16"/>
          <w:szCs w:val="16"/>
        </w:rPr>
        <w:t>hazardous</w:t>
      </w:r>
      <w:r>
        <w:rPr>
          <w:rFonts w:ascii="Arial" w:eastAsia="Arial" w:hAnsi="Arial" w:cs="Arial"/>
          <w:spacing w:val="2"/>
          <w:sz w:val="16"/>
          <w:szCs w:val="16"/>
        </w:rPr>
        <w:t xml:space="preserve"> </w:t>
      </w:r>
      <w:r>
        <w:rPr>
          <w:rFonts w:ascii="Arial" w:eastAsia="Arial" w:hAnsi="Arial" w:cs="Arial"/>
          <w:spacing w:val="-2"/>
          <w:sz w:val="16"/>
          <w:szCs w:val="16"/>
        </w:rPr>
        <w:t>wastes,</w:t>
      </w:r>
      <w:r>
        <w:rPr>
          <w:rFonts w:ascii="Arial" w:eastAsia="Arial" w:hAnsi="Arial" w:cs="Arial"/>
          <w:spacing w:val="-1"/>
          <w:sz w:val="16"/>
          <w:szCs w:val="16"/>
        </w:rPr>
        <w:t xml:space="preserve"> liquid</w:t>
      </w:r>
      <w:r>
        <w:rPr>
          <w:rFonts w:ascii="Arial" w:eastAsia="Arial" w:hAnsi="Arial" w:cs="Arial"/>
          <w:sz w:val="16"/>
          <w:szCs w:val="16"/>
        </w:rPr>
        <w:t xml:space="preserve"> </w:t>
      </w:r>
      <w:r>
        <w:rPr>
          <w:rFonts w:ascii="Arial" w:eastAsia="Arial" w:hAnsi="Arial" w:cs="Arial"/>
          <w:spacing w:val="-1"/>
          <w:sz w:val="16"/>
          <w:szCs w:val="16"/>
        </w:rPr>
        <w:t>hazardous</w:t>
      </w:r>
      <w:r>
        <w:rPr>
          <w:rFonts w:ascii="Arial" w:eastAsia="Arial" w:hAnsi="Arial" w:cs="Arial"/>
          <w:spacing w:val="2"/>
          <w:sz w:val="16"/>
          <w:szCs w:val="16"/>
        </w:rPr>
        <w:t xml:space="preserve"> </w:t>
      </w:r>
      <w:r>
        <w:rPr>
          <w:rFonts w:ascii="Arial" w:eastAsia="Arial" w:hAnsi="Arial" w:cs="Arial"/>
          <w:spacing w:val="-1"/>
          <w:sz w:val="16"/>
          <w:szCs w:val="16"/>
        </w:rPr>
        <w:t>wastes</w:t>
      </w:r>
      <w:r>
        <w:rPr>
          <w:rFonts w:ascii="Arial" w:eastAsia="Arial" w:hAnsi="Arial" w:cs="Arial"/>
          <w:spacing w:val="2"/>
          <w:sz w:val="16"/>
          <w:szCs w:val="16"/>
        </w:rPr>
        <w:t xml:space="preserve"> </w:t>
      </w:r>
      <w:r>
        <w:rPr>
          <w:rFonts w:ascii="Arial" w:eastAsia="Arial" w:hAnsi="Arial" w:cs="Arial"/>
          <w:spacing w:val="-2"/>
          <w:sz w:val="16"/>
          <w:szCs w:val="16"/>
        </w:rPr>
        <w:t>disposed</w:t>
      </w:r>
      <w:r>
        <w:rPr>
          <w:rFonts w:ascii="Arial" w:eastAsia="Arial" w:hAnsi="Arial" w:cs="Arial"/>
          <w:sz w:val="16"/>
          <w:szCs w:val="16"/>
        </w:rPr>
        <w:t xml:space="preserve"> </w:t>
      </w:r>
      <w:r>
        <w:rPr>
          <w:rFonts w:ascii="Arial" w:eastAsia="Arial" w:hAnsi="Arial" w:cs="Arial"/>
          <w:spacing w:val="-1"/>
          <w:sz w:val="16"/>
          <w:szCs w:val="16"/>
        </w:rPr>
        <w:t>by</w:t>
      </w:r>
      <w:r>
        <w:rPr>
          <w:rFonts w:ascii="Arial" w:eastAsia="Arial" w:hAnsi="Arial" w:cs="Arial"/>
          <w:spacing w:val="-3"/>
          <w:sz w:val="16"/>
          <w:szCs w:val="16"/>
        </w:rPr>
        <w:t xml:space="preserve"> </w:t>
      </w:r>
      <w:r>
        <w:rPr>
          <w:rFonts w:ascii="Arial" w:eastAsia="Arial" w:hAnsi="Arial" w:cs="Arial"/>
          <w:spacing w:val="-1"/>
          <w:sz w:val="16"/>
          <w:szCs w:val="16"/>
        </w:rPr>
        <w:t>municipal</w:t>
      </w:r>
      <w:r>
        <w:rPr>
          <w:rFonts w:ascii="Arial" w:eastAsia="Arial" w:hAnsi="Arial" w:cs="Arial"/>
          <w:spacing w:val="-2"/>
          <w:sz w:val="16"/>
          <w:szCs w:val="16"/>
        </w:rPr>
        <w:t xml:space="preserve"> </w:t>
      </w:r>
      <w:r>
        <w:rPr>
          <w:rFonts w:ascii="Arial" w:eastAsia="Arial" w:hAnsi="Arial" w:cs="Arial"/>
          <w:spacing w:val="-1"/>
          <w:sz w:val="16"/>
          <w:szCs w:val="16"/>
        </w:rPr>
        <w:t>or</w:t>
      </w:r>
      <w:r>
        <w:rPr>
          <w:rFonts w:ascii="Arial" w:eastAsia="Arial" w:hAnsi="Arial" w:cs="Arial"/>
          <w:spacing w:val="85"/>
          <w:sz w:val="16"/>
          <w:szCs w:val="16"/>
        </w:rPr>
        <w:t xml:space="preserve"> </w:t>
      </w:r>
      <w:r>
        <w:rPr>
          <w:rFonts w:ascii="Arial" w:eastAsia="Arial" w:hAnsi="Arial" w:cs="Arial"/>
          <w:spacing w:val="-1"/>
          <w:sz w:val="16"/>
          <w:szCs w:val="16"/>
        </w:rPr>
        <w:t>commercial</w:t>
      </w:r>
      <w:r>
        <w:rPr>
          <w:rFonts w:ascii="Arial" w:eastAsia="Arial" w:hAnsi="Arial" w:cs="Arial"/>
          <w:spacing w:val="-2"/>
          <w:sz w:val="16"/>
          <w:szCs w:val="16"/>
        </w:rPr>
        <w:t xml:space="preserve"> shops</w:t>
      </w:r>
      <w:r>
        <w:rPr>
          <w:rFonts w:ascii="Arial" w:eastAsia="Arial" w:hAnsi="Arial" w:cs="Arial"/>
          <w:spacing w:val="2"/>
          <w:sz w:val="16"/>
          <w:szCs w:val="16"/>
        </w:rPr>
        <w:t xml:space="preserve"> </w:t>
      </w:r>
      <w:r>
        <w:rPr>
          <w:rFonts w:ascii="Arial" w:eastAsia="Arial" w:hAnsi="Arial" w:cs="Arial"/>
          <w:spacing w:val="-1"/>
          <w:sz w:val="16"/>
          <w:szCs w:val="16"/>
        </w:rPr>
        <w:t>and</w:t>
      </w:r>
      <w:r>
        <w:rPr>
          <w:rFonts w:ascii="Arial" w:eastAsia="Arial" w:hAnsi="Arial" w:cs="Arial"/>
          <w:sz w:val="16"/>
          <w:szCs w:val="16"/>
        </w:rPr>
        <w:t xml:space="preserve"> </w:t>
      </w:r>
      <w:r>
        <w:rPr>
          <w:rFonts w:ascii="Arial" w:eastAsia="Arial" w:hAnsi="Arial" w:cs="Arial"/>
          <w:spacing w:val="-2"/>
          <w:sz w:val="16"/>
          <w:szCs w:val="16"/>
        </w:rPr>
        <w:t>garages,</w:t>
      </w:r>
      <w:r>
        <w:rPr>
          <w:rFonts w:ascii="Arial" w:eastAsia="Arial" w:hAnsi="Arial" w:cs="Arial"/>
          <w:spacing w:val="1"/>
          <w:sz w:val="16"/>
          <w:szCs w:val="16"/>
        </w:rPr>
        <w:t xml:space="preserve"> </w:t>
      </w:r>
      <w:r>
        <w:rPr>
          <w:rFonts w:ascii="Arial" w:eastAsia="Arial" w:hAnsi="Arial" w:cs="Arial"/>
          <w:spacing w:val="-1"/>
          <w:sz w:val="16"/>
          <w:szCs w:val="16"/>
        </w:rPr>
        <w:t>or</w:t>
      </w:r>
      <w:r>
        <w:rPr>
          <w:rFonts w:ascii="Arial" w:eastAsia="Arial" w:hAnsi="Arial" w:cs="Arial"/>
          <w:spacing w:val="-3"/>
          <w:sz w:val="16"/>
          <w:szCs w:val="16"/>
        </w:rPr>
        <w:t xml:space="preserve"> </w:t>
      </w:r>
      <w:r>
        <w:rPr>
          <w:rFonts w:ascii="Arial" w:eastAsia="Arial" w:hAnsi="Arial" w:cs="Arial"/>
          <w:spacing w:val="-1"/>
          <w:sz w:val="16"/>
          <w:szCs w:val="16"/>
        </w:rPr>
        <w:t>used</w:t>
      </w:r>
      <w:r>
        <w:rPr>
          <w:rFonts w:ascii="Arial" w:eastAsia="Arial" w:hAnsi="Arial" w:cs="Arial"/>
          <w:sz w:val="16"/>
          <w:szCs w:val="16"/>
        </w:rPr>
        <w:t xml:space="preserve"> </w:t>
      </w:r>
      <w:r>
        <w:rPr>
          <w:rFonts w:ascii="Arial" w:eastAsia="Arial" w:hAnsi="Arial" w:cs="Arial"/>
          <w:spacing w:val="-2"/>
          <w:sz w:val="16"/>
          <w:szCs w:val="16"/>
        </w:rPr>
        <w:t>oil</w:t>
      </w:r>
      <w:r>
        <w:rPr>
          <w:rFonts w:ascii="Arial" w:eastAsia="Arial" w:hAnsi="Arial" w:cs="Arial"/>
          <w:spacing w:val="-1"/>
          <w:sz w:val="16"/>
          <w:szCs w:val="16"/>
        </w:rPr>
        <w:t xml:space="preserve"> </w:t>
      </w:r>
      <w:r>
        <w:rPr>
          <w:rFonts w:ascii="Arial" w:eastAsia="Arial" w:hAnsi="Arial" w:cs="Arial"/>
          <w:spacing w:val="-2"/>
          <w:sz w:val="16"/>
          <w:szCs w:val="16"/>
        </w:rPr>
        <w:t>from</w:t>
      </w:r>
      <w:r>
        <w:rPr>
          <w:rFonts w:ascii="Arial" w:eastAsia="Arial" w:hAnsi="Arial" w:cs="Arial"/>
          <w:spacing w:val="3"/>
          <w:sz w:val="16"/>
          <w:szCs w:val="16"/>
        </w:rPr>
        <w:t xml:space="preserve"> </w:t>
      </w:r>
      <w:r>
        <w:rPr>
          <w:rFonts w:ascii="Arial" w:eastAsia="Arial" w:hAnsi="Arial" w:cs="Arial"/>
          <w:spacing w:val="-1"/>
          <w:sz w:val="16"/>
          <w:szCs w:val="16"/>
        </w:rPr>
        <w:t>within</w:t>
      </w:r>
      <w:r>
        <w:rPr>
          <w:rFonts w:ascii="Arial" w:eastAsia="Arial" w:hAnsi="Arial" w:cs="Arial"/>
          <w:spacing w:val="-2"/>
          <w:sz w:val="16"/>
          <w:szCs w:val="16"/>
        </w:rPr>
        <w:t xml:space="preserve"> </w:t>
      </w:r>
      <w:r>
        <w:rPr>
          <w:rFonts w:ascii="Arial" w:eastAsia="Arial" w:hAnsi="Arial" w:cs="Arial"/>
          <w:spacing w:val="-1"/>
          <w:sz w:val="16"/>
          <w:szCs w:val="16"/>
        </w:rPr>
        <w:t>the</w:t>
      </w:r>
      <w:r>
        <w:rPr>
          <w:rFonts w:ascii="Arial" w:eastAsia="Arial" w:hAnsi="Arial" w:cs="Arial"/>
          <w:spacing w:val="-2"/>
          <w:sz w:val="16"/>
          <w:szCs w:val="16"/>
        </w:rPr>
        <w:t xml:space="preserve"> </w:t>
      </w:r>
      <w:proofErr w:type="gramStart"/>
      <w:r>
        <w:rPr>
          <w:rFonts w:ascii="Arial" w:eastAsia="Arial" w:hAnsi="Arial" w:cs="Arial"/>
          <w:spacing w:val="-1"/>
          <w:sz w:val="16"/>
          <w:szCs w:val="16"/>
        </w:rPr>
        <w:t>community;</w:t>
      </w:r>
      <w:proofErr w:type="gramEnd"/>
    </w:p>
    <w:p w14:paraId="17F8ECD7" w14:textId="77777777" w:rsidR="0035527B" w:rsidRDefault="0035527B" w:rsidP="0035527B">
      <w:pPr>
        <w:widowControl w:val="0"/>
        <w:numPr>
          <w:ilvl w:val="0"/>
          <w:numId w:val="39"/>
        </w:numPr>
        <w:tabs>
          <w:tab w:val="left" w:pos="821"/>
        </w:tabs>
        <w:spacing w:before="59" w:after="0" w:line="240" w:lineRule="auto"/>
        <w:ind w:right="0"/>
        <w:jc w:val="left"/>
        <w:rPr>
          <w:rFonts w:ascii="Arial" w:eastAsia="Arial" w:hAnsi="Arial" w:cs="Arial"/>
          <w:sz w:val="16"/>
          <w:szCs w:val="16"/>
        </w:rPr>
      </w:pPr>
      <w:r>
        <w:rPr>
          <w:rFonts w:ascii="Arial"/>
          <w:spacing w:val="-1"/>
          <w:sz w:val="16"/>
        </w:rPr>
        <w:t>Construction</w:t>
      </w:r>
      <w:r>
        <w:rPr>
          <w:rFonts w:ascii="Arial"/>
          <w:sz w:val="16"/>
        </w:rPr>
        <w:t xml:space="preserve"> </w:t>
      </w:r>
      <w:r>
        <w:rPr>
          <w:rFonts w:ascii="Arial"/>
          <w:spacing w:val="-1"/>
          <w:sz w:val="16"/>
        </w:rPr>
        <w:t>and</w:t>
      </w:r>
      <w:r>
        <w:rPr>
          <w:rFonts w:ascii="Arial"/>
          <w:sz w:val="16"/>
        </w:rPr>
        <w:t xml:space="preserve"> </w:t>
      </w:r>
      <w:r>
        <w:rPr>
          <w:rFonts w:ascii="Arial"/>
          <w:spacing w:val="-1"/>
          <w:sz w:val="16"/>
        </w:rPr>
        <w:t>demolition</w:t>
      </w:r>
      <w:r>
        <w:rPr>
          <w:rFonts w:ascii="Arial"/>
          <w:sz w:val="16"/>
        </w:rPr>
        <w:t xml:space="preserve"> </w:t>
      </w:r>
      <w:proofErr w:type="gramStart"/>
      <w:r>
        <w:rPr>
          <w:rFonts w:ascii="Arial"/>
          <w:spacing w:val="-2"/>
          <w:sz w:val="16"/>
        </w:rPr>
        <w:t>wastes;</w:t>
      </w:r>
      <w:proofErr w:type="gramEnd"/>
    </w:p>
    <w:p w14:paraId="43A2B717" w14:textId="77777777" w:rsidR="0035527B" w:rsidRDefault="0035527B" w:rsidP="0035527B">
      <w:pPr>
        <w:widowControl w:val="0"/>
        <w:numPr>
          <w:ilvl w:val="0"/>
          <w:numId w:val="39"/>
        </w:numPr>
        <w:tabs>
          <w:tab w:val="left" w:pos="821"/>
        </w:tabs>
        <w:spacing w:before="58" w:after="0" w:line="240" w:lineRule="auto"/>
        <w:ind w:right="0"/>
        <w:jc w:val="left"/>
        <w:rPr>
          <w:rFonts w:ascii="Arial" w:eastAsia="Arial" w:hAnsi="Arial" w:cs="Arial"/>
          <w:sz w:val="16"/>
          <w:szCs w:val="16"/>
        </w:rPr>
      </w:pPr>
      <w:r>
        <w:rPr>
          <w:rFonts w:ascii="Arial"/>
          <w:spacing w:val="-1"/>
          <w:sz w:val="16"/>
        </w:rPr>
        <w:t>Seasonal influxes</w:t>
      </w:r>
      <w:r>
        <w:rPr>
          <w:rFonts w:ascii="Arial"/>
          <w:spacing w:val="2"/>
          <w:sz w:val="16"/>
        </w:rPr>
        <w:t xml:space="preserve"> </w:t>
      </w:r>
      <w:r>
        <w:rPr>
          <w:rFonts w:ascii="Arial"/>
          <w:spacing w:val="-1"/>
          <w:sz w:val="16"/>
        </w:rPr>
        <w:t xml:space="preserve">of </w:t>
      </w:r>
      <w:r>
        <w:rPr>
          <w:rFonts w:ascii="Arial"/>
          <w:spacing w:val="-2"/>
          <w:sz w:val="16"/>
        </w:rPr>
        <w:t>wood</w:t>
      </w:r>
      <w:r>
        <w:rPr>
          <w:rFonts w:ascii="Arial"/>
          <w:sz w:val="16"/>
        </w:rPr>
        <w:t xml:space="preserve"> </w:t>
      </w:r>
      <w:r>
        <w:rPr>
          <w:rFonts w:ascii="Arial"/>
          <w:spacing w:val="-1"/>
          <w:sz w:val="16"/>
        </w:rPr>
        <w:t>or</w:t>
      </w:r>
      <w:r>
        <w:rPr>
          <w:rFonts w:ascii="Arial"/>
          <w:sz w:val="16"/>
        </w:rPr>
        <w:t xml:space="preserve"> </w:t>
      </w:r>
      <w:r>
        <w:rPr>
          <w:rFonts w:ascii="Arial"/>
          <w:spacing w:val="-1"/>
          <w:sz w:val="16"/>
        </w:rPr>
        <w:t>cardboard</w:t>
      </w:r>
      <w:r>
        <w:rPr>
          <w:rFonts w:ascii="Arial"/>
          <w:sz w:val="16"/>
        </w:rPr>
        <w:t xml:space="preserve"> </w:t>
      </w:r>
      <w:r>
        <w:rPr>
          <w:rFonts w:ascii="Arial"/>
          <w:spacing w:val="-1"/>
          <w:sz w:val="16"/>
        </w:rPr>
        <w:t>container</w:t>
      </w:r>
      <w:r>
        <w:rPr>
          <w:rFonts w:ascii="Arial"/>
          <w:sz w:val="16"/>
        </w:rPr>
        <w:t xml:space="preserve"> </w:t>
      </w:r>
      <w:r>
        <w:rPr>
          <w:rFonts w:ascii="Arial"/>
          <w:spacing w:val="-1"/>
          <w:sz w:val="16"/>
        </w:rPr>
        <w:t>waste,</w:t>
      </w:r>
      <w:r>
        <w:rPr>
          <w:rFonts w:ascii="Arial"/>
          <w:spacing w:val="-3"/>
          <w:sz w:val="16"/>
        </w:rPr>
        <w:t xml:space="preserve"> </w:t>
      </w:r>
      <w:r>
        <w:rPr>
          <w:rFonts w:ascii="Arial"/>
          <w:spacing w:val="-1"/>
          <w:sz w:val="16"/>
        </w:rPr>
        <w:t>such</w:t>
      </w:r>
      <w:r>
        <w:rPr>
          <w:rFonts w:ascii="Arial"/>
          <w:spacing w:val="-3"/>
          <w:sz w:val="16"/>
        </w:rPr>
        <w:t xml:space="preserve"> </w:t>
      </w:r>
      <w:r>
        <w:rPr>
          <w:rFonts w:ascii="Arial"/>
          <w:spacing w:val="-1"/>
          <w:sz w:val="16"/>
        </w:rPr>
        <w:t>as</w:t>
      </w:r>
      <w:r>
        <w:rPr>
          <w:rFonts w:ascii="Arial"/>
          <w:spacing w:val="4"/>
          <w:sz w:val="16"/>
        </w:rPr>
        <w:t xml:space="preserve"> </w:t>
      </w:r>
      <w:r>
        <w:rPr>
          <w:rFonts w:ascii="Arial"/>
          <w:spacing w:val="-2"/>
          <w:sz w:val="16"/>
        </w:rPr>
        <w:t>boxes</w:t>
      </w:r>
      <w:r>
        <w:rPr>
          <w:rFonts w:ascii="Arial"/>
          <w:spacing w:val="2"/>
          <w:sz w:val="16"/>
        </w:rPr>
        <w:t xml:space="preserve"> </w:t>
      </w:r>
      <w:r>
        <w:rPr>
          <w:rFonts w:ascii="Arial"/>
          <w:spacing w:val="-1"/>
          <w:sz w:val="16"/>
        </w:rPr>
        <w:t>or</w:t>
      </w:r>
      <w:r>
        <w:rPr>
          <w:rFonts w:ascii="Arial"/>
          <w:sz w:val="16"/>
        </w:rPr>
        <w:t xml:space="preserve"> </w:t>
      </w:r>
      <w:r>
        <w:rPr>
          <w:rFonts w:ascii="Arial"/>
          <w:spacing w:val="-1"/>
          <w:sz w:val="16"/>
        </w:rPr>
        <w:t xml:space="preserve">crates </w:t>
      </w:r>
      <w:r>
        <w:rPr>
          <w:rFonts w:ascii="Arial"/>
          <w:spacing w:val="-2"/>
          <w:sz w:val="16"/>
        </w:rPr>
        <w:t>from</w:t>
      </w:r>
      <w:r>
        <w:rPr>
          <w:rFonts w:ascii="Arial"/>
          <w:spacing w:val="1"/>
          <w:sz w:val="16"/>
        </w:rPr>
        <w:t xml:space="preserve"> </w:t>
      </w:r>
      <w:r>
        <w:rPr>
          <w:rFonts w:ascii="Arial"/>
          <w:spacing w:val="-1"/>
          <w:sz w:val="16"/>
        </w:rPr>
        <w:t>the</w:t>
      </w:r>
      <w:r>
        <w:rPr>
          <w:rFonts w:ascii="Arial"/>
          <w:spacing w:val="-3"/>
          <w:sz w:val="16"/>
        </w:rPr>
        <w:t xml:space="preserve"> </w:t>
      </w:r>
      <w:r>
        <w:rPr>
          <w:rFonts w:ascii="Arial"/>
          <w:spacing w:val="-1"/>
          <w:sz w:val="16"/>
        </w:rPr>
        <w:t>summer</w:t>
      </w:r>
      <w:r>
        <w:rPr>
          <w:rFonts w:ascii="Arial"/>
          <w:spacing w:val="-3"/>
          <w:sz w:val="16"/>
        </w:rPr>
        <w:t xml:space="preserve"> </w:t>
      </w:r>
      <w:r>
        <w:rPr>
          <w:rFonts w:ascii="Arial"/>
          <w:spacing w:val="-1"/>
          <w:sz w:val="16"/>
        </w:rPr>
        <w:t>sealifts; or</w:t>
      </w:r>
    </w:p>
    <w:p w14:paraId="5456D608" w14:textId="77777777" w:rsidR="0035527B" w:rsidRDefault="0035527B" w:rsidP="0035527B">
      <w:pPr>
        <w:widowControl w:val="0"/>
        <w:numPr>
          <w:ilvl w:val="0"/>
          <w:numId w:val="39"/>
        </w:numPr>
        <w:tabs>
          <w:tab w:val="left" w:pos="821"/>
        </w:tabs>
        <w:spacing w:before="58" w:after="0" w:line="240" w:lineRule="auto"/>
        <w:ind w:right="0"/>
        <w:jc w:val="left"/>
        <w:rPr>
          <w:rFonts w:ascii="Arial" w:eastAsia="Arial" w:hAnsi="Arial" w:cs="Arial"/>
          <w:sz w:val="16"/>
          <w:szCs w:val="16"/>
        </w:rPr>
      </w:pPr>
      <w:r>
        <w:rPr>
          <w:rFonts w:ascii="Arial" w:eastAsia="Arial" w:hAnsi="Arial" w:cs="Arial"/>
          <w:spacing w:val="-1"/>
          <w:sz w:val="16"/>
          <w:szCs w:val="16"/>
        </w:rPr>
        <w:t>Other</w:t>
      </w:r>
      <w:r>
        <w:rPr>
          <w:rFonts w:ascii="Arial" w:eastAsia="Arial" w:hAnsi="Arial" w:cs="Arial"/>
          <w:sz w:val="16"/>
          <w:szCs w:val="16"/>
        </w:rPr>
        <w:t xml:space="preserve"> </w:t>
      </w:r>
      <w:r>
        <w:rPr>
          <w:rFonts w:ascii="Arial" w:eastAsia="Arial" w:hAnsi="Arial" w:cs="Arial"/>
          <w:spacing w:val="-1"/>
          <w:sz w:val="16"/>
          <w:szCs w:val="16"/>
        </w:rPr>
        <w:t xml:space="preserve">wastes that </w:t>
      </w:r>
      <w:r>
        <w:rPr>
          <w:rFonts w:ascii="Arial" w:eastAsia="Arial" w:hAnsi="Arial" w:cs="Arial"/>
          <w:spacing w:val="-2"/>
          <w:sz w:val="16"/>
          <w:szCs w:val="16"/>
        </w:rPr>
        <w:t>would</w:t>
      </w:r>
      <w:r>
        <w:rPr>
          <w:rFonts w:ascii="Arial" w:eastAsia="Arial" w:hAnsi="Arial" w:cs="Arial"/>
          <w:sz w:val="16"/>
          <w:szCs w:val="16"/>
        </w:rPr>
        <w:t xml:space="preserve"> </w:t>
      </w:r>
      <w:r>
        <w:rPr>
          <w:rFonts w:ascii="Arial" w:eastAsia="Arial" w:hAnsi="Arial" w:cs="Arial"/>
          <w:spacing w:val="-1"/>
          <w:sz w:val="16"/>
          <w:szCs w:val="16"/>
        </w:rPr>
        <w:t>not</w:t>
      </w:r>
      <w:r>
        <w:rPr>
          <w:rFonts w:ascii="Arial" w:eastAsia="Arial" w:hAnsi="Arial" w:cs="Arial"/>
          <w:spacing w:val="1"/>
          <w:sz w:val="16"/>
          <w:szCs w:val="16"/>
        </w:rPr>
        <w:t xml:space="preserve"> </w:t>
      </w:r>
      <w:r>
        <w:rPr>
          <w:rFonts w:ascii="Arial" w:eastAsia="Arial" w:hAnsi="Arial" w:cs="Arial"/>
          <w:spacing w:val="-1"/>
          <w:sz w:val="16"/>
          <w:szCs w:val="16"/>
        </w:rPr>
        <w:t>routinely</w:t>
      </w:r>
      <w:r>
        <w:rPr>
          <w:rFonts w:ascii="Arial" w:eastAsia="Arial" w:hAnsi="Arial" w:cs="Arial"/>
          <w:sz w:val="16"/>
          <w:szCs w:val="16"/>
        </w:rPr>
        <w:t xml:space="preserve"> </w:t>
      </w:r>
      <w:r>
        <w:rPr>
          <w:rFonts w:ascii="Arial" w:eastAsia="Arial" w:hAnsi="Arial" w:cs="Arial"/>
          <w:spacing w:val="-1"/>
          <w:sz w:val="16"/>
          <w:szCs w:val="16"/>
        </w:rPr>
        <w:t>be</w:t>
      </w:r>
      <w:r>
        <w:rPr>
          <w:rFonts w:ascii="Arial" w:eastAsia="Arial" w:hAnsi="Arial" w:cs="Arial"/>
          <w:sz w:val="16"/>
          <w:szCs w:val="16"/>
        </w:rPr>
        <w:t xml:space="preserve"> </w:t>
      </w:r>
      <w:r>
        <w:rPr>
          <w:rFonts w:ascii="Arial" w:eastAsia="Arial" w:hAnsi="Arial" w:cs="Arial"/>
          <w:spacing w:val="-1"/>
          <w:sz w:val="16"/>
          <w:szCs w:val="16"/>
        </w:rPr>
        <w:t>disposed</w:t>
      </w:r>
      <w:r>
        <w:rPr>
          <w:rFonts w:ascii="Arial" w:eastAsia="Arial" w:hAnsi="Arial" w:cs="Arial"/>
          <w:sz w:val="16"/>
          <w:szCs w:val="16"/>
        </w:rPr>
        <w:t xml:space="preserve"> </w:t>
      </w:r>
      <w:r>
        <w:rPr>
          <w:rFonts w:ascii="Arial" w:eastAsia="Arial" w:hAnsi="Arial" w:cs="Arial"/>
          <w:spacing w:val="-1"/>
          <w:sz w:val="16"/>
          <w:szCs w:val="16"/>
        </w:rPr>
        <w:t>by households or</w:t>
      </w:r>
      <w:r>
        <w:rPr>
          <w:rFonts w:ascii="Arial" w:eastAsia="Arial" w:hAnsi="Arial" w:cs="Arial"/>
          <w:spacing w:val="-3"/>
          <w:sz w:val="16"/>
          <w:szCs w:val="16"/>
        </w:rPr>
        <w:t xml:space="preserve"> </w:t>
      </w:r>
      <w:r>
        <w:rPr>
          <w:rFonts w:ascii="Arial" w:eastAsia="Arial" w:hAnsi="Arial" w:cs="Arial"/>
          <w:spacing w:val="-1"/>
          <w:sz w:val="16"/>
          <w:szCs w:val="16"/>
        </w:rPr>
        <w:t>the</w:t>
      </w:r>
      <w:r>
        <w:rPr>
          <w:rFonts w:ascii="Arial" w:eastAsia="Arial" w:hAnsi="Arial" w:cs="Arial"/>
          <w:spacing w:val="5"/>
          <w:sz w:val="16"/>
          <w:szCs w:val="16"/>
        </w:rPr>
        <w:t xml:space="preserve"> </w:t>
      </w:r>
      <w:r>
        <w:rPr>
          <w:rFonts w:ascii="Arial" w:eastAsia="Arial" w:hAnsi="Arial" w:cs="Arial"/>
          <w:spacing w:val="-1"/>
          <w:sz w:val="16"/>
          <w:szCs w:val="16"/>
        </w:rPr>
        <w:t>Municipality’s</w:t>
      </w:r>
      <w:r>
        <w:rPr>
          <w:rFonts w:ascii="Arial" w:eastAsia="Arial" w:hAnsi="Arial" w:cs="Arial"/>
          <w:sz w:val="16"/>
          <w:szCs w:val="16"/>
        </w:rPr>
        <w:t xml:space="preserve"> </w:t>
      </w:r>
      <w:r>
        <w:rPr>
          <w:rFonts w:ascii="Arial" w:eastAsia="Arial" w:hAnsi="Arial" w:cs="Arial"/>
          <w:spacing w:val="-1"/>
          <w:sz w:val="16"/>
          <w:szCs w:val="16"/>
        </w:rPr>
        <w:t>commercial</w:t>
      </w:r>
      <w:r>
        <w:rPr>
          <w:rFonts w:ascii="Arial" w:eastAsia="Arial" w:hAnsi="Arial" w:cs="Arial"/>
          <w:spacing w:val="1"/>
          <w:sz w:val="16"/>
          <w:szCs w:val="16"/>
        </w:rPr>
        <w:t xml:space="preserve"> </w:t>
      </w:r>
      <w:r>
        <w:rPr>
          <w:rFonts w:ascii="Arial" w:eastAsia="Arial" w:hAnsi="Arial" w:cs="Arial"/>
          <w:spacing w:val="-1"/>
          <w:sz w:val="16"/>
          <w:szCs w:val="16"/>
        </w:rPr>
        <w:t>enterprises.</w:t>
      </w:r>
    </w:p>
    <w:p w14:paraId="0E58FAE4" w14:textId="77777777" w:rsidR="0035527B" w:rsidRDefault="0035527B" w:rsidP="0035527B">
      <w:pPr>
        <w:rPr>
          <w:rFonts w:ascii="Arial" w:eastAsia="Arial" w:hAnsi="Arial" w:cs="Arial"/>
          <w:sz w:val="16"/>
          <w:szCs w:val="16"/>
        </w:rPr>
      </w:pPr>
    </w:p>
    <w:p w14:paraId="225DC13B" w14:textId="35B361A9" w:rsidR="00C72CD8" w:rsidRDefault="00C72CD8" w:rsidP="0035527B">
      <w:pPr>
        <w:rPr>
          <w:rFonts w:ascii="Arial" w:eastAsia="Arial" w:hAnsi="Arial" w:cs="Arial"/>
          <w:sz w:val="16"/>
          <w:szCs w:val="16"/>
        </w:rPr>
        <w:sectPr w:rsidR="00C72CD8">
          <w:pgSz w:w="12240" w:h="15840"/>
          <w:pgMar w:top="1020" w:right="360" w:bottom="1440" w:left="1340" w:header="714" w:footer="1252" w:gutter="0"/>
          <w:cols w:space="720"/>
        </w:sectPr>
      </w:pPr>
      <w:r>
        <w:rPr>
          <w:rFonts w:ascii="Arial" w:eastAsia="Arial" w:hAnsi="Arial" w:cs="Arial"/>
          <w:sz w:val="16"/>
          <w:szCs w:val="16"/>
        </w:rPr>
        <w:lastRenderedPageBreak/>
        <w:t xml:space="preserve">                           Source: exp’s Audit Report 2018</w:t>
      </w:r>
    </w:p>
    <w:p w14:paraId="01CAC37D" w14:textId="77777777" w:rsidR="0035527B" w:rsidRDefault="0035527B" w:rsidP="0035527B">
      <w:pPr>
        <w:spacing w:before="7"/>
        <w:rPr>
          <w:rFonts w:ascii="Arial" w:eastAsia="Arial" w:hAnsi="Arial" w:cs="Arial"/>
          <w:sz w:val="29"/>
          <w:szCs w:val="29"/>
        </w:rPr>
      </w:pPr>
    </w:p>
    <w:p w14:paraId="5ABA37B9" w14:textId="4B50198D" w:rsidR="0035527B" w:rsidRDefault="0035527B" w:rsidP="0035527B">
      <w:pPr>
        <w:spacing w:before="74"/>
        <w:ind w:left="100"/>
        <w:rPr>
          <w:rFonts w:ascii="Arial" w:eastAsia="Arial" w:hAnsi="Arial" w:cs="Arial"/>
          <w:szCs w:val="20"/>
        </w:rPr>
      </w:pPr>
      <w:r>
        <w:rPr>
          <w:rFonts w:ascii="Arial"/>
          <w:b/>
        </w:rPr>
        <w:t>Table</w:t>
      </w:r>
      <w:r>
        <w:rPr>
          <w:rFonts w:ascii="Arial"/>
          <w:b/>
          <w:spacing w:val="-8"/>
        </w:rPr>
        <w:t xml:space="preserve"> </w:t>
      </w:r>
      <w:r w:rsidR="00C72CD8">
        <w:rPr>
          <w:rFonts w:ascii="Arial"/>
          <w:b/>
          <w:spacing w:val="-8"/>
        </w:rPr>
        <w:t xml:space="preserve">  </w:t>
      </w:r>
      <w:proofErr w:type="gramStart"/>
      <w:r w:rsidR="00B13C97">
        <w:rPr>
          <w:rFonts w:ascii="Arial"/>
          <w:b/>
          <w:spacing w:val="-8"/>
        </w:rPr>
        <w:t>4</w:t>
      </w:r>
      <w:r w:rsidR="00C72CD8">
        <w:rPr>
          <w:rFonts w:ascii="Arial"/>
          <w:b/>
          <w:spacing w:val="-8"/>
        </w:rPr>
        <w:t xml:space="preserve">  </w:t>
      </w:r>
      <w:r>
        <w:rPr>
          <w:rFonts w:ascii="Arial"/>
          <w:b/>
          <w:spacing w:val="-1"/>
        </w:rPr>
        <w:t>:</w:t>
      </w:r>
      <w:proofErr w:type="gramEnd"/>
      <w:r>
        <w:rPr>
          <w:rFonts w:ascii="Arial"/>
          <w:b/>
          <w:spacing w:val="-7"/>
        </w:rPr>
        <w:t xml:space="preserve"> </w:t>
      </w:r>
      <w:r>
        <w:rPr>
          <w:rFonts w:ascii="Arial"/>
          <w:b/>
          <w:spacing w:val="-1"/>
        </w:rPr>
        <w:t>Grise</w:t>
      </w:r>
      <w:r>
        <w:rPr>
          <w:rFonts w:ascii="Arial"/>
          <w:b/>
          <w:spacing w:val="-7"/>
        </w:rPr>
        <w:t xml:space="preserve"> </w:t>
      </w:r>
      <w:r>
        <w:rPr>
          <w:rFonts w:ascii="Arial"/>
          <w:b/>
          <w:spacing w:val="-1"/>
        </w:rPr>
        <w:t>Fiord</w:t>
      </w:r>
      <w:r>
        <w:rPr>
          <w:rFonts w:ascii="Arial"/>
          <w:b/>
          <w:spacing w:val="-4"/>
        </w:rPr>
        <w:t xml:space="preserve"> </w:t>
      </w:r>
      <w:r>
        <w:rPr>
          <w:rFonts w:ascii="Arial"/>
          <w:b/>
        </w:rPr>
        <w:t>Projected</w:t>
      </w:r>
      <w:r>
        <w:rPr>
          <w:rFonts w:ascii="Arial"/>
          <w:b/>
          <w:spacing w:val="-7"/>
        </w:rPr>
        <w:t xml:space="preserve"> </w:t>
      </w:r>
      <w:r>
        <w:rPr>
          <w:rFonts w:ascii="Arial"/>
          <w:b/>
          <w:spacing w:val="1"/>
        </w:rPr>
        <w:t>MSW</w:t>
      </w:r>
      <w:r>
        <w:rPr>
          <w:rFonts w:ascii="Arial"/>
          <w:b/>
          <w:spacing w:val="-6"/>
        </w:rPr>
        <w:t xml:space="preserve"> </w:t>
      </w:r>
      <w:r>
        <w:rPr>
          <w:rFonts w:ascii="Arial"/>
          <w:b/>
          <w:spacing w:val="-1"/>
        </w:rPr>
        <w:t>Volume</w:t>
      </w:r>
      <w:r>
        <w:rPr>
          <w:rFonts w:ascii="Arial"/>
          <w:b/>
          <w:spacing w:val="-8"/>
        </w:rPr>
        <w:t xml:space="preserve"> </w:t>
      </w:r>
      <w:r>
        <w:rPr>
          <w:rFonts w:ascii="Arial"/>
          <w:b/>
        </w:rPr>
        <w:t>(annual</w:t>
      </w:r>
      <w:r>
        <w:rPr>
          <w:rFonts w:ascii="Arial"/>
          <w:b/>
          <w:spacing w:val="-8"/>
        </w:rPr>
        <w:t xml:space="preserve"> </w:t>
      </w:r>
      <w:r>
        <w:rPr>
          <w:rFonts w:ascii="Arial"/>
          <w:b/>
        </w:rPr>
        <w:t>and</w:t>
      </w:r>
      <w:r>
        <w:rPr>
          <w:rFonts w:ascii="Arial"/>
          <w:b/>
          <w:spacing w:val="-7"/>
        </w:rPr>
        <w:t xml:space="preserve"> </w:t>
      </w:r>
      <w:r>
        <w:rPr>
          <w:rFonts w:ascii="Arial"/>
          <w:b/>
        </w:rPr>
        <w:t>accumulated)</w:t>
      </w:r>
    </w:p>
    <w:p w14:paraId="34F89F95" w14:textId="77777777" w:rsidR="0035527B" w:rsidRDefault="0035527B" w:rsidP="0035527B">
      <w:pPr>
        <w:spacing w:before="5"/>
        <w:rPr>
          <w:rFonts w:ascii="Arial" w:eastAsia="Arial" w:hAnsi="Arial" w:cs="Arial"/>
          <w:b/>
          <w:bCs/>
          <w:sz w:val="10"/>
          <w:szCs w:val="10"/>
        </w:rPr>
      </w:pPr>
    </w:p>
    <w:tbl>
      <w:tblPr>
        <w:tblW w:w="0" w:type="auto"/>
        <w:tblInd w:w="99" w:type="dxa"/>
        <w:tblLayout w:type="fixed"/>
        <w:tblCellMar>
          <w:left w:w="0" w:type="dxa"/>
          <w:right w:w="0" w:type="dxa"/>
        </w:tblCellMar>
        <w:tblLook w:val="01E0" w:firstRow="1" w:lastRow="1" w:firstColumn="1" w:lastColumn="1" w:noHBand="0" w:noVBand="0"/>
      </w:tblPr>
      <w:tblGrid>
        <w:gridCol w:w="1601"/>
        <w:gridCol w:w="1419"/>
        <w:gridCol w:w="2376"/>
        <w:gridCol w:w="2432"/>
        <w:gridCol w:w="2069"/>
      </w:tblGrid>
      <w:tr w:rsidR="0035527B" w14:paraId="3CAE6624" w14:textId="77777777" w:rsidTr="000D1B8C">
        <w:trPr>
          <w:trHeight w:hRule="exact" w:val="1272"/>
        </w:trPr>
        <w:tc>
          <w:tcPr>
            <w:tcW w:w="1601" w:type="dxa"/>
            <w:tcBorders>
              <w:top w:val="single" w:sz="5" w:space="0" w:color="B4C5E7"/>
              <w:left w:val="single" w:sz="5" w:space="0" w:color="B4C5E7"/>
              <w:bottom w:val="single" w:sz="13" w:space="0" w:color="8EAADB"/>
              <w:right w:val="single" w:sz="5" w:space="0" w:color="B4C5E7"/>
            </w:tcBorders>
          </w:tcPr>
          <w:p w14:paraId="410EECC6" w14:textId="77777777" w:rsidR="0035527B" w:rsidRDefault="0035527B" w:rsidP="000D1B8C">
            <w:pPr>
              <w:pStyle w:val="TableParagraph"/>
              <w:spacing w:line="252" w:lineRule="exact"/>
              <w:jc w:val="center"/>
              <w:rPr>
                <w:rFonts w:ascii="Arial" w:eastAsia="Arial" w:hAnsi="Arial" w:cs="Arial"/>
              </w:rPr>
            </w:pPr>
            <w:r>
              <w:rPr>
                <w:rFonts w:ascii="Arial"/>
                <w:b/>
                <w:spacing w:val="-1"/>
              </w:rPr>
              <w:t>Year</w:t>
            </w:r>
          </w:p>
        </w:tc>
        <w:tc>
          <w:tcPr>
            <w:tcW w:w="1419" w:type="dxa"/>
            <w:tcBorders>
              <w:top w:val="single" w:sz="5" w:space="0" w:color="B4C5E7"/>
              <w:left w:val="single" w:sz="5" w:space="0" w:color="B4C5E7"/>
              <w:bottom w:val="single" w:sz="12" w:space="0" w:color="8EAADB"/>
              <w:right w:val="single" w:sz="5" w:space="0" w:color="B4C5E7"/>
            </w:tcBorders>
          </w:tcPr>
          <w:p w14:paraId="749E3301" w14:textId="77777777" w:rsidR="0035527B" w:rsidRDefault="0035527B" w:rsidP="000D1B8C">
            <w:pPr>
              <w:pStyle w:val="TableParagraph"/>
              <w:spacing w:line="252" w:lineRule="exact"/>
              <w:ind w:left="135"/>
              <w:rPr>
                <w:rFonts w:ascii="Arial" w:eastAsia="Arial" w:hAnsi="Arial" w:cs="Arial"/>
              </w:rPr>
            </w:pPr>
            <w:r>
              <w:rPr>
                <w:rFonts w:ascii="Arial"/>
                <w:b/>
                <w:spacing w:val="-1"/>
              </w:rPr>
              <w:t>Population</w:t>
            </w:r>
          </w:p>
        </w:tc>
        <w:tc>
          <w:tcPr>
            <w:tcW w:w="2376" w:type="dxa"/>
            <w:tcBorders>
              <w:top w:val="single" w:sz="5" w:space="0" w:color="B4C5E7"/>
              <w:left w:val="single" w:sz="5" w:space="0" w:color="B4C5E7"/>
              <w:bottom w:val="single" w:sz="12" w:space="0" w:color="8EAADB"/>
              <w:right w:val="single" w:sz="5" w:space="0" w:color="B4C5E7"/>
            </w:tcBorders>
          </w:tcPr>
          <w:p w14:paraId="7417ADB6" w14:textId="77777777" w:rsidR="0035527B" w:rsidRDefault="0035527B" w:rsidP="000D1B8C">
            <w:pPr>
              <w:pStyle w:val="TableParagraph"/>
              <w:ind w:left="253" w:right="253"/>
              <w:jc w:val="center"/>
              <w:rPr>
                <w:rFonts w:ascii="Arial" w:eastAsia="Arial" w:hAnsi="Arial" w:cs="Arial"/>
              </w:rPr>
            </w:pPr>
            <w:r>
              <w:rPr>
                <w:rFonts w:ascii="Arial"/>
                <w:b/>
                <w:spacing w:val="-1"/>
              </w:rPr>
              <w:t>Estimated</w:t>
            </w:r>
            <w:r>
              <w:rPr>
                <w:rFonts w:ascii="Arial"/>
                <w:b/>
                <w:spacing w:val="2"/>
              </w:rPr>
              <w:t xml:space="preserve"> </w:t>
            </w:r>
            <w:r>
              <w:rPr>
                <w:rFonts w:ascii="Arial"/>
                <w:b/>
                <w:spacing w:val="-2"/>
              </w:rPr>
              <w:t>Annual</w:t>
            </w:r>
            <w:r>
              <w:rPr>
                <w:rFonts w:ascii="Arial"/>
                <w:b/>
                <w:spacing w:val="27"/>
              </w:rPr>
              <w:t xml:space="preserve"> </w:t>
            </w:r>
            <w:r>
              <w:rPr>
                <w:rFonts w:ascii="Arial"/>
                <w:b/>
                <w:spacing w:val="-1"/>
              </w:rPr>
              <w:t>MSW</w:t>
            </w:r>
            <w:r>
              <w:rPr>
                <w:rFonts w:ascii="Arial"/>
                <w:b/>
                <w:spacing w:val="1"/>
              </w:rPr>
              <w:t xml:space="preserve"> </w:t>
            </w:r>
            <w:r>
              <w:rPr>
                <w:rFonts w:ascii="Arial"/>
                <w:b/>
                <w:spacing w:val="-1"/>
              </w:rPr>
              <w:t>Volume</w:t>
            </w:r>
            <w:r>
              <w:rPr>
                <w:rFonts w:ascii="Arial"/>
                <w:b/>
                <w:spacing w:val="24"/>
              </w:rPr>
              <w:t xml:space="preserve"> </w:t>
            </w:r>
            <w:r>
              <w:rPr>
                <w:rFonts w:ascii="Arial"/>
                <w:b/>
              </w:rPr>
              <w:t>(m3)</w:t>
            </w:r>
          </w:p>
          <w:p w14:paraId="4B70252A" w14:textId="77777777" w:rsidR="0035527B" w:rsidRDefault="0035527B" w:rsidP="000D1B8C">
            <w:pPr>
              <w:pStyle w:val="TableParagraph"/>
              <w:spacing w:before="119"/>
              <w:ind w:left="2"/>
              <w:jc w:val="center"/>
              <w:rPr>
                <w:rFonts w:ascii="Arial" w:eastAsia="Arial" w:hAnsi="Arial" w:cs="Arial"/>
              </w:rPr>
            </w:pPr>
            <w:r>
              <w:rPr>
                <w:rFonts w:ascii="Arial"/>
                <w:i/>
                <w:spacing w:val="-1"/>
              </w:rPr>
              <w:t>Uncompacted</w:t>
            </w:r>
          </w:p>
        </w:tc>
        <w:tc>
          <w:tcPr>
            <w:tcW w:w="2432" w:type="dxa"/>
            <w:tcBorders>
              <w:top w:val="single" w:sz="5" w:space="0" w:color="B4C5E7"/>
              <w:left w:val="single" w:sz="5" w:space="0" w:color="B4C5E7"/>
              <w:bottom w:val="single" w:sz="12" w:space="0" w:color="8EAADB"/>
              <w:right w:val="single" w:sz="5" w:space="0" w:color="B4C5E7"/>
            </w:tcBorders>
          </w:tcPr>
          <w:p w14:paraId="284E9473" w14:textId="77777777" w:rsidR="0035527B" w:rsidRDefault="0035527B" w:rsidP="000D1B8C">
            <w:pPr>
              <w:pStyle w:val="TableParagraph"/>
              <w:ind w:left="510" w:right="510" w:hanging="1"/>
              <w:jc w:val="center"/>
              <w:rPr>
                <w:rFonts w:ascii="Arial" w:eastAsia="Arial" w:hAnsi="Arial" w:cs="Arial"/>
              </w:rPr>
            </w:pPr>
            <w:r>
              <w:rPr>
                <w:rFonts w:ascii="Arial"/>
                <w:b/>
                <w:spacing w:val="-1"/>
              </w:rPr>
              <w:t>Accumulated</w:t>
            </w:r>
            <w:r>
              <w:rPr>
                <w:rFonts w:ascii="Arial"/>
                <w:b/>
                <w:spacing w:val="25"/>
              </w:rPr>
              <w:t xml:space="preserve"> </w:t>
            </w:r>
            <w:r>
              <w:rPr>
                <w:rFonts w:ascii="Arial"/>
                <w:b/>
                <w:spacing w:val="-1"/>
              </w:rPr>
              <w:t>MSW</w:t>
            </w:r>
            <w:r>
              <w:rPr>
                <w:rFonts w:ascii="Arial"/>
                <w:b/>
                <w:spacing w:val="2"/>
              </w:rPr>
              <w:t xml:space="preserve"> </w:t>
            </w:r>
            <w:r>
              <w:rPr>
                <w:rFonts w:ascii="Arial"/>
                <w:b/>
                <w:spacing w:val="-1"/>
              </w:rPr>
              <w:t>Volume</w:t>
            </w:r>
            <w:r>
              <w:rPr>
                <w:rFonts w:ascii="Arial"/>
                <w:b/>
                <w:spacing w:val="24"/>
              </w:rPr>
              <w:t xml:space="preserve"> </w:t>
            </w:r>
            <w:r>
              <w:rPr>
                <w:rFonts w:ascii="Arial"/>
                <w:b/>
              </w:rPr>
              <w:t>(m3)</w:t>
            </w:r>
          </w:p>
          <w:p w14:paraId="69A1D199" w14:textId="77777777" w:rsidR="0035527B" w:rsidRDefault="0035527B" w:rsidP="000D1B8C">
            <w:pPr>
              <w:pStyle w:val="TableParagraph"/>
              <w:spacing w:before="119"/>
              <w:jc w:val="center"/>
              <w:rPr>
                <w:rFonts w:ascii="Arial" w:eastAsia="Arial" w:hAnsi="Arial" w:cs="Arial"/>
              </w:rPr>
            </w:pPr>
            <w:r>
              <w:rPr>
                <w:rFonts w:ascii="Arial"/>
                <w:i/>
                <w:spacing w:val="-1"/>
              </w:rPr>
              <w:t>Uncompacted</w:t>
            </w:r>
          </w:p>
        </w:tc>
        <w:tc>
          <w:tcPr>
            <w:tcW w:w="2069" w:type="dxa"/>
            <w:tcBorders>
              <w:top w:val="single" w:sz="5" w:space="0" w:color="B4C5E7"/>
              <w:left w:val="single" w:sz="5" w:space="0" w:color="B4C5E7"/>
              <w:bottom w:val="single" w:sz="12" w:space="0" w:color="8EAADB"/>
              <w:right w:val="single" w:sz="5" w:space="0" w:color="B4C5E7"/>
            </w:tcBorders>
          </w:tcPr>
          <w:p w14:paraId="7FF2C1E8" w14:textId="77777777" w:rsidR="0035527B" w:rsidRDefault="0035527B" w:rsidP="000D1B8C">
            <w:pPr>
              <w:pStyle w:val="TableParagraph"/>
              <w:ind w:left="327" w:right="330" w:hanging="1"/>
              <w:jc w:val="center"/>
              <w:rPr>
                <w:rFonts w:ascii="Arial" w:eastAsia="Arial" w:hAnsi="Arial" w:cs="Arial"/>
              </w:rPr>
            </w:pPr>
            <w:r>
              <w:rPr>
                <w:rFonts w:ascii="Arial"/>
                <w:b/>
                <w:spacing w:val="-1"/>
              </w:rPr>
              <w:t>Accumulated</w:t>
            </w:r>
            <w:r>
              <w:rPr>
                <w:rFonts w:ascii="Arial"/>
                <w:b/>
                <w:spacing w:val="25"/>
              </w:rPr>
              <w:t xml:space="preserve"> </w:t>
            </w:r>
            <w:r>
              <w:rPr>
                <w:rFonts w:ascii="Arial"/>
                <w:b/>
                <w:spacing w:val="-1"/>
              </w:rPr>
              <w:t>MSW</w:t>
            </w:r>
            <w:r>
              <w:rPr>
                <w:rFonts w:ascii="Arial"/>
                <w:b/>
                <w:spacing w:val="2"/>
              </w:rPr>
              <w:t xml:space="preserve"> </w:t>
            </w:r>
            <w:r>
              <w:rPr>
                <w:rFonts w:ascii="Arial"/>
                <w:b/>
                <w:spacing w:val="-1"/>
              </w:rPr>
              <w:t>Volume</w:t>
            </w:r>
            <w:r>
              <w:rPr>
                <w:rFonts w:ascii="Arial"/>
                <w:b/>
                <w:spacing w:val="24"/>
              </w:rPr>
              <w:t xml:space="preserve"> </w:t>
            </w:r>
            <w:r>
              <w:rPr>
                <w:rFonts w:ascii="Arial"/>
                <w:b/>
              </w:rPr>
              <w:t>(m3)</w:t>
            </w:r>
          </w:p>
          <w:p w14:paraId="1F05CDA1" w14:textId="77777777" w:rsidR="0035527B" w:rsidRDefault="0035527B" w:rsidP="000D1B8C">
            <w:pPr>
              <w:pStyle w:val="TableParagraph"/>
              <w:spacing w:before="119"/>
              <w:ind w:right="1"/>
              <w:jc w:val="center"/>
              <w:rPr>
                <w:rFonts w:ascii="Arial" w:eastAsia="Arial" w:hAnsi="Arial" w:cs="Arial"/>
              </w:rPr>
            </w:pPr>
            <w:r>
              <w:rPr>
                <w:rFonts w:ascii="Arial"/>
                <w:i/>
                <w:spacing w:val="-1"/>
              </w:rPr>
              <w:t>Compacted</w:t>
            </w:r>
            <w:r>
              <w:rPr>
                <w:rFonts w:ascii="Arial"/>
                <w:i/>
                <w:spacing w:val="-2"/>
              </w:rPr>
              <w:t xml:space="preserve"> </w:t>
            </w:r>
            <w:r>
              <w:rPr>
                <w:rFonts w:ascii="Arial"/>
                <w:i/>
              </w:rPr>
              <w:t>3:1</w:t>
            </w:r>
          </w:p>
        </w:tc>
      </w:tr>
      <w:tr w:rsidR="0035527B" w14:paraId="12F07044" w14:textId="77777777" w:rsidTr="000D1B8C">
        <w:trPr>
          <w:trHeight w:hRule="exact" w:val="319"/>
        </w:trPr>
        <w:tc>
          <w:tcPr>
            <w:tcW w:w="1601" w:type="dxa"/>
            <w:tcBorders>
              <w:top w:val="single" w:sz="13" w:space="0" w:color="8EAADB"/>
              <w:left w:val="single" w:sz="5" w:space="0" w:color="B4C5E7"/>
              <w:bottom w:val="single" w:sz="5" w:space="0" w:color="B4C5E7"/>
              <w:right w:val="single" w:sz="5" w:space="0" w:color="B4C5E7"/>
            </w:tcBorders>
          </w:tcPr>
          <w:p w14:paraId="099145F4" w14:textId="77777777" w:rsidR="0035527B" w:rsidRDefault="0035527B" w:rsidP="000D1B8C">
            <w:pPr>
              <w:pStyle w:val="TableParagraph"/>
              <w:spacing w:before="29"/>
              <w:ind w:right="1"/>
              <w:jc w:val="center"/>
              <w:rPr>
                <w:rFonts w:ascii="Calibri" w:eastAsia="Calibri" w:hAnsi="Calibri" w:cs="Calibri"/>
              </w:rPr>
            </w:pPr>
            <w:r>
              <w:rPr>
                <w:rFonts w:ascii="Calibri"/>
                <w:b/>
                <w:spacing w:val="-1"/>
              </w:rPr>
              <w:t>2020</w:t>
            </w:r>
          </w:p>
        </w:tc>
        <w:tc>
          <w:tcPr>
            <w:tcW w:w="1419" w:type="dxa"/>
            <w:tcBorders>
              <w:top w:val="single" w:sz="12" w:space="0" w:color="8EAADB"/>
              <w:left w:val="single" w:sz="5" w:space="0" w:color="B4C5E7"/>
              <w:bottom w:val="single" w:sz="5" w:space="0" w:color="B4C5E7"/>
              <w:right w:val="single" w:sz="5" w:space="0" w:color="B4C5E7"/>
            </w:tcBorders>
          </w:tcPr>
          <w:p w14:paraId="25355112" w14:textId="77777777" w:rsidR="0035527B" w:rsidRDefault="0035527B" w:rsidP="000D1B8C">
            <w:pPr>
              <w:pStyle w:val="TableParagraph"/>
              <w:spacing w:before="29"/>
              <w:ind w:left="1"/>
              <w:jc w:val="center"/>
              <w:rPr>
                <w:rFonts w:ascii="Calibri" w:eastAsia="Calibri" w:hAnsi="Calibri" w:cs="Calibri"/>
              </w:rPr>
            </w:pPr>
            <w:r>
              <w:rPr>
                <w:rFonts w:ascii="Calibri"/>
                <w:spacing w:val="-1"/>
              </w:rPr>
              <w:t>168</w:t>
            </w:r>
          </w:p>
        </w:tc>
        <w:tc>
          <w:tcPr>
            <w:tcW w:w="2376" w:type="dxa"/>
            <w:tcBorders>
              <w:top w:val="single" w:sz="12" w:space="0" w:color="8EAADB"/>
              <w:left w:val="single" w:sz="5" w:space="0" w:color="B4C5E7"/>
              <w:bottom w:val="single" w:sz="5" w:space="0" w:color="B4C5E7"/>
              <w:right w:val="single" w:sz="5" w:space="0" w:color="B4C5E7"/>
            </w:tcBorders>
          </w:tcPr>
          <w:p w14:paraId="0973F88F"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2,875</w:t>
            </w:r>
          </w:p>
        </w:tc>
        <w:tc>
          <w:tcPr>
            <w:tcW w:w="2432" w:type="dxa"/>
            <w:tcBorders>
              <w:top w:val="single" w:sz="12" w:space="0" w:color="8EAADB"/>
              <w:left w:val="single" w:sz="5" w:space="0" w:color="B4C5E7"/>
              <w:bottom w:val="single" w:sz="5" w:space="0" w:color="B4C5E7"/>
              <w:right w:val="single" w:sz="5" w:space="0" w:color="B4C5E7"/>
            </w:tcBorders>
          </w:tcPr>
          <w:p w14:paraId="41133155"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2,875</w:t>
            </w:r>
          </w:p>
        </w:tc>
        <w:tc>
          <w:tcPr>
            <w:tcW w:w="2069" w:type="dxa"/>
            <w:tcBorders>
              <w:top w:val="single" w:sz="12" w:space="0" w:color="8EAADB"/>
              <w:left w:val="single" w:sz="5" w:space="0" w:color="B4C5E7"/>
              <w:bottom w:val="single" w:sz="5" w:space="0" w:color="B4C5E7"/>
              <w:right w:val="single" w:sz="5" w:space="0" w:color="B4C5E7"/>
            </w:tcBorders>
          </w:tcPr>
          <w:p w14:paraId="18586A3D" w14:textId="77777777" w:rsidR="0035527B" w:rsidRDefault="0035527B" w:rsidP="000D1B8C">
            <w:pPr>
              <w:pStyle w:val="TableParagraph"/>
              <w:spacing w:line="229" w:lineRule="exact"/>
              <w:ind w:right="7"/>
              <w:jc w:val="center"/>
              <w:rPr>
                <w:rFonts w:ascii="Arial" w:eastAsia="Arial" w:hAnsi="Arial" w:cs="Arial"/>
                <w:sz w:val="20"/>
                <w:szCs w:val="20"/>
              </w:rPr>
            </w:pPr>
            <w:r>
              <w:rPr>
                <w:rFonts w:ascii="Arial"/>
                <w:color w:val="7B8486"/>
                <w:spacing w:val="-1"/>
                <w:sz w:val="20"/>
              </w:rPr>
              <w:t>958</w:t>
            </w:r>
          </w:p>
        </w:tc>
      </w:tr>
      <w:tr w:rsidR="0035527B" w14:paraId="7649E7CE" w14:textId="77777777" w:rsidTr="000D1B8C">
        <w:trPr>
          <w:trHeight w:hRule="exact" w:val="310"/>
        </w:trPr>
        <w:tc>
          <w:tcPr>
            <w:tcW w:w="1601" w:type="dxa"/>
            <w:tcBorders>
              <w:top w:val="single" w:sz="5" w:space="0" w:color="B4C5E7"/>
              <w:left w:val="single" w:sz="5" w:space="0" w:color="B4C5E7"/>
              <w:bottom w:val="single" w:sz="5" w:space="0" w:color="B4C5E7"/>
              <w:right w:val="single" w:sz="5" w:space="0" w:color="B4C5E7"/>
            </w:tcBorders>
          </w:tcPr>
          <w:p w14:paraId="2D0FACD5" w14:textId="77777777" w:rsidR="0035527B" w:rsidRDefault="0035527B" w:rsidP="000D1B8C">
            <w:pPr>
              <w:pStyle w:val="TableParagraph"/>
              <w:spacing w:before="29"/>
              <w:ind w:right="1"/>
              <w:jc w:val="center"/>
              <w:rPr>
                <w:rFonts w:ascii="Calibri" w:eastAsia="Calibri" w:hAnsi="Calibri" w:cs="Calibri"/>
              </w:rPr>
            </w:pPr>
            <w:r>
              <w:rPr>
                <w:rFonts w:ascii="Calibri"/>
                <w:b/>
                <w:spacing w:val="-1"/>
              </w:rPr>
              <w:t>2021</w:t>
            </w:r>
          </w:p>
        </w:tc>
        <w:tc>
          <w:tcPr>
            <w:tcW w:w="1419" w:type="dxa"/>
            <w:tcBorders>
              <w:top w:val="single" w:sz="5" w:space="0" w:color="B4C5E7"/>
              <w:left w:val="single" w:sz="5" w:space="0" w:color="B4C5E7"/>
              <w:bottom w:val="single" w:sz="5" w:space="0" w:color="B4C5E7"/>
              <w:right w:val="single" w:sz="5" w:space="0" w:color="B4C5E7"/>
            </w:tcBorders>
          </w:tcPr>
          <w:p w14:paraId="4D662FD6" w14:textId="77777777" w:rsidR="0035527B" w:rsidRDefault="0035527B" w:rsidP="000D1B8C">
            <w:pPr>
              <w:pStyle w:val="TableParagraph"/>
              <w:spacing w:before="29"/>
              <w:ind w:left="1"/>
              <w:jc w:val="center"/>
              <w:rPr>
                <w:rFonts w:ascii="Calibri" w:eastAsia="Calibri" w:hAnsi="Calibri" w:cs="Calibri"/>
              </w:rPr>
            </w:pPr>
            <w:r>
              <w:rPr>
                <w:rFonts w:ascii="Calibri"/>
                <w:spacing w:val="-1"/>
              </w:rPr>
              <w:t>169</w:t>
            </w:r>
          </w:p>
        </w:tc>
        <w:tc>
          <w:tcPr>
            <w:tcW w:w="2376" w:type="dxa"/>
            <w:tcBorders>
              <w:top w:val="single" w:sz="5" w:space="0" w:color="B4C5E7"/>
              <w:left w:val="single" w:sz="5" w:space="0" w:color="B4C5E7"/>
              <w:bottom w:val="single" w:sz="5" w:space="0" w:color="B4C5E7"/>
              <w:right w:val="single" w:sz="5" w:space="0" w:color="B4C5E7"/>
            </w:tcBorders>
          </w:tcPr>
          <w:p w14:paraId="6445F104"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2,898</w:t>
            </w:r>
          </w:p>
        </w:tc>
        <w:tc>
          <w:tcPr>
            <w:tcW w:w="2432" w:type="dxa"/>
            <w:tcBorders>
              <w:top w:val="single" w:sz="5" w:space="0" w:color="B4C5E7"/>
              <w:left w:val="single" w:sz="5" w:space="0" w:color="B4C5E7"/>
              <w:bottom w:val="single" w:sz="5" w:space="0" w:color="B4C5E7"/>
              <w:right w:val="single" w:sz="5" w:space="0" w:color="B4C5E7"/>
            </w:tcBorders>
          </w:tcPr>
          <w:p w14:paraId="6A3C2335"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5,773</w:t>
            </w:r>
          </w:p>
        </w:tc>
        <w:tc>
          <w:tcPr>
            <w:tcW w:w="2069" w:type="dxa"/>
            <w:tcBorders>
              <w:top w:val="single" w:sz="5" w:space="0" w:color="B4C5E7"/>
              <w:left w:val="single" w:sz="5" w:space="0" w:color="B4C5E7"/>
              <w:bottom w:val="single" w:sz="5" w:space="0" w:color="B4C5E7"/>
              <w:right w:val="single" w:sz="5" w:space="0" w:color="B4C5E7"/>
            </w:tcBorders>
          </w:tcPr>
          <w:p w14:paraId="201F92A8" w14:textId="77777777" w:rsidR="0035527B" w:rsidRDefault="0035527B" w:rsidP="000D1B8C">
            <w:pPr>
              <w:pStyle w:val="TableParagraph"/>
              <w:spacing w:line="229" w:lineRule="exact"/>
              <w:ind w:right="7"/>
              <w:jc w:val="center"/>
              <w:rPr>
                <w:rFonts w:ascii="Arial" w:eastAsia="Arial" w:hAnsi="Arial" w:cs="Arial"/>
                <w:sz w:val="20"/>
                <w:szCs w:val="20"/>
              </w:rPr>
            </w:pPr>
            <w:r>
              <w:rPr>
                <w:rFonts w:ascii="Arial"/>
                <w:color w:val="7B8486"/>
                <w:sz w:val="20"/>
              </w:rPr>
              <w:t>1,924</w:t>
            </w:r>
          </w:p>
        </w:tc>
      </w:tr>
      <w:tr w:rsidR="0035527B" w14:paraId="7375381E" w14:textId="77777777" w:rsidTr="000D1B8C">
        <w:trPr>
          <w:trHeight w:hRule="exact" w:val="310"/>
        </w:trPr>
        <w:tc>
          <w:tcPr>
            <w:tcW w:w="1601" w:type="dxa"/>
            <w:tcBorders>
              <w:top w:val="single" w:sz="5" w:space="0" w:color="B4C5E7"/>
              <w:left w:val="single" w:sz="5" w:space="0" w:color="B4C5E7"/>
              <w:bottom w:val="single" w:sz="5" w:space="0" w:color="B4C5E7"/>
              <w:right w:val="single" w:sz="5" w:space="0" w:color="B4C5E7"/>
            </w:tcBorders>
          </w:tcPr>
          <w:p w14:paraId="0C4ED38F" w14:textId="77777777" w:rsidR="0035527B" w:rsidRDefault="0035527B" w:rsidP="000D1B8C">
            <w:pPr>
              <w:pStyle w:val="TableParagraph"/>
              <w:spacing w:before="29"/>
              <w:ind w:right="1"/>
              <w:jc w:val="center"/>
              <w:rPr>
                <w:rFonts w:ascii="Calibri" w:eastAsia="Calibri" w:hAnsi="Calibri" w:cs="Calibri"/>
              </w:rPr>
            </w:pPr>
            <w:r>
              <w:rPr>
                <w:rFonts w:ascii="Calibri"/>
                <w:b/>
                <w:spacing w:val="-1"/>
              </w:rPr>
              <w:t>2022</w:t>
            </w:r>
          </w:p>
        </w:tc>
        <w:tc>
          <w:tcPr>
            <w:tcW w:w="1419" w:type="dxa"/>
            <w:tcBorders>
              <w:top w:val="single" w:sz="5" w:space="0" w:color="B4C5E7"/>
              <w:left w:val="single" w:sz="5" w:space="0" w:color="B4C5E7"/>
              <w:bottom w:val="single" w:sz="5" w:space="0" w:color="B4C5E7"/>
              <w:right w:val="single" w:sz="5" w:space="0" w:color="B4C5E7"/>
            </w:tcBorders>
          </w:tcPr>
          <w:p w14:paraId="4716C308" w14:textId="77777777" w:rsidR="0035527B" w:rsidRDefault="0035527B" w:rsidP="000D1B8C">
            <w:pPr>
              <w:pStyle w:val="TableParagraph"/>
              <w:spacing w:before="29"/>
              <w:ind w:left="1"/>
              <w:jc w:val="center"/>
              <w:rPr>
                <w:rFonts w:ascii="Calibri" w:eastAsia="Calibri" w:hAnsi="Calibri" w:cs="Calibri"/>
              </w:rPr>
            </w:pPr>
            <w:r>
              <w:rPr>
                <w:rFonts w:ascii="Calibri"/>
                <w:spacing w:val="-1"/>
              </w:rPr>
              <w:t>171</w:t>
            </w:r>
          </w:p>
        </w:tc>
        <w:tc>
          <w:tcPr>
            <w:tcW w:w="2376" w:type="dxa"/>
            <w:tcBorders>
              <w:top w:val="single" w:sz="5" w:space="0" w:color="B4C5E7"/>
              <w:left w:val="single" w:sz="5" w:space="0" w:color="B4C5E7"/>
              <w:bottom w:val="single" w:sz="5" w:space="0" w:color="B4C5E7"/>
              <w:right w:val="single" w:sz="5" w:space="0" w:color="B4C5E7"/>
            </w:tcBorders>
          </w:tcPr>
          <w:p w14:paraId="4F44D895"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2,918</w:t>
            </w:r>
          </w:p>
        </w:tc>
        <w:tc>
          <w:tcPr>
            <w:tcW w:w="2432" w:type="dxa"/>
            <w:tcBorders>
              <w:top w:val="single" w:sz="5" w:space="0" w:color="B4C5E7"/>
              <w:left w:val="single" w:sz="5" w:space="0" w:color="B4C5E7"/>
              <w:bottom w:val="single" w:sz="5" w:space="0" w:color="B4C5E7"/>
              <w:right w:val="single" w:sz="5" w:space="0" w:color="B4C5E7"/>
            </w:tcBorders>
          </w:tcPr>
          <w:p w14:paraId="1F359B55"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8,691</w:t>
            </w:r>
          </w:p>
        </w:tc>
        <w:tc>
          <w:tcPr>
            <w:tcW w:w="2069" w:type="dxa"/>
            <w:tcBorders>
              <w:top w:val="single" w:sz="5" w:space="0" w:color="B4C5E7"/>
              <w:left w:val="single" w:sz="5" w:space="0" w:color="B4C5E7"/>
              <w:bottom w:val="single" w:sz="5" w:space="0" w:color="B4C5E7"/>
              <w:right w:val="single" w:sz="5" w:space="0" w:color="B4C5E7"/>
            </w:tcBorders>
          </w:tcPr>
          <w:p w14:paraId="6694BF21" w14:textId="77777777" w:rsidR="0035527B" w:rsidRDefault="0035527B" w:rsidP="000D1B8C">
            <w:pPr>
              <w:pStyle w:val="TableParagraph"/>
              <w:spacing w:line="229" w:lineRule="exact"/>
              <w:ind w:right="7"/>
              <w:jc w:val="center"/>
              <w:rPr>
                <w:rFonts w:ascii="Arial" w:eastAsia="Arial" w:hAnsi="Arial" w:cs="Arial"/>
                <w:sz w:val="20"/>
                <w:szCs w:val="20"/>
              </w:rPr>
            </w:pPr>
            <w:r>
              <w:rPr>
                <w:rFonts w:ascii="Arial"/>
                <w:color w:val="7B8486"/>
                <w:sz w:val="20"/>
              </w:rPr>
              <w:t>2,897</w:t>
            </w:r>
          </w:p>
        </w:tc>
      </w:tr>
      <w:tr w:rsidR="0035527B" w14:paraId="095656F0" w14:textId="77777777" w:rsidTr="000D1B8C">
        <w:trPr>
          <w:trHeight w:hRule="exact" w:val="312"/>
        </w:trPr>
        <w:tc>
          <w:tcPr>
            <w:tcW w:w="1601" w:type="dxa"/>
            <w:tcBorders>
              <w:top w:val="single" w:sz="5" w:space="0" w:color="B4C5E7"/>
              <w:left w:val="single" w:sz="5" w:space="0" w:color="B4C5E7"/>
              <w:bottom w:val="single" w:sz="5" w:space="0" w:color="B4C5E7"/>
              <w:right w:val="single" w:sz="5" w:space="0" w:color="B4C5E7"/>
            </w:tcBorders>
          </w:tcPr>
          <w:p w14:paraId="72F6BCA6" w14:textId="77777777" w:rsidR="0035527B" w:rsidRDefault="0035527B" w:rsidP="000D1B8C">
            <w:pPr>
              <w:pStyle w:val="TableParagraph"/>
              <w:spacing w:before="32"/>
              <w:ind w:right="1"/>
              <w:jc w:val="center"/>
              <w:rPr>
                <w:rFonts w:ascii="Calibri" w:eastAsia="Calibri" w:hAnsi="Calibri" w:cs="Calibri"/>
              </w:rPr>
            </w:pPr>
            <w:r>
              <w:rPr>
                <w:rFonts w:ascii="Calibri"/>
                <w:b/>
                <w:spacing w:val="-1"/>
              </w:rPr>
              <w:t>2023</w:t>
            </w:r>
          </w:p>
        </w:tc>
        <w:tc>
          <w:tcPr>
            <w:tcW w:w="1419" w:type="dxa"/>
            <w:tcBorders>
              <w:top w:val="single" w:sz="5" w:space="0" w:color="B4C5E7"/>
              <w:left w:val="single" w:sz="5" w:space="0" w:color="B4C5E7"/>
              <w:bottom w:val="single" w:sz="5" w:space="0" w:color="B4C5E7"/>
              <w:right w:val="single" w:sz="5" w:space="0" w:color="B4C5E7"/>
            </w:tcBorders>
          </w:tcPr>
          <w:p w14:paraId="7EB01FEA" w14:textId="77777777" w:rsidR="0035527B" w:rsidRDefault="0035527B" w:rsidP="000D1B8C">
            <w:pPr>
              <w:pStyle w:val="TableParagraph"/>
              <w:spacing w:before="32"/>
              <w:ind w:left="1"/>
              <w:jc w:val="center"/>
              <w:rPr>
                <w:rFonts w:ascii="Calibri" w:eastAsia="Calibri" w:hAnsi="Calibri" w:cs="Calibri"/>
              </w:rPr>
            </w:pPr>
            <w:r>
              <w:rPr>
                <w:rFonts w:ascii="Calibri"/>
                <w:spacing w:val="-1"/>
              </w:rPr>
              <w:t>171</w:t>
            </w:r>
          </w:p>
        </w:tc>
        <w:tc>
          <w:tcPr>
            <w:tcW w:w="2376" w:type="dxa"/>
            <w:tcBorders>
              <w:top w:val="single" w:sz="5" w:space="0" w:color="B4C5E7"/>
              <w:left w:val="single" w:sz="5" w:space="0" w:color="B4C5E7"/>
              <w:bottom w:val="single" w:sz="5" w:space="0" w:color="B4C5E7"/>
              <w:right w:val="single" w:sz="5" w:space="0" w:color="B4C5E7"/>
            </w:tcBorders>
          </w:tcPr>
          <w:p w14:paraId="45C55EB3"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2,931</w:t>
            </w:r>
          </w:p>
        </w:tc>
        <w:tc>
          <w:tcPr>
            <w:tcW w:w="2432" w:type="dxa"/>
            <w:tcBorders>
              <w:top w:val="single" w:sz="5" w:space="0" w:color="B4C5E7"/>
              <w:left w:val="single" w:sz="5" w:space="0" w:color="B4C5E7"/>
              <w:bottom w:val="single" w:sz="5" w:space="0" w:color="B4C5E7"/>
              <w:right w:val="single" w:sz="5" w:space="0" w:color="B4C5E7"/>
            </w:tcBorders>
          </w:tcPr>
          <w:p w14:paraId="3FCEDB42"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11,622</w:t>
            </w:r>
          </w:p>
        </w:tc>
        <w:tc>
          <w:tcPr>
            <w:tcW w:w="2069" w:type="dxa"/>
            <w:tcBorders>
              <w:top w:val="single" w:sz="5" w:space="0" w:color="B4C5E7"/>
              <w:left w:val="single" w:sz="5" w:space="0" w:color="B4C5E7"/>
              <w:bottom w:val="single" w:sz="5" w:space="0" w:color="B4C5E7"/>
              <w:right w:val="single" w:sz="5" w:space="0" w:color="B4C5E7"/>
            </w:tcBorders>
          </w:tcPr>
          <w:p w14:paraId="7DBE51D5" w14:textId="77777777" w:rsidR="0035527B" w:rsidRDefault="0035527B" w:rsidP="000D1B8C">
            <w:pPr>
              <w:pStyle w:val="TableParagraph"/>
              <w:spacing w:line="229" w:lineRule="exact"/>
              <w:ind w:right="7"/>
              <w:jc w:val="center"/>
              <w:rPr>
                <w:rFonts w:ascii="Arial" w:eastAsia="Arial" w:hAnsi="Arial" w:cs="Arial"/>
                <w:sz w:val="20"/>
                <w:szCs w:val="20"/>
              </w:rPr>
            </w:pPr>
            <w:r>
              <w:rPr>
                <w:rFonts w:ascii="Arial"/>
                <w:color w:val="7B8486"/>
                <w:sz w:val="20"/>
              </w:rPr>
              <w:t>3,874</w:t>
            </w:r>
          </w:p>
        </w:tc>
      </w:tr>
      <w:tr w:rsidR="0035527B" w14:paraId="2187E833" w14:textId="77777777" w:rsidTr="000D1B8C">
        <w:trPr>
          <w:trHeight w:hRule="exact" w:val="310"/>
        </w:trPr>
        <w:tc>
          <w:tcPr>
            <w:tcW w:w="1601" w:type="dxa"/>
            <w:tcBorders>
              <w:top w:val="single" w:sz="5" w:space="0" w:color="B4C5E7"/>
              <w:left w:val="single" w:sz="5" w:space="0" w:color="B4C5E7"/>
              <w:bottom w:val="single" w:sz="5" w:space="0" w:color="B4C5E7"/>
              <w:right w:val="single" w:sz="5" w:space="0" w:color="B4C5E7"/>
            </w:tcBorders>
          </w:tcPr>
          <w:p w14:paraId="5051E0B8" w14:textId="77777777" w:rsidR="0035527B" w:rsidRDefault="0035527B" w:rsidP="000D1B8C">
            <w:pPr>
              <w:pStyle w:val="TableParagraph"/>
              <w:spacing w:before="29"/>
              <w:ind w:right="1"/>
              <w:jc w:val="center"/>
              <w:rPr>
                <w:rFonts w:ascii="Calibri" w:eastAsia="Calibri" w:hAnsi="Calibri" w:cs="Calibri"/>
              </w:rPr>
            </w:pPr>
            <w:r>
              <w:rPr>
                <w:rFonts w:ascii="Calibri"/>
                <w:b/>
                <w:spacing w:val="-1"/>
              </w:rPr>
              <w:t>2024</w:t>
            </w:r>
          </w:p>
        </w:tc>
        <w:tc>
          <w:tcPr>
            <w:tcW w:w="1419" w:type="dxa"/>
            <w:tcBorders>
              <w:top w:val="single" w:sz="5" w:space="0" w:color="B4C5E7"/>
              <w:left w:val="single" w:sz="5" w:space="0" w:color="B4C5E7"/>
              <w:bottom w:val="single" w:sz="5" w:space="0" w:color="B4C5E7"/>
              <w:right w:val="single" w:sz="5" w:space="0" w:color="B4C5E7"/>
            </w:tcBorders>
          </w:tcPr>
          <w:p w14:paraId="7026E123" w14:textId="77777777" w:rsidR="0035527B" w:rsidRDefault="0035527B" w:rsidP="000D1B8C">
            <w:pPr>
              <w:pStyle w:val="TableParagraph"/>
              <w:spacing w:before="29"/>
              <w:ind w:left="1"/>
              <w:jc w:val="center"/>
              <w:rPr>
                <w:rFonts w:ascii="Calibri" w:eastAsia="Calibri" w:hAnsi="Calibri" w:cs="Calibri"/>
              </w:rPr>
            </w:pPr>
            <w:r>
              <w:rPr>
                <w:rFonts w:ascii="Calibri"/>
                <w:spacing w:val="-1"/>
              </w:rPr>
              <w:t>172</w:t>
            </w:r>
          </w:p>
        </w:tc>
        <w:tc>
          <w:tcPr>
            <w:tcW w:w="2376" w:type="dxa"/>
            <w:tcBorders>
              <w:top w:val="single" w:sz="5" w:space="0" w:color="B4C5E7"/>
              <w:left w:val="single" w:sz="5" w:space="0" w:color="B4C5E7"/>
              <w:bottom w:val="single" w:sz="5" w:space="0" w:color="B4C5E7"/>
              <w:right w:val="single" w:sz="5" w:space="0" w:color="B4C5E7"/>
            </w:tcBorders>
          </w:tcPr>
          <w:p w14:paraId="1E97E3F1"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2,944</w:t>
            </w:r>
          </w:p>
        </w:tc>
        <w:tc>
          <w:tcPr>
            <w:tcW w:w="2432" w:type="dxa"/>
            <w:tcBorders>
              <w:top w:val="single" w:sz="5" w:space="0" w:color="B4C5E7"/>
              <w:left w:val="single" w:sz="5" w:space="0" w:color="B4C5E7"/>
              <w:bottom w:val="single" w:sz="5" w:space="0" w:color="B4C5E7"/>
              <w:right w:val="single" w:sz="5" w:space="0" w:color="B4C5E7"/>
            </w:tcBorders>
          </w:tcPr>
          <w:p w14:paraId="44106181"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14,566</w:t>
            </w:r>
          </w:p>
        </w:tc>
        <w:tc>
          <w:tcPr>
            <w:tcW w:w="2069" w:type="dxa"/>
            <w:tcBorders>
              <w:top w:val="single" w:sz="5" w:space="0" w:color="B4C5E7"/>
              <w:left w:val="single" w:sz="5" w:space="0" w:color="B4C5E7"/>
              <w:bottom w:val="single" w:sz="5" w:space="0" w:color="B4C5E7"/>
              <w:right w:val="single" w:sz="5" w:space="0" w:color="B4C5E7"/>
            </w:tcBorders>
          </w:tcPr>
          <w:p w14:paraId="43795A3E" w14:textId="77777777" w:rsidR="0035527B" w:rsidRDefault="0035527B" w:rsidP="000D1B8C">
            <w:pPr>
              <w:pStyle w:val="TableParagraph"/>
              <w:spacing w:line="229" w:lineRule="exact"/>
              <w:ind w:right="7"/>
              <w:jc w:val="center"/>
              <w:rPr>
                <w:rFonts w:ascii="Arial" w:eastAsia="Arial" w:hAnsi="Arial" w:cs="Arial"/>
                <w:sz w:val="20"/>
                <w:szCs w:val="20"/>
              </w:rPr>
            </w:pPr>
            <w:r>
              <w:rPr>
                <w:rFonts w:ascii="Arial"/>
                <w:color w:val="7B8486"/>
                <w:sz w:val="20"/>
              </w:rPr>
              <w:t>4,855</w:t>
            </w:r>
          </w:p>
        </w:tc>
      </w:tr>
      <w:tr w:rsidR="0035527B" w14:paraId="3B2A7C4B" w14:textId="77777777" w:rsidTr="000D1B8C">
        <w:trPr>
          <w:trHeight w:hRule="exact" w:val="310"/>
        </w:trPr>
        <w:tc>
          <w:tcPr>
            <w:tcW w:w="1601" w:type="dxa"/>
            <w:tcBorders>
              <w:top w:val="single" w:sz="5" w:space="0" w:color="B4C5E7"/>
              <w:left w:val="single" w:sz="5" w:space="0" w:color="B4C5E7"/>
              <w:bottom w:val="single" w:sz="5" w:space="0" w:color="B4C5E7"/>
              <w:right w:val="single" w:sz="5" w:space="0" w:color="B4C5E7"/>
            </w:tcBorders>
          </w:tcPr>
          <w:p w14:paraId="75E3A0AD" w14:textId="77777777" w:rsidR="0035527B" w:rsidRDefault="0035527B" w:rsidP="000D1B8C">
            <w:pPr>
              <w:pStyle w:val="TableParagraph"/>
              <w:spacing w:before="29"/>
              <w:ind w:right="1"/>
              <w:jc w:val="center"/>
              <w:rPr>
                <w:rFonts w:ascii="Calibri" w:eastAsia="Calibri" w:hAnsi="Calibri" w:cs="Calibri"/>
              </w:rPr>
            </w:pPr>
            <w:r>
              <w:rPr>
                <w:rFonts w:ascii="Calibri"/>
                <w:b/>
                <w:spacing w:val="-1"/>
              </w:rPr>
              <w:t>2025</w:t>
            </w:r>
          </w:p>
        </w:tc>
        <w:tc>
          <w:tcPr>
            <w:tcW w:w="1419" w:type="dxa"/>
            <w:tcBorders>
              <w:top w:val="single" w:sz="5" w:space="0" w:color="B4C5E7"/>
              <w:left w:val="single" w:sz="5" w:space="0" w:color="B4C5E7"/>
              <w:bottom w:val="single" w:sz="5" w:space="0" w:color="B4C5E7"/>
              <w:right w:val="single" w:sz="5" w:space="0" w:color="B4C5E7"/>
            </w:tcBorders>
          </w:tcPr>
          <w:p w14:paraId="3897F6DF" w14:textId="77777777" w:rsidR="0035527B" w:rsidRDefault="0035527B" w:rsidP="000D1B8C">
            <w:pPr>
              <w:pStyle w:val="TableParagraph"/>
              <w:spacing w:before="29"/>
              <w:ind w:left="1"/>
              <w:jc w:val="center"/>
              <w:rPr>
                <w:rFonts w:ascii="Calibri" w:eastAsia="Calibri" w:hAnsi="Calibri" w:cs="Calibri"/>
              </w:rPr>
            </w:pPr>
            <w:r>
              <w:rPr>
                <w:rFonts w:ascii="Calibri"/>
                <w:spacing w:val="-1"/>
              </w:rPr>
              <w:t>173</w:t>
            </w:r>
          </w:p>
        </w:tc>
        <w:tc>
          <w:tcPr>
            <w:tcW w:w="2376" w:type="dxa"/>
            <w:tcBorders>
              <w:top w:val="single" w:sz="5" w:space="0" w:color="B4C5E7"/>
              <w:left w:val="single" w:sz="5" w:space="0" w:color="B4C5E7"/>
              <w:bottom w:val="single" w:sz="5" w:space="0" w:color="B4C5E7"/>
              <w:right w:val="single" w:sz="5" w:space="0" w:color="B4C5E7"/>
            </w:tcBorders>
          </w:tcPr>
          <w:p w14:paraId="38E6A3C0"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2,957</w:t>
            </w:r>
          </w:p>
        </w:tc>
        <w:tc>
          <w:tcPr>
            <w:tcW w:w="2432" w:type="dxa"/>
            <w:tcBorders>
              <w:top w:val="single" w:sz="5" w:space="0" w:color="B4C5E7"/>
              <w:left w:val="single" w:sz="5" w:space="0" w:color="B4C5E7"/>
              <w:bottom w:val="single" w:sz="5" w:space="0" w:color="B4C5E7"/>
              <w:right w:val="single" w:sz="5" w:space="0" w:color="B4C5E7"/>
            </w:tcBorders>
          </w:tcPr>
          <w:p w14:paraId="0324D552"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17,523</w:t>
            </w:r>
          </w:p>
        </w:tc>
        <w:tc>
          <w:tcPr>
            <w:tcW w:w="2069" w:type="dxa"/>
            <w:tcBorders>
              <w:top w:val="single" w:sz="5" w:space="0" w:color="B4C5E7"/>
              <w:left w:val="single" w:sz="5" w:space="0" w:color="B4C5E7"/>
              <w:bottom w:val="single" w:sz="5" w:space="0" w:color="B4C5E7"/>
              <w:right w:val="single" w:sz="5" w:space="0" w:color="B4C5E7"/>
            </w:tcBorders>
          </w:tcPr>
          <w:p w14:paraId="371852BA" w14:textId="77777777" w:rsidR="0035527B" w:rsidRDefault="0035527B" w:rsidP="000D1B8C">
            <w:pPr>
              <w:pStyle w:val="TableParagraph"/>
              <w:spacing w:line="229" w:lineRule="exact"/>
              <w:ind w:right="7"/>
              <w:jc w:val="center"/>
              <w:rPr>
                <w:rFonts w:ascii="Arial" w:eastAsia="Arial" w:hAnsi="Arial" w:cs="Arial"/>
                <w:sz w:val="20"/>
                <w:szCs w:val="20"/>
              </w:rPr>
            </w:pPr>
            <w:r>
              <w:rPr>
                <w:rFonts w:ascii="Arial"/>
                <w:color w:val="7B8486"/>
                <w:sz w:val="20"/>
              </w:rPr>
              <w:t>5,841</w:t>
            </w:r>
          </w:p>
        </w:tc>
      </w:tr>
      <w:tr w:rsidR="0035527B" w14:paraId="153DFAFA" w14:textId="77777777" w:rsidTr="000D1B8C">
        <w:trPr>
          <w:trHeight w:hRule="exact" w:val="310"/>
        </w:trPr>
        <w:tc>
          <w:tcPr>
            <w:tcW w:w="1601" w:type="dxa"/>
            <w:tcBorders>
              <w:top w:val="single" w:sz="5" w:space="0" w:color="B4C5E7"/>
              <w:left w:val="single" w:sz="5" w:space="0" w:color="B4C5E7"/>
              <w:bottom w:val="single" w:sz="5" w:space="0" w:color="B4C5E7"/>
              <w:right w:val="single" w:sz="5" w:space="0" w:color="B4C5E7"/>
            </w:tcBorders>
          </w:tcPr>
          <w:p w14:paraId="67EF281A" w14:textId="77777777" w:rsidR="0035527B" w:rsidRDefault="0035527B" w:rsidP="000D1B8C">
            <w:pPr>
              <w:pStyle w:val="TableParagraph"/>
              <w:spacing w:before="30"/>
              <w:ind w:right="1"/>
              <w:jc w:val="center"/>
              <w:rPr>
                <w:rFonts w:ascii="Calibri" w:eastAsia="Calibri" w:hAnsi="Calibri" w:cs="Calibri"/>
              </w:rPr>
            </w:pPr>
            <w:r>
              <w:rPr>
                <w:rFonts w:ascii="Calibri"/>
                <w:b/>
                <w:spacing w:val="-1"/>
              </w:rPr>
              <w:t>2026</w:t>
            </w:r>
          </w:p>
        </w:tc>
        <w:tc>
          <w:tcPr>
            <w:tcW w:w="1419" w:type="dxa"/>
            <w:tcBorders>
              <w:top w:val="single" w:sz="5" w:space="0" w:color="B4C5E7"/>
              <w:left w:val="single" w:sz="5" w:space="0" w:color="B4C5E7"/>
              <w:bottom w:val="single" w:sz="5" w:space="0" w:color="B4C5E7"/>
              <w:right w:val="single" w:sz="5" w:space="0" w:color="B4C5E7"/>
            </w:tcBorders>
          </w:tcPr>
          <w:p w14:paraId="5CE26BFF" w14:textId="77777777" w:rsidR="0035527B" w:rsidRDefault="0035527B" w:rsidP="000D1B8C">
            <w:pPr>
              <w:pStyle w:val="TableParagraph"/>
              <w:spacing w:before="30"/>
              <w:ind w:left="1"/>
              <w:jc w:val="center"/>
              <w:rPr>
                <w:rFonts w:ascii="Calibri" w:eastAsia="Calibri" w:hAnsi="Calibri" w:cs="Calibri"/>
              </w:rPr>
            </w:pPr>
            <w:r>
              <w:rPr>
                <w:rFonts w:ascii="Calibri"/>
                <w:spacing w:val="-1"/>
              </w:rPr>
              <w:t>173</w:t>
            </w:r>
          </w:p>
        </w:tc>
        <w:tc>
          <w:tcPr>
            <w:tcW w:w="2376" w:type="dxa"/>
            <w:tcBorders>
              <w:top w:val="single" w:sz="5" w:space="0" w:color="B4C5E7"/>
              <w:left w:val="single" w:sz="5" w:space="0" w:color="B4C5E7"/>
              <w:bottom w:val="single" w:sz="5" w:space="0" w:color="B4C5E7"/>
              <w:right w:val="single" w:sz="5" w:space="0" w:color="B4C5E7"/>
            </w:tcBorders>
          </w:tcPr>
          <w:p w14:paraId="75560DD2"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2,967</w:t>
            </w:r>
          </w:p>
        </w:tc>
        <w:tc>
          <w:tcPr>
            <w:tcW w:w="2432" w:type="dxa"/>
            <w:tcBorders>
              <w:top w:val="single" w:sz="5" w:space="0" w:color="B4C5E7"/>
              <w:left w:val="single" w:sz="5" w:space="0" w:color="B4C5E7"/>
              <w:bottom w:val="single" w:sz="5" w:space="0" w:color="B4C5E7"/>
              <w:right w:val="single" w:sz="5" w:space="0" w:color="B4C5E7"/>
            </w:tcBorders>
          </w:tcPr>
          <w:p w14:paraId="015D189F"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20,490</w:t>
            </w:r>
          </w:p>
        </w:tc>
        <w:tc>
          <w:tcPr>
            <w:tcW w:w="2069" w:type="dxa"/>
            <w:tcBorders>
              <w:top w:val="single" w:sz="5" w:space="0" w:color="B4C5E7"/>
              <w:left w:val="single" w:sz="5" w:space="0" w:color="B4C5E7"/>
              <w:bottom w:val="single" w:sz="5" w:space="0" w:color="B4C5E7"/>
              <w:right w:val="single" w:sz="5" w:space="0" w:color="B4C5E7"/>
            </w:tcBorders>
          </w:tcPr>
          <w:p w14:paraId="6B862B74" w14:textId="77777777" w:rsidR="0035527B" w:rsidRDefault="0035527B" w:rsidP="000D1B8C">
            <w:pPr>
              <w:pStyle w:val="TableParagraph"/>
              <w:spacing w:line="229" w:lineRule="exact"/>
              <w:ind w:right="7"/>
              <w:jc w:val="center"/>
              <w:rPr>
                <w:rFonts w:ascii="Arial" w:eastAsia="Arial" w:hAnsi="Arial" w:cs="Arial"/>
                <w:sz w:val="20"/>
                <w:szCs w:val="20"/>
              </w:rPr>
            </w:pPr>
            <w:r>
              <w:rPr>
                <w:rFonts w:ascii="Arial"/>
                <w:color w:val="7B8486"/>
                <w:sz w:val="20"/>
              </w:rPr>
              <w:t>6,830</w:t>
            </w:r>
          </w:p>
        </w:tc>
      </w:tr>
      <w:tr w:rsidR="0035527B" w14:paraId="22511C4E" w14:textId="77777777" w:rsidTr="000D1B8C">
        <w:trPr>
          <w:trHeight w:hRule="exact" w:val="310"/>
        </w:trPr>
        <w:tc>
          <w:tcPr>
            <w:tcW w:w="1601" w:type="dxa"/>
            <w:tcBorders>
              <w:top w:val="single" w:sz="5" w:space="0" w:color="B4C5E7"/>
              <w:left w:val="single" w:sz="5" w:space="0" w:color="B4C5E7"/>
              <w:bottom w:val="single" w:sz="5" w:space="0" w:color="B4C5E7"/>
              <w:right w:val="single" w:sz="5" w:space="0" w:color="B4C5E7"/>
            </w:tcBorders>
          </w:tcPr>
          <w:p w14:paraId="05D2152D" w14:textId="77777777" w:rsidR="0035527B" w:rsidRDefault="0035527B" w:rsidP="000D1B8C">
            <w:pPr>
              <w:pStyle w:val="TableParagraph"/>
              <w:spacing w:before="29"/>
              <w:ind w:right="1"/>
              <w:jc w:val="center"/>
              <w:rPr>
                <w:rFonts w:ascii="Calibri" w:eastAsia="Calibri" w:hAnsi="Calibri" w:cs="Calibri"/>
              </w:rPr>
            </w:pPr>
            <w:r>
              <w:rPr>
                <w:rFonts w:ascii="Calibri"/>
                <w:b/>
                <w:spacing w:val="-1"/>
              </w:rPr>
              <w:t>2027</w:t>
            </w:r>
          </w:p>
        </w:tc>
        <w:tc>
          <w:tcPr>
            <w:tcW w:w="1419" w:type="dxa"/>
            <w:tcBorders>
              <w:top w:val="single" w:sz="5" w:space="0" w:color="B4C5E7"/>
              <w:left w:val="single" w:sz="5" w:space="0" w:color="B4C5E7"/>
              <w:bottom w:val="single" w:sz="5" w:space="0" w:color="B4C5E7"/>
              <w:right w:val="single" w:sz="5" w:space="0" w:color="B4C5E7"/>
            </w:tcBorders>
          </w:tcPr>
          <w:p w14:paraId="67831658" w14:textId="77777777" w:rsidR="0035527B" w:rsidRDefault="0035527B" w:rsidP="000D1B8C">
            <w:pPr>
              <w:pStyle w:val="TableParagraph"/>
              <w:spacing w:before="29"/>
              <w:ind w:left="1"/>
              <w:jc w:val="center"/>
              <w:rPr>
                <w:rFonts w:ascii="Calibri" w:eastAsia="Calibri" w:hAnsi="Calibri" w:cs="Calibri"/>
              </w:rPr>
            </w:pPr>
            <w:r>
              <w:rPr>
                <w:rFonts w:ascii="Calibri"/>
                <w:spacing w:val="-1"/>
              </w:rPr>
              <w:t>173</w:t>
            </w:r>
          </w:p>
        </w:tc>
        <w:tc>
          <w:tcPr>
            <w:tcW w:w="2376" w:type="dxa"/>
            <w:tcBorders>
              <w:top w:val="single" w:sz="5" w:space="0" w:color="B4C5E7"/>
              <w:left w:val="single" w:sz="5" w:space="0" w:color="B4C5E7"/>
              <w:bottom w:val="single" w:sz="5" w:space="0" w:color="B4C5E7"/>
              <w:right w:val="single" w:sz="5" w:space="0" w:color="B4C5E7"/>
            </w:tcBorders>
          </w:tcPr>
          <w:p w14:paraId="2AFD143F"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2,962</w:t>
            </w:r>
          </w:p>
        </w:tc>
        <w:tc>
          <w:tcPr>
            <w:tcW w:w="2432" w:type="dxa"/>
            <w:tcBorders>
              <w:top w:val="single" w:sz="5" w:space="0" w:color="B4C5E7"/>
              <w:left w:val="single" w:sz="5" w:space="0" w:color="B4C5E7"/>
              <w:bottom w:val="single" w:sz="5" w:space="0" w:color="B4C5E7"/>
              <w:right w:val="single" w:sz="5" w:space="0" w:color="B4C5E7"/>
            </w:tcBorders>
          </w:tcPr>
          <w:p w14:paraId="49FE8C67"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23,453</w:t>
            </w:r>
          </w:p>
        </w:tc>
        <w:tc>
          <w:tcPr>
            <w:tcW w:w="2069" w:type="dxa"/>
            <w:tcBorders>
              <w:top w:val="single" w:sz="5" w:space="0" w:color="B4C5E7"/>
              <w:left w:val="single" w:sz="5" w:space="0" w:color="B4C5E7"/>
              <w:bottom w:val="single" w:sz="5" w:space="0" w:color="B4C5E7"/>
              <w:right w:val="single" w:sz="5" w:space="0" w:color="B4C5E7"/>
            </w:tcBorders>
          </w:tcPr>
          <w:p w14:paraId="455D2B40" w14:textId="77777777" w:rsidR="0035527B" w:rsidRDefault="0035527B" w:rsidP="000D1B8C">
            <w:pPr>
              <w:pStyle w:val="TableParagraph"/>
              <w:spacing w:line="229" w:lineRule="exact"/>
              <w:ind w:right="7"/>
              <w:jc w:val="center"/>
              <w:rPr>
                <w:rFonts w:ascii="Arial" w:eastAsia="Arial" w:hAnsi="Arial" w:cs="Arial"/>
                <w:sz w:val="20"/>
                <w:szCs w:val="20"/>
              </w:rPr>
            </w:pPr>
            <w:r>
              <w:rPr>
                <w:rFonts w:ascii="Arial"/>
                <w:color w:val="7B8486"/>
                <w:sz w:val="20"/>
              </w:rPr>
              <w:t>7,818</w:t>
            </w:r>
          </w:p>
        </w:tc>
      </w:tr>
      <w:tr w:rsidR="0035527B" w14:paraId="70F9A3AA" w14:textId="77777777" w:rsidTr="000D1B8C">
        <w:trPr>
          <w:trHeight w:hRule="exact" w:val="310"/>
        </w:trPr>
        <w:tc>
          <w:tcPr>
            <w:tcW w:w="1601" w:type="dxa"/>
            <w:tcBorders>
              <w:top w:val="single" w:sz="5" w:space="0" w:color="B4C5E7"/>
              <w:left w:val="single" w:sz="5" w:space="0" w:color="B4C5E7"/>
              <w:bottom w:val="single" w:sz="5" w:space="0" w:color="B4C5E7"/>
              <w:right w:val="single" w:sz="5" w:space="0" w:color="B4C5E7"/>
            </w:tcBorders>
          </w:tcPr>
          <w:p w14:paraId="1CB79EF3" w14:textId="77777777" w:rsidR="0035527B" w:rsidRDefault="0035527B" w:rsidP="000D1B8C">
            <w:pPr>
              <w:pStyle w:val="TableParagraph"/>
              <w:spacing w:before="29"/>
              <w:ind w:right="1"/>
              <w:jc w:val="center"/>
              <w:rPr>
                <w:rFonts w:ascii="Calibri" w:eastAsia="Calibri" w:hAnsi="Calibri" w:cs="Calibri"/>
              </w:rPr>
            </w:pPr>
            <w:r>
              <w:rPr>
                <w:rFonts w:ascii="Calibri"/>
                <w:b/>
                <w:spacing w:val="-1"/>
              </w:rPr>
              <w:t>2028</w:t>
            </w:r>
          </w:p>
        </w:tc>
        <w:tc>
          <w:tcPr>
            <w:tcW w:w="1419" w:type="dxa"/>
            <w:tcBorders>
              <w:top w:val="single" w:sz="5" w:space="0" w:color="B4C5E7"/>
              <w:left w:val="single" w:sz="5" w:space="0" w:color="B4C5E7"/>
              <w:bottom w:val="single" w:sz="5" w:space="0" w:color="B4C5E7"/>
              <w:right w:val="single" w:sz="5" w:space="0" w:color="B4C5E7"/>
            </w:tcBorders>
          </w:tcPr>
          <w:p w14:paraId="4B59961C" w14:textId="77777777" w:rsidR="0035527B" w:rsidRDefault="0035527B" w:rsidP="000D1B8C">
            <w:pPr>
              <w:pStyle w:val="TableParagraph"/>
              <w:spacing w:before="29"/>
              <w:ind w:left="1"/>
              <w:jc w:val="center"/>
              <w:rPr>
                <w:rFonts w:ascii="Calibri" w:eastAsia="Calibri" w:hAnsi="Calibri" w:cs="Calibri"/>
              </w:rPr>
            </w:pPr>
            <w:r>
              <w:rPr>
                <w:rFonts w:ascii="Calibri"/>
                <w:spacing w:val="-1"/>
              </w:rPr>
              <w:t>173</w:t>
            </w:r>
          </w:p>
        </w:tc>
        <w:tc>
          <w:tcPr>
            <w:tcW w:w="2376" w:type="dxa"/>
            <w:tcBorders>
              <w:top w:val="single" w:sz="5" w:space="0" w:color="B4C5E7"/>
              <w:left w:val="single" w:sz="5" w:space="0" w:color="B4C5E7"/>
              <w:bottom w:val="single" w:sz="5" w:space="0" w:color="B4C5E7"/>
              <w:right w:val="single" w:sz="5" w:space="0" w:color="B4C5E7"/>
            </w:tcBorders>
          </w:tcPr>
          <w:p w14:paraId="46E0951A"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2,964</w:t>
            </w:r>
          </w:p>
        </w:tc>
        <w:tc>
          <w:tcPr>
            <w:tcW w:w="2432" w:type="dxa"/>
            <w:tcBorders>
              <w:top w:val="single" w:sz="5" w:space="0" w:color="B4C5E7"/>
              <w:left w:val="single" w:sz="5" w:space="0" w:color="B4C5E7"/>
              <w:bottom w:val="single" w:sz="5" w:space="0" w:color="B4C5E7"/>
              <w:right w:val="single" w:sz="5" w:space="0" w:color="B4C5E7"/>
            </w:tcBorders>
          </w:tcPr>
          <w:p w14:paraId="30C4D39F"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26,417</w:t>
            </w:r>
          </w:p>
        </w:tc>
        <w:tc>
          <w:tcPr>
            <w:tcW w:w="2069" w:type="dxa"/>
            <w:tcBorders>
              <w:top w:val="single" w:sz="5" w:space="0" w:color="B4C5E7"/>
              <w:left w:val="single" w:sz="5" w:space="0" w:color="B4C5E7"/>
              <w:bottom w:val="single" w:sz="5" w:space="0" w:color="B4C5E7"/>
              <w:right w:val="single" w:sz="5" w:space="0" w:color="B4C5E7"/>
            </w:tcBorders>
          </w:tcPr>
          <w:p w14:paraId="09F7580D" w14:textId="77777777" w:rsidR="0035527B" w:rsidRDefault="0035527B" w:rsidP="000D1B8C">
            <w:pPr>
              <w:pStyle w:val="TableParagraph"/>
              <w:spacing w:line="229" w:lineRule="exact"/>
              <w:ind w:right="7"/>
              <w:jc w:val="center"/>
              <w:rPr>
                <w:rFonts w:ascii="Arial" w:eastAsia="Arial" w:hAnsi="Arial" w:cs="Arial"/>
                <w:sz w:val="20"/>
                <w:szCs w:val="20"/>
              </w:rPr>
            </w:pPr>
            <w:r>
              <w:rPr>
                <w:rFonts w:ascii="Arial"/>
                <w:color w:val="7B8486"/>
                <w:sz w:val="20"/>
              </w:rPr>
              <w:t>8,806</w:t>
            </w:r>
          </w:p>
        </w:tc>
      </w:tr>
      <w:tr w:rsidR="0035527B" w14:paraId="78C78DDE" w14:textId="77777777" w:rsidTr="000D1B8C">
        <w:trPr>
          <w:trHeight w:hRule="exact" w:val="312"/>
        </w:trPr>
        <w:tc>
          <w:tcPr>
            <w:tcW w:w="1601" w:type="dxa"/>
            <w:tcBorders>
              <w:top w:val="single" w:sz="5" w:space="0" w:color="B4C5E7"/>
              <w:left w:val="single" w:sz="5" w:space="0" w:color="B4C5E7"/>
              <w:bottom w:val="single" w:sz="5" w:space="0" w:color="B4C5E7"/>
              <w:right w:val="single" w:sz="5" w:space="0" w:color="B4C5E7"/>
            </w:tcBorders>
          </w:tcPr>
          <w:p w14:paraId="3408B2C2" w14:textId="77777777" w:rsidR="0035527B" w:rsidRDefault="0035527B" w:rsidP="000D1B8C">
            <w:pPr>
              <w:pStyle w:val="TableParagraph"/>
              <w:spacing w:before="32"/>
              <w:ind w:right="1"/>
              <w:jc w:val="center"/>
              <w:rPr>
                <w:rFonts w:ascii="Calibri" w:eastAsia="Calibri" w:hAnsi="Calibri" w:cs="Calibri"/>
              </w:rPr>
            </w:pPr>
            <w:r>
              <w:rPr>
                <w:rFonts w:ascii="Calibri"/>
                <w:b/>
                <w:spacing w:val="-1"/>
              </w:rPr>
              <w:t>2029</w:t>
            </w:r>
          </w:p>
        </w:tc>
        <w:tc>
          <w:tcPr>
            <w:tcW w:w="1419" w:type="dxa"/>
            <w:tcBorders>
              <w:top w:val="single" w:sz="5" w:space="0" w:color="B4C5E7"/>
              <w:left w:val="single" w:sz="5" w:space="0" w:color="B4C5E7"/>
              <w:bottom w:val="single" w:sz="5" w:space="0" w:color="B4C5E7"/>
              <w:right w:val="single" w:sz="5" w:space="0" w:color="B4C5E7"/>
            </w:tcBorders>
          </w:tcPr>
          <w:p w14:paraId="4CBE9C02" w14:textId="77777777" w:rsidR="0035527B" w:rsidRDefault="0035527B" w:rsidP="000D1B8C">
            <w:pPr>
              <w:pStyle w:val="TableParagraph"/>
              <w:spacing w:before="32"/>
              <w:ind w:left="1"/>
              <w:jc w:val="center"/>
              <w:rPr>
                <w:rFonts w:ascii="Calibri" w:eastAsia="Calibri" w:hAnsi="Calibri" w:cs="Calibri"/>
              </w:rPr>
            </w:pPr>
            <w:r>
              <w:rPr>
                <w:rFonts w:ascii="Calibri"/>
                <w:spacing w:val="-1"/>
              </w:rPr>
              <w:t>173</w:t>
            </w:r>
          </w:p>
        </w:tc>
        <w:tc>
          <w:tcPr>
            <w:tcW w:w="2376" w:type="dxa"/>
            <w:tcBorders>
              <w:top w:val="single" w:sz="5" w:space="0" w:color="B4C5E7"/>
              <w:left w:val="single" w:sz="5" w:space="0" w:color="B4C5E7"/>
              <w:bottom w:val="single" w:sz="5" w:space="0" w:color="B4C5E7"/>
              <w:right w:val="single" w:sz="5" w:space="0" w:color="B4C5E7"/>
            </w:tcBorders>
          </w:tcPr>
          <w:p w14:paraId="4773E945"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2,952</w:t>
            </w:r>
          </w:p>
        </w:tc>
        <w:tc>
          <w:tcPr>
            <w:tcW w:w="2432" w:type="dxa"/>
            <w:tcBorders>
              <w:top w:val="single" w:sz="5" w:space="0" w:color="B4C5E7"/>
              <w:left w:val="single" w:sz="5" w:space="0" w:color="B4C5E7"/>
              <w:bottom w:val="single" w:sz="5" w:space="0" w:color="B4C5E7"/>
              <w:right w:val="single" w:sz="5" w:space="0" w:color="B4C5E7"/>
            </w:tcBorders>
          </w:tcPr>
          <w:p w14:paraId="44C8CF29"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29,369</w:t>
            </w:r>
          </w:p>
        </w:tc>
        <w:tc>
          <w:tcPr>
            <w:tcW w:w="2069" w:type="dxa"/>
            <w:tcBorders>
              <w:top w:val="single" w:sz="5" w:space="0" w:color="B4C5E7"/>
              <w:left w:val="single" w:sz="5" w:space="0" w:color="B4C5E7"/>
              <w:bottom w:val="single" w:sz="5" w:space="0" w:color="B4C5E7"/>
              <w:right w:val="single" w:sz="5" w:space="0" w:color="B4C5E7"/>
            </w:tcBorders>
          </w:tcPr>
          <w:p w14:paraId="66C04297" w14:textId="77777777" w:rsidR="0035527B" w:rsidRDefault="0035527B" w:rsidP="000D1B8C">
            <w:pPr>
              <w:pStyle w:val="TableParagraph"/>
              <w:spacing w:line="229" w:lineRule="exact"/>
              <w:ind w:right="7"/>
              <w:jc w:val="center"/>
              <w:rPr>
                <w:rFonts w:ascii="Arial" w:eastAsia="Arial" w:hAnsi="Arial" w:cs="Arial"/>
                <w:sz w:val="20"/>
                <w:szCs w:val="20"/>
              </w:rPr>
            </w:pPr>
            <w:r>
              <w:rPr>
                <w:rFonts w:ascii="Arial"/>
                <w:color w:val="7B8486"/>
                <w:sz w:val="20"/>
              </w:rPr>
              <w:t>9,790</w:t>
            </w:r>
          </w:p>
        </w:tc>
      </w:tr>
      <w:tr w:rsidR="0035527B" w14:paraId="1715F044" w14:textId="77777777" w:rsidTr="000D1B8C">
        <w:trPr>
          <w:trHeight w:hRule="exact" w:val="310"/>
        </w:trPr>
        <w:tc>
          <w:tcPr>
            <w:tcW w:w="1601" w:type="dxa"/>
            <w:tcBorders>
              <w:top w:val="single" w:sz="5" w:space="0" w:color="B4C5E7"/>
              <w:left w:val="single" w:sz="5" w:space="0" w:color="B4C5E7"/>
              <w:bottom w:val="single" w:sz="5" w:space="0" w:color="B4C5E7"/>
              <w:right w:val="single" w:sz="5" w:space="0" w:color="B4C5E7"/>
            </w:tcBorders>
          </w:tcPr>
          <w:p w14:paraId="1A9A76E3" w14:textId="77777777" w:rsidR="0035527B" w:rsidRDefault="0035527B" w:rsidP="000D1B8C">
            <w:pPr>
              <w:pStyle w:val="TableParagraph"/>
              <w:spacing w:before="29"/>
              <w:ind w:right="1"/>
              <w:jc w:val="center"/>
              <w:rPr>
                <w:rFonts w:ascii="Calibri" w:eastAsia="Calibri" w:hAnsi="Calibri" w:cs="Calibri"/>
              </w:rPr>
            </w:pPr>
            <w:r>
              <w:rPr>
                <w:rFonts w:ascii="Calibri"/>
                <w:b/>
                <w:spacing w:val="-1"/>
              </w:rPr>
              <w:t>2030</w:t>
            </w:r>
          </w:p>
        </w:tc>
        <w:tc>
          <w:tcPr>
            <w:tcW w:w="1419" w:type="dxa"/>
            <w:tcBorders>
              <w:top w:val="single" w:sz="5" w:space="0" w:color="B4C5E7"/>
              <w:left w:val="single" w:sz="5" w:space="0" w:color="B4C5E7"/>
              <w:bottom w:val="single" w:sz="5" w:space="0" w:color="B4C5E7"/>
              <w:right w:val="single" w:sz="5" w:space="0" w:color="B4C5E7"/>
            </w:tcBorders>
          </w:tcPr>
          <w:p w14:paraId="32CF920C" w14:textId="77777777" w:rsidR="0035527B" w:rsidRDefault="0035527B" w:rsidP="000D1B8C">
            <w:pPr>
              <w:pStyle w:val="TableParagraph"/>
              <w:spacing w:before="29"/>
              <w:ind w:left="1"/>
              <w:jc w:val="center"/>
              <w:rPr>
                <w:rFonts w:ascii="Calibri" w:eastAsia="Calibri" w:hAnsi="Calibri" w:cs="Calibri"/>
              </w:rPr>
            </w:pPr>
            <w:r>
              <w:rPr>
                <w:rFonts w:ascii="Calibri"/>
                <w:spacing w:val="-1"/>
              </w:rPr>
              <w:t>172</w:t>
            </w:r>
          </w:p>
        </w:tc>
        <w:tc>
          <w:tcPr>
            <w:tcW w:w="2376" w:type="dxa"/>
            <w:tcBorders>
              <w:top w:val="single" w:sz="5" w:space="0" w:color="B4C5E7"/>
              <w:left w:val="single" w:sz="5" w:space="0" w:color="B4C5E7"/>
              <w:bottom w:val="single" w:sz="5" w:space="0" w:color="B4C5E7"/>
              <w:right w:val="single" w:sz="5" w:space="0" w:color="B4C5E7"/>
            </w:tcBorders>
          </w:tcPr>
          <w:p w14:paraId="602296F2"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2,934</w:t>
            </w:r>
          </w:p>
        </w:tc>
        <w:tc>
          <w:tcPr>
            <w:tcW w:w="2432" w:type="dxa"/>
            <w:tcBorders>
              <w:top w:val="single" w:sz="5" w:space="0" w:color="B4C5E7"/>
              <w:left w:val="single" w:sz="5" w:space="0" w:color="B4C5E7"/>
              <w:bottom w:val="single" w:sz="5" w:space="0" w:color="B4C5E7"/>
              <w:right w:val="single" w:sz="5" w:space="0" w:color="B4C5E7"/>
            </w:tcBorders>
          </w:tcPr>
          <w:p w14:paraId="2A05B1C9"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32,303</w:t>
            </w:r>
          </w:p>
        </w:tc>
        <w:tc>
          <w:tcPr>
            <w:tcW w:w="2069" w:type="dxa"/>
            <w:tcBorders>
              <w:top w:val="single" w:sz="5" w:space="0" w:color="B4C5E7"/>
              <w:left w:val="single" w:sz="5" w:space="0" w:color="B4C5E7"/>
              <w:bottom w:val="single" w:sz="5" w:space="0" w:color="B4C5E7"/>
              <w:right w:val="single" w:sz="5" w:space="0" w:color="B4C5E7"/>
            </w:tcBorders>
          </w:tcPr>
          <w:p w14:paraId="378226C4" w14:textId="77777777" w:rsidR="0035527B" w:rsidRDefault="0035527B" w:rsidP="000D1B8C">
            <w:pPr>
              <w:pStyle w:val="TableParagraph"/>
              <w:spacing w:line="229" w:lineRule="exact"/>
              <w:ind w:right="6"/>
              <w:jc w:val="center"/>
              <w:rPr>
                <w:rFonts w:ascii="Arial" w:eastAsia="Arial" w:hAnsi="Arial" w:cs="Arial"/>
                <w:sz w:val="20"/>
                <w:szCs w:val="20"/>
              </w:rPr>
            </w:pPr>
            <w:r>
              <w:rPr>
                <w:rFonts w:ascii="Arial"/>
                <w:color w:val="7B8486"/>
                <w:sz w:val="20"/>
              </w:rPr>
              <w:t>10,768</w:t>
            </w:r>
          </w:p>
        </w:tc>
      </w:tr>
      <w:tr w:rsidR="0035527B" w14:paraId="16C5795E" w14:textId="77777777" w:rsidTr="000D1B8C">
        <w:trPr>
          <w:trHeight w:hRule="exact" w:val="310"/>
        </w:trPr>
        <w:tc>
          <w:tcPr>
            <w:tcW w:w="1601" w:type="dxa"/>
            <w:tcBorders>
              <w:top w:val="single" w:sz="5" w:space="0" w:color="B4C5E7"/>
              <w:left w:val="single" w:sz="5" w:space="0" w:color="B4C5E7"/>
              <w:bottom w:val="single" w:sz="5" w:space="0" w:color="B4C5E7"/>
              <w:right w:val="single" w:sz="5" w:space="0" w:color="B4C5E7"/>
            </w:tcBorders>
          </w:tcPr>
          <w:p w14:paraId="3FAF29FC" w14:textId="77777777" w:rsidR="0035527B" w:rsidRDefault="0035527B" w:rsidP="000D1B8C">
            <w:pPr>
              <w:pStyle w:val="TableParagraph"/>
              <w:spacing w:before="29"/>
              <w:ind w:right="1"/>
              <w:jc w:val="center"/>
              <w:rPr>
                <w:rFonts w:ascii="Calibri" w:eastAsia="Calibri" w:hAnsi="Calibri" w:cs="Calibri"/>
              </w:rPr>
            </w:pPr>
            <w:r>
              <w:rPr>
                <w:rFonts w:ascii="Calibri"/>
                <w:b/>
                <w:spacing w:val="-1"/>
              </w:rPr>
              <w:t>2031</w:t>
            </w:r>
          </w:p>
        </w:tc>
        <w:tc>
          <w:tcPr>
            <w:tcW w:w="1419" w:type="dxa"/>
            <w:tcBorders>
              <w:top w:val="single" w:sz="5" w:space="0" w:color="B4C5E7"/>
              <w:left w:val="single" w:sz="5" w:space="0" w:color="B4C5E7"/>
              <w:bottom w:val="single" w:sz="5" w:space="0" w:color="B4C5E7"/>
              <w:right w:val="single" w:sz="5" w:space="0" w:color="B4C5E7"/>
            </w:tcBorders>
          </w:tcPr>
          <w:p w14:paraId="3DEA74C0" w14:textId="77777777" w:rsidR="0035527B" w:rsidRDefault="0035527B" w:rsidP="000D1B8C">
            <w:pPr>
              <w:pStyle w:val="TableParagraph"/>
              <w:spacing w:before="29"/>
              <w:ind w:left="1"/>
              <w:jc w:val="center"/>
              <w:rPr>
                <w:rFonts w:ascii="Calibri" w:eastAsia="Calibri" w:hAnsi="Calibri" w:cs="Calibri"/>
              </w:rPr>
            </w:pPr>
            <w:r>
              <w:rPr>
                <w:rFonts w:ascii="Calibri"/>
                <w:spacing w:val="-1"/>
              </w:rPr>
              <w:t>171</w:t>
            </w:r>
          </w:p>
        </w:tc>
        <w:tc>
          <w:tcPr>
            <w:tcW w:w="2376" w:type="dxa"/>
            <w:tcBorders>
              <w:top w:val="single" w:sz="5" w:space="0" w:color="B4C5E7"/>
              <w:left w:val="single" w:sz="5" w:space="0" w:color="B4C5E7"/>
              <w:bottom w:val="single" w:sz="5" w:space="0" w:color="B4C5E7"/>
              <w:right w:val="single" w:sz="5" w:space="0" w:color="B4C5E7"/>
            </w:tcBorders>
          </w:tcPr>
          <w:p w14:paraId="668DB92C"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2,918</w:t>
            </w:r>
          </w:p>
        </w:tc>
        <w:tc>
          <w:tcPr>
            <w:tcW w:w="2432" w:type="dxa"/>
            <w:tcBorders>
              <w:top w:val="single" w:sz="5" w:space="0" w:color="B4C5E7"/>
              <w:left w:val="single" w:sz="5" w:space="0" w:color="B4C5E7"/>
              <w:bottom w:val="single" w:sz="5" w:space="0" w:color="B4C5E7"/>
              <w:right w:val="single" w:sz="5" w:space="0" w:color="B4C5E7"/>
            </w:tcBorders>
          </w:tcPr>
          <w:p w14:paraId="6605BB80"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35,220</w:t>
            </w:r>
          </w:p>
        </w:tc>
        <w:tc>
          <w:tcPr>
            <w:tcW w:w="2069" w:type="dxa"/>
            <w:tcBorders>
              <w:top w:val="single" w:sz="5" w:space="0" w:color="B4C5E7"/>
              <w:left w:val="single" w:sz="5" w:space="0" w:color="B4C5E7"/>
              <w:bottom w:val="single" w:sz="5" w:space="0" w:color="B4C5E7"/>
              <w:right w:val="single" w:sz="5" w:space="0" w:color="B4C5E7"/>
            </w:tcBorders>
          </w:tcPr>
          <w:p w14:paraId="04F71AA2" w14:textId="77777777" w:rsidR="0035527B" w:rsidRDefault="0035527B" w:rsidP="000D1B8C">
            <w:pPr>
              <w:pStyle w:val="TableParagraph"/>
              <w:spacing w:line="229" w:lineRule="exact"/>
              <w:ind w:right="6"/>
              <w:jc w:val="center"/>
              <w:rPr>
                <w:rFonts w:ascii="Arial" w:eastAsia="Arial" w:hAnsi="Arial" w:cs="Arial"/>
                <w:sz w:val="20"/>
                <w:szCs w:val="20"/>
              </w:rPr>
            </w:pPr>
            <w:r>
              <w:rPr>
                <w:rFonts w:ascii="Arial"/>
                <w:color w:val="7B8486"/>
                <w:sz w:val="20"/>
              </w:rPr>
              <w:t>11,740</w:t>
            </w:r>
          </w:p>
        </w:tc>
      </w:tr>
      <w:tr w:rsidR="0035527B" w14:paraId="2CE05732" w14:textId="77777777" w:rsidTr="000D1B8C">
        <w:trPr>
          <w:trHeight w:hRule="exact" w:val="310"/>
        </w:trPr>
        <w:tc>
          <w:tcPr>
            <w:tcW w:w="1601" w:type="dxa"/>
            <w:tcBorders>
              <w:top w:val="single" w:sz="5" w:space="0" w:color="B4C5E7"/>
              <w:left w:val="single" w:sz="5" w:space="0" w:color="B4C5E7"/>
              <w:bottom w:val="single" w:sz="5" w:space="0" w:color="B4C5E7"/>
              <w:right w:val="single" w:sz="5" w:space="0" w:color="B4C5E7"/>
            </w:tcBorders>
          </w:tcPr>
          <w:p w14:paraId="30CDCDB0" w14:textId="77777777" w:rsidR="0035527B" w:rsidRDefault="0035527B" w:rsidP="000D1B8C">
            <w:pPr>
              <w:pStyle w:val="TableParagraph"/>
              <w:spacing w:before="29"/>
              <w:ind w:right="1"/>
              <w:jc w:val="center"/>
              <w:rPr>
                <w:rFonts w:ascii="Calibri" w:eastAsia="Calibri" w:hAnsi="Calibri" w:cs="Calibri"/>
              </w:rPr>
            </w:pPr>
            <w:r>
              <w:rPr>
                <w:rFonts w:ascii="Calibri"/>
                <w:b/>
                <w:spacing w:val="-1"/>
              </w:rPr>
              <w:t>2032</w:t>
            </w:r>
          </w:p>
        </w:tc>
        <w:tc>
          <w:tcPr>
            <w:tcW w:w="1419" w:type="dxa"/>
            <w:tcBorders>
              <w:top w:val="single" w:sz="5" w:space="0" w:color="B4C5E7"/>
              <w:left w:val="single" w:sz="5" w:space="0" w:color="B4C5E7"/>
              <w:bottom w:val="single" w:sz="5" w:space="0" w:color="B4C5E7"/>
              <w:right w:val="single" w:sz="5" w:space="0" w:color="B4C5E7"/>
            </w:tcBorders>
          </w:tcPr>
          <w:p w14:paraId="625897CD" w14:textId="77777777" w:rsidR="0035527B" w:rsidRDefault="0035527B" w:rsidP="000D1B8C">
            <w:pPr>
              <w:pStyle w:val="TableParagraph"/>
              <w:spacing w:before="29"/>
              <w:ind w:left="1"/>
              <w:jc w:val="center"/>
              <w:rPr>
                <w:rFonts w:ascii="Calibri" w:eastAsia="Calibri" w:hAnsi="Calibri" w:cs="Calibri"/>
              </w:rPr>
            </w:pPr>
            <w:r>
              <w:rPr>
                <w:rFonts w:ascii="Calibri"/>
                <w:spacing w:val="-1"/>
              </w:rPr>
              <w:t>170</w:t>
            </w:r>
          </w:p>
        </w:tc>
        <w:tc>
          <w:tcPr>
            <w:tcW w:w="2376" w:type="dxa"/>
            <w:tcBorders>
              <w:top w:val="single" w:sz="5" w:space="0" w:color="B4C5E7"/>
              <w:left w:val="single" w:sz="5" w:space="0" w:color="B4C5E7"/>
              <w:bottom w:val="single" w:sz="5" w:space="0" w:color="B4C5E7"/>
              <w:right w:val="single" w:sz="5" w:space="0" w:color="B4C5E7"/>
            </w:tcBorders>
          </w:tcPr>
          <w:p w14:paraId="7BC47C85"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2,899</w:t>
            </w:r>
          </w:p>
        </w:tc>
        <w:tc>
          <w:tcPr>
            <w:tcW w:w="2432" w:type="dxa"/>
            <w:tcBorders>
              <w:top w:val="single" w:sz="5" w:space="0" w:color="B4C5E7"/>
              <w:left w:val="single" w:sz="5" w:space="0" w:color="B4C5E7"/>
              <w:bottom w:val="single" w:sz="5" w:space="0" w:color="B4C5E7"/>
              <w:right w:val="single" w:sz="5" w:space="0" w:color="B4C5E7"/>
            </w:tcBorders>
          </w:tcPr>
          <w:p w14:paraId="3BE9ED7B"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38,120</w:t>
            </w:r>
          </w:p>
        </w:tc>
        <w:tc>
          <w:tcPr>
            <w:tcW w:w="2069" w:type="dxa"/>
            <w:tcBorders>
              <w:top w:val="single" w:sz="5" w:space="0" w:color="B4C5E7"/>
              <w:left w:val="single" w:sz="5" w:space="0" w:color="B4C5E7"/>
              <w:bottom w:val="single" w:sz="5" w:space="0" w:color="B4C5E7"/>
              <w:right w:val="single" w:sz="5" w:space="0" w:color="B4C5E7"/>
            </w:tcBorders>
          </w:tcPr>
          <w:p w14:paraId="18486892" w14:textId="77777777" w:rsidR="0035527B" w:rsidRDefault="0035527B" w:rsidP="000D1B8C">
            <w:pPr>
              <w:pStyle w:val="TableParagraph"/>
              <w:spacing w:line="229" w:lineRule="exact"/>
              <w:ind w:right="6"/>
              <w:jc w:val="center"/>
              <w:rPr>
                <w:rFonts w:ascii="Arial" w:eastAsia="Arial" w:hAnsi="Arial" w:cs="Arial"/>
                <w:sz w:val="20"/>
                <w:szCs w:val="20"/>
              </w:rPr>
            </w:pPr>
            <w:r>
              <w:rPr>
                <w:rFonts w:ascii="Arial"/>
                <w:color w:val="7B8486"/>
                <w:sz w:val="20"/>
              </w:rPr>
              <w:t>12,707</w:t>
            </w:r>
          </w:p>
        </w:tc>
      </w:tr>
      <w:tr w:rsidR="0035527B" w14:paraId="76BA062B" w14:textId="77777777" w:rsidTr="000D1B8C">
        <w:trPr>
          <w:trHeight w:hRule="exact" w:val="310"/>
        </w:trPr>
        <w:tc>
          <w:tcPr>
            <w:tcW w:w="1601" w:type="dxa"/>
            <w:tcBorders>
              <w:top w:val="single" w:sz="5" w:space="0" w:color="B4C5E7"/>
              <w:left w:val="single" w:sz="5" w:space="0" w:color="B4C5E7"/>
              <w:bottom w:val="single" w:sz="5" w:space="0" w:color="B4C5E7"/>
              <w:right w:val="single" w:sz="5" w:space="0" w:color="B4C5E7"/>
            </w:tcBorders>
          </w:tcPr>
          <w:p w14:paraId="357DEECF" w14:textId="77777777" w:rsidR="0035527B" w:rsidRDefault="0035527B" w:rsidP="000D1B8C">
            <w:pPr>
              <w:pStyle w:val="TableParagraph"/>
              <w:spacing w:before="29"/>
              <w:ind w:right="1"/>
              <w:jc w:val="center"/>
              <w:rPr>
                <w:rFonts w:ascii="Calibri" w:eastAsia="Calibri" w:hAnsi="Calibri" w:cs="Calibri"/>
              </w:rPr>
            </w:pPr>
            <w:r>
              <w:rPr>
                <w:rFonts w:ascii="Calibri"/>
                <w:b/>
                <w:spacing w:val="-1"/>
              </w:rPr>
              <w:t>2033</w:t>
            </w:r>
          </w:p>
        </w:tc>
        <w:tc>
          <w:tcPr>
            <w:tcW w:w="1419" w:type="dxa"/>
            <w:tcBorders>
              <w:top w:val="single" w:sz="5" w:space="0" w:color="B4C5E7"/>
              <w:left w:val="single" w:sz="5" w:space="0" w:color="B4C5E7"/>
              <w:bottom w:val="single" w:sz="5" w:space="0" w:color="B4C5E7"/>
              <w:right w:val="single" w:sz="5" w:space="0" w:color="B4C5E7"/>
            </w:tcBorders>
          </w:tcPr>
          <w:p w14:paraId="3B3F4647" w14:textId="77777777" w:rsidR="0035527B" w:rsidRDefault="0035527B" w:rsidP="000D1B8C">
            <w:pPr>
              <w:pStyle w:val="TableParagraph"/>
              <w:spacing w:before="29"/>
              <w:ind w:left="1"/>
              <w:jc w:val="center"/>
              <w:rPr>
                <w:rFonts w:ascii="Calibri" w:eastAsia="Calibri" w:hAnsi="Calibri" w:cs="Calibri"/>
              </w:rPr>
            </w:pPr>
            <w:r>
              <w:rPr>
                <w:rFonts w:ascii="Calibri"/>
                <w:spacing w:val="-1"/>
              </w:rPr>
              <w:t>169</w:t>
            </w:r>
          </w:p>
        </w:tc>
        <w:tc>
          <w:tcPr>
            <w:tcW w:w="2376" w:type="dxa"/>
            <w:tcBorders>
              <w:top w:val="single" w:sz="5" w:space="0" w:color="B4C5E7"/>
              <w:left w:val="single" w:sz="5" w:space="0" w:color="B4C5E7"/>
              <w:bottom w:val="single" w:sz="5" w:space="0" w:color="B4C5E7"/>
              <w:right w:val="single" w:sz="5" w:space="0" w:color="B4C5E7"/>
            </w:tcBorders>
          </w:tcPr>
          <w:p w14:paraId="0577EBC9"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2,883</w:t>
            </w:r>
          </w:p>
        </w:tc>
        <w:tc>
          <w:tcPr>
            <w:tcW w:w="2432" w:type="dxa"/>
            <w:tcBorders>
              <w:top w:val="single" w:sz="5" w:space="0" w:color="B4C5E7"/>
              <w:left w:val="single" w:sz="5" w:space="0" w:color="B4C5E7"/>
              <w:bottom w:val="single" w:sz="5" w:space="0" w:color="B4C5E7"/>
              <w:right w:val="single" w:sz="5" w:space="0" w:color="B4C5E7"/>
            </w:tcBorders>
          </w:tcPr>
          <w:p w14:paraId="649D3743"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41,003</w:t>
            </w:r>
          </w:p>
        </w:tc>
        <w:tc>
          <w:tcPr>
            <w:tcW w:w="2069" w:type="dxa"/>
            <w:tcBorders>
              <w:top w:val="single" w:sz="5" w:space="0" w:color="B4C5E7"/>
              <w:left w:val="single" w:sz="5" w:space="0" w:color="B4C5E7"/>
              <w:bottom w:val="single" w:sz="5" w:space="0" w:color="B4C5E7"/>
              <w:right w:val="single" w:sz="5" w:space="0" w:color="B4C5E7"/>
            </w:tcBorders>
          </w:tcPr>
          <w:p w14:paraId="7E5DFCD9" w14:textId="77777777" w:rsidR="0035527B" w:rsidRDefault="0035527B" w:rsidP="000D1B8C">
            <w:pPr>
              <w:pStyle w:val="TableParagraph"/>
              <w:spacing w:line="229" w:lineRule="exact"/>
              <w:ind w:right="6"/>
              <w:jc w:val="center"/>
              <w:rPr>
                <w:rFonts w:ascii="Arial" w:eastAsia="Arial" w:hAnsi="Arial" w:cs="Arial"/>
                <w:sz w:val="20"/>
                <w:szCs w:val="20"/>
              </w:rPr>
            </w:pPr>
            <w:r>
              <w:rPr>
                <w:rFonts w:ascii="Arial"/>
                <w:color w:val="7B8486"/>
                <w:sz w:val="20"/>
              </w:rPr>
              <w:t>13,668</w:t>
            </w:r>
          </w:p>
        </w:tc>
      </w:tr>
      <w:tr w:rsidR="0035527B" w14:paraId="583268C8" w14:textId="77777777" w:rsidTr="000D1B8C">
        <w:trPr>
          <w:trHeight w:hRule="exact" w:val="310"/>
        </w:trPr>
        <w:tc>
          <w:tcPr>
            <w:tcW w:w="1601" w:type="dxa"/>
            <w:tcBorders>
              <w:top w:val="single" w:sz="5" w:space="0" w:color="B4C5E7"/>
              <w:left w:val="single" w:sz="5" w:space="0" w:color="B4C5E7"/>
              <w:bottom w:val="single" w:sz="5" w:space="0" w:color="B4C5E7"/>
              <w:right w:val="single" w:sz="5" w:space="0" w:color="B4C5E7"/>
            </w:tcBorders>
          </w:tcPr>
          <w:p w14:paraId="598B8AD8" w14:textId="77777777" w:rsidR="0035527B" w:rsidRDefault="0035527B" w:rsidP="000D1B8C">
            <w:pPr>
              <w:pStyle w:val="TableParagraph"/>
              <w:spacing w:before="29"/>
              <w:ind w:right="1"/>
              <w:jc w:val="center"/>
              <w:rPr>
                <w:rFonts w:ascii="Calibri" w:eastAsia="Calibri" w:hAnsi="Calibri" w:cs="Calibri"/>
              </w:rPr>
            </w:pPr>
            <w:r>
              <w:rPr>
                <w:rFonts w:ascii="Calibri"/>
                <w:b/>
                <w:spacing w:val="-1"/>
              </w:rPr>
              <w:t>2034</w:t>
            </w:r>
          </w:p>
        </w:tc>
        <w:tc>
          <w:tcPr>
            <w:tcW w:w="1419" w:type="dxa"/>
            <w:tcBorders>
              <w:top w:val="single" w:sz="5" w:space="0" w:color="B4C5E7"/>
              <w:left w:val="single" w:sz="5" w:space="0" w:color="B4C5E7"/>
              <w:bottom w:val="single" w:sz="5" w:space="0" w:color="B4C5E7"/>
              <w:right w:val="single" w:sz="5" w:space="0" w:color="B4C5E7"/>
            </w:tcBorders>
          </w:tcPr>
          <w:p w14:paraId="595A579C" w14:textId="77777777" w:rsidR="0035527B" w:rsidRDefault="0035527B" w:rsidP="000D1B8C">
            <w:pPr>
              <w:pStyle w:val="TableParagraph"/>
              <w:spacing w:before="29"/>
              <w:ind w:left="1"/>
              <w:jc w:val="center"/>
              <w:rPr>
                <w:rFonts w:ascii="Calibri" w:eastAsia="Calibri" w:hAnsi="Calibri" w:cs="Calibri"/>
              </w:rPr>
            </w:pPr>
            <w:r>
              <w:rPr>
                <w:rFonts w:ascii="Calibri"/>
                <w:spacing w:val="-1"/>
              </w:rPr>
              <w:t>167</w:t>
            </w:r>
          </w:p>
        </w:tc>
        <w:tc>
          <w:tcPr>
            <w:tcW w:w="2376" w:type="dxa"/>
            <w:tcBorders>
              <w:top w:val="single" w:sz="5" w:space="0" w:color="B4C5E7"/>
              <w:left w:val="single" w:sz="5" w:space="0" w:color="B4C5E7"/>
              <w:bottom w:val="single" w:sz="5" w:space="0" w:color="B4C5E7"/>
              <w:right w:val="single" w:sz="5" w:space="0" w:color="B4C5E7"/>
            </w:tcBorders>
          </w:tcPr>
          <w:p w14:paraId="79DFDF06"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2,864</w:t>
            </w:r>
          </w:p>
        </w:tc>
        <w:tc>
          <w:tcPr>
            <w:tcW w:w="2432" w:type="dxa"/>
            <w:tcBorders>
              <w:top w:val="single" w:sz="5" w:space="0" w:color="B4C5E7"/>
              <w:left w:val="single" w:sz="5" w:space="0" w:color="B4C5E7"/>
              <w:bottom w:val="single" w:sz="5" w:space="0" w:color="B4C5E7"/>
              <w:right w:val="single" w:sz="5" w:space="0" w:color="B4C5E7"/>
            </w:tcBorders>
          </w:tcPr>
          <w:p w14:paraId="1C7BE3D7"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43,866</w:t>
            </w:r>
          </w:p>
        </w:tc>
        <w:tc>
          <w:tcPr>
            <w:tcW w:w="2069" w:type="dxa"/>
            <w:tcBorders>
              <w:top w:val="single" w:sz="5" w:space="0" w:color="B4C5E7"/>
              <w:left w:val="single" w:sz="5" w:space="0" w:color="B4C5E7"/>
              <w:bottom w:val="single" w:sz="5" w:space="0" w:color="B4C5E7"/>
              <w:right w:val="single" w:sz="5" w:space="0" w:color="B4C5E7"/>
            </w:tcBorders>
          </w:tcPr>
          <w:p w14:paraId="57E06FEB" w14:textId="77777777" w:rsidR="0035527B" w:rsidRDefault="0035527B" w:rsidP="000D1B8C">
            <w:pPr>
              <w:pStyle w:val="TableParagraph"/>
              <w:spacing w:line="229" w:lineRule="exact"/>
              <w:ind w:right="6"/>
              <w:jc w:val="center"/>
              <w:rPr>
                <w:rFonts w:ascii="Arial" w:eastAsia="Arial" w:hAnsi="Arial" w:cs="Arial"/>
                <w:sz w:val="20"/>
                <w:szCs w:val="20"/>
              </w:rPr>
            </w:pPr>
            <w:r>
              <w:rPr>
                <w:rFonts w:ascii="Arial"/>
                <w:color w:val="7B8486"/>
                <w:sz w:val="20"/>
              </w:rPr>
              <w:t>14,622</w:t>
            </w:r>
          </w:p>
        </w:tc>
      </w:tr>
      <w:tr w:rsidR="0035527B" w14:paraId="262A7AF1" w14:textId="77777777" w:rsidTr="000D1B8C">
        <w:trPr>
          <w:trHeight w:hRule="exact" w:val="312"/>
        </w:trPr>
        <w:tc>
          <w:tcPr>
            <w:tcW w:w="1601" w:type="dxa"/>
            <w:tcBorders>
              <w:top w:val="single" w:sz="5" w:space="0" w:color="B4C5E7"/>
              <w:left w:val="single" w:sz="5" w:space="0" w:color="B4C5E7"/>
              <w:bottom w:val="single" w:sz="5" w:space="0" w:color="B4C5E7"/>
              <w:right w:val="single" w:sz="5" w:space="0" w:color="B4C5E7"/>
            </w:tcBorders>
          </w:tcPr>
          <w:p w14:paraId="20EA9567" w14:textId="77777777" w:rsidR="0035527B" w:rsidRDefault="0035527B" w:rsidP="000D1B8C">
            <w:pPr>
              <w:pStyle w:val="TableParagraph"/>
              <w:spacing w:before="32"/>
              <w:ind w:right="1"/>
              <w:jc w:val="center"/>
              <w:rPr>
                <w:rFonts w:ascii="Calibri" w:eastAsia="Calibri" w:hAnsi="Calibri" w:cs="Calibri"/>
              </w:rPr>
            </w:pPr>
            <w:r>
              <w:rPr>
                <w:rFonts w:ascii="Calibri"/>
                <w:b/>
                <w:spacing w:val="-1"/>
              </w:rPr>
              <w:t>2035</w:t>
            </w:r>
          </w:p>
        </w:tc>
        <w:tc>
          <w:tcPr>
            <w:tcW w:w="1419" w:type="dxa"/>
            <w:tcBorders>
              <w:top w:val="single" w:sz="5" w:space="0" w:color="B4C5E7"/>
              <w:left w:val="single" w:sz="5" w:space="0" w:color="B4C5E7"/>
              <w:bottom w:val="single" w:sz="5" w:space="0" w:color="B4C5E7"/>
              <w:right w:val="single" w:sz="5" w:space="0" w:color="B4C5E7"/>
            </w:tcBorders>
          </w:tcPr>
          <w:p w14:paraId="6272549A" w14:textId="77777777" w:rsidR="0035527B" w:rsidRDefault="0035527B" w:rsidP="000D1B8C">
            <w:pPr>
              <w:pStyle w:val="TableParagraph"/>
              <w:spacing w:before="32"/>
              <w:ind w:left="1"/>
              <w:jc w:val="center"/>
              <w:rPr>
                <w:rFonts w:ascii="Calibri" w:eastAsia="Calibri" w:hAnsi="Calibri" w:cs="Calibri"/>
              </w:rPr>
            </w:pPr>
            <w:r>
              <w:rPr>
                <w:rFonts w:ascii="Calibri"/>
                <w:spacing w:val="-1"/>
              </w:rPr>
              <w:t>166</w:t>
            </w:r>
          </w:p>
        </w:tc>
        <w:tc>
          <w:tcPr>
            <w:tcW w:w="2376" w:type="dxa"/>
            <w:tcBorders>
              <w:top w:val="single" w:sz="5" w:space="0" w:color="B4C5E7"/>
              <w:left w:val="single" w:sz="5" w:space="0" w:color="B4C5E7"/>
              <w:bottom w:val="single" w:sz="5" w:space="0" w:color="B4C5E7"/>
              <w:right w:val="single" w:sz="5" w:space="0" w:color="B4C5E7"/>
            </w:tcBorders>
          </w:tcPr>
          <w:p w14:paraId="57247D06"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2,845</w:t>
            </w:r>
          </w:p>
        </w:tc>
        <w:tc>
          <w:tcPr>
            <w:tcW w:w="2432" w:type="dxa"/>
            <w:tcBorders>
              <w:top w:val="single" w:sz="5" w:space="0" w:color="B4C5E7"/>
              <w:left w:val="single" w:sz="5" w:space="0" w:color="B4C5E7"/>
              <w:bottom w:val="single" w:sz="5" w:space="0" w:color="B4C5E7"/>
              <w:right w:val="single" w:sz="5" w:space="0" w:color="B4C5E7"/>
            </w:tcBorders>
          </w:tcPr>
          <w:p w14:paraId="2DDD2A4B"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46,712</w:t>
            </w:r>
          </w:p>
        </w:tc>
        <w:tc>
          <w:tcPr>
            <w:tcW w:w="2069" w:type="dxa"/>
            <w:tcBorders>
              <w:top w:val="single" w:sz="5" w:space="0" w:color="B4C5E7"/>
              <w:left w:val="single" w:sz="5" w:space="0" w:color="B4C5E7"/>
              <w:bottom w:val="single" w:sz="5" w:space="0" w:color="B4C5E7"/>
              <w:right w:val="single" w:sz="5" w:space="0" w:color="B4C5E7"/>
            </w:tcBorders>
          </w:tcPr>
          <w:p w14:paraId="18AC544B" w14:textId="77777777" w:rsidR="0035527B" w:rsidRDefault="0035527B" w:rsidP="000D1B8C">
            <w:pPr>
              <w:pStyle w:val="TableParagraph"/>
              <w:spacing w:line="229" w:lineRule="exact"/>
              <w:ind w:right="6"/>
              <w:jc w:val="center"/>
              <w:rPr>
                <w:rFonts w:ascii="Arial" w:eastAsia="Arial" w:hAnsi="Arial" w:cs="Arial"/>
                <w:sz w:val="20"/>
                <w:szCs w:val="20"/>
              </w:rPr>
            </w:pPr>
            <w:r>
              <w:rPr>
                <w:rFonts w:ascii="Arial"/>
                <w:color w:val="7B8486"/>
                <w:sz w:val="20"/>
              </w:rPr>
              <w:t>15,571</w:t>
            </w:r>
          </w:p>
        </w:tc>
      </w:tr>
      <w:tr w:rsidR="0035527B" w14:paraId="5CA60B21" w14:textId="77777777" w:rsidTr="000D1B8C">
        <w:trPr>
          <w:trHeight w:hRule="exact" w:val="310"/>
        </w:trPr>
        <w:tc>
          <w:tcPr>
            <w:tcW w:w="1601" w:type="dxa"/>
            <w:tcBorders>
              <w:top w:val="single" w:sz="5" w:space="0" w:color="B4C5E7"/>
              <w:left w:val="single" w:sz="5" w:space="0" w:color="B4C5E7"/>
              <w:bottom w:val="single" w:sz="5" w:space="0" w:color="B4C5E7"/>
              <w:right w:val="single" w:sz="5" w:space="0" w:color="B4C5E7"/>
            </w:tcBorders>
          </w:tcPr>
          <w:p w14:paraId="46BB4425" w14:textId="77777777" w:rsidR="0035527B" w:rsidRDefault="0035527B" w:rsidP="000D1B8C">
            <w:pPr>
              <w:pStyle w:val="TableParagraph"/>
              <w:spacing w:before="29"/>
              <w:ind w:right="1"/>
              <w:jc w:val="center"/>
              <w:rPr>
                <w:rFonts w:ascii="Calibri" w:eastAsia="Calibri" w:hAnsi="Calibri" w:cs="Calibri"/>
              </w:rPr>
            </w:pPr>
            <w:r>
              <w:rPr>
                <w:rFonts w:ascii="Calibri"/>
                <w:b/>
                <w:spacing w:val="-1"/>
              </w:rPr>
              <w:t>2036</w:t>
            </w:r>
          </w:p>
        </w:tc>
        <w:tc>
          <w:tcPr>
            <w:tcW w:w="1419" w:type="dxa"/>
            <w:tcBorders>
              <w:top w:val="single" w:sz="5" w:space="0" w:color="B4C5E7"/>
              <w:left w:val="single" w:sz="5" w:space="0" w:color="B4C5E7"/>
              <w:bottom w:val="single" w:sz="5" w:space="0" w:color="B4C5E7"/>
              <w:right w:val="single" w:sz="5" w:space="0" w:color="B4C5E7"/>
            </w:tcBorders>
          </w:tcPr>
          <w:p w14:paraId="19321C0E" w14:textId="77777777" w:rsidR="0035527B" w:rsidRDefault="0035527B" w:rsidP="000D1B8C">
            <w:pPr>
              <w:pStyle w:val="TableParagraph"/>
              <w:spacing w:before="29"/>
              <w:ind w:left="1"/>
              <w:jc w:val="center"/>
              <w:rPr>
                <w:rFonts w:ascii="Calibri" w:eastAsia="Calibri" w:hAnsi="Calibri" w:cs="Calibri"/>
              </w:rPr>
            </w:pPr>
            <w:r>
              <w:rPr>
                <w:rFonts w:ascii="Calibri"/>
                <w:spacing w:val="-1"/>
              </w:rPr>
              <w:t>173</w:t>
            </w:r>
          </w:p>
        </w:tc>
        <w:tc>
          <w:tcPr>
            <w:tcW w:w="2376" w:type="dxa"/>
            <w:tcBorders>
              <w:top w:val="single" w:sz="5" w:space="0" w:color="B4C5E7"/>
              <w:left w:val="single" w:sz="5" w:space="0" w:color="B4C5E7"/>
              <w:bottom w:val="single" w:sz="5" w:space="0" w:color="B4C5E7"/>
              <w:right w:val="single" w:sz="5" w:space="0" w:color="B4C5E7"/>
            </w:tcBorders>
          </w:tcPr>
          <w:p w14:paraId="326B0C0B"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2,967</w:t>
            </w:r>
          </w:p>
        </w:tc>
        <w:tc>
          <w:tcPr>
            <w:tcW w:w="2432" w:type="dxa"/>
            <w:tcBorders>
              <w:top w:val="single" w:sz="5" w:space="0" w:color="B4C5E7"/>
              <w:left w:val="single" w:sz="5" w:space="0" w:color="B4C5E7"/>
              <w:bottom w:val="single" w:sz="5" w:space="0" w:color="B4C5E7"/>
              <w:right w:val="single" w:sz="5" w:space="0" w:color="B4C5E7"/>
            </w:tcBorders>
          </w:tcPr>
          <w:p w14:paraId="4FB9DC5C"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49,679</w:t>
            </w:r>
          </w:p>
        </w:tc>
        <w:tc>
          <w:tcPr>
            <w:tcW w:w="2069" w:type="dxa"/>
            <w:tcBorders>
              <w:top w:val="single" w:sz="5" w:space="0" w:color="B4C5E7"/>
              <w:left w:val="single" w:sz="5" w:space="0" w:color="B4C5E7"/>
              <w:bottom w:val="single" w:sz="5" w:space="0" w:color="B4C5E7"/>
              <w:right w:val="single" w:sz="5" w:space="0" w:color="B4C5E7"/>
            </w:tcBorders>
          </w:tcPr>
          <w:p w14:paraId="28479183" w14:textId="77777777" w:rsidR="0035527B" w:rsidRDefault="0035527B" w:rsidP="000D1B8C">
            <w:pPr>
              <w:pStyle w:val="TableParagraph"/>
              <w:spacing w:line="229" w:lineRule="exact"/>
              <w:ind w:right="6"/>
              <w:jc w:val="center"/>
              <w:rPr>
                <w:rFonts w:ascii="Arial" w:eastAsia="Arial" w:hAnsi="Arial" w:cs="Arial"/>
                <w:sz w:val="20"/>
                <w:szCs w:val="20"/>
              </w:rPr>
            </w:pPr>
            <w:r>
              <w:rPr>
                <w:rFonts w:ascii="Arial"/>
                <w:color w:val="7B8486"/>
                <w:sz w:val="20"/>
              </w:rPr>
              <w:t>16,560</w:t>
            </w:r>
          </w:p>
        </w:tc>
      </w:tr>
      <w:tr w:rsidR="0035527B" w14:paraId="655ADE98" w14:textId="77777777" w:rsidTr="000D1B8C">
        <w:trPr>
          <w:trHeight w:hRule="exact" w:val="310"/>
        </w:trPr>
        <w:tc>
          <w:tcPr>
            <w:tcW w:w="1601" w:type="dxa"/>
            <w:tcBorders>
              <w:top w:val="single" w:sz="5" w:space="0" w:color="B4C5E7"/>
              <w:left w:val="single" w:sz="5" w:space="0" w:color="B4C5E7"/>
              <w:bottom w:val="single" w:sz="5" w:space="0" w:color="B4C5E7"/>
              <w:right w:val="single" w:sz="5" w:space="0" w:color="B4C5E7"/>
            </w:tcBorders>
          </w:tcPr>
          <w:p w14:paraId="6905E832" w14:textId="77777777" w:rsidR="0035527B" w:rsidRDefault="0035527B" w:rsidP="000D1B8C">
            <w:pPr>
              <w:pStyle w:val="TableParagraph"/>
              <w:spacing w:before="30"/>
              <w:ind w:right="1"/>
              <w:jc w:val="center"/>
              <w:rPr>
                <w:rFonts w:ascii="Calibri" w:eastAsia="Calibri" w:hAnsi="Calibri" w:cs="Calibri"/>
              </w:rPr>
            </w:pPr>
            <w:r>
              <w:rPr>
                <w:rFonts w:ascii="Calibri"/>
                <w:b/>
                <w:spacing w:val="-1"/>
              </w:rPr>
              <w:t>2037</w:t>
            </w:r>
          </w:p>
        </w:tc>
        <w:tc>
          <w:tcPr>
            <w:tcW w:w="1419" w:type="dxa"/>
            <w:tcBorders>
              <w:top w:val="single" w:sz="5" w:space="0" w:color="B4C5E7"/>
              <w:left w:val="single" w:sz="5" w:space="0" w:color="B4C5E7"/>
              <w:bottom w:val="single" w:sz="5" w:space="0" w:color="B4C5E7"/>
              <w:right w:val="single" w:sz="5" w:space="0" w:color="B4C5E7"/>
            </w:tcBorders>
          </w:tcPr>
          <w:p w14:paraId="22A9C5FE" w14:textId="77777777" w:rsidR="0035527B" w:rsidRDefault="0035527B" w:rsidP="000D1B8C">
            <w:pPr>
              <w:pStyle w:val="TableParagraph"/>
              <w:spacing w:before="30"/>
              <w:ind w:left="1"/>
              <w:jc w:val="center"/>
              <w:rPr>
                <w:rFonts w:ascii="Calibri" w:eastAsia="Calibri" w:hAnsi="Calibri" w:cs="Calibri"/>
              </w:rPr>
            </w:pPr>
            <w:r>
              <w:rPr>
                <w:rFonts w:ascii="Calibri"/>
                <w:spacing w:val="-1"/>
              </w:rPr>
              <w:t>173</w:t>
            </w:r>
          </w:p>
        </w:tc>
        <w:tc>
          <w:tcPr>
            <w:tcW w:w="2376" w:type="dxa"/>
            <w:tcBorders>
              <w:top w:val="single" w:sz="5" w:space="0" w:color="B4C5E7"/>
              <w:left w:val="single" w:sz="5" w:space="0" w:color="B4C5E7"/>
              <w:bottom w:val="single" w:sz="5" w:space="0" w:color="B4C5E7"/>
              <w:right w:val="single" w:sz="5" w:space="0" w:color="B4C5E7"/>
            </w:tcBorders>
          </w:tcPr>
          <w:p w14:paraId="661D7677"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2,967</w:t>
            </w:r>
          </w:p>
        </w:tc>
        <w:tc>
          <w:tcPr>
            <w:tcW w:w="2432" w:type="dxa"/>
            <w:tcBorders>
              <w:top w:val="single" w:sz="5" w:space="0" w:color="B4C5E7"/>
              <w:left w:val="single" w:sz="5" w:space="0" w:color="B4C5E7"/>
              <w:bottom w:val="single" w:sz="5" w:space="0" w:color="B4C5E7"/>
              <w:right w:val="single" w:sz="5" w:space="0" w:color="B4C5E7"/>
            </w:tcBorders>
          </w:tcPr>
          <w:p w14:paraId="1356A13A"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52,646</w:t>
            </w:r>
          </w:p>
        </w:tc>
        <w:tc>
          <w:tcPr>
            <w:tcW w:w="2069" w:type="dxa"/>
            <w:tcBorders>
              <w:top w:val="single" w:sz="5" w:space="0" w:color="B4C5E7"/>
              <w:left w:val="single" w:sz="5" w:space="0" w:color="B4C5E7"/>
              <w:bottom w:val="single" w:sz="5" w:space="0" w:color="B4C5E7"/>
              <w:right w:val="single" w:sz="5" w:space="0" w:color="B4C5E7"/>
            </w:tcBorders>
          </w:tcPr>
          <w:p w14:paraId="7D73FA6B" w14:textId="77777777" w:rsidR="0035527B" w:rsidRDefault="0035527B" w:rsidP="000D1B8C">
            <w:pPr>
              <w:pStyle w:val="TableParagraph"/>
              <w:spacing w:line="229" w:lineRule="exact"/>
              <w:ind w:right="6"/>
              <w:jc w:val="center"/>
              <w:rPr>
                <w:rFonts w:ascii="Arial" w:eastAsia="Arial" w:hAnsi="Arial" w:cs="Arial"/>
                <w:sz w:val="20"/>
                <w:szCs w:val="20"/>
              </w:rPr>
            </w:pPr>
            <w:r>
              <w:rPr>
                <w:rFonts w:ascii="Arial"/>
                <w:color w:val="7B8486"/>
                <w:sz w:val="20"/>
              </w:rPr>
              <w:t>17,549</w:t>
            </w:r>
          </w:p>
        </w:tc>
      </w:tr>
      <w:tr w:rsidR="0035527B" w14:paraId="022CAA2D" w14:textId="77777777" w:rsidTr="000D1B8C">
        <w:trPr>
          <w:trHeight w:hRule="exact" w:val="310"/>
        </w:trPr>
        <w:tc>
          <w:tcPr>
            <w:tcW w:w="1601" w:type="dxa"/>
            <w:tcBorders>
              <w:top w:val="single" w:sz="5" w:space="0" w:color="B4C5E7"/>
              <w:left w:val="single" w:sz="5" w:space="0" w:color="B4C5E7"/>
              <w:bottom w:val="single" w:sz="5" w:space="0" w:color="B4C5E7"/>
              <w:right w:val="single" w:sz="5" w:space="0" w:color="B4C5E7"/>
            </w:tcBorders>
          </w:tcPr>
          <w:p w14:paraId="6A1A53A5" w14:textId="77777777" w:rsidR="0035527B" w:rsidRDefault="0035527B" w:rsidP="000D1B8C">
            <w:pPr>
              <w:pStyle w:val="TableParagraph"/>
              <w:spacing w:before="29"/>
              <w:ind w:right="1"/>
              <w:jc w:val="center"/>
              <w:rPr>
                <w:rFonts w:ascii="Calibri" w:eastAsia="Calibri" w:hAnsi="Calibri" w:cs="Calibri"/>
              </w:rPr>
            </w:pPr>
            <w:r>
              <w:rPr>
                <w:rFonts w:ascii="Calibri"/>
                <w:b/>
                <w:spacing w:val="-1"/>
              </w:rPr>
              <w:t>2038</w:t>
            </w:r>
          </w:p>
        </w:tc>
        <w:tc>
          <w:tcPr>
            <w:tcW w:w="1419" w:type="dxa"/>
            <w:tcBorders>
              <w:top w:val="single" w:sz="5" w:space="0" w:color="B4C5E7"/>
              <w:left w:val="single" w:sz="5" w:space="0" w:color="B4C5E7"/>
              <w:bottom w:val="single" w:sz="5" w:space="0" w:color="B4C5E7"/>
              <w:right w:val="single" w:sz="5" w:space="0" w:color="B4C5E7"/>
            </w:tcBorders>
          </w:tcPr>
          <w:p w14:paraId="0F07C666" w14:textId="77777777" w:rsidR="0035527B" w:rsidRDefault="0035527B" w:rsidP="000D1B8C">
            <w:pPr>
              <w:pStyle w:val="TableParagraph"/>
              <w:spacing w:before="29"/>
              <w:ind w:left="1"/>
              <w:jc w:val="center"/>
              <w:rPr>
                <w:rFonts w:ascii="Calibri" w:eastAsia="Calibri" w:hAnsi="Calibri" w:cs="Calibri"/>
              </w:rPr>
            </w:pPr>
            <w:r>
              <w:rPr>
                <w:rFonts w:ascii="Calibri"/>
                <w:spacing w:val="-1"/>
              </w:rPr>
              <w:t>173</w:t>
            </w:r>
          </w:p>
        </w:tc>
        <w:tc>
          <w:tcPr>
            <w:tcW w:w="2376" w:type="dxa"/>
            <w:tcBorders>
              <w:top w:val="single" w:sz="5" w:space="0" w:color="B4C5E7"/>
              <w:left w:val="single" w:sz="5" w:space="0" w:color="B4C5E7"/>
              <w:bottom w:val="single" w:sz="5" w:space="0" w:color="B4C5E7"/>
              <w:right w:val="single" w:sz="5" w:space="0" w:color="B4C5E7"/>
            </w:tcBorders>
          </w:tcPr>
          <w:p w14:paraId="3852E849"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2,967</w:t>
            </w:r>
          </w:p>
        </w:tc>
        <w:tc>
          <w:tcPr>
            <w:tcW w:w="2432" w:type="dxa"/>
            <w:tcBorders>
              <w:top w:val="single" w:sz="5" w:space="0" w:color="B4C5E7"/>
              <w:left w:val="single" w:sz="5" w:space="0" w:color="B4C5E7"/>
              <w:bottom w:val="single" w:sz="5" w:space="0" w:color="B4C5E7"/>
              <w:right w:val="single" w:sz="5" w:space="0" w:color="B4C5E7"/>
            </w:tcBorders>
          </w:tcPr>
          <w:p w14:paraId="5FA5F8F5"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55,613</w:t>
            </w:r>
          </w:p>
        </w:tc>
        <w:tc>
          <w:tcPr>
            <w:tcW w:w="2069" w:type="dxa"/>
            <w:tcBorders>
              <w:top w:val="single" w:sz="5" w:space="0" w:color="B4C5E7"/>
              <w:left w:val="single" w:sz="5" w:space="0" w:color="B4C5E7"/>
              <w:bottom w:val="single" w:sz="5" w:space="0" w:color="B4C5E7"/>
              <w:right w:val="single" w:sz="5" w:space="0" w:color="B4C5E7"/>
            </w:tcBorders>
          </w:tcPr>
          <w:p w14:paraId="7D4CB0EF" w14:textId="77777777" w:rsidR="0035527B" w:rsidRDefault="0035527B" w:rsidP="000D1B8C">
            <w:pPr>
              <w:pStyle w:val="TableParagraph"/>
              <w:spacing w:line="229" w:lineRule="exact"/>
              <w:ind w:right="6"/>
              <w:jc w:val="center"/>
              <w:rPr>
                <w:rFonts w:ascii="Arial" w:eastAsia="Arial" w:hAnsi="Arial" w:cs="Arial"/>
                <w:sz w:val="20"/>
                <w:szCs w:val="20"/>
              </w:rPr>
            </w:pPr>
            <w:r>
              <w:rPr>
                <w:rFonts w:ascii="Arial"/>
                <w:color w:val="7B8486"/>
                <w:sz w:val="20"/>
              </w:rPr>
              <w:t>18,538</w:t>
            </w:r>
          </w:p>
        </w:tc>
      </w:tr>
      <w:tr w:rsidR="0035527B" w14:paraId="037E6527" w14:textId="77777777" w:rsidTr="000D1B8C">
        <w:trPr>
          <w:trHeight w:hRule="exact" w:val="310"/>
        </w:trPr>
        <w:tc>
          <w:tcPr>
            <w:tcW w:w="1601" w:type="dxa"/>
            <w:tcBorders>
              <w:top w:val="single" w:sz="5" w:space="0" w:color="B4C5E7"/>
              <w:left w:val="single" w:sz="5" w:space="0" w:color="B4C5E7"/>
              <w:bottom w:val="single" w:sz="5" w:space="0" w:color="B4C5E7"/>
              <w:right w:val="single" w:sz="5" w:space="0" w:color="B4C5E7"/>
            </w:tcBorders>
          </w:tcPr>
          <w:p w14:paraId="068942D0" w14:textId="77777777" w:rsidR="0035527B" w:rsidRDefault="0035527B" w:rsidP="000D1B8C">
            <w:pPr>
              <w:pStyle w:val="TableParagraph"/>
              <w:spacing w:before="29"/>
              <w:ind w:right="1"/>
              <w:jc w:val="center"/>
              <w:rPr>
                <w:rFonts w:ascii="Calibri" w:eastAsia="Calibri" w:hAnsi="Calibri" w:cs="Calibri"/>
              </w:rPr>
            </w:pPr>
            <w:r>
              <w:rPr>
                <w:rFonts w:ascii="Calibri"/>
                <w:b/>
                <w:spacing w:val="-1"/>
              </w:rPr>
              <w:t>2039</w:t>
            </w:r>
          </w:p>
        </w:tc>
        <w:tc>
          <w:tcPr>
            <w:tcW w:w="1419" w:type="dxa"/>
            <w:tcBorders>
              <w:top w:val="single" w:sz="5" w:space="0" w:color="B4C5E7"/>
              <w:left w:val="single" w:sz="5" w:space="0" w:color="B4C5E7"/>
              <w:bottom w:val="single" w:sz="5" w:space="0" w:color="B4C5E7"/>
              <w:right w:val="single" w:sz="5" w:space="0" w:color="B4C5E7"/>
            </w:tcBorders>
          </w:tcPr>
          <w:p w14:paraId="5AD4DD76" w14:textId="77777777" w:rsidR="0035527B" w:rsidRDefault="0035527B" w:rsidP="000D1B8C">
            <w:pPr>
              <w:pStyle w:val="TableParagraph"/>
              <w:spacing w:before="29"/>
              <w:ind w:left="1"/>
              <w:jc w:val="center"/>
              <w:rPr>
                <w:rFonts w:ascii="Calibri" w:eastAsia="Calibri" w:hAnsi="Calibri" w:cs="Calibri"/>
              </w:rPr>
            </w:pPr>
            <w:r>
              <w:rPr>
                <w:rFonts w:ascii="Calibri"/>
                <w:spacing w:val="-1"/>
              </w:rPr>
              <w:t>173</w:t>
            </w:r>
          </w:p>
        </w:tc>
        <w:tc>
          <w:tcPr>
            <w:tcW w:w="2376" w:type="dxa"/>
            <w:tcBorders>
              <w:top w:val="single" w:sz="5" w:space="0" w:color="B4C5E7"/>
              <w:left w:val="single" w:sz="5" w:space="0" w:color="B4C5E7"/>
              <w:bottom w:val="single" w:sz="5" w:space="0" w:color="B4C5E7"/>
              <w:right w:val="single" w:sz="5" w:space="0" w:color="B4C5E7"/>
            </w:tcBorders>
          </w:tcPr>
          <w:p w14:paraId="3340D5AB"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2,967</w:t>
            </w:r>
          </w:p>
        </w:tc>
        <w:tc>
          <w:tcPr>
            <w:tcW w:w="2432" w:type="dxa"/>
            <w:tcBorders>
              <w:top w:val="single" w:sz="5" w:space="0" w:color="B4C5E7"/>
              <w:left w:val="single" w:sz="5" w:space="0" w:color="B4C5E7"/>
              <w:bottom w:val="single" w:sz="5" w:space="0" w:color="B4C5E7"/>
              <w:right w:val="single" w:sz="5" w:space="0" w:color="B4C5E7"/>
            </w:tcBorders>
          </w:tcPr>
          <w:p w14:paraId="5951DB8F"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58,581</w:t>
            </w:r>
          </w:p>
        </w:tc>
        <w:tc>
          <w:tcPr>
            <w:tcW w:w="2069" w:type="dxa"/>
            <w:tcBorders>
              <w:top w:val="single" w:sz="5" w:space="0" w:color="B4C5E7"/>
              <w:left w:val="single" w:sz="5" w:space="0" w:color="B4C5E7"/>
              <w:bottom w:val="single" w:sz="5" w:space="0" w:color="B4C5E7"/>
              <w:right w:val="single" w:sz="5" w:space="0" w:color="B4C5E7"/>
            </w:tcBorders>
          </w:tcPr>
          <w:p w14:paraId="3460E001" w14:textId="77777777" w:rsidR="0035527B" w:rsidRDefault="0035527B" w:rsidP="000D1B8C">
            <w:pPr>
              <w:pStyle w:val="TableParagraph"/>
              <w:spacing w:line="229" w:lineRule="exact"/>
              <w:ind w:right="6"/>
              <w:jc w:val="center"/>
              <w:rPr>
                <w:rFonts w:ascii="Arial" w:eastAsia="Arial" w:hAnsi="Arial" w:cs="Arial"/>
                <w:sz w:val="20"/>
                <w:szCs w:val="20"/>
              </w:rPr>
            </w:pPr>
            <w:r>
              <w:rPr>
                <w:rFonts w:ascii="Arial"/>
                <w:color w:val="7B8486"/>
                <w:sz w:val="20"/>
              </w:rPr>
              <w:t>19,527</w:t>
            </w:r>
          </w:p>
        </w:tc>
      </w:tr>
    </w:tbl>
    <w:p w14:paraId="278BE8EC" w14:textId="77777777" w:rsidR="00C72CD8" w:rsidRDefault="00C72CD8" w:rsidP="0035527B">
      <w:pPr>
        <w:rPr>
          <w:rFonts w:ascii="Arial" w:eastAsia="Arial" w:hAnsi="Arial" w:cs="Arial"/>
          <w:b/>
          <w:bCs/>
          <w:szCs w:val="20"/>
        </w:rPr>
      </w:pPr>
      <w:r>
        <w:rPr>
          <w:rFonts w:ascii="Arial" w:eastAsia="Arial" w:hAnsi="Arial" w:cs="Arial"/>
          <w:b/>
          <w:bCs/>
          <w:szCs w:val="20"/>
        </w:rPr>
        <w:t xml:space="preserve">                        </w:t>
      </w:r>
    </w:p>
    <w:p w14:paraId="22FB3407" w14:textId="64D0564E" w:rsidR="0035527B" w:rsidRDefault="00C72CD8" w:rsidP="0035527B">
      <w:pPr>
        <w:rPr>
          <w:rFonts w:ascii="Arial" w:eastAsia="Arial" w:hAnsi="Arial" w:cs="Arial"/>
          <w:b/>
          <w:bCs/>
          <w:szCs w:val="20"/>
        </w:rPr>
      </w:pPr>
      <w:r>
        <w:rPr>
          <w:rFonts w:ascii="Arial" w:eastAsia="Arial" w:hAnsi="Arial" w:cs="Arial"/>
          <w:b/>
          <w:bCs/>
          <w:szCs w:val="20"/>
        </w:rPr>
        <w:t>Source: Exp’s audit Report 2018</w:t>
      </w:r>
    </w:p>
    <w:p w14:paraId="112AB0CD" w14:textId="77777777" w:rsidR="0035527B" w:rsidRDefault="006F2F9D">
      <w:pPr>
        <w:pStyle w:val="Heading1"/>
        <w:ind w:left="10"/>
      </w:pPr>
      <w:r>
        <w:t xml:space="preserve">               </w:t>
      </w:r>
    </w:p>
    <w:p w14:paraId="3A478B35" w14:textId="36EB97DA" w:rsidR="0035527B" w:rsidRDefault="0035527B">
      <w:pPr>
        <w:pStyle w:val="Heading1"/>
        <w:ind w:left="10"/>
        <w:rPr>
          <w:lang w:val="en-US"/>
        </w:rPr>
      </w:pPr>
    </w:p>
    <w:p w14:paraId="072D61E9" w14:textId="7311E7B5" w:rsidR="007F3FB9" w:rsidRDefault="007F3FB9" w:rsidP="007F3FB9">
      <w:pPr>
        <w:rPr>
          <w:lang w:val="en-US"/>
        </w:rPr>
      </w:pPr>
    </w:p>
    <w:p w14:paraId="10F2F036" w14:textId="52F5F8FE" w:rsidR="007F3FB9" w:rsidRDefault="007F3FB9" w:rsidP="007F3FB9">
      <w:pPr>
        <w:rPr>
          <w:lang w:val="en-US"/>
        </w:rPr>
      </w:pPr>
    </w:p>
    <w:p w14:paraId="415E1D03" w14:textId="528BD5C7" w:rsidR="007F3FB9" w:rsidRDefault="007F3FB9" w:rsidP="007F3FB9">
      <w:pPr>
        <w:rPr>
          <w:lang w:val="en-US"/>
        </w:rPr>
      </w:pPr>
    </w:p>
    <w:p w14:paraId="59951D64" w14:textId="489566F6" w:rsidR="007F3FB9" w:rsidRDefault="007F3FB9" w:rsidP="007F3FB9">
      <w:pPr>
        <w:rPr>
          <w:lang w:val="en-US"/>
        </w:rPr>
      </w:pPr>
    </w:p>
    <w:p w14:paraId="269BB8D8" w14:textId="3F0F0944" w:rsidR="007F3FB9" w:rsidRDefault="007F3FB9" w:rsidP="007F3FB9">
      <w:pPr>
        <w:rPr>
          <w:lang w:val="en-US"/>
        </w:rPr>
      </w:pPr>
    </w:p>
    <w:p w14:paraId="3EE34487" w14:textId="77777777" w:rsidR="007F3FB9" w:rsidRPr="007F3FB9" w:rsidRDefault="007F3FB9" w:rsidP="007F3FB9">
      <w:pPr>
        <w:rPr>
          <w:lang w:val="en-US"/>
        </w:rPr>
      </w:pPr>
    </w:p>
    <w:p w14:paraId="7FBF7CA3" w14:textId="6CAEAB3B" w:rsidR="007F2778" w:rsidRDefault="007F2778" w:rsidP="007F2778">
      <w:pPr>
        <w:spacing w:before="74"/>
        <w:ind w:left="1008"/>
        <w:rPr>
          <w:rFonts w:ascii="Arial" w:eastAsia="Arial" w:hAnsi="Arial" w:cs="Arial"/>
          <w:szCs w:val="20"/>
        </w:rPr>
      </w:pPr>
      <w:r>
        <w:rPr>
          <w:rFonts w:ascii="Arial"/>
          <w:b/>
        </w:rPr>
        <w:t>Table</w:t>
      </w:r>
      <w:r>
        <w:rPr>
          <w:rFonts w:ascii="Arial"/>
          <w:b/>
          <w:spacing w:val="-2"/>
        </w:rPr>
        <w:t xml:space="preserve"> </w:t>
      </w:r>
      <w:r w:rsidR="00B13C97">
        <w:rPr>
          <w:rFonts w:ascii="Arial"/>
          <w:b/>
          <w:spacing w:val="-2"/>
        </w:rPr>
        <w:t>5</w:t>
      </w:r>
      <w:r>
        <w:rPr>
          <w:rFonts w:ascii="Arial"/>
          <w:b/>
        </w:rPr>
        <w:t xml:space="preserve">: </w:t>
      </w:r>
      <w:r>
        <w:rPr>
          <w:rFonts w:ascii="Arial"/>
          <w:b/>
          <w:spacing w:val="2"/>
        </w:rPr>
        <w:t xml:space="preserve"> </w:t>
      </w:r>
      <w:r>
        <w:rPr>
          <w:rFonts w:ascii="Arial"/>
          <w:b/>
          <w:spacing w:val="-1"/>
        </w:rPr>
        <w:t>Potential</w:t>
      </w:r>
      <w:r>
        <w:rPr>
          <w:rFonts w:ascii="Arial"/>
          <w:b/>
        </w:rPr>
        <w:t xml:space="preserve"> </w:t>
      </w:r>
      <w:r>
        <w:rPr>
          <w:rFonts w:ascii="Arial"/>
          <w:b/>
          <w:spacing w:val="-2"/>
        </w:rPr>
        <w:t>Method</w:t>
      </w:r>
      <w:r>
        <w:rPr>
          <w:rFonts w:ascii="Arial"/>
          <w:b/>
          <w:spacing w:val="1"/>
        </w:rPr>
        <w:t xml:space="preserve"> of</w:t>
      </w:r>
      <w:r>
        <w:rPr>
          <w:rFonts w:ascii="Arial"/>
          <w:b/>
          <w:spacing w:val="-3"/>
        </w:rPr>
        <w:t xml:space="preserve"> </w:t>
      </w:r>
      <w:r>
        <w:rPr>
          <w:rFonts w:ascii="Arial"/>
          <w:b/>
          <w:spacing w:val="-1"/>
        </w:rPr>
        <w:t>Achieving</w:t>
      </w:r>
      <w:r>
        <w:rPr>
          <w:rFonts w:ascii="Arial"/>
          <w:b/>
          <w:spacing w:val="1"/>
        </w:rPr>
        <w:t xml:space="preserve"> </w:t>
      </w:r>
      <w:r>
        <w:rPr>
          <w:rFonts w:ascii="Arial"/>
          <w:b/>
        </w:rPr>
        <w:t>Solid</w:t>
      </w:r>
      <w:r>
        <w:rPr>
          <w:rFonts w:ascii="Arial"/>
          <w:b/>
          <w:spacing w:val="1"/>
        </w:rPr>
        <w:t xml:space="preserve"> </w:t>
      </w:r>
      <w:r>
        <w:rPr>
          <w:rFonts w:ascii="Arial"/>
          <w:b/>
          <w:spacing w:val="-1"/>
        </w:rPr>
        <w:t>Waste</w:t>
      </w:r>
      <w:r>
        <w:rPr>
          <w:rFonts w:ascii="Arial"/>
          <w:b/>
          <w:spacing w:val="6"/>
        </w:rPr>
        <w:t xml:space="preserve"> </w:t>
      </w:r>
      <w:r>
        <w:rPr>
          <w:rFonts w:ascii="Arial"/>
          <w:b/>
          <w:spacing w:val="-1"/>
        </w:rPr>
        <w:t>Diversion</w:t>
      </w:r>
    </w:p>
    <w:p w14:paraId="701D8494" w14:textId="77777777" w:rsidR="007F2778" w:rsidRDefault="007F2778" w:rsidP="007F2778">
      <w:pPr>
        <w:spacing w:before="10"/>
        <w:rPr>
          <w:rFonts w:ascii="Arial" w:eastAsia="Arial" w:hAnsi="Arial" w:cs="Arial"/>
          <w:b/>
          <w:bCs/>
          <w:sz w:val="10"/>
          <w:szCs w:val="10"/>
        </w:rPr>
      </w:pPr>
    </w:p>
    <w:tbl>
      <w:tblPr>
        <w:tblW w:w="0" w:type="auto"/>
        <w:tblInd w:w="988" w:type="dxa"/>
        <w:tblLayout w:type="fixed"/>
        <w:tblCellMar>
          <w:left w:w="0" w:type="dxa"/>
          <w:right w:w="0" w:type="dxa"/>
        </w:tblCellMar>
        <w:tblLook w:val="01E0" w:firstRow="1" w:lastRow="1" w:firstColumn="1" w:lastColumn="1" w:noHBand="0" w:noVBand="0"/>
      </w:tblPr>
      <w:tblGrid>
        <w:gridCol w:w="2551"/>
        <w:gridCol w:w="2268"/>
        <w:gridCol w:w="2126"/>
        <w:gridCol w:w="2127"/>
      </w:tblGrid>
      <w:tr w:rsidR="007F2778" w14:paraId="2660F212" w14:textId="77777777" w:rsidTr="007F2778">
        <w:trPr>
          <w:trHeight w:hRule="exact" w:val="940"/>
        </w:trPr>
        <w:tc>
          <w:tcPr>
            <w:tcW w:w="2551" w:type="dxa"/>
            <w:tcBorders>
              <w:top w:val="single" w:sz="9" w:space="0" w:color="4F81BC"/>
              <w:left w:val="single" w:sz="4" w:space="0" w:color="4F81BC"/>
              <w:bottom w:val="single" w:sz="9" w:space="0" w:color="4F81BC"/>
              <w:right w:val="single" w:sz="4" w:space="0" w:color="4F81BC"/>
            </w:tcBorders>
          </w:tcPr>
          <w:p w14:paraId="37741C46" w14:textId="77777777" w:rsidR="007F2778" w:rsidRDefault="007F2778" w:rsidP="00B04AF6">
            <w:pPr>
              <w:pStyle w:val="TableParagraph"/>
              <w:ind w:left="349" w:right="354"/>
              <w:jc w:val="center"/>
              <w:rPr>
                <w:rFonts w:ascii="Arial" w:eastAsia="Arial" w:hAnsi="Arial" w:cs="Arial"/>
                <w:sz w:val="20"/>
                <w:szCs w:val="20"/>
              </w:rPr>
            </w:pPr>
            <w:r>
              <w:rPr>
                <w:rFonts w:ascii="Arial"/>
                <w:b/>
                <w:spacing w:val="-1"/>
                <w:sz w:val="20"/>
              </w:rPr>
              <w:t>Stored/Shipped</w:t>
            </w:r>
            <w:r>
              <w:rPr>
                <w:rFonts w:ascii="Arial"/>
                <w:b/>
                <w:spacing w:val="1"/>
                <w:sz w:val="20"/>
              </w:rPr>
              <w:t xml:space="preserve"> </w:t>
            </w:r>
            <w:r>
              <w:rPr>
                <w:rFonts w:ascii="Arial"/>
                <w:b/>
                <w:sz w:val="20"/>
              </w:rPr>
              <w:t>for</w:t>
            </w:r>
            <w:r>
              <w:rPr>
                <w:rFonts w:ascii="Arial"/>
                <w:b/>
                <w:spacing w:val="21"/>
                <w:sz w:val="20"/>
              </w:rPr>
              <w:t xml:space="preserve"> </w:t>
            </w:r>
            <w:r>
              <w:rPr>
                <w:rFonts w:ascii="Arial"/>
                <w:b/>
                <w:spacing w:val="-1"/>
                <w:sz w:val="20"/>
              </w:rPr>
              <w:t>Recycling</w:t>
            </w:r>
            <w:r>
              <w:rPr>
                <w:rFonts w:ascii="Arial"/>
                <w:b/>
                <w:spacing w:val="1"/>
                <w:sz w:val="20"/>
              </w:rPr>
              <w:t xml:space="preserve"> or</w:t>
            </w:r>
            <w:r>
              <w:rPr>
                <w:rFonts w:ascii="Arial"/>
                <w:b/>
                <w:spacing w:val="-2"/>
                <w:sz w:val="20"/>
              </w:rPr>
              <w:t xml:space="preserve"> </w:t>
            </w:r>
            <w:r>
              <w:rPr>
                <w:rFonts w:ascii="Arial"/>
                <w:b/>
                <w:sz w:val="20"/>
              </w:rPr>
              <w:t>Safe</w:t>
            </w:r>
            <w:r>
              <w:rPr>
                <w:rFonts w:ascii="Arial"/>
                <w:b/>
                <w:spacing w:val="23"/>
                <w:sz w:val="20"/>
              </w:rPr>
              <w:t xml:space="preserve"> </w:t>
            </w:r>
            <w:r>
              <w:rPr>
                <w:rFonts w:ascii="Arial"/>
                <w:b/>
                <w:spacing w:val="-1"/>
                <w:sz w:val="20"/>
              </w:rPr>
              <w:t>Disposal</w:t>
            </w:r>
          </w:p>
        </w:tc>
        <w:tc>
          <w:tcPr>
            <w:tcW w:w="2268" w:type="dxa"/>
            <w:tcBorders>
              <w:top w:val="single" w:sz="9" w:space="0" w:color="4F81BC"/>
              <w:left w:val="single" w:sz="4" w:space="0" w:color="4F81BC"/>
              <w:bottom w:val="single" w:sz="9" w:space="0" w:color="4F81BC"/>
              <w:right w:val="single" w:sz="4" w:space="0" w:color="4F81BC"/>
            </w:tcBorders>
          </w:tcPr>
          <w:p w14:paraId="7C6D82AA" w14:textId="77777777" w:rsidR="007F2778" w:rsidRDefault="007F2778" w:rsidP="00B04AF6">
            <w:pPr>
              <w:pStyle w:val="TableParagraph"/>
              <w:spacing w:line="221" w:lineRule="exact"/>
              <w:ind w:left="442"/>
              <w:rPr>
                <w:rFonts w:ascii="Arial" w:eastAsia="Arial" w:hAnsi="Arial" w:cs="Arial"/>
                <w:sz w:val="20"/>
                <w:szCs w:val="20"/>
              </w:rPr>
            </w:pPr>
            <w:r>
              <w:rPr>
                <w:rFonts w:ascii="Arial"/>
                <w:b/>
                <w:sz w:val="20"/>
              </w:rPr>
              <w:t>Composting</w:t>
            </w:r>
          </w:p>
        </w:tc>
        <w:tc>
          <w:tcPr>
            <w:tcW w:w="2126" w:type="dxa"/>
            <w:tcBorders>
              <w:top w:val="single" w:sz="9" w:space="0" w:color="4F81BC"/>
              <w:left w:val="single" w:sz="4" w:space="0" w:color="4F81BC"/>
              <w:bottom w:val="single" w:sz="9" w:space="0" w:color="4F81BC"/>
              <w:right w:val="single" w:sz="4" w:space="0" w:color="4F81BC"/>
            </w:tcBorders>
          </w:tcPr>
          <w:p w14:paraId="103AC0C7" w14:textId="77777777" w:rsidR="007F2778" w:rsidRDefault="007F2778" w:rsidP="00B04AF6">
            <w:pPr>
              <w:pStyle w:val="TableParagraph"/>
              <w:ind w:left="247" w:right="242" w:hanging="7"/>
              <w:jc w:val="center"/>
              <w:rPr>
                <w:rFonts w:ascii="Arial" w:eastAsia="Arial" w:hAnsi="Arial" w:cs="Arial"/>
                <w:sz w:val="20"/>
                <w:szCs w:val="20"/>
              </w:rPr>
            </w:pPr>
            <w:r>
              <w:rPr>
                <w:rFonts w:ascii="Arial"/>
                <w:b/>
                <w:spacing w:val="-1"/>
                <w:sz w:val="20"/>
              </w:rPr>
              <w:t>Source</w:t>
            </w:r>
            <w:r>
              <w:rPr>
                <w:rFonts w:ascii="Arial"/>
                <w:b/>
                <w:sz w:val="20"/>
              </w:rPr>
              <w:t xml:space="preserve"> for</w:t>
            </w:r>
            <w:r>
              <w:rPr>
                <w:rFonts w:ascii="Arial"/>
                <w:b/>
                <w:spacing w:val="22"/>
                <w:sz w:val="20"/>
              </w:rPr>
              <w:t xml:space="preserve"> </w:t>
            </w:r>
            <w:r>
              <w:rPr>
                <w:rFonts w:ascii="Arial"/>
                <w:b/>
                <w:spacing w:val="-1"/>
                <w:sz w:val="20"/>
              </w:rPr>
              <w:t>Alternative</w:t>
            </w:r>
            <w:r>
              <w:rPr>
                <w:rFonts w:ascii="Arial"/>
                <w:b/>
                <w:sz w:val="20"/>
              </w:rPr>
              <w:t xml:space="preserve"> Daily</w:t>
            </w:r>
            <w:r>
              <w:rPr>
                <w:rFonts w:ascii="Arial"/>
                <w:b/>
                <w:spacing w:val="25"/>
                <w:sz w:val="20"/>
              </w:rPr>
              <w:t xml:space="preserve"> </w:t>
            </w:r>
            <w:r>
              <w:rPr>
                <w:rFonts w:ascii="Arial"/>
                <w:b/>
                <w:spacing w:val="-1"/>
                <w:sz w:val="20"/>
              </w:rPr>
              <w:t>Cover</w:t>
            </w:r>
          </w:p>
        </w:tc>
        <w:tc>
          <w:tcPr>
            <w:tcW w:w="2127" w:type="dxa"/>
            <w:tcBorders>
              <w:top w:val="single" w:sz="9" w:space="0" w:color="4F81BC"/>
              <w:left w:val="single" w:sz="4" w:space="0" w:color="4F81BC"/>
              <w:bottom w:val="single" w:sz="9" w:space="0" w:color="4F81BC"/>
              <w:right w:val="single" w:sz="4" w:space="0" w:color="4F81BC"/>
            </w:tcBorders>
          </w:tcPr>
          <w:p w14:paraId="39024013" w14:textId="77777777" w:rsidR="007F2778" w:rsidRDefault="007F2778" w:rsidP="00B04AF6">
            <w:pPr>
              <w:pStyle w:val="TableParagraph"/>
              <w:spacing w:line="241" w:lineRule="auto"/>
              <w:ind w:left="443" w:right="448" w:firstLine="84"/>
              <w:rPr>
                <w:rFonts w:ascii="Arial" w:eastAsia="Arial" w:hAnsi="Arial" w:cs="Arial"/>
                <w:sz w:val="20"/>
                <w:szCs w:val="20"/>
              </w:rPr>
            </w:pPr>
            <w:r>
              <w:rPr>
                <w:rFonts w:ascii="Arial"/>
                <w:b/>
                <w:spacing w:val="-1"/>
                <w:sz w:val="20"/>
              </w:rPr>
              <w:t>Controlled</w:t>
            </w:r>
            <w:r>
              <w:rPr>
                <w:rFonts w:ascii="Arial"/>
                <w:b/>
                <w:spacing w:val="28"/>
                <w:sz w:val="20"/>
              </w:rPr>
              <w:t xml:space="preserve"> </w:t>
            </w:r>
            <w:r>
              <w:rPr>
                <w:rFonts w:ascii="Arial"/>
                <w:b/>
                <w:sz w:val="20"/>
              </w:rPr>
              <w:t>Combustion</w:t>
            </w:r>
          </w:p>
        </w:tc>
      </w:tr>
      <w:tr w:rsidR="007F2778" w14:paraId="293B3D55" w14:textId="77777777" w:rsidTr="007F2778">
        <w:trPr>
          <w:trHeight w:hRule="exact" w:val="7382"/>
        </w:trPr>
        <w:tc>
          <w:tcPr>
            <w:tcW w:w="2551" w:type="dxa"/>
            <w:tcBorders>
              <w:top w:val="single" w:sz="9" w:space="0" w:color="4F81BC"/>
              <w:left w:val="single" w:sz="4" w:space="0" w:color="4F81BC"/>
              <w:bottom w:val="single" w:sz="9" w:space="0" w:color="4F81BC"/>
              <w:right w:val="single" w:sz="4" w:space="0" w:color="4F81BC"/>
            </w:tcBorders>
            <w:shd w:val="clear" w:color="auto" w:fill="D2DFED"/>
          </w:tcPr>
          <w:p w14:paraId="703355DB" w14:textId="77777777" w:rsidR="007F2778" w:rsidRDefault="007F2778" w:rsidP="00B04AF6">
            <w:pPr>
              <w:pStyle w:val="TableParagraph"/>
              <w:ind w:left="189" w:right="189" w:hanging="7"/>
              <w:jc w:val="center"/>
              <w:rPr>
                <w:rFonts w:ascii="Arial" w:eastAsia="Arial" w:hAnsi="Arial" w:cs="Arial"/>
                <w:sz w:val="20"/>
                <w:szCs w:val="20"/>
              </w:rPr>
            </w:pPr>
            <w:proofErr w:type="spellStart"/>
            <w:r>
              <w:rPr>
                <w:rFonts w:ascii="Arial"/>
                <w:b/>
                <w:sz w:val="20"/>
              </w:rPr>
              <w:t>Fibres</w:t>
            </w:r>
            <w:proofErr w:type="spellEnd"/>
            <w:r>
              <w:rPr>
                <w:rFonts w:ascii="Arial"/>
                <w:b/>
                <w:sz w:val="20"/>
              </w:rPr>
              <w:t xml:space="preserve"> </w:t>
            </w:r>
            <w:r>
              <w:rPr>
                <w:rFonts w:ascii="Arial"/>
                <w:b/>
                <w:spacing w:val="-1"/>
                <w:sz w:val="20"/>
              </w:rPr>
              <w:t>(paper,</w:t>
            </w:r>
            <w:r>
              <w:rPr>
                <w:rFonts w:ascii="Arial"/>
                <w:b/>
                <w:spacing w:val="22"/>
                <w:sz w:val="20"/>
              </w:rPr>
              <w:t xml:space="preserve"> </w:t>
            </w:r>
            <w:r>
              <w:rPr>
                <w:rFonts w:ascii="Arial"/>
                <w:b/>
                <w:spacing w:val="-1"/>
                <w:sz w:val="20"/>
              </w:rPr>
              <w:t>cardboard,</w:t>
            </w:r>
            <w:r>
              <w:rPr>
                <w:rFonts w:ascii="Arial"/>
                <w:b/>
                <w:sz w:val="20"/>
              </w:rPr>
              <w:t xml:space="preserve"> boxboard),</w:t>
            </w:r>
            <w:r>
              <w:rPr>
                <w:rFonts w:ascii="Arial"/>
                <w:b/>
                <w:spacing w:val="27"/>
                <w:sz w:val="20"/>
              </w:rPr>
              <w:t xml:space="preserve"> </w:t>
            </w:r>
            <w:r>
              <w:rPr>
                <w:rFonts w:ascii="Arial"/>
                <w:b/>
                <w:spacing w:val="-1"/>
                <w:sz w:val="20"/>
              </w:rPr>
              <w:t>Textiles,</w:t>
            </w:r>
          </w:p>
          <w:p w14:paraId="7C71B109" w14:textId="77777777" w:rsidR="007F2778" w:rsidRDefault="007F2778" w:rsidP="00B04AF6">
            <w:pPr>
              <w:pStyle w:val="TableParagraph"/>
              <w:spacing w:before="2" w:line="239" w:lineRule="auto"/>
              <w:ind w:left="685" w:right="687"/>
              <w:jc w:val="center"/>
              <w:rPr>
                <w:rFonts w:ascii="Arial" w:eastAsia="Arial" w:hAnsi="Arial" w:cs="Arial"/>
                <w:sz w:val="20"/>
                <w:szCs w:val="20"/>
              </w:rPr>
            </w:pPr>
            <w:r>
              <w:rPr>
                <w:rFonts w:ascii="Arial"/>
                <w:b/>
                <w:spacing w:val="-1"/>
                <w:sz w:val="20"/>
              </w:rPr>
              <w:t>Metals,</w:t>
            </w:r>
            <w:r>
              <w:rPr>
                <w:rFonts w:ascii="Arial"/>
                <w:b/>
                <w:spacing w:val="26"/>
                <w:sz w:val="20"/>
              </w:rPr>
              <w:t xml:space="preserve"> </w:t>
            </w:r>
            <w:r>
              <w:rPr>
                <w:rFonts w:ascii="Arial"/>
                <w:b/>
                <w:sz w:val="20"/>
              </w:rPr>
              <w:t>Plastics,</w:t>
            </w:r>
            <w:r>
              <w:rPr>
                <w:rFonts w:ascii="Arial"/>
                <w:b/>
                <w:spacing w:val="22"/>
                <w:sz w:val="20"/>
              </w:rPr>
              <w:t xml:space="preserve"> </w:t>
            </w:r>
            <w:r>
              <w:rPr>
                <w:rFonts w:ascii="Arial"/>
                <w:b/>
                <w:sz w:val="20"/>
              </w:rPr>
              <w:t>Glass,</w:t>
            </w:r>
            <w:r>
              <w:rPr>
                <w:rFonts w:ascii="Arial"/>
                <w:b/>
                <w:spacing w:val="21"/>
                <w:sz w:val="20"/>
              </w:rPr>
              <w:t xml:space="preserve"> </w:t>
            </w:r>
            <w:r>
              <w:rPr>
                <w:rFonts w:ascii="Arial"/>
                <w:b/>
                <w:spacing w:val="-1"/>
                <w:sz w:val="20"/>
              </w:rPr>
              <w:t>Electronics,</w:t>
            </w:r>
          </w:p>
          <w:p w14:paraId="30A1977D" w14:textId="77777777" w:rsidR="007F2778" w:rsidRDefault="007F2778" w:rsidP="00B04AF6">
            <w:pPr>
              <w:pStyle w:val="TableParagraph"/>
              <w:spacing w:before="2"/>
              <w:ind w:right="7"/>
              <w:jc w:val="center"/>
              <w:rPr>
                <w:rFonts w:ascii="Arial" w:eastAsia="Arial" w:hAnsi="Arial" w:cs="Arial"/>
                <w:sz w:val="20"/>
                <w:szCs w:val="20"/>
              </w:rPr>
            </w:pPr>
            <w:r>
              <w:rPr>
                <w:rFonts w:ascii="Arial"/>
                <w:b/>
                <w:spacing w:val="-1"/>
                <w:sz w:val="20"/>
              </w:rPr>
              <w:t>Hazardous</w:t>
            </w:r>
            <w:r>
              <w:rPr>
                <w:rFonts w:ascii="Arial"/>
                <w:b/>
                <w:sz w:val="20"/>
              </w:rPr>
              <w:t xml:space="preserve"> </w:t>
            </w:r>
            <w:r>
              <w:rPr>
                <w:rFonts w:ascii="Arial"/>
                <w:b/>
                <w:spacing w:val="-1"/>
                <w:sz w:val="20"/>
              </w:rPr>
              <w:t>waste</w:t>
            </w:r>
          </w:p>
          <w:p w14:paraId="423D5B92" w14:textId="77777777" w:rsidR="007F2778" w:rsidRDefault="007F2778" w:rsidP="00B04AF6">
            <w:pPr>
              <w:pStyle w:val="TableParagraph"/>
              <w:spacing w:before="5"/>
              <w:rPr>
                <w:rFonts w:ascii="Arial" w:eastAsia="Arial" w:hAnsi="Arial" w:cs="Arial"/>
                <w:b/>
                <w:bCs/>
                <w:sz w:val="20"/>
                <w:szCs w:val="20"/>
              </w:rPr>
            </w:pPr>
          </w:p>
          <w:p w14:paraId="46EEBC9E" w14:textId="77777777" w:rsidR="007F2778" w:rsidRDefault="007F2778" w:rsidP="00B04AF6">
            <w:pPr>
              <w:pStyle w:val="TableParagraph"/>
              <w:spacing w:line="239" w:lineRule="auto"/>
              <w:ind w:left="181" w:right="189"/>
              <w:jc w:val="center"/>
              <w:rPr>
                <w:rFonts w:ascii="Arial" w:eastAsia="Arial" w:hAnsi="Arial" w:cs="Arial"/>
                <w:sz w:val="20"/>
                <w:szCs w:val="20"/>
              </w:rPr>
            </w:pPr>
            <w:r>
              <w:rPr>
                <w:rFonts w:ascii="Arial"/>
                <w:spacing w:val="-2"/>
                <w:sz w:val="20"/>
              </w:rPr>
              <w:t>Some</w:t>
            </w:r>
            <w:r>
              <w:rPr>
                <w:rFonts w:ascii="Arial"/>
                <w:spacing w:val="4"/>
                <w:sz w:val="20"/>
              </w:rPr>
              <w:t xml:space="preserve"> </w:t>
            </w:r>
            <w:r>
              <w:rPr>
                <w:rFonts w:ascii="Arial"/>
                <w:spacing w:val="-1"/>
                <w:sz w:val="20"/>
              </w:rPr>
              <w:t>materials</w:t>
            </w:r>
            <w:r>
              <w:rPr>
                <w:rFonts w:ascii="Arial"/>
                <w:sz w:val="20"/>
              </w:rPr>
              <w:t xml:space="preserve"> </w:t>
            </w:r>
            <w:r>
              <w:rPr>
                <w:rFonts w:ascii="Arial"/>
                <w:spacing w:val="-3"/>
                <w:sz w:val="20"/>
              </w:rPr>
              <w:t>may</w:t>
            </w:r>
            <w:r>
              <w:rPr>
                <w:rFonts w:ascii="Arial"/>
                <w:sz w:val="20"/>
              </w:rPr>
              <w:t xml:space="preserve"> be</w:t>
            </w:r>
            <w:r>
              <w:rPr>
                <w:rFonts w:ascii="Arial"/>
                <w:spacing w:val="24"/>
                <w:sz w:val="20"/>
              </w:rPr>
              <w:t xml:space="preserve"> </w:t>
            </w:r>
            <w:r>
              <w:rPr>
                <w:rFonts w:ascii="Arial"/>
                <w:spacing w:val="-2"/>
                <w:sz w:val="20"/>
              </w:rPr>
              <w:t>more</w:t>
            </w:r>
            <w:r>
              <w:rPr>
                <w:rFonts w:ascii="Arial"/>
                <w:sz w:val="20"/>
              </w:rPr>
              <w:t xml:space="preserve"> suitable </w:t>
            </w:r>
            <w:r>
              <w:rPr>
                <w:rFonts w:ascii="Arial"/>
                <w:spacing w:val="-2"/>
                <w:sz w:val="20"/>
              </w:rPr>
              <w:t>for</w:t>
            </w:r>
            <w:r>
              <w:rPr>
                <w:rFonts w:ascii="Arial"/>
                <w:spacing w:val="1"/>
                <w:sz w:val="20"/>
              </w:rPr>
              <w:t xml:space="preserve"> </w:t>
            </w:r>
            <w:r>
              <w:rPr>
                <w:rFonts w:ascii="Arial"/>
                <w:spacing w:val="-1"/>
                <w:sz w:val="20"/>
              </w:rPr>
              <w:t>this</w:t>
            </w:r>
            <w:r>
              <w:rPr>
                <w:rFonts w:ascii="Arial"/>
                <w:spacing w:val="22"/>
                <w:sz w:val="20"/>
              </w:rPr>
              <w:t xml:space="preserve"> </w:t>
            </w:r>
            <w:r>
              <w:rPr>
                <w:rFonts w:ascii="Arial"/>
                <w:sz w:val="20"/>
              </w:rPr>
              <w:t xml:space="preserve">option </w:t>
            </w:r>
            <w:r>
              <w:rPr>
                <w:rFonts w:ascii="Arial"/>
                <w:spacing w:val="-1"/>
                <w:sz w:val="20"/>
              </w:rPr>
              <w:t>than</w:t>
            </w:r>
            <w:r>
              <w:rPr>
                <w:rFonts w:ascii="Arial"/>
                <w:sz w:val="20"/>
              </w:rPr>
              <w:t xml:space="preserve"> </w:t>
            </w:r>
            <w:r>
              <w:rPr>
                <w:rFonts w:ascii="Arial"/>
                <w:spacing w:val="-1"/>
                <w:sz w:val="20"/>
              </w:rPr>
              <w:t>others,</w:t>
            </w:r>
            <w:r>
              <w:rPr>
                <w:rFonts w:ascii="Arial"/>
                <w:sz w:val="20"/>
              </w:rPr>
              <w:t xml:space="preserve"> such</w:t>
            </w:r>
            <w:r>
              <w:rPr>
                <w:rFonts w:ascii="Arial"/>
                <w:spacing w:val="26"/>
                <w:sz w:val="20"/>
              </w:rPr>
              <w:t xml:space="preserve"> </w:t>
            </w:r>
            <w:r>
              <w:rPr>
                <w:rFonts w:ascii="Arial"/>
                <w:sz w:val="20"/>
              </w:rPr>
              <w:t xml:space="preserve">as </w:t>
            </w:r>
            <w:proofErr w:type="spellStart"/>
            <w:r>
              <w:rPr>
                <w:rFonts w:ascii="Arial"/>
                <w:sz w:val="20"/>
              </w:rPr>
              <w:t>fibres</w:t>
            </w:r>
            <w:proofErr w:type="spellEnd"/>
            <w:r>
              <w:rPr>
                <w:rFonts w:ascii="Arial"/>
                <w:sz w:val="20"/>
              </w:rPr>
              <w:t xml:space="preserve"> </w:t>
            </w:r>
            <w:r>
              <w:rPr>
                <w:rFonts w:ascii="Arial"/>
                <w:spacing w:val="-1"/>
                <w:sz w:val="20"/>
              </w:rPr>
              <w:t>and</w:t>
            </w:r>
            <w:r>
              <w:rPr>
                <w:rFonts w:ascii="Arial"/>
                <w:sz w:val="20"/>
              </w:rPr>
              <w:t xml:space="preserve"> </w:t>
            </w:r>
            <w:r>
              <w:rPr>
                <w:rFonts w:ascii="Arial"/>
                <w:spacing w:val="-1"/>
                <w:sz w:val="20"/>
              </w:rPr>
              <w:t>metals.</w:t>
            </w:r>
          </w:p>
          <w:p w14:paraId="4FC6C54D" w14:textId="77777777" w:rsidR="007F2778" w:rsidRDefault="007F2778" w:rsidP="00B04AF6">
            <w:pPr>
              <w:pStyle w:val="TableParagraph"/>
              <w:spacing w:before="11"/>
              <w:rPr>
                <w:rFonts w:ascii="Arial" w:eastAsia="Arial" w:hAnsi="Arial" w:cs="Arial"/>
                <w:b/>
                <w:bCs/>
                <w:sz w:val="19"/>
                <w:szCs w:val="19"/>
              </w:rPr>
            </w:pPr>
          </w:p>
          <w:p w14:paraId="178BF4E4" w14:textId="77777777" w:rsidR="007F2778" w:rsidRDefault="007F2778" w:rsidP="00B04AF6">
            <w:pPr>
              <w:pStyle w:val="TableParagraph"/>
              <w:ind w:left="185" w:right="188" w:hanging="2"/>
              <w:jc w:val="center"/>
              <w:rPr>
                <w:rFonts w:ascii="Arial" w:eastAsia="Arial" w:hAnsi="Arial" w:cs="Arial"/>
                <w:sz w:val="20"/>
                <w:szCs w:val="20"/>
              </w:rPr>
            </w:pPr>
            <w:r>
              <w:rPr>
                <w:rFonts w:ascii="Arial"/>
                <w:sz w:val="20"/>
              </w:rPr>
              <w:t xml:space="preserve">The </w:t>
            </w:r>
            <w:r>
              <w:rPr>
                <w:rFonts w:ascii="Arial"/>
                <w:spacing w:val="-1"/>
                <w:sz w:val="20"/>
              </w:rPr>
              <w:t>current</w:t>
            </w:r>
            <w:r>
              <w:rPr>
                <w:rFonts w:ascii="Arial"/>
                <w:sz w:val="20"/>
              </w:rPr>
              <w:t xml:space="preserve"> </w:t>
            </w:r>
            <w:r>
              <w:rPr>
                <w:rFonts w:ascii="Arial"/>
                <w:spacing w:val="-1"/>
                <w:sz w:val="20"/>
              </w:rPr>
              <w:t>market</w:t>
            </w:r>
            <w:r>
              <w:rPr>
                <w:rFonts w:ascii="Arial"/>
                <w:sz w:val="20"/>
              </w:rPr>
              <w:t xml:space="preserve"> for</w:t>
            </w:r>
            <w:r>
              <w:rPr>
                <w:rFonts w:ascii="Arial"/>
                <w:spacing w:val="28"/>
                <w:sz w:val="20"/>
              </w:rPr>
              <w:t xml:space="preserve"> </w:t>
            </w:r>
            <w:r>
              <w:rPr>
                <w:rFonts w:ascii="Arial"/>
                <w:sz w:val="20"/>
              </w:rPr>
              <w:t>textile</w:t>
            </w:r>
            <w:r>
              <w:rPr>
                <w:rFonts w:ascii="Arial"/>
                <w:spacing w:val="-3"/>
                <w:sz w:val="20"/>
              </w:rPr>
              <w:t xml:space="preserve"> </w:t>
            </w:r>
            <w:r>
              <w:rPr>
                <w:rFonts w:ascii="Arial"/>
                <w:sz w:val="20"/>
              </w:rPr>
              <w:t xml:space="preserve">recycling </w:t>
            </w:r>
            <w:r>
              <w:rPr>
                <w:rFonts w:ascii="Arial"/>
                <w:spacing w:val="-3"/>
                <w:sz w:val="20"/>
              </w:rPr>
              <w:t>may</w:t>
            </w:r>
            <w:r>
              <w:rPr>
                <w:rFonts w:ascii="Arial"/>
                <w:sz w:val="20"/>
              </w:rPr>
              <w:t xml:space="preserve"> not</w:t>
            </w:r>
            <w:r>
              <w:rPr>
                <w:rFonts w:ascii="Arial"/>
                <w:spacing w:val="26"/>
                <w:sz w:val="20"/>
              </w:rPr>
              <w:t xml:space="preserve"> </w:t>
            </w:r>
            <w:r>
              <w:rPr>
                <w:rFonts w:ascii="Arial"/>
                <w:sz w:val="20"/>
              </w:rPr>
              <w:t xml:space="preserve">be </w:t>
            </w:r>
            <w:r>
              <w:rPr>
                <w:rFonts w:ascii="Arial"/>
                <w:spacing w:val="-1"/>
                <w:sz w:val="20"/>
              </w:rPr>
              <w:t>sufficient</w:t>
            </w:r>
            <w:r>
              <w:rPr>
                <w:rFonts w:ascii="Arial"/>
                <w:sz w:val="20"/>
              </w:rPr>
              <w:t xml:space="preserve"> </w:t>
            </w:r>
            <w:r>
              <w:rPr>
                <w:rFonts w:ascii="Arial"/>
                <w:spacing w:val="-2"/>
                <w:sz w:val="20"/>
              </w:rPr>
              <w:t>to</w:t>
            </w:r>
            <w:r>
              <w:rPr>
                <w:rFonts w:ascii="Arial"/>
                <w:sz w:val="20"/>
              </w:rPr>
              <w:t xml:space="preserve"> </w:t>
            </w:r>
            <w:r>
              <w:rPr>
                <w:rFonts w:ascii="Arial"/>
                <w:spacing w:val="-2"/>
                <w:sz w:val="20"/>
              </w:rPr>
              <w:t>make</w:t>
            </w:r>
            <w:r>
              <w:rPr>
                <w:rFonts w:ascii="Arial"/>
                <w:spacing w:val="21"/>
                <w:sz w:val="20"/>
              </w:rPr>
              <w:t xml:space="preserve"> </w:t>
            </w:r>
            <w:r>
              <w:rPr>
                <w:rFonts w:ascii="Arial"/>
                <w:sz w:val="20"/>
              </w:rPr>
              <w:t>feasible.</w:t>
            </w:r>
          </w:p>
          <w:p w14:paraId="6F3E811A" w14:textId="77777777" w:rsidR="007F2778" w:rsidRDefault="007F2778" w:rsidP="00B04AF6">
            <w:pPr>
              <w:pStyle w:val="TableParagraph"/>
              <w:spacing w:before="11"/>
              <w:rPr>
                <w:rFonts w:ascii="Arial" w:eastAsia="Arial" w:hAnsi="Arial" w:cs="Arial"/>
                <w:b/>
                <w:bCs/>
                <w:sz w:val="19"/>
                <w:szCs w:val="19"/>
              </w:rPr>
            </w:pPr>
          </w:p>
          <w:p w14:paraId="4BEBBE14" w14:textId="77777777" w:rsidR="007F2778" w:rsidRDefault="007F2778" w:rsidP="00B04AF6">
            <w:pPr>
              <w:pStyle w:val="TableParagraph"/>
              <w:ind w:left="101" w:right="105" w:firstLine="5"/>
              <w:jc w:val="center"/>
              <w:rPr>
                <w:rFonts w:ascii="Arial" w:eastAsia="Arial" w:hAnsi="Arial" w:cs="Arial"/>
                <w:sz w:val="20"/>
                <w:szCs w:val="20"/>
              </w:rPr>
            </w:pPr>
            <w:r>
              <w:rPr>
                <w:rFonts w:ascii="Arial"/>
                <w:sz w:val="20"/>
              </w:rPr>
              <w:t>Low</w:t>
            </w:r>
            <w:r>
              <w:rPr>
                <w:rFonts w:ascii="Arial"/>
                <w:spacing w:val="-5"/>
                <w:sz w:val="20"/>
              </w:rPr>
              <w:t xml:space="preserve"> </w:t>
            </w:r>
            <w:r>
              <w:rPr>
                <w:rFonts w:ascii="Arial"/>
                <w:spacing w:val="-1"/>
                <w:sz w:val="20"/>
              </w:rPr>
              <w:t>amounts</w:t>
            </w:r>
            <w:r>
              <w:rPr>
                <w:rFonts w:ascii="Arial"/>
                <w:sz w:val="20"/>
              </w:rPr>
              <w:t xml:space="preserve"> of glass</w:t>
            </w:r>
            <w:r>
              <w:rPr>
                <w:rFonts w:ascii="Arial"/>
                <w:spacing w:val="28"/>
                <w:sz w:val="20"/>
              </w:rPr>
              <w:t xml:space="preserve"> </w:t>
            </w:r>
            <w:r>
              <w:rPr>
                <w:rFonts w:ascii="Arial"/>
                <w:sz w:val="20"/>
              </w:rPr>
              <w:t xml:space="preserve">and high </w:t>
            </w:r>
            <w:r>
              <w:rPr>
                <w:rFonts w:ascii="Arial"/>
                <w:spacing w:val="-1"/>
                <w:sz w:val="20"/>
              </w:rPr>
              <w:t>costs</w:t>
            </w:r>
            <w:r>
              <w:rPr>
                <w:rFonts w:ascii="Arial"/>
                <w:sz w:val="20"/>
              </w:rPr>
              <w:t xml:space="preserve"> </w:t>
            </w:r>
            <w:r>
              <w:rPr>
                <w:rFonts w:ascii="Arial"/>
                <w:spacing w:val="-1"/>
                <w:sz w:val="20"/>
              </w:rPr>
              <w:t>associated</w:t>
            </w:r>
            <w:r>
              <w:rPr>
                <w:rFonts w:ascii="Arial"/>
                <w:spacing w:val="29"/>
                <w:sz w:val="20"/>
              </w:rPr>
              <w:t xml:space="preserve"> </w:t>
            </w:r>
            <w:r>
              <w:rPr>
                <w:rFonts w:ascii="Arial"/>
                <w:spacing w:val="-1"/>
                <w:sz w:val="20"/>
              </w:rPr>
              <w:t>with</w:t>
            </w:r>
            <w:r>
              <w:rPr>
                <w:rFonts w:ascii="Arial"/>
                <w:spacing w:val="1"/>
                <w:sz w:val="20"/>
              </w:rPr>
              <w:t xml:space="preserve"> </w:t>
            </w:r>
            <w:r>
              <w:rPr>
                <w:rFonts w:ascii="Arial"/>
                <w:sz w:val="20"/>
              </w:rPr>
              <w:t xml:space="preserve">recycling </w:t>
            </w:r>
            <w:r>
              <w:rPr>
                <w:rFonts w:ascii="Arial"/>
                <w:spacing w:val="-1"/>
                <w:sz w:val="20"/>
              </w:rPr>
              <w:t>would</w:t>
            </w:r>
            <w:r>
              <w:rPr>
                <w:rFonts w:ascii="Arial"/>
                <w:spacing w:val="-3"/>
                <w:sz w:val="20"/>
              </w:rPr>
              <w:t xml:space="preserve"> </w:t>
            </w:r>
            <w:r>
              <w:rPr>
                <w:rFonts w:ascii="Arial"/>
                <w:sz w:val="20"/>
              </w:rPr>
              <w:t>not</w:t>
            </w:r>
            <w:r>
              <w:rPr>
                <w:rFonts w:ascii="Arial"/>
                <w:spacing w:val="28"/>
                <w:sz w:val="20"/>
              </w:rPr>
              <w:t xml:space="preserve"> </w:t>
            </w:r>
            <w:r>
              <w:rPr>
                <w:rFonts w:ascii="Arial"/>
                <w:spacing w:val="-2"/>
                <w:sz w:val="20"/>
              </w:rPr>
              <w:t>make</w:t>
            </w:r>
            <w:r>
              <w:rPr>
                <w:rFonts w:ascii="Arial"/>
                <w:sz w:val="20"/>
              </w:rPr>
              <w:t xml:space="preserve"> recycling glass</w:t>
            </w:r>
            <w:r>
              <w:rPr>
                <w:rFonts w:ascii="Arial"/>
                <w:spacing w:val="24"/>
                <w:sz w:val="20"/>
              </w:rPr>
              <w:t xml:space="preserve"> </w:t>
            </w:r>
            <w:r>
              <w:rPr>
                <w:rFonts w:ascii="Arial"/>
                <w:sz w:val="20"/>
              </w:rPr>
              <w:t>feasible.</w:t>
            </w:r>
          </w:p>
        </w:tc>
        <w:tc>
          <w:tcPr>
            <w:tcW w:w="2268" w:type="dxa"/>
            <w:tcBorders>
              <w:top w:val="single" w:sz="9" w:space="0" w:color="4F81BC"/>
              <w:left w:val="single" w:sz="4" w:space="0" w:color="4F81BC"/>
              <w:bottom w:val="single" w:sz="9" w:space="0" w:color="4F81BC"/>
              <w:right w:val="single" w:sz="4" w:space="0" w:color="4F81BC"/>
            </w:tcBorders>
            <w:shd w:val="clear" w:color="auto" w:fill="D2DFED"/>
          </w:tcPr>
          <w:p w14:paraId="2DE7D404" w14:textId="77777777" w:rsidR="007F2778" w:rsidRDefault="007F2778" w:rsidP="00B04AF6">
            <w:pPr>
              <w:pStyle w:val="TableParagraph"/>
              <w:spacing w:line="242" w:lineRule="auto"/>
              <w:ind w:left="286" w:right="296"/>
              <w:jc w:val="center"/>
              <w:rPr>
                <w:rFonts w:ascii="Arial" w:eastAsia="Arial" w:hAnsi="Arial" w:cs="Arial"/>
                <w:sz w:val="20"/>
                <w:szCs w:val="20"/>
              </w:rPr>
            </w:pPr>
            <w:r>
              <w:rPr>
                <w:rFonts w:ascii="Arial"/>
                <w:b/>
                <w:spacing w:val="-1"/>
                <w:sz w:val="20"/>
              </w:rPr>
              <w:t>Organics</w:t>
            </w:r>
            <w:r>
              <w:rPr>
                <w:rFonts w:ascii="Arial"/>
                <w:b/>
                <w:sz w:val="20"/>
              </w:rPr>
              <w:t xml:space="preserve"> </w:t>
            </w:r>
            <w:r>
              <w:rPr>
                <w:rFonts w:ascii="Arial"/>
                <w:b/>
                <w:spacing w:val="-1"/>
                <w:sz w:val="20"/>
              </w:rPr>
              <w:t>(Food</w:t>
            </w:r>
            <w:r>
              <w:rPr>
                <w:rFonts w:ascii="Arial"/>
                <w:b/>
                <w:spacing w:val="27"/>
                <w:sz w:val="20"/>
              </w:rPr>
              <w:t xml:space="preserve"> </w:t>
            </w:r>
            <w:r>
              <w:rPr>
                <w:rFonts w:ascii="Arial"/>
                <w:b/>
                <w:sz w:val="20"/>
              </w:rPr>
              <w:t>Waste)</w:t>
            </w:r>
          </w:p>
          <w:p w14:paraId="31BD739F" w14:textId="77777777" w:rsidR="007F2778" w:rsidRDefault="007F2778" w:rsidP="00B04AF6">
            <w:pPr>
              <w:pStyle w:val="TableParagraph"/>
              <w:ind w:left="318" w:right="327" w:firstLine="4"/>
              <w:jc w:val="center"/>
              <w:rPr>
                <w:rFonts w:ascii="Arial" w:eastAsia="Arial" w:hAnsi="Arial" w:cs="Arial"/>
                <w:sz w:val="20"/>
                <w:szCs w:val="20"/>
              </w:rPr>
            </w:pPr>
            <w:proofErr w:type="spellStart"/>
            <w:r>
              <w:rPr>
                <w:rFonts w:ascii="Arial"/>
                <w:b/>
                <w:sz w:val="20"/>
              </w:rPr>
              <w:t>Fibres</w:t>
            </w:r>
            <w:proofErr w:type="spellEnd"/>
            <w:r>
              <w:rPr>
                <w:rFonts w:ascii="Arial"/>
                <w:b/>
                <w:sz w:val="20"/>
              </w:rPr>
              <w:t xml:space="preserve"> </w:t>
            </w:r>
            <w:r>
              <w:rPr>
                <w:rFonts w:ascii="Arial"/>
                <w:b/>
                <w:spacing w:val="-1"/>
                <w:sz w:val="20"/>
              </w:rPr>
              <w:t>(paper,</w:t>
            </w:r>
            <w:r>
              <w:rPr>
                <w:rFonts w:ascii="Arial"/>
                <w:b/>
                <w:spacing w:val="22"/>
                <w:sz w:val="20"/>
              </w:rPr>
              <w:t xml:space="preserve"> </w:t>
            </w:r>
            <w:r>
              <w:rPr>
                <w:rFonts w:ascii="Arial"/>
                <w:b/>
                <w:spacing w:val="-1"/>
                <w:sz w:val="20"/>
              </w:rPr>
              <w:t>cardboard,</w:t>
            </w:r>
            <w:r>
              <w:rPr>
                <w:rFonts w:ascii="Arial"/>
                <w:b/>
                <w:spacing w:val="26"/>
                <w:sz w:val="20"/>
              </w:rPr>
              <w:t xml:space="preserve"> </w:t>
            </w:r>
            <w:r>
              <w:rPr>
                <w:rFonts w:ascii="Arial"/>
                <w:b/>
                <w:spacing w:val="-1"/>
                <w:sz w:val="20"/>
              </w:rPr>
              <w:t>boxboard),</w:t>
            </w:r>
            <w:r>
              <w:rPr>
                <w:rFonts w:ascii="Arial"/>
                <w:b/>
                <w:spacing w:val="28"/>
                <w:sz w:val="20"/>
              </w:rPr>
              <w:t xml:space="preserve"> </w:t>
            </w:r>
            <w:r>
              <w:rPr>
                <w:rFonts w:ascii="Arial"/>
                <w:b/>
                <w:sz w:val="20"/>
              </w:rPr>
              <w:t>Wood</w:t>
            </w:r>
            <w:r>
              <w:rPr>
                <w:rFonts w:ascii="Arial"/>
                <w:b/>
                <w:spacing w:val="1"/>
                <w:sz w:val="20"/>
              </w:rPr>
              <w:t xml:space="preserve"> </w:t>
            </w:r>
            <w:r>
              <w:rPr>
                <w:rFonts w:ascii="Arial"/>
                <w:b/>
                <w:spacing w:val="-1"/>
                <w:sz w:val="20"/>
              </w:rPr>
              <w:t>Scrap</w:t>
            </w:r>
          </w:p>
          <w:p w14:paraId="4C097041" w14:textId="77777777" w:rsidR="007F2778" w:rsidRDefault="007F2778" w:rsidP="00B04AF6">
            <w:pPr>
              <w:pStyle w:val="TableParagraph"/>
              <w:spacing w:before="3"/>
              <w:rPr>
                <w:rFonts w:ascii="Arial" w:eastAsia="Arial" w:hAnsi="Arial" w:cs="Arial"/>
                <w:b/>
                <w:bCs/>
                <w:sz w:val="20"/>
                <w:szCs w:val="20"/>
              </w:rPr>
            </w:pPr>
          </w:p>
          <w:p w14:paraId="2124511F" w14:textId="77777777" w:rsidR="007F2778" w:rsidRDefault="007F2778" w:rsidP="00B04AF6">
            <w:pPr>
              <w:pStyle w:val="TableParagraph"/>
              <w:ind w:left="102" w:right="110" w:hanging="1"/>
              <w:jc w:val="center"/>
              <w:rPr>
                <w:rFonts w:ascii="Arial" w:eastAsia="Arial" w:hAnsi="Arial" w:cs="Arial"/>
                <w:sz w:val="20"/>
                <w:szCs w:val="20"/>
              </w:rPr>
            </w:pPr>
            <w:r>
              <w:rPr>
                <w:rFonts w:ascii="Arial"/>
                <w:sz w:val="20"/>
              </w:rPr>
              <w:t xml:space="preserve">Organic </w:t>
            </w:r>
            <w:r>
              <w:rPr>
                <w:rFonts w:ascii="Arial"/>
                <w:spacing w:val="-1"/>
                <w:sz w:val="20"/>
              </w:rPr>
              <w:t>content</w:t>
            </w:r>
            <w:r>
              <w:rPr>
                <w:rFonts w:ascii="Arial"/>
                <w:spacing w:val="25"/>
                <w:sz w:val="20"/>
              </w:rPr>
              <w:t xml:space="preserve"> </w:t>
            </w:r>
            <w:r>
              <w:rPr>
                <w:rFonts w:ascii="Arial"/>
                <w:sz w:val="20"/>
              </w:rPr>
              <w:t>could</w:t>
            </w:r>
            <w:r>
              <w:rPr>
                <w:rFonts w:ascii="Arial"/>
                <w:spacing w:val="-4"/>
                <w:sz w:val="20"/>
              </w:rPr>
              <w:t xml:space="preserve"> </w:t>
            </w:r>
            <w:r>
              <w:rPr>
                <w:rFonts w:ascii="Arial"/>
                <w:sz w:val="20"/>
              </w:rPr>
              <w:t>be</w:t>
            </w:r>
            <w:r>
              <w:rPr>
                <w:rFonts w:ascii="Arial"/>
                <w:spacing w:val="2"/>
                <w:sz w:val="20"/>
              </w:rPr>
              <w:t xml:space="preserve"> </w:t>
            </w:r>
            <w:r>
              <w:rPr>
                <w:rFonts w:ascii="Arial"/>
                <w:spacing w:val="-1"/>
                <w:sz w:val="20"/>
              </w:rPr>
              <w:t>composted.</w:t>
            </w:r>
          </w:p>
          <w:p w14:paraId="0948CE22" w14:textId="77777777" w:rsidR="007F2778" w:rsidRDefault="007F2778" w:rsidP="00B04AF6">
            <w:pPr>
              <w:pStyle w:val="TableParagraph"/>
              <w:spacing w:before="2" w:line="239" w:lineRule="auto"/>
              <w:ind w:left="142" w:right="148" w:firstLine="1"/>
              <w:jc w:val="center"/>
              <w:rPr>
                <w:rFonts w:ascii="Arial" w:eastAsia="Arial" w:hAnsi="Arial" w:cs="Arial"/>
                <w:sz w:val="20"/>
                <w:szCs w:val="20"/>
              </w:rPr>
            </w:pPr>
            <w:r>
              <w:rPr>
                <w:rFonts w:ascii="Arial"/>
                <w:sz w:val="20"/>
              </w:rPr>
              <w:t>A</w:t>
            </w:r>
            <w:r>
              <w:rPr>
                <w:rFonts w:ascii="Arial"/>
                <w:spacing w:val="-2"/>
                <w:sz w:val="20"/>
              </w:rPr>
              <w:t xml:space="preserve"> </w:t>
            </w:r>
            <w:r>
              <w:rPr>
                <w:rFonts w:ascii="Arial"/>
                <w:sz w:val="20"/>
              </w:rPr>
              <w:t>portion of</w:t>
            </w:r>
            <w:r>
              <w:rPr>
                <w:rFonts w:ascii="Arial"/>
                <w:spacing w:val="23"/>
                <w:sz w:val="20"/>
              </w:rPr>
              <w:t xml:space="preserve"> </w:t>
            </w:r>
            <w:r>
              <w:rPr>
                <w:rFonts w:ascii="Arial"/>
                <w:spacing w:val="-1"/>
                <w:sz w:val="20"/>
              </w:rPr>
              <w:t>shredded</w:t>
            </w:r>
            <w:r>
              <w:rPr>
                <w:rFonts w:ascii="Arial"/>
                <w:sz w:val="20"/>
              </w:rPr>
              <w:t xml:space="preserve"> </w:t>
            </w:r>
            <w:proofErr w:type="spellStart"/>
            <w:r>
              <w:rPr>
                <w:rFonts w:ascii="Arial"/>
                <w:sz w:val="20"/>
              </w:rPr>
              <w:t>fibres</w:t>
            </w:r>
            <w:proofErr w:type="spellEnd"/>
            <w:r>
              <w:rPr>
                <w:rFonts w:ascii="Arial"/>
                <w:spacing w:val="-4"/>
                <w:sz w:val="20"/>
              </w:rPr>
              <w:t xml:space="preserve"> </w:t>
            </w:r>
            <w:r>
              <w:rPr>
                <w:rFonts w:ascii="Arial"/>
                <w:sz w:val="20"/>
              </w:rPr>
              <w:t>and</w:t>
            </w:r>
            <w:r>
              <w:rPr>
                <w:rFonts w:ascii="Arial"/>
                <w:spacing w:val="25"/>
                <w:sz w:val="20"/>
              </w:rPr>
              <w:t xml:space="preserve"> </w:t>
            </w:r>
            <w:r>
              <w:rPr>
                <w:rFonts w:ascii="Arial"/>
                <w:spacing w:val="-2"/>
                <w:sz w:val="20"/>
              </w:rPr>
              <w:t>wood</w:t>
            </w:r>
            <w:r>
              <w:rPr>
                <w:rFonts w:ascii="Arial"/>
                <w:sz w:val="20"/>
              </w:rPr>
              <w:t xml:space="preserve"> scrap could</w:t>
            </w:r>
            <w:r>
              <w:rPr>
                <w:rFonts w:ascii="Arial"/>
                <w:spacing w:val="24"/>
                <w:sz w:val="20"/>
              </w:rPr>
              <w:t xml:space="preserve"> </w:t>
            </w:r>
            <w:r>
              <w:rPr>
                <w:rFonts w:ascii="Arial"/>
                <w:sz w:val="20"/>
              </w:rPr>
              <w:t>also</w:t>
            </w:r>
            <w:r>
              <w:rPr>
                <w:rFonts w:ascii="Arial"/>
                <w:spacing w:val="-3"/>
                <w:sz w:val="20"/>
              </w:rPr>
              <w:t xml:space="preserve"> </w:t>
            </w:r>
            <w:r>
              <w:rPr>
                <w:rFonts w:ascii="Arial"/>
                <w:sz w:val="20"/>
              </w:rPr>
              <w:t xml:space="preserve">be </w:t>
            </w:r>
            <w:r>
              <w:rPr>
                <w:rFonts w:ascii="Arial"/>
                <w:spacing w:val="-1"/>
                <w:sz w:val="20"/>
              </w:rPr>
              <w:t>composted</w:t>
            </w:r>
            <w:r>
              <w:rPr>
                <w:rFonts w:ascii="Arial"/>
                <w:spacing w:val="27"/>
                <w:sz w:val="20"/>
              </w:rPr>
              <w:t xml:space="preserve"> </w:t>
            </w:r>
            <w:r>
              <w:rPr>
                <w:rFonts w:ascii="Arial"/>
                <w:spacing w:val="-1"/>
                <w:sz w:val="20"/>
              </w:rPr>
              <w:t>with</w:t>
            </w:r>
            <w:r>
              <w:rPr>
                <w:rFonts w:ascii="Arial"/>
                <w:spacing w:val="1"/>
                <w:sz w:val="20"/>
              </w:rPr>
              <w:t xml:space="preserve"> </w:t>
            </w:r>
            <w:r>
              <w:rPr>
                <w:rFonts w:ascii="Arial"/>
                <w:sz w:val="20"/>
              </w:rPr>
              <w:t xml:space="preserve">the </w:t>
            </w:r>
            <w:r>
              <w:rPr>
                <w:rFonts w:ascii="Arial"/>
                <w:spacing w:val="-1"/>
                <w:sz w:val="20"/>
              </w:rPr>
              <w:t>organic</w:t>
            </w:r>
            <w:r>
              <w:rPr>
                <w:rFonts w:ascii="Arial"/>
                <w:spacing w:val="26"/>
                <w:sz w:val="20"/>
              </w:rPr>
              <w:t xml:space="preserve"> </w:t>
            </w:r>
            <w:r>
              <w:rPr>
                <w:rFonts w:ascii="Arial"/>
                <w:sz w:val="20"/>
              </w:rPr>
              <w:t>material.</w:t>
            </w:r>
          </w:p>
        </w:tc>
        <w:tc>
          <w:tcPr>
            <w:tcW w:w="2126" w:type="dxa"/>
            <w:tcBorders>
              <w:top w:val="single" w:sz="9" w:space="0" w:color="4F81BC"/>
              <w:left w:val="single" w:sz="4" w:space="0" w:color="4F81BC"/>
              <w:bottom w:val="single" w:sz="9" w:space="0" w:color="4F81BC"/>
              <w:right w:val="single" w:sz="4" w:space="0" w:color="4F81BC"/>
            </w:tcBorders>
            <w:shd w:val="clear" w:color="auto" w:fill="D2DFED"/>
          </w:tcPr>
          <w:p w14:paraId="4918A6D9" w14:textId="77777777" w:rsidR="007F2778" w:rsidRDefault="007F2778" w:rsidP="00B04AF6">
            <w:pPr>
              <w:pStyle w:val="TableParagraph"/>
              <w:spacing w:line="242" w:lineRule="auto"/>
              <w:ind w:left="287" w:right="292"/>
              <w:jc w:val="center"/>
              <w:rPr>
                <w:rFonts w:ascii="Arial" w:eastAsia="Arial" w:hAnsi="Arial" w:cs="Arial"/>
                <w:sz w:val="20"/>
                <w:szCs w:val="20"/>
              </w:rPr>
            </w:pPr>
            <w:r>
              <w:rPr>
                <w:rFonts w:ascii="Arial"/>
                <w:b/>
                <w:spacing w:val="-1"/>
                <w:sz w:val="20"/>
              </w:rPr>
              <w:t>Organics</w:t>
            </w:r>
            <w:r>
              <w:rPr>
                <w:rFonts w:ascii="Arial"/>
                <w:b/>
                <w:sz w:val="20"/>
              </w:rPr>
              <w:t xml:space="preserve"> </w:t>
            </w:r>
            <w:r>
              <w:rPr>
                <w:rFonts w:ascii="Arial"/>
                <w:b/>
                <w:spacing w:val="-1"/>
                <w:sz w:val="20"/>
              </w:rPr>
              <w:t>(Food</w:t>
            </w:r>
            <w:r>
              <w:rPr>
                <w:rFonts w:ascii="Arial"/>
                <w:b/>
                <w:spacing w:val="27"/>
                <w:sz w:val="20"/>
              </w:rPr>
              <w:t xml:space="preserve"> </w:t>
            </w:r>
            <w:r>
              <w:rPr>
                <w:rFonts w:ascii="Arial"/>
                <w:b/>
                <w:sz w:val="20"/>
              </w:rPr>
              <w:t>Waste)</w:t>
            </w:r>
          </w:p>
          <w:p w14:paraId="51C5AB06" w14:textId="77777777" w:rsidR="007F2778" w:rsidRDefault="007F2778" w:rsidP="00B04AF6">
            <w:pPr>
              <w:pStyle w:val="TableParagraph"/>
              <w:ind w:left="367" w:right="367"/>
              <w:jc w:val="center"/>
              <w:rPr>
                <w:rFonts w:ascii="Arial" w:eastAsia="Arial" w:hAnsi="Arial" w:cs="Arial"/>
                <w:sz w:val="20"/>
                <w:szCs w:val="20"/>
              </w:rPr>
            </w:pPr>
            <w:proofErr w:type="spellStart"/>
            <w:r>
              <w:rPr>
                <w:rFonts w:ascii="Arial"/>
                <w:b/>
                <w:sz w:val="20"/>
              </w:rPr>
              <w:t>Fibres</w:t>
            </w:r>
            <w:proofErr w:type="spellEnd"/>
            <w:r>
              <w:rPr>
                <w:rFonts w:ascii="Arial"/>
                <w:b/>
                <w:sz w:val="20"/>
              </w:rPr>
              <w:t xml:space="preserve"> </w:t>
            </w:r>
            <w:r>
              <w:rPr>
                <w:rFonts w:ascii="Arial"/>
                <w:b/>
                <w:spacing w:val="-1"/>
                <w:sz w:val="20"/>
              </w:rPr>
              <w:t>(paper,</w:t>
            </w:r>
            <w:r>
              <w:rPr>
                <w:rFonts w:ascii="Arial"/>
                <w:b/>
                <w:spacing w:val="22"/>
                <w:sz w:val="20"/>
              </w:rPr>
              <w:t xml:space="preserve"> </w:t>
            </w:r>
            <w:r>
              <w:rPr>
                <w:rFonts w:ascii="Arial"/>
                <w:b/>
                <w:spacing w:val="-1"/>
                <w:sz w:val="20"/>
              </w:rPr>
              <w:t>cardboard,</w:t>
            </w:r>
            <w:r>
              <w:rPr>
                <w:rFonts w:ascii="Arial"/>
                <w:b/>
                <w:spacing w:val="26"/>
                <w:sz w:val="20"/>
              </w:rPr>
              <w:t xml:space="preserve"> </w:t>
            </w:r>
            <w:r>
              <w:rPr>
                <w:rFonts w:ascii="Arial"/>
                <w:b/>
                <w:spacing w:val="-1"/>
                <w:sz w:val="20"/>
              </w:rPr>
              <w:t>boxboard),</w:t>
            </w:r>
            <w:r>
              <w:rPr>
                <w:rFonts w:ascii="Arial"/>
                <w:b/>
                <w:spacing w:val="28"/>
                <w:sz w:val="20"/>
              </w:rPr>
              <w:t xml:space="preserve"> </w:t>
            </w:r>
            <w:r>
              <w:rPr>
                <w:rFonts w:ascii="Arial"/>
                <w:b/>
                <w:sz w:val="20"/>
              </w:rPr>
              <w:t>Wood</w:t>
            </w:r>
            <w:r>
              <w:rPr>
                <w:rFonts w:ascii="Arial"/>
                <w:b/>
                <w:spacing w:val="1"/>
                <w:sz w:val="20"/>
              </w:rPr>
              <w:t xml:space="preserve"> </w:t>
            </w:r>
            <w:r>
              <w:rPr>
                <w:rFonts w:ascii="Arial"/>
                <w:b/>
                <w:sz w:val="20"/>
              </w:rPr>
              <w:t>Scrap,</w:t>
            </w:r>
            <w:r>
              <w:rPr>
                <w:rFonts w:ascii="Arial"/>
                <w:b/>
                <w:spacing w:val="21"/>
                <w:sz w:val="20"/>
              </w:rPr>
              <w:t xml:space="preserve"> </w:t>
            </w:r>
            <w:r>
              <w:rPr>
                <w:rFonts w:ascii="Arial"/>
                <w:b/>
                <w:sz w:val="20"/>
              </w:rPr>
              <w:t>Glass</w:t>
            </w:r>
          </w:p>
          <w:p w14:paraId="273ED701" w14:textId="77777777" w:rsidR="007F2778" w:rsidRDefault="007F2778" w:rsidP="00B04AF6">
            <w:pPr>
              <w:pStyle w:val="TableParagraph"/>
              <w:spacing w:before="4"/>
              <w:rPr>
                <w:rFonts w:ascii="Arial" w:eastAsia="Arial" w:hAnsi="Arial" w:cs="Arial"/>
                <w:b/>
                <w:bCs/>
                <w:sz w:val="20"/>
                <w:szCs w:val="20"/>
              </w:rPr>
            </w:pPr>
          </w:p>
          <w:p w14:paraId="30CB0254" w14:textId="77777777" w:rsidR="007F2778" w:rsidRDefault="007F2778" w:rsidP="00B04AF6">
            <w:pPr>
              <w:pStyle w:val="TableParagraph"/>
              <w:ind w:left="111" w:right="107"/>
              <w:jc w:val="center"/>
              <w:rPr>
                <w:rFonts w:ascii="Arial" w:eastAsia="Arial" w:hAnsi="Arial" w:cs="Arial"/>
                <w:sz w:val="20"/>
                <w:szCs w:val="20"/>
              </w:rPr>
            </w:pPr>
            <w:r>
              <w:rPr>
                <w:rFonts w:ascii="Arial"/>
                <w:spacing w:val="-1"/>
                <w:sz w:val="20"/>
              </w:rPr>
              <w:t>Composted</w:t>
            </w:r>
            <w:r>
              <w:rPr>
                <w:rFonts w:ascii="Arial"/>
                <w:sz w:val="20"/>
              </w:rPr>
              <w:t xml:space="preserve"> organics</w:t>
            </w:r>
            <w:r>
              <w:rPr>
                <w:rFonts w:ascii="Arial"/>
                <w:spacing w:val="28"/>
                <w:sz w:val="20"/>
              </w:rPr>
              <w:t xml:space="preserve"> </w:t>
            </w:r>
            <w:r>
              <w:rPr>
                <w:rFonts w:ascii="Arial"/>
                <w:sz w:val="20"/>
              </w:rPr>
              <w:t xml:space="preserve">and </w:t>
            </w:r>
            <w:proofErr w:type="spellStart"/>
            <w:r>
              <w:rPr>
                <w:rFonts w:ascii="Arial"/>
                <w:spacing w:val="-1"/>
                <w:sz w:val="20"/>
              </w:rPr>
              <w:t>fibres</w:t>
            </w:r>
            <w:proofErr w:type="spellEnd"/>
            <w:r>
              <w:rPr>
                <w:rFonts w:ascii="Arial"/>
                <w:spacing w:val="-1"/>
                <w:sz w:val="20"/>
              </w:rPr>
              <w:t>,</w:t>
            </w:r>
            <w:r>
              <w:rPr>
                <w:rFonts w:ascii="Arial"/>
                <w:sz w:val="20"/>
              </w:rPr>
              <w:t xml:space="preserve"> </w:t>
            </w:r>
            <w:r>
              <w:rPr>
                <w:rFonts w:ascii="Arial"/>
                <w:spacing w:val="-1"/>
                <w:sz w:val="20"/>
              </w:rPr>
              <w:t>shredded</w:t>
            </w:r>
            <w:r>
              <w:rPr>
                <w:rFonts w:ascii="Arial"/>
                <w:spacing w:val="29"/>
                <w:sz w:val="20"/>
              </w:rPr>
              <w:t xml:space="preserve"> </w:t>
            </w:r>
            <w:r>
              <w:rPr>
                <w:rFonts w:ascii="Arial"/>
                <w:sz w:val="20"/>
              </w:rPr>
              <w:t>(or</w:t>
            </w:r>
            <w:r>
              <w:rPr>
                <w:rFonts w:ascii="Arial"/>
                <w:spacing w:val="1"/>
                <w:sz w:val="20"/>
              </w:rPr>
              <w:t xml:space="preserve"> </w:t>
            </w:r>
            <w:r>
              <w:rPr>
                <w:rFonts w:ascii="Arial"/>
                <w:spacing w:val="-1"/>
                <w:sz w:val="20"/>
              </w:rPr>
              <w:t>composted)</w:t>
            </w:r>
            <w:r>
              <w:rPr>
                <w:rFonts w:ascii="Arial"/>
                <w:spacing w:val="26"/>
                <w:sz w:val="20"/>
              </w:rPr>
              <w:t xml:space="preserve"> </w:t>
            </w:r>
            <w:r>
              <w:rPr>
                <w:rFonts w:ascii="Arial"/>
                <w:spacing w:val="-2"/>
                <w:sz w:val="20"/>
              </w:rPr>
              <w:t>wood</w:t>
            </w:r>
            <w:r>
              <w:rPr>
                <w:rFonts w:ascii="Arial"/>
                <w:sz w:val="20"/>
              </w:rPr>
              <w:t xml:space="preserve"> scrap and</w:t>
            </w:r>
            <w:r>
              <w:rPr>
                <w:rFonts w:ascii="Arial"/>
                <w:spacing w:val="25"/>
                <w:sz w:val="20"/>
              </w:rPr>
              <w:t xml:space="preserve"> </w:t>
            </w:r>
            <w:r>
              <w:rPr>
                <w:rFonts w:ascii="Arial"/>
                <w:sz w:val="20"/>
              </w:rPr>
              <w:t xml:space="preserve">crushed </w:t>
            </w:r>
            <w:r>
              <w:rPr>
                <w:rFonts w:ascii="Arial"/>
                <w:spacing w:val="-1"/>
                <w:sz w:val="20"/>
              </w:rPr>
              <w:t>glass</w:t>
            </w:r>
            <w:r>
              <w:rPr>
                <w:rFonts w:ascii="Arial"/>
                <w:sz w:val="20"/>
              </w:rPr>
              <w:t xml:space="preserve"> </w:t>
            </w:r>
            <w:r>
              <w:rPr>
                <w:rFonts w:ascii="Arial"/>
                <w:spacing w:val="-1"/>
                <w:sz w:val="20"/>
              </w:rPr>
              <w:t>could</w:t>
            </w:r>
            <w:r>
              <w:rPr>
                <w:rFonts w:ascii="Arial"/>
                <w:spacing w:val="27"/>
                <w:sz w:val="20"/>
              </w:rPr>
              <w:t xml:space="preserve"> </w:t>
            </w:r>
            <w:r>
              <w:rPr>
                <w:rFonts w:ascii="Arial"/>
                <w:sz w:val="20"/>
              </w:rPr>
              <w:t>be used as</w:t>
            </w:r>
            <w:r>
              <w:rPr>
                <w:rFonts w:ascii="Arial"/>
                <w:spacing w:val="-4"/>
                <w:sz w:val="20"/>
              </w:rPr>
              <w:t xml:space="preserve"> </w:t>
            </w:r>
            <w:r>
              <w:rPr>
                <w:rFonts w:ascii="Arial"/>
                <w:sz w:val="20"/>
              </w:rPr>
              <w:t>an</w:t>
            </w:r>
            <w:r>
              <w:rPr>
                <w:rFonts w:ascii="Arial"/>
                <w:spacing w:val="22"/>
                <w:sz w:val="20"/>
              </w:rPr>
              <w:t xml:space="preserve"> </w:t>
            </w:r>
            <w:r>
              <w:rPr>
                <w:rFonts w:ascii="Arial"/>
                <w:sz w:val="20"/>
              </w:rPr>
              <w:t>alternative</w:t>
            </w:r>
            <w:r>
              <w:rPr>
                <w:rFonts w:ascii="Arial"/>
                <w:spacing w:val="-3"/>
                <w:sz w:val="20"/>
              </w:rPr>
              <w:t xml:space="preserve"> </w:t>
            </w:r>
            <w:r>
              <w:rPr>
                <w:rFonts w:ascii="Arial"/>
                <w:spacing w:val="-1"/>
                <w:sz w:val="20"/>
              </w:rPr>
              <w:t>landfill</w:t>
            </w:r>
            <w:r>
              <w:rPr>
                <w:rFonts w:ascii="Arial"/>
                <w:spacing w:val="24"/>
                <w:sz w:val="20"/>
              </w:rPr>
              <w:t xml:space="preserve"> </w:t>
            </w:r>
            <w:r>
              <w:rPr>
                <w:rFonts w:ascii="Arial"/>
                <w:sz w:val="20"/>
              </w:rPr>
              <w:t>cover</w:t>
            </w:r>
            <w:r>
              <w:rPr>
                <w:rFonts w:ascii="Arial"/>
                <w:spacing w:val="1"/>
                <w:sz w:val="20"/>
              </w:rPr>
              <w:t xml:space="preserve"> </w:t>
            </w:r>
            <w:r>
              <w:rPr>
                <w:rFonts w:ascii="Arial"/>
                <w:spacing w:val="-1"/>
                <w:sz w:val="20"/>
              </w:rPr>
              <w:t>(ADC).</w:t>
            </w:r>
          </w:p>
          <w:p w14:paraId="7725167F" w14:textId="77777777" w:rsidR="007F2778" w:rsidRDefault="007F2778" w:rsidP="00B04AF6">
            <w:pPr>
              <w:pStyle w:val="TableParagraph"/>
              <w:spacing w:before="11"/>
              <w:rPr>
                <w:rFonts w:ascii="Arial" w:eastAsia="Arial" w:hAnsi="Arial" w:cs="Arial"/>
                <w:b/>
                <w:bCs/>
                <w:sz w:val="19"/>
                <w:szCs w:val="19"/>
              </w:rPr>
            </w:pPr>
          </w:p>
          <w:p w14:paraId="64DCF900" w14:textId="77777777" w:rsidR="007F2778" w:rsidRDefault="007F2778" w:rsidP="00B04AF6">
            <w:pPr>
              <w:pStyle w:val="TableParagraph"/>
              <w:ind w:left="107" w:right="115" w:firstLine="8"/>
              <w:jc w:val="center"/>
              <w:rPr>
                <w:rFonts w:ascii="Arial" w:eastAsia="Arial" w:hAnsi="Arial" w:cs="Arial"/>
                <w:sz w:val="20"/>
                <w:szCs w:val="20"/>
              </w:rPr>
            </w:pPr>
            <w:r>
              <w:rPr>
                <w:rFonts w:ascii="Arial"/>
                <w:sz w:val="20"/>
              </w:rPr>
              <w:t xml:space="preserve">The </w:t>
            </w:r>
            <w:r>
              <w:rPr>
                <w:rFonts w:ascii="Arial"/>
                <w:spacing w:val="-1"/>
                <w:sz w:val="20"/>
              </w:rPr>
              <w:t>ADC would</w:t>
            </w:r>
            <w:r>
              <w:rPr>
                <w:rFonts w:ascii="Arial"/>
                <w:sz w:val="20"/>
              </w:rPr>
              <w:t xml:space="preserve"> not</w:t>
            </w:r>
            <w:r>
              <w:rPr>
                <w:rFonts w:ascii="Arial"/>
                <w:spacing w:val="28"/>
                <w:sz w:val="20"/>
              </w:rPr>
              <w:t xml:space="preserve"> </w:t>
            </w:r>
            <w:r>
              <w:rPr>
                <w:rFonts w:ascii="Arial"/>
                <w:sz w:val="20"/>
              </w:rPr>
              <w:t xml:space="preserve">replace </w:t>
            </w:r>
            <w:r>
              <w:rPr>
                <w:rFonts w:ascii="Arial"/>
                <w:spacing w:val="-1"/>
                <w:sz w:val="20"/>
              </w:rPr>
              <w:t>all</w:t>
            </w:r>
            <w:r>
              <w:rPr>
                <w:rFonts w:ascii="Arial"/>
                <w:spacing w:val="5"/>
                <w:sz w:val="20"/>
              </w:rPr>
              <w:t xml:space="preserve"> </w:t>
            </w:r>
            <w:r>
              <w:rPr>
                <w:rFonts w:ascii="Arial"/>
                <w:spacing w:val="-1"/>
                <w:sz w:val="20"/>
              </w:rPr>
              <w:t>cover</w:t>
            </w:r>
            <w:r>
              <w:rPr>
                <w:rFonts w:ascii="Arial"/>
                <w:spacing w:val="22"/>
                <w:sz w:val="20"/>
              </w:rPr>
              <w:t xml:space="preserve"> </w:t>
            </w:r>
            <w:r>
              <w:rPr>
                <w:rFonts w:ascii="Arial"/>
                <w:spacing w:val="-1"/>
                <w:sz w:val="20"/>
              </w:rPr>
              <w:t>material</w:t>
            </w:r>
            <w:r>
              <w:rPr>
                <w:rFonts w:ascii="Arial"/>
                <w:spacing w:val="1"/>
                <w:sz w:val="20"/>
              </w:rPr>
              <w:t xml:space="preserve"> </w:t>
            </w:r>
            <w:r>
              <w:rPr>
                <w:rFonts w:ascii="Arial"/>
                <w:spacing w:val="-1"/>
                <w:sz w:val="20"/>
              </w:rPr>
              <w:t>required</w:t>
            </w:r>
            <w:r>
              <w:rPr>
                <w:rFonts w:ascii="Arial"/>
                <w:spacing w:val="22"/>
                <w:sz w:val="20"/>
              </w:rPr>
              <w:t xml:space="preserve"> </w:t>
            </w:r>
            <w:r>
              <w:rPr>
                <w:rFonts w:ascii="Arial"/>
                <w:sz w:val="20"/>
              </w:rPr>
              <w:t xml:space="preserve">such as </w:t>
            </w:r>
            <w:r>
              <w:rPr>
                <w:rFonts w:ascii="Arial"/>
                <w:spacing w:val="-1"/>
                <w:sz w:val="20"/>
              </w:rPr>
              <w:t>crushed</w:t>
            </w:r>
            <w:r>
              <w:rPr>
                <w:rFonts w:ascii="Arial"/>
                <w:spacing w:val="25"/>
                <w:sz w:val="20"/>
              </w:rPr>
              <w:t xml:space="preserve"> </w:t>
            </w:r>
            <w:r>
              <w:rPr>
                <w:rFonts w:ascii="Arial"/>
                <w:sz w:val="20"/>
              </w:rPr>
              <w:t xml:space="preserve">stone; </w:t>
            </w:r>
            <w:r>
              <w:rPr>
                <w:rFonts w:ascii="Arial"/>
                <w:spacing w:val="-1"/>
                <w:sz w:val="20"/>
              </w:rPr>
              <w:t>rather,</w:t>
            </w:r>
            <w:r>
              <w:rPr>
                <w:rFonts w:ascii="Arial"/>
                <w:spacing w:val="-4"/>
                <w:sz w:val="20"/>
              </w:rPr>
              <w:t xml:space="preserve"> </w:t>
            </w:r>
            <w:r>
              <w:rPr>
                <w:rFonts w:ascii="Arial"/>
                <w:sz w:val="20"/>
              </w:rPr>
              <w:t>the</w:t>
            </w:r>
            <w:r>
              <w:rPr>
                <w:rFonts w:ascii="Arial"/>
                <w:spacing w:val="28"/>
                <w:sz w:val="20"/>
              </w:rPr>
              <w:t xml:space="preserve"> </w:t>
            </w:r>
            <w:r>
              <w:rPr>
                <w:rFonts w:ascii="Arial"/>
                <w:spacing w:val="-1"/>
                <w:sz w:val="20"/>
              </w:rPr>
              <w:t>ADC</w:t>
            </w:r>
            <w:r>
              <w:rPr>
                <w:rFonts w:ascii="Arial"/>
                <w:spacing w:val="3"/>
                <w:sz w:val="20"/>
              </w:rPr>
              <w:t xml:space="preserve"> </w:t>
            </w:r>
            <w:r>
              <w:rPr>
                <w:rFonts w:ascii="Arial"/>
                <w:spacing w:val="-1"/>
                <w:sz w:val="20"/>
              </w:rPr>
              <w:t>would</w:t>
            </w:r>
            <w:r>
              <w:rPr>
                <w:rFonts w:ascii="Arial"/>
                <w:sz w:val="20"/>
              </w:rPr>
              <w:t xml:space="preserve"> be</w:t>
            </w:r>
            <w:r>
              <w:rPr>
                <w:rFonts w:ascii="Arial"/>
                <w:spacing w:val="-4"/>
                <w:sz w:val="20"/>
              </w:rPr>
              <w:t xml:space="preserve"> </w:t>
            </w:r>
            <w:r>
              <w:rPr>
                <w:rFonts w:ascii="Arial"/>
                <w:sz w:val="20"/>
              </w:rPr>
              <w:t>used</w:t>
            </w:r>
            <w:r>
              <w:rPr>
                <w:rFonts w:ascii="Arial"/>
                <w:spacing w:val="26"/>
                <w:sz w:val="20"/>
              </w:rPr>
              <w:t xml:space="preserve"> </w:t>
            </w:r>
            <w:r>
              <w:rPr>
                <w:rFonts w:ascii="Arial"/>
                <w:sz w:val="20"/>
              </w:rPr>
              <w:t>to</w:t>
            </w:r>
            <w:r>
              <w:rPr>
                <w:rFonts w:ascii="Arial"/>
                <w:spacing w:val="1"/>
                <w:sz w:val="20"/>
              </w:rPr>
              <w:t xml:space="preserve"> </w:t>
            </w:r>
            <w:r>
              <w:rPr>
                <w:rFonts w:ascii="Arial"/>
                <w:spacing w:val="-2"/>
                <w:sz w:val="20"/>
              </w:rPr>
              <w:t>amend</w:t>
            </w:r>
            <w:r>
              <w:rPr>
                <w:rFonts w:ascii="Arial"/>
                <w:sz w:val="20"/>
              </w:rPr>
              <w:t xml:space="preserve"> the </w:t>
            </w:r>
            <w:r>
              <w:rPr>
                <w:rFonts w:ascii="Arial"/>
                <w:spacing w:val="-1"/>
                <w:sz w:val="20"/>
              </w:rPr>
              <w:t>natural</w:t>
            </w:r>
            <w:r>
              <w:rPr>
                <w:rFonts w:ascii="Arial"/>
                <w:spacing w:val="20"/>
                <w:sz w:val="20"/>
              </w:rPr>
              <w:t xml:space="preserve"> </w:t>
            </w:r>
            <w:r>
              <w:rPr>
                <w:rFonts w:ascii="Arial"/>
                <w:sz w:val="20"/>
              </w:rPr>
              <w:t>cover</w:t>
            </w:r>
            <w:r>
              <w:rPr>
                <w:rFonts w:ascii="Arial"/>
                <w:spacing w:val="-3"/>
                <w:sz w:val="20"/>
              </w:rPr>
              <w:t xml:space="preserve"> </w:t>
            </w:r>
            <w:r>
              <w:rPr>
                <w:rFonts w:ascii="Arial"/>
                <w:spacing w:val="1"/>
                <w:sz w:val="20"/>
              </w:rPr>
              <w:t>in</w:t>
            </w:r>
            <w:r>
              <w:rPr>
                <w:rFonts w:ascii="Arial"/>
                <w:sz w:val="20"/>
              </w:rPr>
              <w:t xml:space="preserve"> </w:t>
            </w:r>
            <w:r>
              <w:rPr>
                <w:rFonts w:ascii="Arial"/>
                <w:spacing w:val="-1"/>
                <w:sz w:val="20"/>
              </w:rPr>
              <w:t>order</w:t>
            </w:r>
            <w:r>
              <w:rPr>
                <w:rFonts w:ascii="Arial"/>
                <w:spacing w:val="-3"/>
                <w:sz w:val="20"/>
              </w:rPr>
              <w:t xml:space="preserve"> </w:t>
            </w:r>
            <w:r>
              <w:rPr>
                <w:rFonts w:ascii="Arial"/>
                <w:sz w:val="20"/>
              </w:rPr>
              <w:t>to</w:t>
            </w:r>
            <w:r>
              <w:rPr>
                <w:rFonts w:ascii="Arial"/>
                <w:spacing w:val="24"/>
                <w:sz w:val="20"/>
              </w:rPr>
              <w:t xml:space="preserve"> </w:t>
            </w:r>
            <w:r>
              <w:rPr>
                <w:rFonts w:ascii="Arial"/>
                <w:sz w:val="20"/>
              </w:rPr>
              <w:t xml:space="preserve">reduce </w:t>
            </w:r>
            <w:r>
              <w:rPr>
                <w:rFonts w:ascii="Arial"/>
                <w:spacing w:val="-2"/>
                <w:sz w:val="20"/>
              </w:rPr>
              <w:t>the</w:t>
            </w:r>
            <w:r>
              <w:rPr>
                <w:rFonts w:ascii="Arial"/>
                <w:sz w:val="20"/>
              </w:rPr>
              <w:t xml:space="preserve"> </w:t>
            </w:r>
            <w:r>
              <w:rPr>
                <w:rFonts w:ascii="Arial"/>
                <w:spacing w:val="-1"/>
                <w:sz w:val="20"/>
              </w:rPr>
              <w:t>demand</w:t>
            </w:r>
            <w:r>
              <w:rPr>
                <w:rFonts w:ascii="Arial"/>
                <w:spacing w:val="23"/>
                <w:sz w:val="20"/>
              </w:rPr>
              <w:t xml:space="preserve"> </w:t>
            </w:r>
            <w:r>
              <w:rPr>
                <w:rFonts w:ascii="Arial"/>
                <w:sz w:val="20"/>
              </w:rPr>
              <w:t>for</w:t>
            </w:r>
            <w:r>
              <w:rPr>
                <w:rFonts w:ascii="Arial"/>
                <w:spacing w:val="1"/>
                <w:sz w:val="20"/>
              </w:rPr>
              <w:t xml:space="preserve"> </w:t>
            </w:r>
            <w:r>
              <w:rPr>
                <w:rFonts w:ascii="Arial"/>
                <w:spacing w:val="-1"/>
                <w:sz w:val="20"/>
              </w:rPr>
              <w:t>this</w:t>
            </w:r>
            <w:r>
              <w:rPr>
                <w:rFonts w:ascii="Arial"/>
                <w:sz w:val="20"/>
              </w:rPr>
              <w:t xml:space="preserve"> </w:t>
            </w:r>
            <w:r>
              <w:rPr>
                <w:rFonts w:ascii="Arial"/>
                <w:spacing w:val="-1"/>
                <w:sz w:val="20"/>
              </w:rPr>
              <w:t>natural</w:t>
            </w:r>
            <w:r>
              <w:rPr>
                <w:rFonts w:ascii="Arial"/>
                <w:spacing w:val="26"/>
                <w:sz w:val="20"/>
              </w:rPr>
              <w:t xml:space="preserve"> </w:t>
            </w:r>
            <w:r>
              <w:rPr>
                <w:rFonts w:ascii="Arial"/>
                <w:sz w:val="20"/>
              </w:rPr>
              <w:t>resource</w:t>
            </w:r>
            <w:r>
              <w:rPr>
                <w:rFonts w:ascii="Arial"/>
                <w:spacing w:val="-4"/>
                <w:sz w:val="20"/>
              </w:rPr>
              <w:t xml:space="preserve"> </w:t>
            </w:r>
            <w:r>
              <w:rPr>
                <w:rFonts w:ascii="Arial"/>
                <w:sz w:val="20"/>
              </w:rPr>
              <w:t xml:space="preserve">and </w:t>
            </w:r>
            <w:r>
              <w:rPr>
                <w:rFonts w:ascii="Arial"/>
                <w:spacing w:val="-2"/>
                <w:sz w:val="20"/>
              </w:rPr>
              <w:t>to</w:t>
            </w:r>
            <w:r>
              <w:rPr>
                <w:rFonts w:ascii="Arial"/>
                <w:spacing w:val="24"/>
                <w:sz w:val="20"/>
              </w:rPr>
              <w:t xml:space="preserve"> </w:t>
            </w:r>
            <w:r>
              <w:rPr>
                <w:rFonts w:ascii="Arial"/>
                <w:spacing w:val="-1"/>
                <w:sz w:val="20"/>
              </w:rPr>
              <w:t>maximize</w:t>
            </w:r>
            <w:r>
              <w:rPr>
                <w:rFonts w:ascii="Arial"/>
                <w:sz w:val="20"/>
              </w:rPr>
              <w:t xml:space="preserve"> the</w:t>
            </w:r>
            <w:r>
              <w:rPr>
                <w:rFonts w:ascii="Arial"/>
                <w:spacing w:val="24"/>
                <w:sz w:val="20"/>
              </w:rPr>
              <w:t xml:space="preserve"> </w:t>
            </w:r>
            <w:r>
              <w:rPr>
                <w:rFonts w:ascii="Arial"/>
                <w:spacing w:val="-1"/>
                <w:sz w:val="20"/>
              </w:rPr>
              <w:t>efficient</w:t>
            </w:r>
            <w:r>
              <w:rPr>
                <w:rFonts w:ascii="Arial"/>
                <w:sz w:val="20"/>
              </w:rPr>
              <w:t xml:space="preserve"> use </w:t>
            </w:r>
            <w:r>
              <w:rPr>
                <w:rFonts w:ascii="Arial"/>
                <w:spacing w:val="-2"/>
                <w:sz w:val="20"/>
              </w:rPr>
              <w:t>of</w:t>
            </w:r>
            <w:r>
              <w:rPr>
                <w:rFonts w:ascii="Arial"/>
                <w:spacing w:val="28"/>
                <w:sz w:val="20"/>
              </w:rPr>
              <w:t xml:space="preserve"> </w:t>
            </w:r>
            <w:r>
              <w:rPr>
                <w:rFonts w:ascii="Arial"/>
                <w:spacing w:val="-1"/>
                <w:sz w:val="20"/>
              </w:rPr>
              <w:t xml:space="preserve">landfill </w:t>
            </w:r>
            <w:r>
              <w:rPr>
                <w:rFonts w:ascii="Arial"/>
                <w:sz w:val="20"/>
              </w:rPr>
              <w:t>airspace.</w:t>
            </w:r>
          </w:p>
        </w:tc>
        <w:tc>
          <w:tcPr>
            <w:tcW w:w="2127" w:type="dxa"/>
            <w:tcBorders>
              <w:top w:val="single" w:sz="9" w:space="0" w:color="4F81BC"/>
              <w:left w:val="single" w:sz="4" w:space="0" w:color="4F81BC"/>
              <w:bottom w:val="single" w:sz="9" w:space="0" w:color="4F81BC"/>
              <w:right w:val="single" w:sz="4" w:space="0" w:color="4F81BC"/>
            </w:tcBorders>
            <w:shd w:val="clear" w:color="auto" w:fill="D2DFED"/>
          </w:tcPr>
          <w:p w14:paraId="0C496060" w14:textId="77777777" w:rsidR="007F2778" w:rsidRDefault="007F2778" w:rsidP="00B04AF6">
            <w:pPr>
              <w:pStyle w:val="TableParagraph"/>
              <w:ind w:left="367" w:right="371"/>
              <w:jc w:val="center"/>
              <w:rPr>
                <w:rFonts w:ascii="Arial" w:eastAsia="Arial" w:hAnsi="Arial" w:cs="Arial"/>
                <w:sz w:val="20"/>
                <w:szCs w:val="20"/>
              </w:rPr>
            </w:pPr>
            <w:proofErr w:type="spellStart"/>
            <w:r>
              <w:rPr>
                <w:rFonts w:ascii="Arial"/>
                <w:b/>
                <w:sz w:val="20"/>
              </w:rPr>
              <w:t>Fibres</w:t>
            </w:r>
            <w:proofErr w:type="spellEnd"/>
            <w:r>
              <w:rPr>
                <w:rFonts w:ascii="Arial"/>
                <w:b/>
                <w:sz w:val="20"/>
              </w:rPr>
              <w:t xml:space="preserve"> </w:t>
            </w:r>
            <w:r>
              <w:rPr>
                <w:rFonts w:ascii="Arial"/>
                <w:b/>
                <w:spacing w:val="-1"/>
                <w:sz w:val="20"/>
              </w:rPr>
              <w:t>(paper,</w:t>
            </w:r>
            <w:r>
              <w:rPr>
                <w:rFonts w:ascii="Arial"/>
                <w:b/>
                <w:spacing w:val="22"/>
                <w:sz w:val="20"/>
              </w:rPr>
              <w:t xml:space="preserve"> </w:t>
            </w:r>
            <w:r>
              <w:rPr>
                <w:rFonts w:ascii="Arial"/>
                <w:b/>
                <w:spacing w:val="-1"/>
                <w:sz w:val="20"/>
              </w:rPr>
              <w:t>cardboard,</w:t>
            </w:r>
            <w:r>
              <w:rPr>
                <w:rFonts w:ascii="Arial"/>
                <w:b/>
                <w:spacing w:val="26"/>
                <w:sz w:val="20"/>
              </w:rPr>
              <w:t xml:space="preserve"> </w:t>
            </w:r>
            <w:r>
              <w:rPr>
                <w:rFonts w:ascii="Arial"/>
                <w:b/>
                <w:spacing w:val="-1"/>
                <w:sz w:val="20"/>
              </w:rPr>
              <w:t>boxboard)</w:t>
            </w:r>
          </w:p>
          <w:p w14:paraId="76030183" w14:textId="77777777" w:rsidR="007F2778" w:rsidRDefault="007F2778" w:rsidP="00B04AF6">
            <w:pPr>
              <w:pStyle w:val="TableParagraph"/>
              <w:spacing w:before="4"/>
              <w:rPr>
                <w:rFonts w:ascii="Arial" w:eastAsia="Arial" w:hAnsi="Arial" w:cs="Arial"/>
                <w:b/>
                <w:bCs/>
                <w:sz w:val="20"/>
                <w:szCs w:val="20"/>
              </w:rPr>
            </w:pPr>
          </w:p>
          <w:p w14:paraId="6C5DF918" w14:textId="77777777" w:rsidR="007F2778" w:rsidRDefault="007F2778" w:rsidP="00B04AF6">
            <w:pPr>
              <w:pStyle w:val="TableParagraph"/>
              <w:ind w:left="159" w:right="165" w:firstLine="3"/>
              <w:jc w:val="center"/>
              <w:rPr>
                <w:rFonts w:ascii="Arial" w:eastAsia="Arial" w:hAnsi="Arial" w:cs="Arial"/>
                <w:sz w:val="20"/>
                <w:szCs w:val="20"/>
              </w:rPr>
            </w:pPr>
            <w:r>
              <w:rPr>
                <w:rFonts w:ascii="Arial"/>
                <w:sz w:val="20"/>
              </w:rPr>
              <w:t>Can</w:t>
            </w:r>
            <w:r>
              <w:rPr>
                <w:rFonts w:ascii="Arial"/>
                <w:spacing w:val="1"/>
                <w:sz w:val="20"/>
              </w:rPr>
              <w:t xml:space="preserve"> </w:t>
            </w:r>
            <w:r>
              <w:rPr>
                <w:rFonts w:ascii="Arial"/>
                <w:sz w:val="20"/>
              </w:rPr>
              <w:t>be safely</w:t>
            </w:r>
            <w:r>
              <w:rPr>
                <w:rFonts w:ascii="Arial"/>
                <w:spacing w:val="22"/>
                <w:sz w:val="20"/>
              </w:rPr>
              <w:t xml:space="preserve"> </w:t>
            </w:r>
            <w:r>
              <w:rPr>
                <w:rFonts w:ascii="Arial"/>
                <w:spacing w:val="-1"/>
                <w:sz w:val="20"/>
              </w:rPr>
              <w:t>combusted</w:t>
            </w:r>
            <w:r>
              <w:rPr>
                <w:rFonts w:ascii="Arial"/>
                <w:sz w:val="20"/>
              </w:rPr>
              <w:t xml:space="preserve"> using</w:t>
            </w:r>
            <w:r>
              <w:rPr>
                <w:rFonts w:ascii="Arial"/>
                <w:spacing w:val="27"/>
                <w:sz w:val="20"/>
              </w:rPr>
              <w:t xml:space="preserve"> </w:t>
            </w:r>
            <w:r>
              <w:rPr>
                <w:rFonts w:ascii="Arial"/>
                <w:sz w:val="20"/>
              </w:rPr>
              <w:t xml:space="preserve">burn </w:t>
            </w:r>
            <w:r>
              <w:rPr>
                <w:rFonts w:ascii="Arial"/>
                <w:spacing w:val="-1"/>
                <w:sz w:val="20"/>
              </w:rPr>
              <w:t>cages</w:t>
            </w:r>
            <w:r>
              <w:rPr>
                <w:rFonts w:ascii="Arial"/>
                <w:sz w:val="20"/>
              </w:rPr>
              <w:t xml:space="preserve"> or</w:t>
            </w:r>
            <w:r>
              <w:rPr>
                <w:rFonts w:ascii="Arial"/>
                <w:spacing w:val="-3"/>
                <w:sz w:val="20"/>
              </w:rPr>
              <w:t xml:space="preserve"> </w:t>
            </w:r>
            <w:r>
              <w:rPr>
                <w:rFonts w:ascii="Arial"/>
                <w:sz w:val="20"/>
              </w:rPr>
              <w:t>other</w:t>
            </w:r>
            <w:r>
              <w:rPr>
                <w:rFonts w:ascii="Arial"/>
                <w:spacing w:val="25"/>
                <w:sz w:val="20"/>
              </w:rPr>
              <w:t xml:space="preserve"> </w:t>
            </w:r>
            <w:r>
              <w:rPr>
                <w:rFonts w:ascii="Arial"/>
                <w:sz w:val="20"/>
              </w:rPr>
              <w:t>controlled</w:t>
            </w:r>
            <w:r>
              <w:rPr>
                <w:rFonts w:ascii="Arial"/>
                <w:spacing w:val="-3"/>
                <w:sz w:val="20"/>
              </w:rPr>
              <w:t xml:space="preserve"> </w:t>
            </w:r>
            <w:r>
              <w:rPr>
                <w:rFonts w:ascii="Arial"/>
                <w:spacing w:val="-1"/>
                <w:sz w:val="20"/>
              </w:rPr>
              <w:t>burning</w:t>
            </w:r>
            <w:r>
              <w:rPr>
                <w:rFonts w:ascii="Arial"/>
                <w:spacing w:val="23"/>
                <w:sz w:val="20"/>
              </w:rPr>
              <w:t xml:space="preserve"> </w:t>
            </w:r>
            <w:r>
              <w:rPr>
                <w:rFonts w:ascii="Arial"/>
                <w:spacing w:val="-1"/>
                <w:sz w:val="20"/>
              </w:rPr>
              <w:t>equipment.</w:t>
            </w:r>
          </w:p>
          <w:p w14:paraId="6C2A0D52" w14:textId="77777777" w:rsidR="007F2778" w:rsidRDefault="007F2778" w:rsidP="00B04AF6">
            <w:pPr>
              <w:pStyle w:val="TableParagraph"/>
              <w:rPr>
                <w:rFonts w:ascii="Arial" w:eastAsia="Arial" w:hAnsi="Arial" w:cs="Arial"/>
                <w:b/>
                <w:bCs/>
                <w:sz w:val="20"/>
                <w:szCs w:val="20"/>
              </w:rPr>
            </w:pPr>
          </w:p>
          <w:p w14:paraId="244DE985" w14:textId="77777777" w:rsidR="007F2778" w:rsidRDefault="007F2778" w:rsidP="00B04AF6">
            <w:pPr>
              <w:pStyle w:val="TableParagraph"/>
              <w:spacing w:line="242" w:lineRule="auto"/>
              <w:ind w:left="231" w:right="238"/>
              <w:jc w:val="center"/>
              <w:rPr>
                <w:rFonts w:ascii="Arial" w:eastAsia="Arial" w:hAnsi="Arial" w:cs="Arial"/>
                <w:sz w:val="20"/>
                <w:szCs w:val="20"/>
              </w:rPr>
            </w:pPr>
            <w:r>
              <w:rPr>
                <w:rFonts w:ascii="Arial"/>
                <w:sz w:val="20"/>
              </w:rPr>
              <w:t xml:space="preserve">Pile </w:t>
            </w:r>
            <w:r>
              <w:rPr>
                <w:rFonts w:ascii="Arial"/>
                <w:spacing w:val="-1"/>
                <w:sz w:val="20"/>
              </w:rPr>
              <w:t>burning</w:t>
            </w:r>
            <w:r>
              <w:rPr>
                <w:rFonts w:ascii="Arial"/>
                <w:spacing w:val="-2"/>
                <w:sz w:val="20"/>
              </w:rPr>
              <w:t xml:space="preserve"> </w:t>
            </w:r>
            <w:r>
              <w:rPr>
                <w:rFonts w:ascii="Arial"/>
                <w:spacing w:val="1"/>
                <w:sz w:val="20"/>
              </w:rPr>
              <w:t>is</w:t>
            </w:r>
            <w:r>
              <w:rPr>
                <w:rFonts w:ascii="Arial"/>
                <w:sz w:val="20"/>
              </w:rPr>
              <w:t xml:space="preserve"> </w:t>
            </w:r>
            <w:r>
              <w:rPr>
                <w:rFonts w:ascii="Arial"/>
                <w:spacing w:val="-2"/>
                <w:sz w:val="20"/>
              </w:rPr>
              <w:t>not</w:t>
            </w:r>
            <w:r>
              <w:rPr>
                <w:rFonts w:ascii="Arial"/>
                <w:spacing w:val="27"/>
                <w:sz w:val="20"/>
              </w:rPr>
              <w:t xml:space="preserve"> </w:t>
            </w:r>
            <w:r>
              <w:rPr>
                <w:rFonts w:ascii="Arial"/>
                <w:spacing w:val="-1"/>
                <w:sz w:val="20"/>
              </w:rPr>
              <w:t>recommended.</w:t>
            </w:r>
          </w:p>
          <w:p w14:paraId="5C0447FD" w14:textId="77777777" w:rsidR="007F2778" w:rsidRDefault="007F2778" w:rsidP="00B04AF6">
            <w:pPr>
              <w:pStyle w:val="TableParagraph"/>
              <w:spacing w:before="10"/>
              <w:rPr>
                <w:rFonts w:ascii="Arial" w:eastAsia="Arial" w:hAnsi="Arial" w:cs="Arial"/>
                <w:b/>
                <w:bCs/>
                <w:sz w:val="19"/>
                <w:szCs w:val="19"/>
              </w:rPr>
            </w:pPr>
          </w:p>
          <w:p w14:paraId="2B4AA95A" w14:textId="77777777" w:rsidR="007F2778" w:rsidRDefault="007F2778" w:rsidP="00B04AF6">
            <w:pPr>
              <w:pStyle w:val="TableParagraph"/>
              <w:ind w:left="159" w:right="164"/>
              <w:jc w:val="center"/>
              <w:rPr>
                <w:rFonts w:ascii="Arial" w:eastAsia="Arial" w:hAnsi="Arial" w:cs="Arial"/>
                <w:sz w:val="20"/>
                <w:szCs w:val="20"/>
              </w:rPr>
            </w:pPr>
            <w:r>
              <w:rPr>
                <w:rFonts w:ascii="Arial"/>
                <w:spacing w:val="-1"/>
                <w:sz w:val="20"/>
              </w:rPr>
              <w:t>Residual</w:t>
            </w:r>
            <w:r>
              <w:rPr>
                <w:rFonts w:ascii="Arial"/>
                <w:sz w:val="20"/>
              </w:rPr>
              <w:t xml:space="preserve"> ash </w:t>
            </w:r>
            <w:r>
              <w:rPr>
                <w:rFonts w:ascii="Arial"/>
                <w:spacing w:val="-1"/>
                <w:sz w:val="20"/>
              </w:rPr>
              <w:t>would</w:t>
            </w:r>
            <w:r>
              <w:rPr>
                <w:rFonts w:ascii="Arial"/>
                <w:spacing w:val="22"/>
                <w:sz w:val="20"/>
              </w:rPr>
              <w:t xml:space="preserve"> </w:t>
            </w:r>
            <w:r>
              <w:rPr>
                <w:rFonts w:ascii="Arial"/>
                <w:sz w:val="20"/>
              </w:rPr>
              <w:t>require</w:t>
            </w:r>
            <w:r>
              <w:rPr>
                <w:rFonts w:ascii="Arial"/>
                <w:spacing w:val="-3"/>
                <w:sz w:val="20"/>
              </w:rPr>
              <w:t xml:space="preserve"> </w:t>
            </w:r>
            <w:r>
              <w:rPr>
                <w:rFonts w:ascii="Arial"/>
                <w:spacing w:val="-1"/>
                <w:sz w:val="20"/>
              </w:rPr>
              <w:t xml:space="preserve">disposal </w:t>
            </w:r>
            <w:r>
              <w:rPr>
                <w:rFonts w:ascii="Arial"/>
                <w:spacing w:val="1"/>
                <w:sz w:val="20"/>
              </w:rPr>
              <w:t>in</w:t>
            </w:r>
            <w:r>
              <w:rPr>
                <w:rFonts w:ascii="Arial"/>
                <w:spacing w:val="25"/>
                <w:sz w:val="20"/>
              </w:rPr>
              <w:t xml:space="preserve"> </w:t>
            </w:r>
            <w:r>
              <w:rPr>
                <w:rFonts w:ascii="Arial"/>
                <w:sz w:val="20"/>
              </w:rPr>
              <w:t>landfill.</w:t>
            </w:r>
          </w:p>
          <w:p w14:paraId="6A4F9F82" w14:textId="77777777" w:rsidR="007F2778" w:rsidRDefault="007F2778" w:rsidP="00B04AF6">
            <w:pPr>
              <w:pStyle w:val="TableParagraph"/>
              <w:spacing w:before="11"/>
              <w:rPr>
                <w:rFonts w:ascii="Arial" w:eastAsia="Arial" w:hAnsi="Arial" w:cs="Arial"/>
                <w:b/>
                <w:bCs/>
                <w:sz w:val="19"/>
                <w:szCs w:val="19"/>
              </w:rPr>
            </w:pPr>
          </w:p>
          <w:p w14:paraId="0BA738D0" w14:textId="77777777" w:rsidR="007F2778" w:rsidRDefault="007F2778" w:rsidP="00B04AF6">
            <w:pPr>
              <w:pStyle w:val="TableParagraph"/>
              <w:ind w:left="174" w:right="184" w:firstLine="4"/>
              <w:jc w:val="center"/>
              <w:rPr>
                <w:rFonts w:ascii="Arial" w:eastAsia="Arial" w:hAnsi="Arial" w:cs="Arial"/>
                <w:sz w:val="20"/>
                <w:szCs w:val="20"/>
              </w:rPr>
            </w:pPr>
            <w:r>
              <w:rPr>
                <w:rFonts w:ascii="Arial"/>
                <w:sz w:val="20"/>
              </w:rPr>
              <w:t xml:space="preserve">Controls </w:t>
            </w:r>
            <w:r>
              <w:rPr>
                <w:rFonts w:ascii="Arial"/>
                <w:spacing w:val="-1"/>
                <w:sz w:val="20"/>
              </w:rPr>
              <w:t>would</w:t>
            </w:r>
            <w:r>
              <w:rPr>
                <w:rFonts w:ascii="Arial"/>
                <w:spacing w:val="-3"/>
                <w:sz w:val="20"/>
              </w:rPr>
              <w:t xml:space="preserve"> </w:t>
            </w:r>
            <w:r>
              <w:rPr>
                <w:rFonts w:ascii="Arial"/>
                <w:sz w:val="20"/>
              </w:rPr>
              <w:t>be</w:t>
            </w:r>
            <w:r>
              <w:rPr>
                <w:rFonts w:ascii="Arial"/>
                <w:spacing w:val="25"/>
                <w:sz w:val="20"/>
              </w:rPr>
              <w:t xml:space="preserve"> </w:t>
            </w:r>
            <w:r>
              <w:rPr>
                <w:rFonts w:ascii="Arial"/>
                <w:spacing w:val="-1"/>
                <w:sz w:val="20"/>
              </w:rPr>
              <w:t>required</w:t>
            </w:r>
            <w:r>
              <w:rPr>
                <w:rFonts w:ascii="Arial"/>
                <w:sz w:val="20"/>
              </w:rPr>
              <w:t xml:space="preserve"> to </w:t>
            </w:r>
            <w:r>
              <w:rPr>
                <w:rFonts w:ascii="Arial"/>
                <w:spacing w:val="-1"/>
                <w:sz w:val="20"/>
              </w:rPr>
              <w:t>ensure</w:t>
            </w:r>
            <w:r>
              <w:rPr>
                <w:rFonts w:ascii="Arial"/>
                <w:spacing w:val="29"/>
                <w:sz w:val="20"/>
              </w:rPr>
              <w:t xml:space="preserve"> </w:t>
            </w:r>
            <w:r>
              <w:rPr>
                <w:rFonts w:ascii="Arial"/>
                <w:sz w:val="20"/>
              </w:rPr>
              <w:t xml:space="preserve">that </w:t>
            </w:r>
            <w:r>
              <w:rPr>
                <w:rFonts w:ascii="Arial"/>
                <w:spacing w:val="-2"/>
                <w:sz w:val="20"/>
              </w:rPr>
              <w:t>mixed</w:t>
            </w:r>
            <w:r>
              <w:rPr>
                <w:rFonts w:ascii="Arial"/>
                <w:spacing w:val="4"/>
                <w:sz w:val="20"/>
              </w:rPr>
              <w:t xml:space="preserve"> </w:t>
            </w:r>
            <w:r>
              <w:rPr>
                <w:rFonts w:ascii="Arial"/>
                <w:spacing w:val="-1"/>
                <w:sz w:val="20"/>
              </w:rPr>
              <w:t>waste</w:t>
            </w:r>
            <w:r>
              <w:rPr>
                <w:rFonts w:ascii="Arial"/>
                <w:spacing w:val="1"/>
                <w:sz w:val="20"/>
              </w:rPr>
              <w:t xml:space="preserve"> is</w:t>
            </w:r>
            <w:r>
              <w:rPr>
                <w:rFonts w:ascii="Arial"/>
                <w:spacing w:val="24"/>
                <w:sz w:val="20"/>
              </w:rPr>
              <w:t xml:space="preserve"> </w:t>
            </w:r>
            <w:r>
              <w:rPr>
                <w:rFonts w:ascii="Arial"/>
                <w:sz w:val="20"/>
              </w:rPr>
              <w:t xml:space="preserve">not </w:t>
            </w:r>
            <w:r>
              <w:rPr>
                <w:rFonts w:ascii="Arial"/>
                <w:spacing w:val="-1"/>
                <w:sz w:val="20"/>
              </w:rPr>
              <w:t>included</w:t>
            </w:r>
            <w:r>
              <w:rPr>
                <w:rFonts w:ascii="Arial"/>
                <w:spacing w:val="-3"/>
                <w:sz w:val="20"/>
              </w:rPr>
              <w:t xml:space="preserve"> </w:t>
            </w:r>
            <w:r>
              <w:rPr>
                <w:rFonts w:ascii="Arial"/>
                <w:sz w:val="20"/>
              </w:rPr>
              <w:t>in</w:t>
            </w:r>
            <w:r>
              <w:rPr>
                <w:rFonts w:ascii="Arial"/>
                <w:spacing w:val="27"/>
                <w:sz w:val="20"/>
              </w:rPr>
              <w:t xml:space="preserve"> </w:t>
            </w:r>
            <w:r>
              <w:rPr>
                <w:rFonts w:ascii="Arial"/>
                <w:spacing w:val="-1"/>
                <w:sz w:val="20"/>
              </w:rPr>
              <w:t>combustion,</w:t>
            </w:r>
            <w:r>
              <w:rPr>
                <w:rFonts w:ascii="Arial"/>
                <w:sz w:val="20"/>
              </w:rPr>
              <w:t xml:space="preserve"> as the</w:t>
            </w:r>
            <w:r>
              <w:rPr>
                <w:rFonts w:ascii="Arial"/>
                <w:spacing w:val="27"/>
                <w:sz w:val="20"/>
              </w:rPr>
              <w:t xml:space="preserve"> </w:t>
            </w:r>
            <w:r>
              <w:rPr>
                <w:rFonts w:ascii="Arial"/>
                <w:spacing w:val="-1"/>
                <w:sz w:val="20"/>
              </w:rPr>
              <w:t>mixed</w:t>
            </w:r>
            <w:r>
              <w:rPr>
                <w:rFonts w:ascii="Arial"/>
                <w:sz w:val="20"/>
              </w:rPr>
              <w:t xml:space="preserve"> </w:t>
            </w:r>
            <w:r>
              <w:rPr>
                <w:rFonts w:ascii="Arial"/>
                <w:spacing w:val="-1"/>
                <w:sz w:val="20"/>
              </w:rPr>
              <w:t>waste</w:t>
            </w:r>
            <w:r>
              <w:rPr>
                <w:rFonts w:ascii="Arial"/>
                <w:spacing w:val="5"/>
                <w:sz w:val="20"/>
              </w:rPr>
              <w:t xml:space="preserve"> </w:t>
            </w:r>
            <w:r>
              <w:rPr>
                <w:rFonts w:ascii="Arial"/>
                <w:spacing w:val="-1"/>
                <w:sz w:val="20"/>
              </w:rPr>
              <w:t>would</w:t>
            </w:r>
            <w:r>
              <w:rPr>
                <w:rFonts w:ascii="Arial"/>
                <w:spacing w:val="25"/>
                <w:sz w:val="20"/>
              </w:rPr>
              <w:t xml:space="preserve"> </w:t>
            </w:r>
            <w:r>
              <w:rPr>
                <w:rFonts w:ascii="Arial"/>
                <w:spacing w:val="-1"/>
                <w:sz w:val="20"/>
              </w:rPr>
              <w:t>include</w:t>
            </w:r>
            <w:r>
              <w:rPr>
                <w:rFonts w:ascii="Arial"/>
                <w:sz w:val="20"/>
              </w:rPr>
              <w:t xml:space="preserve"> </w:t>
            </w:r>
            <w:r>
              <w:rPr>
                <w:rFonts w:ascii="Arial"/>
                <w:spacing w:val="-1"/>
                <w:sz w:val="20"/>
              </w:rPr>
              <w:t>materials</w:t>
            </w:r>
            <w:r>
              <w:rPr>
                <w:rFonts w:ascii="Arial"/>
                <w:spacing w:val="22"/>
                <w:sz w:val="20"/>
              </w:rPr>
              <w:t xml:space="preserve"> </w:t>
            </w:r>
            <w:r>
              <w:rPr>
                <w:rFonts w:ascii="Arial"/>
                <w:sz w:val="20"/>
              </w:rPr>
              <w:t>such as plastics,</w:t>
            </w:r>
            <w:r>
              <w:rPr>
                <w:rFonts w:ascii="Arial"/>
                <w:spacing w:val="21"/>
                <w:sz w:val="20"/>
              </w:rPr>
              <w:t xml:space="preserve"> </w:t>
            </w:r>
            <w:r>
              <w:rPr>
                <w:rFonts w:ascii="Arial"/>
                <w:sz w:val="20"/>
              </w:rPr>
              <w:t xml:space="preserve">painted </w:t>
            </w:r>
            <w:r>
              <w:rPr>
                <w:rFonts w:ascii="Arial"/>
                <w:spacing w:val="-2"/>
                <w:sz w:val="20"/>
              </w:rPr>
              <w:t>or</w:t>
            </w:r>
            <w:r>
              <w:rPr>
                <w:rFonts w:ascii="Arial"/>
                <w:spacing w:val="1"/>
                <w:sz w:val="20"/>
              </w:rPr>
              <w:t xml:space="preserve"> </w:t>
            </w:r>
            <w:r>
              <w:rPr>
                <w:rFonts w:ascii="Arial"/>
                <w:spacing w:val="-1"/>
                <w:sz w:val="20"/>
              </w:rPr>
              <w:t>coated</w:t>
            </w:r>
            <w:r>
              <w:rPr>
                <w:rFonts w:ascii="Arial"/>
                <w:spacing w:val="25"/>
                <w:sz w:val="20"/>
              </w:rPr>
              <w:t xml:space="preserve"> </w:t>
            </w:r>
            <w:r>
              <w:rPr>
                <w:rFonts w:ascii="Arial"/>
                <w:sz w:val="20"/>
              </w:rPr>
              <w:t>materials,</w:t>
            </w:r>
            <w:r>
              <w:rPr>
                <w:rFonts w:ascii="Arial"/>
                <w:spacing w:val="-2"/>
                <w:sz w:val="20"/>
              </w:rPr>
              <w:t xml:space="preserve"> </w:t>
            </w:r>
            <w:r>
              <w:rPr>
                <w:rFonts w:ascii="Arial"/>
                <w:sz w:val="20"/>
              </w:rPr>
              <w:t>and</w:t>
            </w:r>
            <w:r>
              <w:rPr>
                <w:rFonts w:ascii="Arial"/>
                <w:spacing w:val="21"/>
                <w:sz w:val="20"/>
              </w:rPr>
              <w:t xml:space="preserve"> </w:t>
            </w:r>
            <w:r>
              <w:rPr>
                <w:rFonts w:ascii="Arial"/>
                <w:spacing w:val="-1"/>
                <w:sz w:val="20"/>
              </w:rPr>
              <w:t>hazardous</w:t>
            </w:r>
            <w:r>
              <w:rPr>
                <w:rFonts w:ascii="Arial"/>
                <w:sz w:val="20"/>
              </w:rPr>
              <w:t xml:space="preserve"> </w:t>
            </w:r>
            <w:r>
              <w:rPr>
                <w:rFonts w:ascii="Arial"/>
                <w:spacing w:val="-1"/>
                <w:sz w:val="20"/>
              </w:rPr>
              <w:t>waste</w:t>
            </w:r>
            <w:r>
              <w:rPr>
                <w:rFonts w:ascii="Arial"/>
                <w:spacing w:val="28"/>
                <w:sz w:val="20"/>
              </w:rPr>
              <w:t xml:space="preserve"> </w:t>
            </w:r>
            <w:r>
              <w:rPr>
                <w:rFonts w:ascii="Arial"/>
                <w:sz w:val="20"/>
              </w:rPr>
              <w:t xml:space="preserve">that </w:t>
            </w:r>
            <w:r>
              <w:rPr>
                <w:rFonts w:ascii="Arial"/>
                <w:spacing w:val="-1"/>
                <w:sz w:val="20"/>
              </w:rPr>
              <w:t>would</w:t>
            </w:r>
            <w:r>
              <w:rPr>
                <w:rFonts w:ascii="Arial"/>
                <w:spacing w:val="-3"/>
                <w:sz w:val="20"/>
              </w:rPr>
              <w:t xml:space="preserve"> </w:t>
            </w:r>
            <w:r>
              <w:rPr>
                <w:rFonts w:ascii="Arial"/>
                <w:sz w:val="20"/>
              </w:rPr>
              <w:t>release</w:t>
            </w:r>
            <w:r>
              <w:rPr>
                <w:rFonts w:ascii="Arial"/>
                <w:spacing w:val="24"/>
                <w:sz w:val="20"/>
              </w:rPr>
              <w:t xml:space="preserve"> </w:t>
            </w:r>
            <w:r>
              <w:rPr>
                <w:rFonts w:ascii="Arial"/>
                <w:sz w:val="20"/>
              </w:rPr>
              <w:t>toxins into</w:t>
            </w:r>
            <w:r>
              <w:rPr>
                <w:rFonts w:ascii="Arial"/>
                <w:spacing w:val="1"/>
                <w:sz w:val="20"/>
              </w:rPr>
              <w:t xml:space="preserve"> </w:t>
            </w:r>
            <w:r>
              <w:rPr>
                <w:rFonts w:ascii="Arial"/>
                <w:sz w:val="20"/>
              </w:rPr>
              <w:t xml:space="preserve">the </w:t>
            </w:r>
            <w:r>
              <w:rPr>
                <w:rFonts w:ascii="Arial"/>
                <w:spacing w:val="-1"/>
                <w:sz w:val="20"/>
              </w:rPr>
              <w:t>environment,</w:t>
            </w:r>
            <w:r>
              <w:rPr>
                <w:rFonts w:ascii="Arial"/>
                <w:sz w:val="20"/>
              </w:rPr>
              <w:t xml:space="preserve"> </w:t>
            </w:r>
            <w:r>
              <w:rPr>
                <w:rFonts w:ascii="Arial"/>
                <w:spacing w:val="1"/>
                <w:sz w:val="20"/>
              </w:rPr>
              <w:t>if</w:t>
            </w:r>
            <w:r>
              <w:rPr>
                <w:rFonts w:ascii="Arial"/>
                <w:spacing w:val="26"/>
                <w:sz w:val="20"/>
              </w:rPr>
              <w:t xml:space="preserve"> </w:t>
            </w:r>
            <w:r>
              <w:rPr>
                <w:rFonts w:ascii="Arial"/>
                <w:spacing w:val="-1"/>
                <w:sz w:val="20"/>
              </w:rPr>
              <w:t>combusted.</w:t>
            </w:r>
          </w:p>
        </w:tc>
      </w:tr>
    </w:tbl>
    <w:p w14:paraId="483D5659" w14:textId="77777777" w:rsidR="00B13C97" w:rsidRDefault="007F2778" w:rsidP="007F2778">
      <w:pPr>
        <w:pStyle w:val="Heading1"/>
        <w:ind w:left="10"/>
        <w:rPr>
          <w:color w:val="FF0000"/>
        </w:rPr>
      </w:pPr>
      <w:r>
        <w:rPr>
          <w:color w:val="FF0000"/>
        </w:rPr>
        <w:t xml:space="preserve">  </w:t>
      </w:r>
    </w:p>
    <w:p w14:paraId="30C71402" w14:textId="63AE002E" w:rsidR="007F2778" w:rsidRDefault="000C0FC1" w:rsidP="007F2778">
      <w:pPr>
        <w:pStyle w:val="Heading1"/>
        <w:ind w:left="10"/>
      </w:pPr>
      <w:r>
        <w:rPr>
          <w:color w:val="auto"/>
        </w:rPr>
        <w:t>3</w:t>
      </w:r>
      <w:r w:rsidR="007F2778" w:rsidRPr="00CA7268">
        <w:rPr>
          <w:color w:val="auto"/>
        </w:rPr>
        <w:t>.</w:t>
      </w:r>
      <w:r w:rsidR="007F2778">
        <w:t xml:space="preserve">0 Transportation of Wastes </w:t>
      </w:r>
      <w:r w:rsidR="007F2778">
        <w:rPr>
          <w:b w:val="0"/>
        </w:rPr>
        <w:t xml:space="preserve"> </w:t>
      </w:r>
    </w:p>
    <w:p w14:paraId="5D9DFF87" w14:textId="77777777" w:rsidR="00B13C97" w:rsidRDefault="00B13C97" w:rsidP="007F2778">
      <w:pPr>
        <w:spacing w:after="74" w:line="327" w:lineRule="auto"/>
        <w:ind w:left="1076" w:right="617"/>
        <w:rPr>
          <w:rFonts w:ascii="Arial" w:hAnsi="Arial" w:cs="Arial"/>
        </w:rPr>
      </w:pPr>
    </w:p>
    <w:p w14:paraId="60576984" w14:textId="26607610" w:rsidR="007F2778" w:rsidRPr="002A16FC" w:rsidRDefault="007F2778" w:rsidP="007F2778">
      <w:pPr>
        <w:spacing w:after="74" w:line="327" w:lineRule="auto"/>
        <w:ind w:left="1076" w:right="617"/>
        <w:rPr>
          <w:rFonts w:ascii="Arial" w:eastAsia="Arial" w:hAnsi="Arial" w:cs="Arial"/>
          <w:sz w:val="24"/>
        </w:rPr>
      </w:pPr>
      <w:r w:rsidRPr="002A16FC">
        <w:rPr>
          <w:rFonts w:ascii="Arial" w:hAnsi="Arial" w:cs="Arial"/>
        </w:rPr>
        <w:t>The Hamlet operates one ordinary non-compactor truck for collection of MSW within the community and transfer to the solid waste facility at Grise Fiord. Front end loader is used to haul metal objects such as old automobiles/fridges etc. to the metal dump. The access road about 0.80 km long from the Community to the Sewage lagoon connects both the Landfill site and Bulky metal site. This access is adequately maintained for all types of vehicular traffics throughout the year.</w:t>
      </w:r>
      <w:r w:rsidRPr="002A16FC">
        <w:rPr>
          <w:rFonts w:ascii="Arial" w:eastAsia="Arial" w:hAnsi="Arial" w:cs="Arial"/>
          <w:sz w:val="24"/>
        </w:rPr>
        <w:t xml:space="preserve"> </w:t>
      </w:r>
    </w:p>
    <w:p w14:paraId="66EAE2DD" w14:textId="77777777" w:rsidR="007F2778" w:rsidRDefault="007F2778">
      <w:pPr>
        <w:pStyle w:val="Heading1"/>
        <w:ind w:left="10"/>
      </w:pPr>
    </w:p>
    <w:p w14:paraId="28018BF0" w14:textId="312FD9F8" w:rsidR="007F2778" w:rsidRDefault="00EB590E">
      <w:pPr>
        <w:pStyle w:val="Heading1"/>
        <w:ind w:left="10"/>
      </w:pPr>
      <w:r>
        <w:rPr>
          <w:rFonts w:ascii="Arial" w:eastAsia="Arial" w:hAnsi="Arial" w:cs="Arial"/>
          <w:noProof/>
          <w:sz w:val="20"/>
          <w:szCs w:val="20"/>
        </w:rPr>
        <w:drawing>
          <wp:inline distT="0" distB="0" distL="0" distR="0" wp14:anchorId="13C9BD36" wp14:editId="114191C1">
            <wp:extent cx="6438900" cy="4207510"/>
            <wp:effectExtent l="0" t="0" r="0" b="2540"/>
            <wp:docPr id="48438"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6.jpeg"/>
                    <pic:cNvPicPr/>
                  </pic:nvPicPr>
                  <pic:blipFill>
                    <a:blip r:embed="rId14" cstate="print"/>
                    <a:stretch>
                      <a:fillRect/>
                    </a:stretch>
                  </pic:blipFill>
                  <pic:spPr>
                    <a:xfrm>
                      <a:off x="0" y="0"/>
                      <a:ext cx="6552782" cy="4281926"/>
                    </a:xfrm>
                    <a:prstGeom prst="rect">
                      <a:avLst/>
                    </a:prstGeom>
                  </pic:spPr>
                </pic:pic>
              </a:graphicData>
            </a:graphic>
          </wp:inline>
        </w:drawing>
      </w:r>
    </w:p>
    <w:p w14:paraId="53797B40" w14:textId="21191494" w:rsidR="007F2778" w:rsidRPr="00B13C97" w:rsidRDefault="00B13C97" w:rsidP="007F2778">
      <w:r w:rsidRPr="00B13C97">
        <w:t xml:space="preserve">                   </w:t>
      </w:r>
      <w:r>
        <w:t xml:space="preserve">                    </w:t>
      </w:r>
      <w:r w:rsidRPr="00B13C97">
        <w:t xml:space="preserve">      Fig. 4: Grise Fiord Garbage tr</w:t>
      </w:r>
      <w:r>
        <w:t>uck</w:t>
      </w:r>
    </w:p>
    <w:p w14:paraId="4367EE87" w14:textId="05369394" w:rsidR="007F2778" w:rsidRPr="00B13C97" w:rsidRDefault="007F2778" w:rsidP="007F2778"/>
    <w:p w14:paraId="07F519ED" w14:textId="1A1CED84" w:rsidR="007A4C4E" w:rsidRPr="007B4A95" w:rsidRDefault="000C0FC1">
      <w:pPr>
        <w:pStyle w:val="Heading1"/>
        <w:ind w:left="10"/>
      </w:pPr>
      <w:r>
        <w:t>4</w:t>
      </w:r>
      <w:r w:rsidR="006F2F9D" w:rsidRPr="007B4A95">
        <w:t xml:space="preserve">.0 Site Personnel  </w:t>
      </w:r>
    </w:p>
    <w:p w14:paraId="60F04E12" w14:textId="6F88A28C" w:rsidR="007A4C4E" w:rsidRPr="002A16FC" w:rsidRDefault="006F2F9D">
      <w:pPr>
        <w:spacing w:after="91" w:line="327" w:lineRule="auto"/>
        <w:ind w:left="1076" w:right="1000"/>
        <w:rPr>
          <w:rFonts w:ascii="Arial" w:hAnsi="Arial" w:cs="Arial"/>
        </w:rPr>
      </w:pPr>
      <w:r w:rsidRPr="002A16FC">
        <w:rPr>
          <w:rFonts w:ascii="Arial" w:hAnsi="Arial" w:cs="Arial"/>
        </w:rPr>
        <w:t>The Hamlet Foreman has overall responsibility of the solid waste disposal facility to ensure proper operation and maintenance is carried out, including compacting, burning, covering, inspections, sampling,</w:t>
      </w:r>
      <w:r w:rsidR="00071AB5" w:rsidRPr="002A16FC">
        <w:rPr>
          <w:rFonts w:ascii="Arial" w:hAnsi="Arial" w:cs="Arial"/>
        </w:rPr>
        <w:t xml:space="preserve"> </w:t>
      </w:r>
      <w:r w:rsidRPr="002A16FC">
        <w:rPr>
          <w:rFonts w:ascii="Arial" w:hAnsi="Arial" w:cs="Arial"/>
        </w:rPr>
        <w:t xml:space="preserve">and annual reporting to the NWB.  </w:t>
      </w:r>
    </w:p>
    <w:p w14:paraId="7DEFF27C" w14:textId="77777777" w:rsidR="007A4C4E" w:rsidRPr="002A16FC" w:rsidRDefault="006F2F9D">
      <w:pPr>
        <w:spacing w:after="94" w:line="327" w:lineRule="auto"/>
        <w:ind w:left="1076" w:right="774"/>
        <w:rPr>
          <w:rFonts w:ascii="Arial" w:hAnsi="Arial" w:cs="Arial"/>
        </w:rPr>
      </w:pPr>
      <w:r w:rsidRPr="002A16FC">
        <w:rPr>
          <w:rFonts w:ascii="Arial" w:hAnsi="Arial" w:cs="Arial"/>
        </w:rPr>
        <w:t xml:space="preserve">The Foreman is responsible for day-to-day operation and maintenance of the solid waste facility. Day-to-day activities include managing waste collection, proper segregation of waste, compacting and burning of waste, sampling leachate from the facility, completing inspections and other maintenance activities.  </w:t>
      </w:r>
    </w:p>
    <w:p w14:paraId="7936791A" w14:textId="77777777" w:rsidR="007A4C4E" w:rsidRDefault="006F2F9D">
      <w:pPr>
        <w:spacing w:after="0" w:line="328" w:lineRule="auto"/>
        <w:ind w:left="1076" w:right="616"/>
      </w:pPr>
      <w:r w:rsidRPr="002A16FC">
        <w:rPr>
          <w:rFonts w:ascii="Arial" w:hAnsi="Arial" w:cs="Arial"/>
        </w:rPr>
        <w:t xml:space="preserve">The Hamlet typically has one individual hired to operate the non-compactor truck and collect waste from community buildings five days a week. This Waste Truck Driver is also responsible for ensuring collected waste is properly </w:t>
      </w:r>
      <w:proofErr w:type="gramStart"/>
      <w:r w:rsidRPr="002A16FC">
        <w:rPr>
          <w:rFonts w:ascii="Arial" w:hAnsi="Arial" w:cs="Arial"/>
        </w:rPr>
        <w:t>segregated, and</w:t>
      </w:r>
      <w:proofErr w:type="gramEnd"/>
      <w:r w:rsidRPr="002A16FC">
        <w:rPr>
          <w:rFonts w:ascii="Arial" w:hAnsi="Arial" w:cs="Arial"/>
        </w:rPr>
        <w:t xml:space="preserve"> refusing the collection of hazardous waste if present. If properly trained, this individual may also be required to operate heavy equipment within the solid waste disposal facility</w:t>
      </w:r>
      <w:r>
        <w:t xml:space="preserve">.  </w:t>
      </w:r>
    </w:p>
    <w:p w14:paraId="39D0D69A" w14:textId="79EEAE32" w:rsidR="007A4C4E" w:rsidRDefault="006F2F9D">
      <w:pPr>
        <w:pStyle w:val="Heading1"/>
        <w:ind w:left="10"/>
      </w:pPr>
      <w:r>
        <w:rPr>
          <w:sz w:val="20"/>
        </w:rPr>
        <w:lastRenderedPageBreak/>
        <w:t xml:space="preserve">                </w:t>
      </w:r>
      <w:r w:rsidR="000C0FC1">
        <w:rPr>
          <w:sz w:val="20"/>
        </w:rPr>
        <w:t>5</w:t>
      </w:r>
      <w:r>
        <w:t xml:space="preserve">.0 Health and Safety </w:t>
      </w:r>
      <w:r>
        <w:rPr>
          <w:b w:val="0"/>
        </w:rPr>
        <w:t xml:space="preserve"> </w:t>
      </w:r>
    </w:p>
    <w:p w14:paraId="1BC5AB0A" w14:textId="77777777" w:rsidR="007A4C4E" w:rsidRPr="002A16FC" w:rsidRDefault="006F2F9D">
      <w:pPr>
        <w:spacing w:after="2" w:line="325" w:lineRule="auto"/>
        <w:ind w:left="1076" w:right="422"/>
        <w:rPr>
          <w:rFonts w:ascii="Arial" w:hAnsi="Arial" w:cs="Arial"/>
          <w:szCs w:val="20"/>
        </w:rPr>
      </w:pPr>
      <w:r w:rsidRPr="002A16FC">
        <w:rPr>
          <w:rFonts w:ascii="Arial" w:hAnsi="Arial" w:cs="Arial"/>
          <w:szCs w:val="20"/>
        </w:rPr>
        <w:t xml:space="preserve">The public and all personnel working within the solid waste disposal facility should be made aware of potential health and safety hazards associated with working around municipal solid wastes and hazardous wastes. This is imperative so individuals make a conscious effort to perform all necessary safety procedures to protect themselves, their co-workers and family members at home. The requirements of the Nunavut Safety Act </w:t>
      </w:r>
      <w:proofErr w:type="gramStart"/>
      <w:r w:rsidRPr="002A16FC">
        <w:rPr>
          <w:rFonts w:ascii="Arial" w:hAnsi="Arial" w:cs="Arial"/>
          <w:szCs w:val="20"/>
        </w:rPr>
        <w:t>will be followed at all times</w:t>
      </w:r>
      <w:proofErr w:type="gramEnd"/>
      <w:r w:rsidRPr="002A16FC">
        <w:rPr>
          <w:rFonts w:ascii="Arial" w:hAnsi="Arial" w:cs="Arial"/>
          <w:szCs w:val="20"/>
        </w:rPr>
        <w:t xml:space="preserve">. A site-specific safety plan should be developed by the Hamlet for the solid waste disposal facility and followed once developed. The site-specific safety plans should outline all potential hazards, safe work practices, training requirements, equipment requirements (e.g., fire extinguishers, spill response kits, etc.), and emergency procedures.  </w:t>
      </w:r>
    </w:p>
    <w:p w14:paraId="093F50FD" w14:textId="77777777" w:rsidR="007A4C4E" w:rsidRPr="002A16FC" w:rsidRDefault="006F2F9D">
      <w:pPr>
        <w:spacing w:after="0" w:line="329" w:lineRule="auto"/>
        <w:ind w:left="1076" w:right="422"/>
        <w:rPr>
          <w:rFonts w:ascii="Arial" w:hAnsi="Arial" w:cs="Arial"/>
          <w:szCs w:val="20"/>
        </w:rPr>
      </w:pPr>
      <w:r w:rsidRPr="002A16FC">
        <w:rPr>
          <w:rFonts w:ascii="Arial" w:hAnsi="Arial" w:cs="Arial"/>
          <w:szCs w:val="20"/>
        </w:rPr>
        <w:t xml:space="preserve">Public access to the solid waste disposal facility should be restricted to specific areas and/or times to minimize potential hazards to the public. Public access to any hazardous waste storage areas should always be restricted. Additional health and safety precautions for the public and site personnel will be taken during burning of MSW and accidental spills.  </w:t>
      </w:r>
    </w:p>
    <w:p w14:paraId="5D12AFC8" w14:textId="7F01F280" w:rsidR="007A4C4E" w:rsidRDefault="006F2F9D">
      <w:pPr>
        <w:spacing w:after="35"/>
        <w:ind w:left="1076" w:right="422"/>
        <w:rPr>
          <w:rFonts w:ascii="Arial" w:eastAsia="Arial" w:hAnsi="Arial" w:cs="Arial"/>
          <w:szCs w:val="20"/>
        </w:rPr>
      </w:pPr>
      <w:r w:rsidRPr="002A16FC">
        <w:rPr>
          <w:rFonts w:ascii="Arial" w:hAnsi="Arial" w:cs="Arial"/>
          <w:szCs w:val="20"/>
        </w:rPr>
        <w:t xml:space="preserve">See </w:t>
      </w:r>
      <w:r w:rsidRPr="002A16FC">
        <w:rPr>
          <w:rFonts w:ascii="Arial" w:hAnsi="Arial" w:cs="Arial"/>
          <w:b/>
          <w:szCs w:val="20"/>
        </w:rPr>
        <w:t xml:space="preserve">Section </w:t>
      </w:r>
      <w:r w:rsidR="00CA7268">
        <w:rPr>
          <w:rFonts w:ascii="Arial" w:hAnsi="Arial" w:cs="Arial"/>
          <w:b/>
          <w:szCs w:val="20"/>
        </w:rPr>
        <w:t>10</w:t>
      </w:r>
      <w:r w:rsidRPr="002A16FC">
        <w:rPr>
          <w:rFonts w:ascii="Arial" w:hAnsi="Arial" w:cs="Arial"/>
          <w:b/>
          <w:szCs w:val="20"/>
        </w:rPr>
        <w:t xml:space="preserve"> </w:t>
      </w:r>
      <w:r w:rsidRPr="002A16FC">
        <w:rPr>
          <w:rFonts w:ascii="Arial" w:hAnsi="Arial" w:cs="Arial"/>
          <w:szCs w:val="20"/>
        </w:rPr>
        <w:t xml:space="preserve">of this O&amp;M Manual for emergency response procedures in the event of a fire or spill at the solid waste disposal facility. </w:t>
      </w:r>
      <w:r w:rsidRPr="002A16FC">
        <w:rPr>
          <w:rFonts w:ascii="Arial" w:eastAsia="Arial" w:hAnsi="Arial" w:cs="Arial"/>
          <w:szCs w:val="20"/>
        </w:rPr>
        <w:t xml:space="preserve"> </w:t>
      </w:r>
    </w:p>
    <w:p w14:paraId="08C125F8" w14:textId="74DA4C2B" w:rsidR="00CA7268" w:rsidRDefault="00CA7268">
      <w:pPr>
        <w:spacing w:after="35"/>
        <w:ind w:left="1076" w:right="422"/>
        <w:rPr>
          <w:rFonts w:ascii="Arial" w:eastAsia="Arial" w:hAnsi="Arial" w:cs="Arial"/>
          <w:szCs w:val="20"/>
        </w:rPr>
      </w:pPr>
    </w:p>
    <w:p w14:paraId="30EE7C80" w14:textId="3E8DE962" w:rsidR="007A4C4E" w:rsidRDefault="000C0FC1">
      <w:pPr>
        <w:pStyle w:val="Heading1"/>
        <w:spacing w:after="50"/>
        <w:ind w:left="1075"/>
      </w:pPr>
      <w:r>
        <w:t>6</w:t>
      </w:r>
      <w:r w:rsidR="006F2F9D">
        <w:t xml:space="preserve">.0 Municipal Solid waste Disposal Area </w:t>
      </w:r>
    </w:p>
    <w:p w14:paraId="3522FD06" w14:textId="41F42D19" w:rsidR="007A4C4E" w:rsidRDefault="000C0FC1" w:rsidP="00CA7268">
      <w:pPr>
        <w:spacing w:after="69"/>
        <w:ind w:left="1080" w:right="0" w:firstLine="0"/>
        <w:jc w:val="left"/>
      </w:pPr>
      <w:r>
        <w:rPr>
          <w:b/>
        </w:rPr>
        <w:t>6</w:t>
      </w:r>
      <w:r w:rsidR="006F2F9D">
        <w:rPr>
          <w:b/>
        </w:rPr>
        <w:t xml:space="preserve"> </w:t>
      </w:r>
      <w:r w:rsidR="006F2F9D">
        <w:t xml:space="preserve">.1 Operations </w:t>
      </w:r>
    </w:p>
    <w:p w14:paraId="480D8AAA" w14:textId="054238BC" w:rsidR="007A4C4E" w:rsidRDefault="006F2F9D" w:rsidP="00CA7268">
      <w:pPr>
        <w:spacing w:after="71"/>
        <w:ind w:left="1080" w:right="0" w:firstLine="0"/>
        <w:jc w:val="left"/>
      </w:pPr>
      <w:r>
        <w:rPr>
          <w:b/>
        </w:rPr>
        <w:t xml:space="preserve"> </w:t>
      </w:r>
      <w:r w:rsidR="000C0FC1">
        <w:rPr>
          <w:b/>
        </w:rPr>
        <w:t>6</w:t>
      </w:r>
      <w:r>
        <w:t xml:space="preserve">.1.1 Waste segregation </w:t>
      </w:r>
    </w:p>
    <w:p w14:paraId="4A8D6BDB" w14:textId="77777777" w:rsidR="007A4C4E" w:rsidRPr="002A16FC" w:rsidRDefault="006F2F9D">
      <w:pPr>
        <w:spacing w:after="94" w:line="327" w:lineRule="auto"/>
        <w:ind w:left="1076" w:right="422"/>
        <w:rPr>
          <w:rFonts w:ascii="Arial" w:hAnsi="Arial" w:cs="Arial"/>
        </w:rPr>
      </w:pPr>
      <w:r w:rsidRPr="002A16FC">
        <w:rPr>
          <w:rFonts w:ascii="Arial" w:hAnsi="Arial" w:cs="Arial"/>
        </w:rPr>
        <w:t xml:space="preserve">The MSW disposal area is partially fenced and the Hamlet presently does not limit who disposes of waste and where. proper waste segregation is imperative to the long-term operation of the facility as it helps ensure potential human health and environmental hazards are minimized, un-compactable wastes (e.g., bulky metal wastes) are kept out of the landfill, hazardous wastes are not properly managed.  </w:t>
      </w:r>
    </w:p>
    <w:p w14:paraId="2E6F9111" w14:textId="77777777" w:rsidR="007A4C4E" w:rsidRPr="002A16FC" w:rsidRDefault="006F2F9D">
      <w:pPr>
        <w:spacing w:after="93" w:line="327" w:lineRule="auto"/>
        <w:ind w:left="1076" w:right="422"/>
        <w:rPr>
          <w:rFonts w:ascii="Arial" w:hAnsi="Arial" w:cs="Arial"/>
        </w:rPr>
      </w:pPr>
      <w:r w:rsidRPr="002A16FC">
        <w:rPr>
          <w:rFonts w:ascii="Arial" w:hAnsi="Arial" w:cs="Arial"/>
        </w:rPr>
        <w:t xml:space="preserve">The MSW disposal area at Grise Fiord is used as a natural attenuation landfill. This means that the landfill is not </w:t>
      </w:r>
      <w:proofErr w:type="gramStart"/>
      <w:r w:rsidRPr="002A16FC">
        <w:rPr>
          <w:rFonts w:ascii="Arial" w:hAnsi="Arial" w:cs="Arial"/>
        </w:rPr>
        <w:t>lined</w:t>
      </w:r>
      <w:proofErr w:type="gramEnd"/>
      <w:r w:rsidRPr="002A16FC">
        <w:rPr>
          <w:rFonts w:ascii="Arial" w:hAnsi="Arial" w:cs="Arial"/>
        </w:rPr>
        <w:t xml:space="preserve"> and small amounts of contaminants can enter the surrounding environment to be naturally broken down. In this type of landfill, the rate that contaminants enter the environment is expected to occur at a rate such that contaminants can easily be broken down and the surrounding environment is not overwhelmed. Natural attenuation landfills also rely on permafrost aggrading into the covered waste cells of the landfill and eventually freezing them. However, as contaminants </w:t>
      </w:r>
      <w:proofErr w:type="gramStart"/>
      <w:r w:rsidRPr="002A16FC">
        <w:rPr>
          <w:rFonts w:ascii="Arial" w:hAnsi="Arial" w:cs="Arial"/>
        </w:rPr>
        <w:t>are able to</w:t>
      </w:r>
      <w:proofErr w:type="gramEnd"/>
      <w:r w:rsidRPr="002A16FC">
        <w:rPr>
          <w:rFonts w:ascii="Arial" w:hAnsi="Arial" w:cs="Arial"/>
        </w:rPr>
        <w:t xml:space="preserve"> freely enter the environment in this type of landfill, proper waste segregation is important to ensure harmful contaminants are kept out of the landfill.  </w:t>
      </w:r>
    </w:p>
    <w:p w14:paraId="091D1138" w14:textId="77777777" w:rsidR="007A4C4E" w:rsidRPr="002A16FC" w:rsidRDefault="006F2F9D">
      <w:pPr>
        <w:spacing w:after="91" w:line="327" w:lineRule="auto"/>
        <w:ind w:left="1076" w:right="422"/>
        <w:rPr>
          <w:rFonts w:ascii="Arial" w:hAnsi="Arial" w:cs="Arial"/>
        </w:rPr>
      </w:pPr>
      <w:r w:rsidRPr="002A16FC">
        <w:rPr>
          <w:rFonts w:ascii="Arial" w:hAnsi="Arial" w:cs="Arial"/>
        </w:rPr>
        <w:t xml:space="preserve">Initial waste segregation should begin at the community’s residences and other buildings, ensuring residents and business are familiar with acceptable wastes for the MSW disposal area. Household hazardous or bulky wastes are kept out of the landfill and Burn Area.  </w:t>
      </w:r>
    </w:p>
    <w:p w14:paraId="3B2A553B" w14:textId="77777777" w:rsidR="007A4C4E" w:rsidRPr="002A16FC" w:rsidRDefault="006F2F9D">
      <w:pPr>
        <w:spacing w:after="0"/>
        <w:ind w:left="1076" w:right="422"/>
        <w:rPr>
          <w:rFonts w:ascii="Arial" w:hAnsi="Arial" w:cs="Arial"/>
        </w:rPr>
      </w:pPr>
      <w:r w:rsidRPr="002A16FC">
        <w:rPr>
          <w:rFonts w:ascii="Arial" w:hAnsi="Arial" w:cs="Arial"/>
        </w:rPr>
        <w:t xml:space="preserve">The Waste Truck Driver should be familiar with operational procedures for the MSW disposal area, acceptable </w:t>
      </w:r>
    </w:p>
    <w:p w14:paraId="621481A3" w14:textId="77777777" w:rsidR="007A4C4E" w:rsidRPr="002A16FC" w:rsidRDefault="006F2F9D">
      <w:pPr>
        <w:spacing w:after="96" w:line="325" w:lineRule="auto"/>
        <w:ind w:left="1076" w:right="422"/>
        <w:rPr>
          <w:rFonts w:ascii="Arial" w:hAnsi="Arial" w:cs="Arial"/>
        </w:rPr>
      </w:pPr>
      <w:r w:rsidRPr="002A16FC">
        <w:rPr>
          <w:rFonts w:ascii="Arial" w:hAnsi="Arial" w:cs="Arial"/>
        </w:rPr>
        <w:t xml:space="preserve">wastes for burning and landfilling and proper waste segregation practices. Ultimately the Foreman is responsible to ensure proper waste segregation occurs.  </w:t>
      </w:r>
    </w:p>
    <w:p w14:paraId="47BE35D0" w14:textId="77777777" w:rsidR="007A4C4E" w:rsidRPr="002A16FC" w:rsidRDefault="006F2F9D">
      <w:pPr>
        <w:spacing w:after="0" w:line="328" w:lineRule="auto"/>
        <w:ind w:left="1076" w:right="422"/>
        <w:rPr>
          <w:rFonts w:ascii="Arial" w:hAnsi="Arial" w:cs="Arial"/>
        </w:rPr>
      </w:pPr>
      <w:r w:rsidRPr="002A16FC">
        <w:rPr>
          <w:rFonts w:ascii="Arial" w:hAnsi="Arial" w:cs="Arial"/>
        </w:rPr>
        <w:t>The Waste Truck Driver should monitor the waste they collect from community buildings every day, collecting only that which is acceptable for disposal at the MSW disposal area</w:t>
      </w:r>
      <w:r w:rsidRPr="002A16FC">
        <w:rPr>
          <w:rFonts w:ascii="Arial" w:hAnsi="Arial" w:cs="Arial"/>
          <w:color w:val="FF0000"/>
        </w:rPr>
        <w:t xml:space="preserve">. </w:t>
      </w:r>
      <w:r w:rsidRPr="002A16FC">
        <w:rPr>
          <w:rFonts w:ascii="Arial" w:hAnsi="Arial" w:cs="Arial"/>
        </w:rPr>
        <w:t>The Hamlet could provide a ‘grace’ day once or twice per year to collect residents’ household hazardous and/or bulky metal waste following Hamlet waste collection procedure.</w:t>
      </w:r>
      <w:r w:rsidRPr="002A16FC">
        <w:rPr>
          <w:rFonts w:ascii="Arial" w:hAnsi="Arial" w:cs="Arial"/>
          <w:color w:val="FF0000"/>
        </w:rPr>
        <w:t xml:space="preserve"> </w:t>
      </w:r>
      <w:r w:rsidRPr="002A16FC">
        <w:rPr>
          <w:rFonts w:ascii="Arial" w:hAnsi="Arial" w:cs="Arial"/>
        </w:rPr>
        <w:t xml:space="preserve">The Hamlet could also provide help to residents who have larger items to dispose of and have no means of transporting them to the correct disposal area.  </w:t>
      </w:r>
    </w:p>
    <w:p w14:paraId="6723401B" w14:textId="77777777" w:rsidR="007A4C4E" w:rsidRPr="002A16FC" w:rsidRDefault="006F2F9D">
      <w:pPr>
        <w:spacing w:after="69"/>
        <w:ind w:left="1080" w:right="0" w:firstLine="0"/>
        <w:jc w:val="left"/>
        <w:rPr>
          <w:rFonts w:ascii="Arial" w:hAnsi="Arial" w:cs="Arial"/>
        </w:rPr>
      </w:pPr>
      <w:r w:rsidRPr="002A16FC">
        <w:rPr>
          <w:rFonts w:ascii="Arial" w:hAnsi="Arial" w:cs="Arial"/>
        </w:rPr>
        <w:t xml:space="preserve"> </w:t>
      </w:r>
    </w:p>
    <w:p w14:paraId="4E5F39F4" w14:textId="77777777" w:rsidR="007A4C4E" w:rsidRPr="002A16FC" w:rsidRDefault="006F2F9D">
      <w:pPr>
        <w:spacing w:after="0" w:line="329" w:lineRule="auto"/>
        <w:ind w:left="1076" w:right="422"/>
        <w:rPr>
          <w:rFonts w:ascii="Arial" w:hAnsi="Arial" w:cs="Arial"/>
        </w:rPr>
      </w:pPr>
      <w:r w:rsidRPr="002A16FC">
        <w:rPr>
          <w:rFonts w:ascii="Arial" w:hAnsi="Arial" w:cs="Arial"/>
        </w:rPr>
        <w:lastRenderedPageBreak/>
        <w:t xml:space="preserve">The MSW disposal area needs to be properly signed to inform operators and residents of the correct location to dispose of or store certain wastes. At a minimum, the MSW disposal area should have disposal/storage areas for:  </w:t>
      </w:r>
    </w:p>
    <w:p w14:paraId="2EB8C295" w14:textId="17E53333" w:rsidR="007A4C4E" w:rsidRPr="002A16FC" w:rsidRDefault="006F2F9D" w:rsidP="00CA7268">
      <w:pPr>
        <w:spacing w:after="0"/>
        <w:ind w:left="1080" w:right="0" w:firstLine="0"/>
        <w:jc w:val="left"/>
        <w:rPr>
          <w:rFonts w:ascii="Arial" w:hAnsi="Arial" w:cs="Arial"/>
        </w:rPr>
      </w:pPr>
      <w:r w:rsidRPr="002A16FC">
        <w:rPr>
          <w:rFonts w:ascii="Arial" w:eastAsia="Arial" w:hAnsi="Arial" w:cs="Arial"/>
          <w:sz w:val="24"/>
        </w:rPr>
        <w:t xml:space="preserve"> </w:t>
      </w:r>
      <w:r w:rsidRPr="002A16FC">
        <w:rPr>
          <w:rFonts w:ascii="Arial" w:hAnsi="Arial" w:cs="Arial"/>
        </w:rPr>
        <w:t xml:space="preserve">Domestic burnable waste (for burning and landfilling) – a selected Burn Area  </w:t>
      </w:r>
    </w:p>
    <w:p w14:paraId="010D8ECC" w14:textId="77777777" w:rsidR="007A4C4E" w:rsidRPr="002A16FC" w:rsidRDefault="006F2F9D">
      <w:pPr>
        <w:numPr>
          <w:ilvl w:val="0"/>
          <w:numId w:val="3"/>
        </w:numPr>
        <w:ind w:right="422" w:hanging="720"/>
        <w:rPr>
          <w:rFonts w:ascii="Arial" w:hAnsi="Arial" w:cs="Arial"/>
        </w:rPr>
      </w:pPr>
      <w:r w:rsidRPr="002A16FC">
        <w:rPr>
          <w:rFonts w:ascii="Arial" w:hAnsi="Arial" w:cs="Arial"/>
        </w:rPr>
        <w:t xml:space="preserve">Domestic non-burnable waste (for landfilling)  </w:t>
      </w:r>
    </w:p>
    <w:p w14:paraId="002BD239" w14:textId="77777777" w:rsidR="007A4C4E" w:rsidRPr="002A16FC" w:rsidRDefault="006F2F9D">
      <w:pPr>
        <w:numPr>
          <w:ilvl w:val="0"/>
          <w:numId w:val="3"/>
        </w:numPr>
        <w:ind w:right="422" w:hanging="720"/>
        <w:rPr>
          <w:rFonts w:ascii="Arial" w:hAnsi="Arial" w:cs="Arial"/>
        </w:rPr>
      </w:pPr>
      <w:r w:rsidRPr="002A16FC">
        <w:rPr>
          <w:rFonts w:ascii="Arial" w:hAnsi="Arial" w:cs="Arial"/>
        </w:rPr>
        <w:t xml:space="preserve">Treated wood and wood products  </w:t>
      </w:r>
    </w:p>
    <w:p w14:paraId="2C2C8B55" w14:textId="77777777" w:rsidR="007A4C4E" w:rsidRPr="002A16FC" w:rsidRDefault="006F2F9D">
      <w:pPr>
        <w:numPr>
          <w:ilvl w:val="0"/>
          <w:numId w:val="3"/>
        </w:numPr>
        <w:ind w:right="422" w:hanging="720"/>
        <w:rPr>
          <w:rFonts w:ascii="Arial" w:hAnsi="Arial" w:cs="Arial"/>
        </w:rPr>
      </w:pPr>
      <w:r w:rsidRPr="002A16FC">
        <w:rPr>
          <w:rFonts w:ascii="Arial" w:hAnsi="Arial" w:cs="Arial"/>
        </w:rPr>
        <w:t xml:space="preserve">Building/construction materials  </w:t>
      </w:r>
    </w:p>
    <w:p w14:paraId="43EA0AD0" w14:textId="77777777" w:rsidR="007A4C4E" w:rsidRPr="002A16FC" w:rsidRDefault="006F2F9D">
      <w:pPr>
        <w:numPr>
          <w:ilvl w:val="0"/>
          <w:numId w:val="3"/>
        </w:numPr>
        <w:ind w:right="422" w:hanging="720"/>
        <w:rPr>
          <w:rFonts w:ascii="Arial" w:hAnsi="Arial" w:cs="Arial"/>
        </w:rPr>
      </w:pPr>
      <w:r w:rsidRPr="002A16FC">
        <w:rPr>
          <w:rFonts w:ascii="Arial" w:hAnsi="Arial" w:cs="Arial"/>
        </w:rPr>
        <w:t xml:space="preserve">Bulk metal waste – a separate bulk metal waste disposal area  </w:t>
      </w:r>
    </w:p>
    <w:p w14:paraId="04ADB438" w14:textId="77777777" w:rsidR="007A4C4E" w:rsidRPr="002A16FC" w:rsidRDefault="006F2F9D">
      <w:pPr>
        <w:numPr>
          <w:ilvl w:val="0"/>
          <w:numId w:val="3"/>
        </w:numPr>
        <w:ind w:right="422" w:hanging="720"/>
        <w:rPr>
          <w:rFonts w:ascii="Arial" w:hAnsi="Arial" w:cs="Arial"/>
        </w:rPr>
      </w:pPr>
      <w:r w:rsidRPr="002A16FC">
        <w:rPr>
          <w:rFonts w:ascii="Arial" w:hAnsi="Arial" w:cs="Arial"/>
        </w:rPr>
        <w:t xml:space="preserve">Re-usable/recyclable material (i.e., salvage area)  </w:t>
      </w:r>
    </w:p>
    <w:p w14:paraId="16E775FA" w14:textId="77777777" w:rsidR="007A4C4E" w:rsidRPr="002A16FC" w:rsidRDefault="006F2F9D">
      <w:pPr>
        <w:numPr>
          <w:ilvl w:val="0"/>
          <w:numId w:val="3"/>
        </w:numPr>
        <w:spacing w:after="69"/>
        <w:ind w:right="422" w:hanging="720"/>
        <w:rPr>
          <w:rFonts w:ascii="Arial" w:hAnsi="Arial" w:cs="Arial"/>
        </w:rPr>
      </w:pPr>
      <w:r w:rsidRPr="002A16FC">
        <w:rPr>
          <w:rFonts w:ascii="Arial" w:hAnsi="Arial" w:cs="Arial"/>
        </w:rPr>
        <w:t xml:space="preserve">Household hazardous waste (i.e., drop-off hazardous waste disposal area).  </w:t>
      </w:r>
    </w:p>
    <w:p w14:paraId="48A5C30C" w14:textId="77777777" w:rsidR="007A4C4E" w:rsidRPr="002A16FC" w:rsidRDefault="006F2F9D">
      <w:pPr>
        <w:spacing w:after="71"/>
        <w:ind w:left="1080" w:right="0" w:firstLine="0"/>
        <w:jc w:val="left"/>
        <w:rPr>
          <w:rFonts w:ascii="Arial" w:hAnsi="Arial" w:cs="Arial"/>
        </w:rPr>
      </w:pPr>
      <w:r w:rsidRPr="002A16FC">
        <w:rPr>
          <w:rFonts w:ascii="Arial" w:hAnsi="Arial" w:cs="Arial"/>
        </w:rPr>
        <w:t xml:space="preserve"> </w:t>
      </w:r>
    </w:p>
    <w:p w14:paraId="1A388B4A" w14:textId="7DBE7C7B" w:rsidR="007A4C4E" w:rsidRPr="002A16FC" w:rsidRDefault="006F2F9D">
      <w:pPr>
        <w:spacing w:after="262" w:line="325" w:lineRule="auto"/>
        <w:ind w:left="1076" w:right="422"/>
        <w:rPr>
          <w:rFonts w:ascii="Arial" w:hAnsi="Arial" w:cs="Arial"/>
        </w:rPr>
      </w:pPr>
      <w:r w:rsidRPr="002A16FC">
        <w:rPr>
          <w:rFonts w:ascii="Arial" w:hAnsi="Arial" w:cs="Arial"/>
        </w:rPr>
        <w:t xml:space="preserve">Sea cans or constructed drum shelters can be used to store specific household hazardous wastes in a designated area before being shipped out of the community. Hazardous waste management is described in </w:t>
      </w:r>
      <w:r w:rsidRPr="002A16FC">
        <w:rPr>
          <w:rFonts w:ascii="Arial" w:hAnsi="Arial" w:cs="Arial"/>
          <w:b/>
        </w:rPr>
        <w:t xml:space="preserve">Section </w:t>
      </w:r>
      <w:r w:rsidR="002D1080">
        <w:rPr>
          <w:rFonts w:ascii="Arial" w:hAnsi="Arial" w:cs="Arial"/>
          <w:b/>
        </w:rPr>
        <w:t>8</w:t>
      </w:r>
      <w:r w:rsidRPr="002A16FC">
        <w:rPr>
          <w:rFonts w:ascii="Arial" w:hAnsi="Arial" w:cs="Arial"/>
          <w:b/>
        </w:rPr>
        <w:t>.2</w:t>
      </w:r>
      <w:r w:rsidRPr="002A16FC">
        <w:rPr>
          <w:rFonts w:ascii="Arial" w:hAnsi="Arial" w:cs="Arial"/>
        </w:rPr>
        <w:t xml:space="preserve">.  </w:t>
      </w:r>
    </w:p>
    <w:p w14:paraId="064446E4" w14:textId="53A7B8CE" w:rsidR="007A4C4E" w:rsidRDefault="000C0FC1">
      <w:pPr>
        <w:pStyle w:val="Heading5"/>
        <w:ind w:left="1077" w:right="66"/>
      </w:pPr>
      <w:r>
        <w:t>6</w:t>
      </w:r>
      <w:r w:rsidR="006F2F9D">
        <w:t xml:space="preserve">.1.2 Burning </w:t>
      </w:r>
      <w:r w:rsidR="006F2F9D">
        <w:rPr>
          <w:b w:val="0"/>
        </w:rPr>
        <w:t xml:space="preserve"> </w:t>
      </w:r>
    </w:p>
    <w:p w14:paraId="0460445E" w14:textId="238381A1" w:rsidR="007A4C4E" w:rsidRPr="002A16FC" w:rsidRDefault="006F2F9D">
      <w:pPr>
        <w:spacing w:after="0" w:line="328" w:lineRule="auto"/>
        <w:ind w:left="1076" w:right="422"/>
        <w:rPr>
          <w:rFonts w:ascii="Arial" w:hAnsi="Arial" w:cs="Arial"/>
          <w:szCs w:val="20"/>
        </w:rPr>
      </w:pPr>
      <w:r w:rsidRPr="002A16FC">
        <w:rPr>
          <w:rFonts w:ascii="Arial" w:hAnsi="Arial" w:cs="Arial"/>
          <w:szCs w:val="20"/>
        </w:rPr>
        <w:t xml:space="preserve">Once waste has been properly segregated, burnable waste should be burned at least once per week to keep the volume of waste manageable. Burning should only occur when winds are light and blowing away from the community. In this Community, burning takes place in a </w:t>
      </w:r>
      <w:proofErr w:type="gramStart"/>
      <w:r w:rsidRPr="002A16FC">
        <w:rPr>
          <w:rFonts w:ascii="Arial" w:hAnsi="Arial" w:cs="Arial"/>
          <w:szCs w:val="20"/>
        </w:rPr>
        <w:t>two sided</w:t>
      </w:r>
      <w:proofErr w:type="gramEnd"/>
      <w:r w:rsidRPr="002A16FC">
        <w:rPr>
          <w:rFonts w:ascii="Arial" w:hAnsi="Arial" w:cs="Arial"/>
          <w:szCs w:val="20"/>
        </w:rPr>
        <w:t xml:space="preserve"> enclosed net following wind direction. Table </w:t>
      </w:r>
      <w:r w:rsidR="00CA7268">
        <w:rPr>
          <w:rFonts w:ascii="Arial" w:hAnsi="Arial" w:cs="Arial"/>
          <w:szCs w:val="20"/>
        </w:rPr>
        <w:t>2</w:t>
      </w:r>
      <w:r w:rsidRPr="002A16FC">
        <w:rPr>
          <w:rFonts w:ascii="Arial" w:hAnsi="Arial" w:cs="Arial"/>
          <w:szCs w:val="20"/>
        </w:rPr>
        <w:t xml:space="preserve"> outlines wastes acceptable for burning.  </w:t>
      </w:r>
    </w:p>
    <w:p w14:paraId="565C73B4" w14:textId="1B1AF67A" w:rsidR="007A4C4E" w:rsidRPr="002A16FC" w:rsidRDefault="006F2F9D" w:rsidP="00B13C97">
      <w:pPr>
        <w:spacing w:after="49"/>
        <w:ind w:left="1081" w:right="0" w:firstLine="0"/>
        <w:jc w:val="left"/>
        <w:rPr>
          <w:rFonts w:ascii="Arial" w:hAnsi="Arial" w:cs="Arial"/>
          <w:szCs w:val="20"/>
        </w:rPr>
      </w:pPr>
      <w:r w:rsidRPr="002A16FC">
        <w:rPr>
          <w:rFonts w:ascii="Arial" w:hAnsi="Arial" w:cs="Arial"/>
          <w:szCs w:val="20"/>
        </w:rPr>
        <w:t xml:space="preserve"> </w:t>
      </w:r>
      <w:r w:rsidRPr="002A16FC">
        <w:rPr>
          <w:rFonts w:ascii="Arial" w:eastAsia="Arial" w:hAnsi="Arial" w:cs="Arial"/>
          <w:szCs w:val="20"/>
        </w:rPr>
        <w:t xml:space="preserve">                                          </w:t>
      </w:r>
      <w:r w:rsidRPr="002A16FC">
        <w:rPr>
          <w:rFonts w:ascii="Arial" w:hAnsi="Arial" w:cs="Arial"/>
          <w:b/>
          <w:szCs w:val="20"/>
        </w:rPr>
        <w:t xml:space="preserve"> </w:t>
      </w:r>
    </w:p>
    <w:p w14:paraId="33CFAF23" w14:textId="7E284F01" w:rsidR="007A4C4E" w:rsidRPr="002A16FC" w:rsidRDefault="006F2F9D">
      <w:pPr>
        <w:pStyle w:val="Heading6"/>
        <w:spacing w:after="70"/>
        <w:ind w:left="654"/>
        <w:jc w:val="center"/>
        <w:rPr>
          <w:rFonts w:ascii="Arial" w:hAnsi="Arial" w:cs="Arial"/>
          <w:szCs w:val="20"/>
        </w:rPr>
      </w:pPr>
      <w:r w:rsidRPr="002A16FC">
        <w:rPr>
          <w:rFonts w:ascii="Arial" w:hAnsi="Arial" w:cs="Arial"/>
          <w:szCs w:val="20"/>
        </w:rPr>
        <w:t>Table-</w:t>
      </w:r>
      <w:r w:rsidR="00CA7268">
        <w:rPr>
          <w:rFonts w:ascii="Arial" w:hAnsi="Arial" w:cs="Arial"/>
          <w:szCs w:val="20"/>
        </w:rPr>
        <w:t>2</w:t>
      </w:r>
      <w:r w:rsidRPr="002A16FC">
        <w:rPr>
          <w:rFonts w:ascii="Arial" w:hAnsi="Arial" w:cs="Arial"/>
          <w:szCs w:val="20"/>
        </w:rPr>
        <w:t xml:space="preserve">: Burnable and non-burnable wastes </w:t>
      </w:r>
    </w:p>
    <w:p w14:paraId="417E9706" w14:textId="77777777" w:rsidR="007A4C4E" w:rsidRPr="002A16FC" w:rsidRDefault="006F2F9D">
      <w:pPr>
        <w:spacing w:after="0"/>
        <w:ind w:left="1080" w:right="0" w:firstLine="0"/>
        <w:jc w:val="left"/>
        <w:rPr>
          <w:rFonts w:ascii="Arial" w:hAnsi="Arial" w:cs="Arial"/>
          <w:szCs w:val="20"/>
        </w:rPr>
      </w:pPr>
      <w:r w:rsidRPr="002A16FC">
        <w:rPr>
          <w:rFonts w:ascii="Arial" w:eastAsia="Arial" w:hAnsi="Arial" w:cs="Arial"/>
          <w:szCs w:val="20"/>
        </w:rPr>
        <w:t xml:space="preserve"> </w:t>
      </w:r>
    </w:p>
    <w:tbl>
      <w:tblPr>
        <w:tblW w:w="9278" w:type="dxa"/>
        <w:tblInd w:w="972" w:type="dxa"/>
        <w:tblCellMar>
          <w:top w:w="43" w:type="dxa"/>
          <w:right w:w="89" w:type="dxa"/>
        </w:tblCellMar>
        <w:tblLook w:val="04A0" w:firstRow="1" w:lastRow="0" w:firstColumn="1" w:lastColumn="0" w:noHBand="0" w:noVBand="1"/>
      </w:tblPr>
      <w:tblGrid>
        <w:gridCol w:w="4639"/>
        <w:gridCol w:w="4639"/>
      </w:tblGrid>
      <w:tr w:rsidR="007A4C4E" w:rsidRPr="002A16FC" w14:paraId="1A09ADD1" w14:textId="77777777" w:rsidTr="00A5430E">
        <w:trPr>
          <w:trHeight w:val="463"/>
        </w:trPr>
        <w:tc>
          <w:tcPr>
            <w:tcW w:w="4639" w:type="dxa"/>
            <w:tcBorders>
              <w:top w:val="single" w:sz="4" w:space="0" w:color="000000"/>
              <w:left w:val="single" w:sz="4" w:space="0" w:color="000000"/>
              <w:bottom w:val="single" w:sz="4" w:space="0" w:color="000000"/>
              <w:right w:val="single" w:sz="4" w:space="0" w:color="000000"/>
            </w:tcBorders>
          </w:tcPr>
          <w:p w14:paraId="30749BB2" w14:textId="77777777" w:rsidR="007A4C4E" w:rsidRPr="002A16FC" w:rsidRDefault="006F2F9D">
            <w:pPr>
              <w:spacing w:after="0"/>
              <w:ind w:left="0" w:right="0" w:firstLine="0"/>
              <w:jc w:val="left"/>
              <w:rPr>
                <w:rFonts w:ascii="Arial" w:hAnsi="Arial" w:cs="Arial"/>
                <w:szCs w:val="20"/>
              </w:rPr>
            </w:pPr>
            <w:r w:rsidRPr="002A16FC">
              <w:rPr>
                <w:rFonts w:ascii="Arial" w:hAnsi="Arial" w:cs="Arial"/>
                <w:b/>
                <w:szCs w:val="20"/>
              </w:rPr>
              <w:t xml:space="preserve">Burnable Wastes </w:t>
            </w:r>
          </w:p>
        </w:tc>
        <w:tc>
          <w:tcPr>
            <w:tcW w:w="4639" w:type="dxa"/>
            <w:tcBorders>
              <w:top w:val="single" w:sz="4" w:space="0" w:color="000000"/>
              <w:left w:val="single" w:sz="4" w:space="0" w:color="000000"/>
              <w:bottom w:val="single" w:sz="4" w:space="0" w:color="000000"/>
              <w:right w:val="single" w:sz="4" w:space="0" w:color="000000"/>
            </w:tcBorders>
          </w:tcPr>
          <w:p w14:paraId="0485BF54" w14:textId="77777777" w:rsidR="007A4C4E" w:rsidRPr="002A16FC" w:rsidRDefault="006F2F9D">
            <w:pPr>
              <w:spacing w:after="0"/>
              <w:ind w:left="0" w:right="0" w:firstLine="0"/>
              <w:jc w:val="left"/>
              <w:rPr>
                <w:rFonts w:ascii="Arial" w:hAnsi="Arial" w:cs="Arial"/>
                <w:szCs w:val="20"/>
              </w:rPr>
            </w:pPr>
            <w:r w:rsidRPr="002A16FC">
              <w:rPr>
                <w:rFonts w:ascii="Arial" w:hAnsi="Arial" w:cs="Arial"/>
                <w:b/>
                <w:szCs w:val="20"/>
              </w:rPr>
              <w:t xml:space="preserve">Non-Burnable Wastes </w:t>
            </w:r>
          </w:p>
        </w:tc>
      </w:tr>
      <w:tr w:rsidR="007A4C4E" w:rsidRPr="002A16FC" w14:paraId="09257ECC" w14:textId="77777777" w:rsidTr="00A5430E">
        <w:trPr>
          <w:trHeight w:val="912"/>
        </w:trPr>
        <w:tc>
          <w:tcPr>
            <w:tcW w:w="4639" w:type="dxa"/>
            <w:tcBorders>
              <w:top w:val="single" w:sz="4" w:space="0" w:color="000000"/>
              <w:left w:val="single" w:sz="4" w:space="0" w:color="000000"/>
              <w:bottom w:val="single" w:sz="4" w:space="0" w:color="000000"/>
              <w:right w:val="single" w:sz="4" w:space="0" w:color="000000"/>
            </w:tcBorders>
          </w:tcPr>
          <w:p w14:paraId="005DFC87" w14:textId="77777777" w:rsidR="007A4C4E" w:rsidRPr="002A16FC" w:rsidRDefault="006F2F9D">
            <w:pPr>
              <w:spacing w:after="0"/>
              <w:ind w:left="0" w:right="0" w:firstLine="0"/>
              <w:jc w:val="left"/>
              <w:rPr>
                <w:rFonts w:ascii="Arial" w:hAnsi="Arial" w:cs="Arial"/>
                <w:szCs w:val="20"/>
              </w:rPr>
            </w:pPr>
            <w:r w:rsidRPr="002A16FC">
              <w:rPr>
                <w:rFonts w:ascii="Arial" w:hAnsi="Arial" w:cs="Arial"/>
                <w:szCs w:val="20"/>
              </w:rPr>
              <w:t xml:space="preserve">Domestic Waste (e.g. food waste, paper products, paper board/cardboard packaging, etc.) </w:t>
            </w:r>
          </w:p>
        </w:tc>
        <w:tc>
          <w:tcPr>
            <w:tcW w:w="4639" w:type="dxa"/>
            <w:tcBorders>
              <w:top w:val="single" w:sz="4" w:space="0" w:color="000000"/>
              <w:left w:val="single" w:sz="4" w:space="0" w:color="000000"/>
              <w:bottom w:val="single" w:sz="4" w:space="0" w:color="000000"/>
              <w:right w:val="single" w:sz="4" w:space="0" w:color="000000"/>
            </w:tcBorders>
          </w:tcPr>
          <w:p w14:paraId="30AD731A" w14:textId="43871E76" w:rsidR="007A4C4E" w:rsidRPr="002A16FC" w:rsidRDefault="006F2F9D">
            <w:pPr>
              <w:spacing w:after="0"/>
              <w:ind w:left="0" w:right="0" w:firstLine="0"/>
              <w:jc w:val="left"/>
              <w:rPr>
                <w:rFonts w:ascii="Arial" w:hAnsi="Arial" w:cs="Arial"/>
                <w:szCs w:val="20"/>
              </w:rPr>
            </w:pPr>
            <w:r w:rsidRPr="002A16FC">
              <w:rPr>
                <w:rFonts w:ascii="Arial" w:hAnsi="Arial" w:cs="Arial"/>
                <w:szCs w:val="20"/>
              </w:rPr>
              <w:t xml:space="preserve">Non-wood building /construction materials (e.g. roofing materials, electrical wire, insulation, plastics, asbestos, </w:t>
            </w:r>
            <w:r w:rsidR="00B13C97">
              <w:rPr>
                <w:rFonts w:ascii="Arial" w:hAnsi="Arial" w:cs="Arial"/>
                <w:szCs w:val="20"/>
              </w:rPr>
              <w:t>etc.</w:t>
            </w:r>
          </w:p>
        </w:tc>
      </w:tr>
      <w:tr w:rsidR="007A4C4E" w:rsidRPr="002A16FC" w14:paraId="3968E42B" w14:textId="77777777" w:rsidTr="00B13C97">
        <w:trPr>
          <w:trHeight w:val="685"/>
        </w:trPr>
        <w:tc>
          <w:tcPr>
            <w:tcW w:w="4639" w:type="dxa"/>
            <w:tcBorders>
              <w:top w:val="single" w:sz="4" w:space="0" w:color="000000"/>
              <w:left w:val="single" w:sz="4" w:space="0" w:color="000000"/>
              <w:bottom w:val="single" w:sz="4" w:space="0" w:color="000000"/>
              <w:right w:val="single" w:sz="4" w:space="0" w:color="000000"/>
            </w:tcBorders>
          </w:tcPr>
          <w:p w14:paraId="59093532" w14:textId="77777777" w:rsidR="007A4C4E" w:rsidRPr="002A16FC" w:rsidRDefault="006F2F9D">
            <w:pPr>
              <w:spacing w:after="0"/>
              <w:ind w:left="0" w:right="0" w:firstLine="0"/>
              <w:jc w:val="left"/>
              <w:rPr>
                <w:rFonts w:ascii="Arial" w:hAnsi="Arial" w:cs="Arial"/>
                <w:szCs w:val="20"/>
              </w:rPr>
            </w:pPr>
            <w:r w:rsidRPr="002A16FC">
              <w:rPr>
                <w:rFonts w:ascii="Arial" w:hAnsi="Arial" w:cs="Arial"/>
                <w:szCs w:val="20"/>
              </w:rPr>
              <w:t xml:space="preserve">Non-treated wood </w:t>
            </w:r>
          </w:p>
        </w:tc>
        <w:tc>
          <w:tcPr>
            <w:tcW w:w="4639" w:type="dxa"/>
            <w:tcBorders>
              <w:top w:val="single" w:sz="4" w:space="0" w:color="000000"/>
              <w:left w:val="single" w:sz="4" w:space="0" w:color="000000"/>
              <w:bottom w:val="single" w:sz="4" w:space="0" w:color="000000"/>
              <w:right w:val="single" w:sz="4" w:space="0" w:color="000000"/>
            </w:tcBorders>
          </w:tcPr>
          <w:p w14:paraId="514AB0AE" w14:textId="77777777" w:rsidR="007A4C4E" w:rsidRPr="002A16FC" w:rsidRDefault="006F2F9D">
            <w:pPr>
              <w:spacing w:after="0"/>
              <w:ind w:left="0" w:right="0" w:firstLine="0"/>
              <w:jc w:val="left"/>
              <w:rPr>
                <w:rFonts w:ascii="Arial" w:hAnsi="Arial" w:cs="Arial"/>
                <w:szCs w:val="20"/>
              </w:rPr>
            </w:pPr>
            <w:r w:rsidRPr="002A16FC">
              <w:rPr>
                <w:rFonts w:ascii="Arial" w:hAnsi="Arial" w:cs="Arial"/>
                <w:szCs w:val="20"/>
              </w:rPr>
              <w:t xml:space="preserve">Treated wood 9e.g. telephone poles, pilings, cribbing, foundation wood) </w:t>
            </w:r>
          </w:p>
        </w:tc>
      </w:tr>
      <w:tr w:rsidR="007A4C4E" w:rsidRPr="002A16FC" w14:paraId="68F4781D" w14:textId="77777777" w:rsidTr="00A5430E">
        <w:trPr>
          <w:trHeight w:val="463"/>
        </w:trPr>
        <w:tc>
          <w:tcPr>
            <w:tcW w:w="4639" w:type="dxa"/>
            <w:tcBorders>
              <w:top w:val="single" w:sz="4" w:space="0" w:color="000000"/>
              <w:left w:val="single" w:sz="4" w:space="0" w:color="000000"/>
              <w:bottom w:val="single" w:sz="4" w:space="0" w:color="000000"/>
              <w:right w:val="single" w:sz="4" w:space="0" w:color="000000"/>
            </w:tcBorders>
          </w:tcPr>
          <w:p w14:paraId="0806211D" w14:textId="77777777" w:rsidR="007A4C4E" w:rsidRPr="002A16FC" w:rsidRDefault="006F2F9D">
            <w:pPr>
              <w:spacing w:after="0"/>
              <w:ind w:left="0" w:right="0" w:firstLine="0"/>
              <w:jc w:val="left"/>
              <w:rPr>
                <w:rFonts w:ascii="Arial" w:hAnsi="Arial" w:cs="Arial"/>
                <w:szCs w:val="20"/>
              </w:rPr>
            </w:pPr>
            <w:r w:rsidRPr="002A16FC">
              <w:rPr>
                <w:rFonts w:ascii="Arial" w:hAnsi="Arial" w:cs="Arial"/>
                <w:szCs w:val="20"/>
              </w:rPr>
              <w:t xml:space="preserve">(this may also be recyclable / salvageable) </w:t>
            </w:r>
          </w:p>
        </w:tc>
        <w:tc>
          <w:tcPr>
            <w:tcW w:w="4639" w:type="dxa"/>
            <w:tcBorders>
              <w:top w:val="single" w:sz="4" w:space="0" w:color="000000"/>
              <w:left w:val="single" w:sz="4" w:space="0" w:color="000000"/>
              <w:bottom w:val="single" w:sz="4" w:space="0" w:color="000000"/>
              <w:right w:val="single" w:sz="4" w:space="0" w:color="000000"/>
            </w:tcBorders>
          </w:tcPr>
          <w:p w14:paraId="6E3100B1" w14:textId="77777777" w:rsidR="007A4C4E" w:rsidRPr="002A16FC" w:rsidRDefault="006F2F9D">
            <w:pPr>
              <w:spacing w:after="0"/>
              <w:ind w:left="0" w:right="0" w:firstLine="0"/>
              <w:jc w:val="left"/>
              <w:rPr>
                <w:rFonts w:ascii="Arial" w:hAnsi="Arial" w:cs="Arial"/>
                <w:szCs w:val="20"/>
              </w:rPr>
            </w:pPr>
            <w:r w:rsidRPr="002A16FC">
              <w:rPr>
                <w:rFonts w:ascii="Arial" w:hAnsi="Arial" w:cs="Arial"/>
                <w:szCs w:val="20"/>
              </w:rPr>
              <w:t xml:space="preserve">Asphalt and asphalt products </w:t>
            </w:r>
          </w:p>
        </w:tc>
      </w:tr>
      <w:tr w:rsidR="007A4C4E" w:rsidRPr="002A16FC" w14:paraId="4965E714" w14:textId="77777777" w:rsidTr="00A5430E">
        <w:trPr>
          <w:trHeight w:val="460"/>
        </w:trPr>
        <w:tc>
          <w:tcPr>
            <w:tcW w:w="4639" w:type="dxa"/>
            <w:tcBorders>
              <w:top w:val="single" w:sz="4" w:space="0" w:color="000000"/>
              <w:left w:val="single" w:sz="4" w:space="0" w:color="000000"/>
              <w:bottom w:val="single" w:sz="4" w:space="0" w:color="000000"/>
              <w:right w:val="single" w:sz="4" w:space="0" w:color="000000"/>
            </w:tcBorders>
          </w:tcPr>
          <w:p w14:paraId="05B0ED72" w14:textId="77777777" w:rsidR="007A4C4E" w:rsidRPr="002A16FC" w:rsidRDefault="006F2F9D">
            <w:pPr>
              <w:spacing w:after="0"/>
              <w:ind w:left="0" w:right="0" w:firstLine="0"/>
              <w:jc w:val="left"/>
              <w:rPr>
                <w:rFonts w:ascii="Arial" w:hAnsi="Arial" w:cs="Arial"/>
                <w:szCs w:val="20"/>
              </w:rPr>
            </w:pPr>
            <w:r w:rsidRPr="002A16FC">
              <w:rPr>
                <w:rFonts w:ascii="Arial" w:hAnsi="Arial" w:cs="Arial"/>
                <w:szCs w:val="20"/>
              </w:rPr>
              <w:t xml:space="preserve"> </w:t>
            </w:r>
          </w:p>
        </w:tc>
        <w:tc>
          <w:tcPr>
            <w:tcW w:w="4639" w:type="dxa"/>
            <w:tcBorders>
              <w:top w:val="single" w:sz="4" w:space="0" w:color="000000"/>
              <w:left w:val="single" w:sz="4" w:space="0" w:color="000000"/>
              <w:bottom w:val="single" w:sz="4" w:space="0" w:color="000000"/>
              <w:right w:val="single" w:sz="4" w:space="0" w:color="000000"/>
            </w:tcBorders>
          </w:tcPr>
          <w:p w14:paraId="6F91DA05" w14:textId="77777777" w:rsidR="007A4C4E" w:rsidRPr="002A16FC" w:rsidRDefault="006F2F9D">
            <w:pPr>
              <w:spacing w:after="0"/>
              <w:ind w:left="0" w:right="0" w:firstLine="0"/>
              <w:jc w:val="left"/>
              <w:rPr>
                <w:rFonts w:ascii="Arial" w:hAnsi="Arial" w:cs="Arial"/>
                <w:szCs w:val="20"/>
              </w:rPr>
            </w:pPr>
            <w:r w:rsidRPr="002A16FC">
              <w:rPr>
                <w:rFonts w:ascii="Arial" w:hAnsi="Arial" w:cs="Arial"/>
                <w:szCs w:val="20"/>
              </w:rPr>
              <w:t xml:space="preserve">Tires </w:t>
            </w:r>
          </w:p>
        </w:tc>
      </w:tr>
      <w:tr w:rsidR="007A4C4E" w:rsidRPr="002A16FC" w14:paraId="2D1E89FC" w14:textId="77777777" w:rsidTr="00A5430E">
        <w:trPr>
          <w:trHeight w:val="463"/>
        </w:trPr>
        <w:tc>
          <w:tcPr>
            <w:tcW w:w="4639" w:type="dxa"/>
            <w:tcBorders>
              <w:top w:val="single" w:sz="4" w:space="0" w:color="000000"/>
              <w:left w:val="single" w:sz="4" w:space="0" w:color="000000"/>
              <w:bottom w:val="single" w:sz="4" w:space="0" w:color="000000"/>
              <w:right w:val="single" w:sz="4" w:space="0" w:color="000000"/>
            </w:tcBorders>
          </w:tcPr>
          <w:p w14:paraId="655ECE71" w14:textId="77777777" w:rsidR="007A4C4E" w:rsidRPr="002A16FC" w:rsidRDefault="006F2F9D">
            <w:pPr>
              <w:spacing w:after="0"/>
              <w:ind w:left="0" w:right="0" w:firstLine="0"/>
              <w:jc w:val="left"/>
              <w:rPr>
                <w:rFonts w:ascii="Arial" w:hAnsi="Arial" w:cs="Arial"/>
                <w:szCs w:val="20"/>
              </w:rPr>
            </w:pPr>
            <w:r w:rsidRPr="002A16FC">
              <w:rPr>
                <w:rFonts w:ascii="Arial" w:hAnsi="Arial" w:cs="Arial"/>
                <w:szCs w:val="20"/>
              </w:rPr>
              <w:t xml:space="preserve"> </w:t>
            </w:r>
          </w:p>
        </w:tc>
        <w:tc>
          <w:tcPr>
            <w:tcW w:w="4639" w:type="dxa"/>
            <w:tcBorders>
              <w:top w:val="single" w:sz="4" w:space="0" w:color="000000"/>
              <w:left w:val="single" w:sz="4" w:space="0" w:color="000000"/>
              <w:bottom w:val="single" w:sz="4" w:space="0" w:color="000000"/>
              <w:right w:val="single" w:sz="4" w:space="0" w:color="000000"/>
            </w:tcBorders>
          </w:tcPr>
          <w:p w14:paraId="0122BFA3" w14:textId="77777777" w:rsidR="007A4C4E" w:rsidRPr="002A16FC" w:rsidRDefault="006F2F9D">
            <w:pPr>
              <w:spacing w:after="0"/>
              <w:ind w:left="0" w:right="0" w:firstLine="0"/>
              <w:jc w:val="left"/>
              <w:rPr>
                <w:rFonts w:ascii="Arial" w:hAnsi="Arial" w:cs="Arial"/>
                <w:szCs w:val="20"/>
              </w:rPr>
            </w:pPr>
            <w:r w:rsidRPr="002A16FC">
              <w:rPr>
                <w:rFonts w:ascii="Arial" w:hAnsi="Arial" w:cs="Arial"/>
                <w:szCs w:val="20"/>
              </w:rPr>
              <w:t xml:space="preserve">Hazardous wastes </w:t>
            </w:r>
          </w:p>
        </w:tc>
      </w:tr>
      <w:tr w:rsidR="007A4C4E" w:rsidRPr="002A16FC" w14:paraId="7C4EA33C" w14:textId="77777777" w:rsidTr="00B13C97">
        <w:trPr>
          <w:trHeight w:val="231"/>
        </w:trPr>
        <w:tc>
          <w:tcPr>
            <w:tcW w:w="4639" w:type="dxa"/>
            <w:tcBorders>
              <w:top w:val="single" w:sz="4" w:space="0" w:color="000000"/>
              <w:left w:val="single" w:sz="4" w:space="0" w:color="000000"/>
              <w:bottom w:val="single" w:sz="4" w:space="0" w:color="000000"/>
              <w:right w:val="single" w:sz="4" w:space="0" w:color="000000"/>
            </w:tcBorders>
          </w:tcPr>
          <w:p w14:paraId="07A0641D" w14:textId="77777777" w:rsidR="007A4C4E" w:rsidRPr="002A16FC" w:rsidRDefault="006F2F9D">
            <w:pPr>
              <w:spacing w:after="0"/>
              <w:ind w:left="0" w:right="0" w:firstLine="0"/>
              <w:jc w:val="left"/>
              <w:rPr>
                <w:rFonts w:ascii="Arial" w:hAnsi="Arial" w:cs="Arial"/>
                <w:szCs w:val="20"/>
              </w:rPr>
            </w:pPr>
            <w:r w:rsidRPr="002A16FC">
              <w:rPr>
                <w:rFonts w:ascii="Arial" w:hAnsi="Arial" w:cs="Arial"/>
                <w:szCs w:val="20"/>
              </w:rPr>
              <w:t xml:space="preserve"> </w:t>
            </w:r>
          </w:p>
        </w:tc>
        <w:tc>
          <w:tcPr>
            <w:tcW w:w="4639" w:type="dxa"/>
            <w:tcBorders>
              <w:top w:val="single" w:sz="4" w:space="0" w:color="000000"/>
              <w:left w:val="single" w:sz="4" w:space="0" w:color="000000"/>
              <w:bottom w:val="single" w:sz="4" w:space="0" w:color="000000"/>
              <w:right w:val="single" w:sz="4" w:space="0" w:color="000000"/>
            </w:tcBorders>
          </w:tcPr>
          <w:p w14:paraId="2F2D6A2A" w14:textId="77777777" w:rsidR="007A4C4E" w:rsidRPr="002A16FC" w:rsidRDefault="006F2F9D">
            <w:pPr>
              <w:spacing w:after="0"/>
              <w:ind w:left="0" w:right="0" w:firstLine="0"/>
              <w:jc w:val="left"/>
              <w:rPr>
                <w:rFonts w:ascii="Arial" w:hAnsi="Arial" w:cs="Arial"/>
                <w:szCs w:val="20"/>
              </w:rPr>
            </w:pPr>
            <w:r w:rsidRPr="002A16FC">
              <w:rPr>
                <w:rFonts w:ascii="Arial" w:hAnsi="Arial" w:cs="Arial"/>
                <w:szCs w:val="20"/>
              </w:rPr>
              <w:t xml:space="preserve">Waste Paint </w:t>
            </w:r>
          </w:p>
        </w:tc>
      </w:tr>
      <w:tr w:rsidR="007A4C4E" w:rsidRPr="002A16FC" w14:paraId="32073487" w14:textId="77777777" w:rsidTr="00B13C97">
        <w:trPr>
          <w:trHeight w:val="358"/>
        </w:trPr>
        <w:tc>
          <w:tcPr>
            <w:tcW w:w="4639" w:type="dxa"/>
            <w:tcBorders>
              <w:top w:val="single" w:sz="4" w:space="0" w:color="000000"/>
              <w:left w:val="single" w:sz="4" w:space="0" w:color="000000"/>
              <w:bottom w:val="single" w:sz="4" w:space="0" w:color="000000"/>
              <w:right w:val="single" w:sz="4" w:space="0" w:color="000000"/>
            </w:tcBorders>
          </w:tcPr>
          <w:p w14:paraId="6FD93269" w14:textId="77777777" w:rsidR="007A4C4E" w:rsidRPr="002A16FC" w:rsidRDefault="006F2F9D">
            <w:pPr>
              <w:spacing w:after="0"/>
              <w:ind w:left="0" w:right="0" w:firstLine="0"/>
              <w:jc w:val="left"/>
              <w:rPr>
                <w:rFonts w:ascii="Arial" w:hAnsi="Arial" w:cs="Arial"/>
                <w:szCs w:val="20"/>
              </w:rPr>
            </w:pPr>
            <w:r w:rsidRPr="002A16FC">
              <w:rPr>
                <w:rFonts w:ascii="Arial" w:hAnsi="Arial" w:cs="Arial"/>
                <w:szCs w:val="20"/>
              </w:rPr>
              <w:t xml:space="preserve"> </w:t>
            </w:r>
          </w:p>
        </w:tc>
        <w:tc>
          <w:tcPr>
            <w:tcW w:w="4639" w:type="dxa"/>
            <w:tcBorders>
              <w:top w:val="single" w:sz="4" w:space="0" w:color="000000"/>
              <w:left w:val="single" w:sz="4" w:space="0" w:color="000000"/>
              <w:bottom w:val="single" w:sz="4" w:space="0" w:color="000000"/>
              <w:right w:val="single" w:sz="4" w:space="0" w:color="000000"/>
            </w:tcBorders>
          </w:tcPr>
          <w:p w14:paraId="7A6FE73E" w14:textId="77777777" w:rsidR="007A4C4E" w:rsidRPr="002A16FC" w:rsidRDefault="006F2F9D">
            <w:pPr>
              <w:spacing w:after="0"/>
              <w:ind w:left="0" w:right="0" w:firstLine="0"/>
              <w:jc w:val="left"/>
              <w:rPr>
                <w:rFonts w:ascii="Arial" w:hAnsi="Arial" w:cs="Arial"/>
                <w:szCs w:val="20"/>
              </w:rPr>
            </w:pPr>
            <w:r w:rsidRPr="002A16FC">
              <w:rPr>
                <w:rFonts w:ascii="Arial" w:hAnsi="Arial" w:cs="Arial"/>
                <w:szCs w:val="20"/>
              </w:rPr>
              <w:t xml:space="preserve">Fuel and lubricant containers </w:t>
            </w:r>
          </w:p>
        </w:tc>
      </w:tr>
      <w:tr w:rsidR="007A4C4E" w:rsidRPr="002A16FC" w14:paraId="7C53DBD8" w14:textId="77777777" w:rsidTr="00B13C97">
        <w:trPr>
          <w:trHeight w:val="610"/>
        </w:trPr>
        <w:tc>
          <w:tcPr>
            <w:tcW w:w="4639" w:type="dxa"/>
            <w:tcBorders>
              <w:top w:val="single" w:sz="4" w:space="0" w:color="000000"/>
              <w:left w:val="single" w:sz="4" w:space="0" w:color="000000"/>
              <w:bottom w:val="single" w:sz="4" w:space="0" w:color="000000"/>
              <w:right w:val="single" w:sz="4" w:space="0" w:color="000000"/>
            </w:tcBorders>
          </w:tcPr>
          <w:p w14:paraId="5976F463" w14:textId="77777777" w:rsidR="007A4C4E" w:rsidRPr="002A16FC" w:rsidRDefault="006F2F9D">
            <w:pPr>
              <w:spacing w:after="0"/>
              <w:ind w:left="0" w:right="0" w:firstLine="0"/>
              <w:jc w:val="left"/>
              <w:rPr>
                <w:rFonts w:ascii="Arial" w:hAnsi="Arial" w:cs="Arial"/>
                <w:szCs w:val="20"/>
              </w:rPr>
            </w:pPr>
            <w:r w:rsidRPr="002A16FC">
              <w:rPr>
                <w:rFonts w:ascii="Arial" w:hAnsi="Arial" w:cs="Arial"/>
                <w:szCs w:val="20"/>
              </w:rPr>
              <w:t xml:space="preserve"> </w:t>
            </w:r>
          </w:p>
        </w:tc>
        <w:tc>
          <w:tcPr>
            <w:tcW w:w="4639" w:type="dxa"/>
            <w:tcBorders>
              <w:top w:val="single" w:sz="4" w:space="0" w:color="000000"/>
              <w:left w:val="single" w:sz="4" w:space="0" w:color="000000"/>
              <w:bottom w:val="single" w:sz="4" w:space="0" w:color="000000"/>
              <w:right w:val="single" w:sz="4" w:space="0" w:color="000000"/>
            </w:tcBorders>
          </w:tcPr>
          <w:p w14:paraId="2C19FEE2" w14:textId="5A3744DC" w:rsidR="007A4C4E" w:rsidRPr="002A16FC" w:rsidRDefault="006F2F9D" w:rsidP="00B13C97">
            <w:pPr>
              <w:spacing w:after="69"/>
              <w:ind w:left="0" w:right="0" w:firstLine="0"/>
              <w:jc w:val="left"/>
              <w:rPr>
                <w:rFonts w:ascii="Arial" w:hAnsi="Arial" w:cs="Arial"/>
                <w:szCs w:val="20"/>
              </w:rPr>
            </w:pPr>
            <w:r w:rsidRPr="002A16FC">
              <w:rPr>
                <w:rFonts w:ascii="Arial" w:hAnsi="Arial" w:cs="Arial"/>
                <w:szCs w:val="20"/>
              </w:rPr>
              <w:t xml:space="preserve">Aerosol cans and other compressed gas containers (e.g. propane tanks.) </w:t>
            </w:r>
          </w:p>
        </w:tc>
      </w:tr>
    </w:tbl>
    <w:p w14:paraId="3825F311" w14:textId="77777777" w:rsidR="007A4C4E" w:rsidRPr="002A16FC" w:rsidRDefault="006F2F9D">
      <w:pPr>
        <w:spacing w:after="0"/>
        <w:ind w:left="1080" w:right="0" w:firstLine="0"/>
        <w:jc w:val="left"/>
        <w:rPr>
          <w:rFonts w:ascii="Arial" w:hAnsi="Arial" w:cs="Arial"/>
          <w:szCs w:val="20"/>
        </w:rPr>
      </w:pPr>
      <w:r w:rsidRPr="002A16FC">
        <w:rPr>
          <w:rFonts w:ascii="Arial" w:eastAsia="Arial" w:hAnsi="Arial" w:cs="Arial"/>
          <w:szCs w:val="20"/>
        </w:rPr>
        <w:lastRenderedPageBreak/>
        <w:t xml:space="preserve"> </w:t>
      </w:r>
    </w:p>
    <w:p w14:paraId="22EAA7EC" w14:textId="77777777" w:rsidR="007A4C4E" w:rsidRPr="002A16FC" w:rsidRDefault="006F2F9D">
      <w:pPr>
        <w:spacing w:after="69"/>
        <w:ind w:left="1080" w:right="0" w:firstLine="0"/>
        <w:jc w:val="left"/>
        <w:rPr>
          <w:rFonts w:ascii="Arial" w:hAnsi="Arial" w:cs="Arial"/>
          <w:szCs w:val="20"/>
        </w:rPr>
      </w:pPr>
      <w:r w:rsidRPr="002A16FC">
        <w:rPr>
          <w:rFonts w:ascii="Arial" w:hAnsi="Arial" w:cs="Arial"/>
          <w:szCs w:val="20"/>
        </w:rPr>
        <w:t xml:space="preserve"> </w:t>
      </w:r>
    </w:p>
    <w:p w14:paraId="1F38CCEC" w14:textId="77777777" w:rsidR="007A4C4E" w:rsidRPr="002A16FC" w:rsidRDefault="006F2F9D">
      <w:pPr>
        <w:spacing w:after="0" w:line="328" w:lineRule="auto"/>
        <w:ind w:left="1076" w:right="422"/>
        <w:rPr>
          <w:rFonts w:ascii="Arial" w:hAnsi="Arial" w:cs="Arial"/>
          <w:szCs w:val="20"/>
        </w:rPr>
      </w:pPr>
      <w:r w:rsidRPr="002A16FC">
        <w:rPr>
          <w:rFonts w:ascii="Arial" w:hAnsi="Arial" w:cs="Arial"/>
          <w:szCs w:val="20"/>
        </w:rPr>
        <w:t xml:space="preserve">Hamlet has not any By-law and is not </w:t>
      </w:r>
      <w:proofErr w:type="gramStart"/>
      <w:r w:rsidRPr="002A16FC">
        <w:rPr>
          <w:rFonts w:ascii="Arial" w:hAnsi="Arial" w:cs="Arial"/>
          <w:szCs w:val="20"/>
        </w:rPr>
        <w:t>in a position</w:t>
      </w:r>
      <w:proofErr w:type="gramEnd"/>
      <w:r w:rsidRPr="002A16FC">
        <w:rPr>
          <w:rFonts w:ascii="Arial" w:hAnsi="Arial" w:cs="Arial"/>
          <w:szCs w:val="20"/>
        </w:rPr>
        <w:t xml:space="preserve"> to issue any permit. The Hamlet presently does not apply for a permit to burn through the Grise Fiord Fire Department, though they should. Hamlet personnel (e.g., Foreman and crew) typically carry out and control burning of waste at the MSW disposal area. Controlling the open burn is extremely important to reduce the risk of uncontrolled fire and hazards to the public, employees and the surrounding environment. Burning practices at the MSW disposal area should include:  </w:t>
      </w:r>
    </w:p>
    <w:p w14:paraId="611A3873" w14:textId="77777777" w:rsidR="007A4C4E" w:rsidRPr="002A16FC" w:rsidRDefault="006F2F9D">
      <w:pPr>
        <w:spacing w:after="0"/>
        <w:ind w:left="1080" w:right="0" w:firstLine="0"/>
        <w:jc w:val="left"/>
        <w:rPr>
          <w:rFonts w:ascii="Arial" w:hAnsi="Arial" w:cs="Arial"/>
          <w:szCs w:val="20"/>
        </w:rPr>
      </w:pPr>
      <w:r w:rsidRPr="002A16FC">
        <w:rPr>
          <w:rFonts w:ascii="Arial" w:eastAsia="Arial" w:hAnsi="Arial" w:cs="Arial"/>
          <w:szCs w:val="20"/>
        </w:rPr>
        <w:t xml:space="preserve"> </w:t>
      </w:r>
    </w:p>
    <w:p w14:paraId="45F46EE4" w14:textId="1F47D904" w:rsidR="007A4C4E" w:rsidRPr="002A16FC" w:rsidRDefault="006F2F9D">
      <w:pPr>
        <w:numPr>
          <w:ilvl w:val="0"/>
          <w:numId w:val="4"/>
        </w:numPr>
        <w:spacing w:after="2" w:line="328" w:lineRule="auto"/>
        <w:ind w:right="422" w:hanging="720"/>
        <w:rPr>
          <w:rFonts w:ascii="Arial" w:hAnsi="Arial" w:cs="Arial"/>
          <w:szCs w:val="20"/>
        </w:rPr>
      </w:pPr>
      <w:r w:rsidRPr="002A16FC">
        <w:rPr>
          <w:rFonts w:ascii="Arial" w:hAnsi="Arial" w:cs="Arial"/>
          <w:szCs w:val="20"/>
        </w:rPr>
        <w:t xml:space="preserve">Confirmation of weather forecasts prior to any burning. If heavy rain is or will be present, burning should be postponed (burning during heavy rain events may result in poor or incomplete combustion and the </w:t>
      </w:r>
      <w:proofErr w:type="gramStart"/>
      <w:r w:rsidRPr="002A16FC">
        <w:rPr>
          <w:rFonts w:ascii="Arial" w:hAnsi="Arial" w:cs="Arial"/>
          <w:szCs w:val="20"/>
        </w:rPr>
        <w:t>potential  to</w:t>
      </w:r>
      <w:proofErr w:type="gramEnd"/>
      <w:r w:rsidRPr="002A16FC">
        <w:rPr>
          <w:rFonts w:ascii="Arial" w:hAnsi="Arial" w:cs="Arial"/>
          <w:szCs w:val="20"/>
        </w:rPr>
        <w:t xml:space="preserve"> generate harmful contaminants).  </w:t>
      </w:r>
    </w:p>
    <w:p w14:paraId="4D4EF5DF" w14:textId="77777777" w:rsidR="007A4C4E" w:rsidRPr="002A16FC" w:rsidRDefault="006F2F9D">
      <w:pPr>
        <w:spacing w:after="67"/>
        <w:ind w:left="1080" w:right="0" w:firstLine="0"/>
        <w:jc w:val="left"/>
        <w:rPr>
          <w:rFonts w:ascii="Arial" w:hAnsi="Arial" w:cs="Arial"/>
          <w:szCs w:val="20"/>
        </w:rPr>
      </w:pPr>
      <w:r w:rsidRPr="002A16FC">
        <w:rPr>
          <w:rFonts w:ascii="Arial" w:hAnsi="Arial" w:cs="Arial"/>
          <w:szCs w:val="20"/>
        </w:rPr>
        <w:t xml:space="preserve"> </w:t>
      </w:r>
    </w:p>
    <w:p w14:paraId="693B4C11" w14:textId="0C724611" w:rsidR="007A4C4E" w:rsidRPr="002A16FC" w:rsidRDefault="006F2F9D">
      <w:pPr>
        <w:numPr>
          <w:ilvl w:val="0"/>
          <w:numId w:val="4"/>
        </w:numPr>
        <w:spacing w:after="1" w:line="457" w:lineRule="auto"/>
        <w:ind w:right="422" w:hanging="720"/>
        <w:rPr>
          <w:rFonts w:ascii="Arial" w:hAnsi="Arial" w:cs="Arial"/>
          <w:szCs w:val="20"/>
        </w:rPr>
      </w:pPr>
      <w:r w:rsidRPr="002A16FC">
        <w:rPr>
          <w:rFonts w:ascii="Arial" w:hAnsi="Arial" w:cs="Arial"/>
          <w:szCs w:val="20"/>
        </w:rPr>
        <w:t xml:space="preserve">Confirmation of wind speed and direction prior to any burning. If loose debris can be carried by the wind, burning should be postponed.  </w:t>
      </w:r>
    </w:p>
    <w:p w14:paraId="22E22323" w14:textId="77777777" w:rsidR="007A4C4E" w:rsidRPr="002A16FC" w:rsidRDefault="006F2F9D">
      <w:pPr>
        <w:numPr>
          <w:ilvl w:val="0"/>
          <w:numId w:val="4"/>
        </w:numPr>
        <w:ind w:right="422" w:hanging="720"/>
        <w:rPr>
          <w:rFonts w:ascii="Arial" w:hAnsi="Arial" w:cs="Arial"/>
          <w:szCs w:val="20"/>
        </w:rPr>
      </w:pPr>
      <w:r w:rsidRPr="002A16FC">
        <w:rPr>
          <w:rFonts w:ascii="Arial" w:hAnsi="Arial" w:cs="Arial"/>
          <w:szCs w:val="20"/>
        </w:rPr>
        <w:t xml:space="preserve">Obtaining a Permit is always required to Burn through the Municipality of Grise Fiord  </w:t>
      </w:r>
    </w:p>
    <w:p w14:paraId="586AABF6" w14:textId="77777777" w:rsidR="007A4C4E" w:rsidRPr="002A16FC" w:rsidRDefault="006F2F9D">
      <w:pPr>
        <w:numPr>
          <w:ilvl w:val="0"/>
          <w:numId w:val="4"/>
        </w:numPr>
        <w:ind w:right="422" w:hanging="720"/>
        <w:rPr>
          <w:rFonts w:ascii="Arial" w:hAnsi="Arial" w:cs="Arial"/>
          <w:szCs w:val="20"/>
        </w:rPr>
      </w:pPr>
      <w:r w:rsidRPr="002A16FC">
        <w:rPr>
          <w:rFonts w:ascii="Arial" w:hAnsi="Arial" w:cs="Arial"/>
          <w:szCs w:val="20"/>
        </w:rPr>
        <w:t xml:space="preserve">Burning in the selected Burn Area </w:t>
      </w:r>
      <w:r w:rsidRPr="002A16FC">
        <w:rPr>
          <w:rFonts w:ascii="Arial" w:hAnsi="Arial" w:cs="Arial"/>
          <w:szCs w:val="20"/>
          <w:u w:val="single" w:color="000000"/>
        </w:rPr>
        <w:t xml:space="preserve">only </w:t>
      </w:r>
      <w:r w:rsidRPr="002A16FC">
        <w:rPr>
          <w:rFonts w:ascii="Arial" w:hAnsi="Arial" w:cs="Arial"/>
          <w:szCs w:val="20"/>
        </w:rPr>
        <w:t xml:space="preserve">and ensuring burning does not occur in landfill piles.  </w:t>
      </w:r>
    </w:p>
    <w:p w14:paraId="0F53E9B1" w14:textId="00862A8C" w:rsidR="007A4C4E" w:rsidRPr="002A16FC" w:rsidRDefault="006F2F9D">
      <w:pPr>
        <w:numPr>
          <w:ilvl w:val="0"/>
          <w:numId w:val="4"/>
        </w:numPr>
        <w:spacing w:after="4" w:line="457" w:lineRule="auto"/>
        <w:ind w:right="422" w:hanging="720"/>
        <w:rPr>
          <w:rFonts w:ascii="Arial" w:hAnsi="Arial" w:cs="Arial"/>
          <w:szCs w:val="20"/>
        </w:rPr>
      </w:pPr>
      <w:r w:rsidRPr="002A16FC">
        <w:rPr>
          <w:rFonts w:ascii="Arial" w:hAnsi="Arial" w:cs="Arial"/>
          <w:szCs w:val="20"/>
        </w:rPr>
        <w:t xml:space="preserve">Presence of an attendant during initial stages of the burn and periodic inspection of the burn once it has   been established.  </w:t>
      </w:r>
    </w:p>
    <w:p w14:paraId="2138DF4E" w14:textId="6D39DF0D" w:rsidR="007A4C4E" w:rsidRPr="002A16FC" w:rsidRDefault="006F2F9D">
      <w:pPr>
        <w:numPr>
          <w:ilvl w:val="0"/>
          <w:numId w:val="4"/>
        </w:numPr>
        <w:spacing w:after="68" w:line="391" w:lineRule="auto"/>
        <w:ind w:right="422" w:hanging="720"/>
        <w:rPr>
          <w:rFonts w:ascii="Arial" w:hAnsi="Arial" w:cs="Arial"/>
          <w:szCs w:val="20"/>
        </w:rPr>
      </w:pPr>
      <w:r w:rsidRPr="002A16FC">
        <w:rPr>
          <w:rFonts w:ascii="Arial" w:hAnsi="Arial" w:cs="Arial"/>
          <w:szCs w:val="20"/>
        </w:rPr>
        <w:t xml:space="preserve">Maintaining a minimum of 5 m buffer zone around the burning area and all ensuring attendants or personnel </w:t>
      </w:r>
      <w:r w:rsidR="007C2EE9" w:rsidRPr="002A16FC">
        <w:rPr>
          <w:rFonts w:ascii="Arial" w:hAnsi="Arial" w:cs="Arial"/>
          <w:szCs w:val="20"/>
        </w:rPr>
        <w:t>r</w:t>
      </w:r>
      <w:r w:rsidRPr="002A16FC">
        <w:rPr>
          <w:rFonts w:ascii="Arial" w:hAnsi="Arial" w:cs="Arial"/>
          <w:szCs w:val="20"/>
        </w:rPr>
        <w:t xml:space="preserve">emain upwind of the burn area.  </w:t>
      </w:r>
    </w:p>
    <w:p w14:paraId="1DDB6910" w14:textId="77777777" w:rsidR="007A4C4E" w:rsidRPr="002A16FC" w:rsidRDefault="006F2F9D">
      <w:pPr>
        <w:numPr>
          <w:ilvl w:val="0"/>
          <w:numId w:val="4"/>
        </w:numPr>
        <w:ind w:right="422" w:hanging="720"/>
        <w:rPr>
          <w:rFonts w:ascii="Arial" w:hAnsi="Arial" w:cs="Arial"/>
          <w:szCs w:val="20"/>
        </w:rPr>
      </w:pPr>
      <w:r w:rsidRPr="002A16FC">
        <w:rPr>
          <w:rFonts w:ascii="Arial" w:hAnsi="Arial" w:cs="Arial"/>
          <w:szCs w:val="20"/>
        </w:rPr>
        <w:t xml:space="preserve">Closing the MSW disposal facility to the public during burn events.  </w:t>
      </w:r>
    </w:p>
    <w:p w14:paraId="73703EE7" w14:textId="3C586D45" w:rsidR="007A4C4E" w:rsidRPr="002A16FC" w:rsidRDefault="006F2F9D" w:rsidP="00080CB1">
      <w:pPr>
        <w:numPr>
          <w:ilvl w:val="0"/>
          <w:numId w:val="4"/>
        </w:numPr>
        <w:spacing w:after="69" w:line="328" w:lineRule="auto"/>
        <w:ind w:left="1076" w:right="422" w:hanging="720"/>
        <w:rPr>
          <w:rFonts w:ascii="Arial" w:hAnsi="Arial" w:cs="Arial"/>
          <w:szCs w:val="20"/>
        </w:rPr>
      </w:pPr>
      <w:r w:rsidRPr="002A16FC">
        <w:rPr>
          <w:rFonts w:ascii="Arial" w:hAnsi="Arial" w:cs="Arial"/>
          <w:szCs w:val="20"/>
        </w:rPr>
        <w:t xml:space="preserve">Confirmation the MSW is no longer hot or burning prior to the addition of more </w:t>
      </w:r>
      <w:proofErr w:type="gramStart"/>
      <w:r w:rsidRPr="002A16FC">
        <w:rPr>
          <w:rFonts w:ascii="Arial" w:hAnsi="Arial" w:cs="Arial"/>
          <w:szCs w:val="20"/>
        </w:rPr>
        <w:t>waste, or</w:t>
      </w:r>
      <w:proofErr w:type="gramEnd"/>
      <w:r w:rsidRPr="002A16FC">
        <w:rPr>
          <w:rFonts w:ascii="Arial" w:hAnsi="Arial" w:cs="Arial"/>
          <w:szCs w:val="20"/>
        </w:rPr>
        <w:t xml:space="preserve"> covering with              granular material. This can be accomplished by moving around the ash and remaining materials to ensure </w:t>
      </w:r>
      <w:proofErr w:type="gramStart"/>
      <w:r w:rsidRPr="002A16FC">
        <w:rPr>
          <w:rFonts w:ascii="Arial" w:hAnsi="Arial" w:cs="Arial"/>
          <w:szCs w:val="20"/>
        </w:rPr>
        <w:t xml:space="preserve">the  </w:t>
      </w:r>
      <w:r w:rsidR="00CA7268">
        <w:rPr>
          <w:rFonts w:ascii="Arial" w:hAnsi="Arial" w:cs="Arial"/>
          <w:szCs w:val="20"/>
        </w:rPr>
        <w:t>F</w:t>
      </w:r>
      <w:r w:rsidRPr="002A16FC">
        <w:rPr>
          <w:rFonts w:ascii="Arial" w:hAnsi="Arial" w:cs="Arial"/>
          <w:szCs w:val="20"/>
        </w:rPr>
        <w:t>ire</w:t>
      </w:r>
      <w:proofErr w:type="gramEnd"/>
      <w:r w:rsidRPr="002A16FC">
        <w:rPr>
          <w:rFonts w:ascii="Arial" w:hAnsi="Arial" w:cs="Arial"/>
          <w:szCs w:val="20"/>
        </w:rPr>
        <w:t xml:space="preserve"> is out and material can cool.  </w:t>
      </w:r>
    </w:p>
    <w:p w14:paraId="4FAA2BBB" w14:textId="66ADB6C4" w:rsidR="007A4C4E" w:rsidRDefault="006F2F9D" w:rsidP="00B13C97">
      <w:pPr>
        <w:spacing w:after="71"/>
        <w:ind w:left="1080" w:right="0" w:firstLine="0"/>
        <w:jc w:val="left"/>
      </w:pPr>
      <w:r w:rsidRPr="002A16FC">
        <w:rPr>
          <w:rFonts w:ascii="Arial" w:hAnsi="Arial" w:cs="Arial"/>
          <w:szCs w:val="20"/>
        </w:rPr>
        <w:t xml:space="preserve"> </w:t>
      </w:r>
      <w:r>
        <w:t xml:space="preserve"> </w:t>
      </w:r>
    </w:p>
    <w:p w14:paraId="4E5C7A80" w14:textId="3F5BFFFB" w:rsidR="007A4C4E" w:rsidRDefault="000C0FC1">
      <w:pPr>
        <w:pStyle w:val="Heading5"/>
        <w:ind w:left="1077" w:right="66"/>
      </w:pPr>
      <w:r>
        <w:t>6</w:t>
      </w:r>
      <w:r w:rsidR="006F2F9D">
        <w:t xml:space="preserve">.1.3 Operational Procedure </w:t>
      </w:r>
      <w:r w:rsidR="006F2F9D">
        <w:rPr>
          <w:b w:val="0"/>
        </w:rPr>
        <w:t xml:space="preserve"> </w:t>
      </w:r>
    </w:p>
    <w:p w14:paraId="4CD46AF9" w14:textId="77777777" w:rsidR="007A4C4E" w:rsidRPr="002A16FC" w:rsidRDefault="006F2F9D">
      <w:pPr>
        <w:spacing w:after="94" w:line="327" w:lineRule="auto"/>
        <w:ind w:left="1076" w:right="870"/>
        <w:rPr>
          <w:rFonts w:ascii="Arial" w:hAnsi="Arial" w:cs="Arial"/>
          <w:szCs w:val="20"/>
        </w:rPr>
      </w:pPr>
      <w:r w:rsidRPr="002A16FC">
        <w:rPr>
          <w:rFonts w:ascii="Arial" w:hAnsi="Arial" w:cs="Arial"/>
          <w:szCs w:val="20"/>
        </w:rPr>
        <w:t xml:space="preserve">The MSW disposal area requires daily, weekly and monthly operational procedures to ensure it continues to optimally function as the Hamlet’s primary MSW disposal site, and potential public health and environmental hazards are minimized. The current municipal guideline only covers the garbage pickup and disposal rates with a brief section stating no burning or disposal by customers without first receiving a dumping permit.  It does not cover any information or instruction </w:t>
      </w:r>
      <w:proofErr w:type="gramStart"/>
      <w:r w:rsidRPr="002A16FC">
        <w:rPr>
          <w:rFonts w:ascii="Arial" w:hAnsi="Arial" w:cs="Arial"/>
          <w:szCs w:val="20"/>
        </w:rPr>
        <w:t>in regards to</w:t>
      </w:r>
      <w:proofErr w:type="gramEnd"/>
      <w:r w:rsidRPr="002A16FC">
        <w:rPr>
          <w:rFonts w:ascii="Arial" w:hAnsi="Arial" w:cs="Arial"/>
          <w:szCs w:val="20"/>
        </w:rPr>
        <w:t xml:space="preserve"> maintenance of the MSW. </w:t>
      </w:r>
    </w:p>
    <w:p w14:paraId="0C18B092" w14:textId="77777777" w:rsidR="007A4C4E" w:rsidRPr="002A16FC" w:rsidRDefault="006F2F9D">
      <w:pPr>
        <w:spacing w:after="73" w:line="327" w:lineRule="auto"/>
        <w:ind w:left="1076" w:right="422"/>
        <w:rPr>
          <w:rFonts w:ascii="Arial" w:hAnsi="Arial" w:cs="Arial"/>
          <w:szCs w:val="20"/>
        </w:rPr>
      </w:pPr>
      <w:r w:rsidRPr="002A16FC">
        <w:rPr>
          <w:rFonts w:ascii="Arial" w:hAnsi="Arial" w:cs="Arial"/>
          <w:szCs w:val="20"/>
        </w:rPr>
        <w:t>Specific information regarding waste segregation and burning were provided in the preceding section. Further information on hazardous waste management at the MSW disposal area is provided in Section 6.2</w:t>
      </w:r>
      <w:r w:rsidRPr="002A16FC">
        <w:rPr>
          <w:rFonts w:ascii="Arial" w:hAnsi="Arial" w:cs="Arial"/>
          <w:color w:val="FF0000"/>
          <w:szCs w:val="20"/>
        </w:rPr>
        <w:t>.</w:t>
      </w:r>
      <w:r w:rsidRPr="002A16FC">
        <w:rPr>
          <w:rFonts w:ascii="Arial" w:hAnsi="Arial" w:cs="Arial"/>
          <w:szCs w:val="20"/>
        </w:rPr>
        <w:t xml:space="preserve"> The following general procedure should be followed to ensure proper operation of the MSW disposal area:  </w:t>
      </w:r>
    </w:p>
    <w:p w14:paraId="2A3A89E9" w14:textId="77777777" w:rsidR="007A4C4E" w:rsidRPr="002A16FC" w:rsidRDefault="006F2F9D">
      <w:pPr>
        <w:spacing w:after="0"/>
        <w:ind w:left="1080" w:right="0" w:firstLine="0"/>
        <w:jc w:val="left"/>
        <w:rPr>
          <w:rFonts w:ascii="Arial" w:hAnsi="Arial" w:cs="Arial"/>
          <w:szCs w:val="20"/>
        </w:rPr>
      </w:pPr>
      <w:r w:rsidRPr="002A16FC">
        <w:rPr>
          <w:rFonts w:ascii="Arial" w:eastAsia="Arial" w:hAnsi="Arial" w:cs="Arial"/>
          <w:szCs w:val="20"/>
        </w:rPr>
        <w:t xml:space="preserve"> </w:t>
      </w:r>
    </w:p>
    <w:p w14:paraId="22C98451" w14:textId="629CEB9B" w:rsidR="007A4C4E" w:rsidRPr="002A16FC" w:rsidRDefault="000C0FC1">
      <w:pPr>
        <w:spacing w:after="134" w:line="327" w:lineRule="auto"/>
        <w:ind w:left="1076" w:right="422"/>
        <w:rPr>
          <w:rFonts w:ascii="Arial" w:hAnsi="Arial" w:cs="Arial"/>
          <w:szCs w:val="20"/>
        </w:rPr>
      </w:pPr>
      <w:r>
        <w:rPr>
          <w:rFonts w:ascii="Arial" w:hAnsi="Arial" w:cs="Arial"/>
          <w:szCs w:val="20"/>
        </w:rPr>
        <w:t>6</w:t>
      </w:r>
      <w:r w:rsidR="006F2F9D" w:rsidRPr="002A16FC">
        <w:rPr>
          <w:rFonts w:ascii="Arial" w:hAnsi="Arial" w:cs="Arial"/>
          <w:szCs w:val="20"/>
        </w:rPr>
        <w:t xml:space="preserve">.1.3.1 The Waste Truck Driver collects MSW from community buildings three times per week using the non- compactor garbage   truck. The MSW is then transported to the MSW disposal area.  </w:t>
      </w:r>
    </w:p>
    <w:p w14:paraId="27E5D4A5" w14:textId="77777777" w:rsidR="007A4C4E" w:rsidRPr="002A16FC" w:rsidRDefault="006F2F9D">
      <w:pPr>
        <w:spacing w:after="203"/>
        <w:ind w:left="1080" w:right="0" w:firstLine="0"/>
        <w:jc w:val="left"/>
        <w:rPr>
          <w:rFonts w:ascii="Arial" w:hAnsi="Arial" w:cs="Arial"/>
          <w:szCs w:val="20"/>
        </w:rPr>
      </w:pPr>
      <w:r w:rsidRPr="002A16FC">
        <w:rPr>
          <w:rFonts w:ascii="Arial" w:hAnsi="Arial" w:cs="Arial"/>
          <w:szCs w:val="20"/>
        </w:rPr>
        <w:t xml:space="preserve"> </w:t>
      </w:r>
    </w:p>
    <w:p w14:paraId="371B80C7" w14:textId="6DFEA8CB" w:rsidR="007A4C4E" w:rsidRPr="002A16FC" w:rsidRDefault="000C0FC1">
      <w:pPr>
        <w:spacing w:after="134" w:line="328" w:lineRule="auto"/>
        <w:ind w:left="1076" w:right="422"/>
        <w:rPr>
          <w:rFonts w:ascii="Arial" w:hAnsi="Arial" w:cs="Arial"/>
          <w:szCs w:val="20"/>
        </w:rPr>
      </w:pPr>
      <w:r>
        <w:rPr>
          <w:rFonts w:ascii="Arial" w:hAnsi="Arial" w:cs="Arial"/>
          <w:szCs w:val="20"/>
        </w:rPr>
        <w:lastRenderedPageBreak/>
        <w:t>6</w:t>
      </w:r>
      <w:r w:rsidR="006F2F9D" w:rsidRPr="002A16FC">
        <w:rPr>
          <w:rFonts w:ascii="Arial" w:hAnsi="Arial" w:cs="Arial"/>
          <w:szCs w:val="20"/>
        </w:rPr>
        <w:t xml:space="preserve">.1.3.2 The number of trips and estimated weight of every load transported to the MSW disposal area should be recorded in a log book or on a record form kept in the garbage truck (a Solid Waste Quantity Form is included in </w:t>
      </w:r>
      <w:r w:rsidR="006F2F9D" w:rsidRPr="002A16FC">
        <w:rPr>
          <w:rFonts w:ascii="Arial" w:hAnsi="Arial" w:cs="Arial"/>
          <w:b/>
          <w:szCs w:val="20"/>
        </w:rPr>
        <w:t>Appendix C</w:t>
      </w:r>
      <w:r w:rsidR="006F2F9D" w:rsidRPr="002A16FC">
        <w:rPr>
          <w:rFonts w:ascii="Arial" w:hAnsi="Arial" w:cs="Arial"/>
          <w:szCs w:val="20"/>
        </w:rPr>
        <w:t xml:space="preserve">). If waste is present at the MSW disposal area that has been brought by others, the Waste Truck Driver should make an estimate of the quantity and record this as well. Trip records should be filed at the Hamlet Office daily. The SAO will include results in the Hamlet’s Annual Report to the NWB.  </w:t>
      </w:r>
    </w:p>
    <w:p w14:paraId="35282D08" w14:textId="207A3E21" w:rsidR="007A4C4E" w:rsidRPr="002A16FC" w:rsidRDefault="000C0FC1">
      <w:pPr>
        <w:spacing w:after="0" w:line="328" w:lineRule="auto"/>
        <w:ind w:left="1076" w:right="422"/>
        <w:rPr>
          <w:rFonts w:ascii="Arial" w:hAnsi="Arial" w:cs="Arial"/>
          <w:szCs w:val="20"/>
        </w:rPr>
      </w:pPr>
      <w:r>
        <w:rPr>
          <w:rFonts w:ascii="Arial" w:hAnsi="Arial" w:cs="Arial"/>
          <w:szCs w:val="20"/>
        </w:rPr>
        <w:t>6</w:t>
      </w:r>
      <w:r w:rsidR="00D25179">
        <w:rPr>
          <w:rFonts w:ascii="Arial" w:hAnsi="Arial" w:cs="Arial"/>
          <w:szCs w:val="20"/>
        </w:rPr>
        <w:t>.</w:t>
      </w:r>
      <w:r w:rsidR="006F2F9D" w:rsidRPr="002A16FC">
        <w:rPr>
          <w:rFonts w:ascii="Arial" w:hAnsi="Arial" w:cs="Arial"/>
          <w:szCs w:val="20"/>
        </w:rPr>
        <w:t xml:space="preserve"> 1.3.3 At the MSW disposal area, waste from the garbage truck will be tipped into the cold Burn Area. Waste should not be tipped onto the Burn Area if a burn is occurring. An alternate tipping/burning area should be designated.   </w:t>
      </w:r>
    </w:p>
    <w:p w14:paraId="61546478" w14:textId="77777777" w:rsidR="007A4C4E" w:rsidRPr="002A16FC" w:rsidRDefault="006F2F9D">
      <w:pPr>
        <w:spacing w:after="95" w:line="327" w:lineRule="auto"/>
        <w:ind w:left="1076" w:right="422"/>
        <w:rPr>
          <w:rFonts w:ascii="Arial" w:hAnsi="Arial" w:cs="Arial"/>
          <w:szCs w:val="20"/>
        </w:rPr>
      </w:pPr>
      <w:r w:rsidRPr="002A16FC">
        <w:rPr>
          <w:rFonts w:ascii="Arial" w:hAnsi="Arial" w:cs="Arial"/>
          <w:szCs w:val="20"/>
        </w:rPr>
        <w:t xml:space="preserve">The Waste Truck Driver should then complete an initial inspection of the waste pile to ensure it does not contain any non-burnable wastes (see Table 1). If it does, that specific wastes should be diverted to the appropriate disposal areas:  </w:t>
      </w:r>
    </w:p>
    <w:p w14:paraId="7D9F4441" w14:textId="77777777" w:rsidR="007A4C4E" w:rsidRPr="002A16FC" w:rsidRDefault="006F2F9D">
      <w:pPr>
        <w:numPr>
          <w:ilvl w:val="0"/>
          <w:numId w:val="5"/>
        </w:numPr>
        <w:spacing w:after="146" w:line="327" w:lineRule="auto"/>
        <w:ind w:right="422" w:hanging="720"/>
        <w:rPr>
          <w:rFonts w:ascii="Arial" w:hAnsi="Arial" w:cs="Arial"/>
          <w:szCs w:val="20"/>
        </w:rPr>
      </w:pPr>
      <w:r w:rsidRPr="002A16FC">
        <w:rPr>
          <w:rFonts w:ascii="Arial" w:hAnsi="Arial" w:cs="Arial"/>
          <w:szCs w:val="20"/>
        </w:rPr>
        <w:t xml:space="preserve">Household waste is dumped out of the compactor truck in the selected Burn Area of the MSW disposal area. </w:t>
      </w:r>
    </w:p>
    <w:p w14:paraId="620A6AB2" w14:textId="77777777" w:rsidR="007A4C4E" w:rsidRPr="002A16FC" w:rsidRDefault="006F2F9D">
      <w:pPr>
        <w:ind w:left="1076" w:right="422"/>
        <w:rPr>
          <w:rFonts w:ascii="Arial" w:hAnsi="Arial" w:cs="Arial"/>
          <w:szCs w:val="20"/>
        </w:rPr>
      </w:pPr>
      <w:r w:rsidRPr="002A16FC">
        <w:rPr>
          <w:rFonts w:ascii="Arial" w:hAnsi="Arial" w:cs="Arial"/>
          <w:szCs w:val="20"/>
        </w:rPr>
        <w:t xml:space="preserve">            Waste is properly segregated into burnable and non-burnable waste.  </w:t>
      </w:r>
    </w:p>
    <w:p w14:paraId="44AC1CE2" w14:textId="21298395" w:rsidR="007A4C4E" w:rsidRPr="002A16FC" w:rsidRDefault="006F2F9D">
      <w:pPr>
        <w:numPr>
          <w:ilvl w:val="0"/>
          <w:numId w:val="5"/>
        </w:numPr>
        <w:spacing w:after="1" w:line="472" w:lineRule="auto"/>
        <w:ind w:right="422" w:hanging="720"/>
        <w:rPr>
          <w:rFonts w:ascii="Arial" w:hAnsi="Arial" w:cs="Arial"/>
          <w:szCs w:val="20"/>
        </w:rPr>
      </w:pPr>
      <w:r w:rsidRPr="002A16FC">
        <w:rPr>
          <w:rFonts w:ascii="Arial" w:hAnsi="Arial" w:cs="Arial"/>
          <w:szCs w:val="20"/>
        </w:rPr>
        <w:t xml:space="preserve">Any non-burnable, non-hazardous waste should be moved to the edge of the covered portion of the MSW   disposal area landfill (tipping face).  </w:t>
      </w:r>
    </w:p>
    <w:p w14:paraId="19DCEB5C" w14:textId="34711019" w:rsidR="007A4C4E" w:rsidRPr="002A16FC" w:rsidRDefault="006F2F9D">
      <w:pPr>
        <w:numPr>
          <w:ilvl w:val="0"/>
          <w:numId w:val="5"/>
        </w:numPr>
        <w:spacing w:after="4" w:line="469" w:lineRule="auto"/>
        <w:ind w:right="422" w:hanging="720"/>
        <w:rPr>
          <w:rFonts w:ascii="Arial" w:hAnsi="Arial" w:cs="Arial"/>
          <w:szCs w:val="20"/>
        </w:rPr>
      </w:pPr>
      <w:r w:rsidRPr="002A16FC">
        <w:rPr>
          <w:rFonts w:ascii="Arial" w:hAnsi="Arial" w:cs="Arial"/>
          <w:szCs w:val="20"/>
        </w:rPr>
        <w:t xml:space="preserve">Any materials requiring disposal in the bulk metal/hazardous waste disposal area should be </w:t>
      </w:r>
      <w:proofErr w:type="gramStart"/>
      <w:r w:rsidRPr="002A16FC">
        <w:rPr>
          <w:rFonts w:ascii="Arial" w:hAnsi="Arial" w:cs="Arial"/>
          <w:szCs w:val="20"/>
        </w:rPr>
        <w:t>transported  there</w:t>
      </w:r>
      <w:proofErr w:type="gramEnd"/>
      <w:r w:rsidRPr="002A16FC">
        <w:rPr>
          <w:rFonts w:ascii="Arial" w:hAnsi="Arial" w:cs="Arial"/>
          <w:szCs w:val="20"/>
        </w:rPr>
        <w:t xml:space="preserve">.  </w:t>
      </w:r>
    </w:p>
    <w:p w14:paraId="4B3DF96B" w14:textId="77777777" w:rsidR="007A4C4E" w:rsidRPr="002A16FC" w:rsidRDefault="006F2F9D">
      <w:pPr>
        <w:numPr>
          <w:ilvl w:val="0"/>
          <w:numId w:val="5"/>
        </w:numPr>
        <w:ind w:right="422" w:hanging="720"/>
        <w:rPr>
          <w:rFonts w:ascii="Arial" w:hAnsi="Arial" w:cs="Arial"/>
          <w:szCs w:val="20"/>
        </w:rPr>
      </w:pPr>
      <w:r w:rsidRPr="002A16FC">
        <w:rPr>
          <w:rFonts w:ascii="Arial" w:hAnsi="Arial" w:cs="Arial"/>
          <w:szCs w:val="20"/>
        </w:rPr>
        <w:t xml:space="preserve">Hazardous waste materials need to be transported to their appropriate storage areas and properly stored.  </w:t>
      </w:r>
    </w:p>
    <w:p w14:paraId="23966546" w14:textId="362576FC" w:rsidR="007A4C4E" w:rsidRPr="002A16FC" w:rsidRDefault="006F2F9D">
      <w:pPr>
        <w:numPr>
          <w:ilvl w:val="0"/>
          <w:numId w:val="5"/>
        </w:numPr>
        <w:spacing w:after="0" w:line="328" w:lineRule="auto"/>
        <w:ind w:right="422" w:hanging="720"/>
        <w:rPr>
          <w:rFonts w:ascii="Arial" w:hAnsi="Arial" w:cs="Arial"/>
          <w:szCs w:val="20"/>
        </w:rPr>
      </w:pPr>
      <w:r w:rsidRPr="002A16FC">
        <w:rPr>
          <w:rFonts w:ascii="Arial" w:hAnsi="Arial" w:cs="Arial"/>
          <w:szCs w:val="20"/>
        </w:rPr>
        <w:t xml:space="preserve">Reusable/recyclable materials (e.g., wood) should be transported to a Salvage Area of the MSW disposal area. Salvaging of materials will only be supported in the designated Salvage Area due to public health and </w:t>
      </w:r>
      <w:r w:rsidR="007C2EE9" w:rsidRPr="002A16FC">
        <w:rPr>
          <w:rFonts w:ascii="Arial" w:hAnsi="Arial" w:cs="Arial"/>
          <w:szCs w:val="20"/>
        </w:rPr>
        <w:t>safety concerns.</w:t>
      </w:r>
    </w:p>
    <w:p w14:paraId="3C33A6FC" w14:textId="1563B0C1" w:rsidR="007A4C4E" w:rsidRPr="002A16FC" w:rsidRDefault="000C0FC1">
      <w:pPr>
        <w:spacing w:after="138" w:line="321" w:lineRule="auto"/>
        <w:ind w:left="1076" w:right="422"/>
        <w:rPr>
          <w:rFonts w:ascii="Arial" w:hAnsi="Arial" w:cs="Arial"/>
          <w:szCs w:val="20"/>
        </w:rPr>
      </w:pPr>
      <w:r>
        <w:rPr>
          <w:rFonts w:ascii="Arial" w:hAnsi="Arial" w:cs="Arial"/>
          <w:b/>
          <w:szCs w:val="20"/>
        </w:rPr>
        <w:t>6</w:t>
      </w:r>
      <w:r w:rsidR="006F2F9D" w:rsidRPr="002A16FC">
        <w:rPr>
          <w:rFonts w:ascii="Arial" w:hAnsi="Arial" w:cs="Arial"/>
          <w:b/>
          <w:szCs w:val="20"/>
        </w:rPr>
        <w:t>.1.3.4</w:t>
      </w:r>
      <w:r w:rsidR="006F2F9D" w:rsidRPr="002A16FC">
        <w:rPr>
          <w:rFonts w:ascii="Arial" w:hAnsi="Arial" w:cs="Arial"/>
          <w:szCs w:val="20"/>
        </w:rPr>
        <w:t xml:space="preserve"> Burning of combustible waste should only occur in the designated Burn Area(s). Burning should occur at least weekly to ensure materials are burned in manageable volumes. </w:t>
      </w:r>
      <w:proofErr w:type="gramStart"/>
      <w:r w:rsidR="006F2F9D" w:rsidRPr="002A16FC">
        <w:rPr>
          <w:rFonts w:ascii="Arial" w:hAnsi="Arial" w:cs="Arial"/>
          <w:szCs w:val="20"/>
        </w:rPr>
        <w:t>However</w:t>
      </w:r>
      <w:proofErr w:type="gramEnd"/>
      <w:r w:rsidR="006F2F9D" w:rsidRPr="002A16FC">
        <w:rPr>
          <w:rFonts w:ascii="Arial" w:hAnsi="Arial" w:cs="Arial"/>
          <w:szCs w:val="20"/>
        </w:rPr>
        <w:t xml:space="preserve"> conditions for open burning depends on weather and burning should only occur when winds are light and blowing away from the community. A permit to burn must be obtained from the Municipality before any burning occurs. The guideline for Municipal Solid Wastes Suitable for Open Burning from the GN Department of Environment (GN-DOE) can be found at their website (</w:t>
      </w:r>
      <w:r w:rsidR="006F2F9D" w:rsidRPr="002A16FC">
        <w:rPr>
          <w:rFonts w:ascii="Arial" w:hAnsi="Arial" w:cs="Arial"/>
          <w:color w:val="0000FF"/>
          <w:szCs w:val="20"/>
          <w:u w:val="single" w:color="0000FF"/>
        </w:rPr>
        <w:t>http://www.gov.nu.ca/env/environment.shtml</w:t>
      </w:r>
      <w:r w:rsidR="006F2F9D" w:rsidRPr="002A16FC">
        <w:rPr>
          <w:rFonts w:ascii="Arial" w:hAnsi="Arial" w:cs="Arial"/>
          <w:szCs w:val="20"/>
        </w:rPr>
        <w:t xml:space="preserve">).  </w:t>
      </w:r>
    </w:p>
    <w:p w14:paraId="2499D6DC" w14:textId="5A22D043" w:rsidR="007A4C4E" w:rsidRPr="002A16FC" w:rsidRDefault="000C0FC1">
      <w:pPr>
        <w:spacing w:after="131" w:line="328" w:lineRule="auto"/>
        <w:ind w:left="1076" w:right="422"/>
        <w:rPr>
          <w:rFonts w:ascii="Arial" w:hAnsi="Arial" w:cs="Arial"/>
          <w:szCs w:val="20"/>
        </w:rPr>
      </w:pPr>
      <w:r>
        <w:rPr>
          <w:rFonts w:ascii="Arial" w:hAnsi="Arial" w:cs="Arial"/>
          <w:b/>
          <w:szCs w:val="20"/>
        </w:rPr>
        <w:t>6</w:t>
      </w:r>
      <w:r w:rsidR="006F2F9D" w:rsidRPr="002A16FC">
        <w:rPr>
          <w:rFonts w:ascii="Arial" w:hAnsi="Arial" w:cs="Arial"/>
          <w:b/>
          <w:szCs w:val="20"/>
        </w:rPr>
        <w:t>.1.3.5</w:t>
      </w:r>
      <w:r w:rsidR="006F2F9D" w:rsidRPr="002A16FC">
        <w:rPr>
          <w:rFonts w:ascii="Arial" w:hAnsi="Arial" w:cs="Arial"/>
          <w:szCs w:val="20"/>
        </w:rPr>
        <w:t xml:space="preserve"> After every burn, once the operator confirms the MSW to be cold and no longer burning, the CAT D6 bulldozer should be used to push the ash and remaining material to the landfill tipping face (presumably downslope, if the depression method for landfilling is used).  </w:t>
      </w:r>
    </w:p>
    <w:p w14:paraId="3CD46A13" w14:textId="009500B9" w:rsidR="007A4C4E" w:rsidRPr="002A16FC" w:rsidRDefault="000C0FC1">
      <w:pPr>
        <w:spacing w:after="131" w:line="328" w:lineRule="auto"/>
        <w:ind w:left="1076" w:right="422"/>
        <w:rPr>
          <w:rFonts w:ascii="Arial" w:hAnsi="Arial" w:cs="Arial"/>
          <w:szCs w:val="20"/>
        </w:rPr>
      </w:pPr>
      <w:r>
        <w:rPr>
          <w:rFonts w:ascii="Arial" w:hAnsi="Arial" w:cs="Arial"/>
          <w:b/>
          <w:szCs w:val="20"/>
        </w:rPr>
        <w:t>6</w:t>
      </w:r>
      <w:r w:rsidR="006F2F9D" w:rsidRPr="002A16FC">
        <w:rPr>
          <w:rFonts w:ascii="Arial" w:hAnsi="Arial" w:cs="Arial"/>
          <w:b/>
          <w:szCs w:val="20"/>
        </w:rPr>
        <w:t>.1.3.6</w:t>
      </w:r>
      <w:r w:rsidR="006F2F9D" w:rsidRPr="002A16FC">
        <w:rPr>
          <w:rFonts w:ascii="Arial" w:hAnsi="Arial" w:cs="Arial"/>
          <w:szCs w:val="20"/>
        </w:rPr>
        <w:t xml:space="preserve"> At least twice per month, the </w:t>
      </w:r>
      <w:r w:rsidR="006F2F9D" w:rsidRPr="00CA7268">
        <w:rPr>
          <w:rFonts w:ascii="Arial" w:hAnsi="Arial" w:cs="Arial"/>
          <w:color w:val="auto"/>
          <w:szCs w:val="20"/>
        </w:rPr>
        <w:t xml:space="preserve">CAT D6 </w:t>
      </w:r>
      <w:r w:rsidR="006F2F9D" w:rsidRPr="002A16FC">
        <w:rPr>
          <w:rFonts w:ascii="Arial" w:hAnsi="Arial" w:cs="Arial"/>
          <w:szCs w:val="20"/>
        </w:rPr>
        <w:t xml:space="preserve">bulldozer should push the collected MSW pile over the edge of the landfill tipping face and spread out the MSW. The waste should be worked upslope gradually, to a maximum 3:1 grade (e.g., 3 m wide by 1 m tall). The CAT D6 bulldozer should drive over the waste pile at least three to five times to ensure it is packed down and the 3:1 grade is achieved.  </w:t>
      </w:r>
    </w:p>
    <w:p w14:paraId="3BF61E90" w14:textId="704E1690" w:rsidR="007A4C4E" w:rsidRPr="002A16FC" w:rsidRDefault="000C0FC1">
      <w:pPr>
        <w:spacing w:after="0" w:line="328" w:lineRule="auto"/>
        <w:ind w:left="1076" w:right="422"/>
        <w:rPr>
          <w:rFonts w:ascii="Arial" w:hAnsi="Arial" w:cs="Arial"/>
          <w:szCs w:val="20"/>
        </w:rPr>
      </w:pPr>
      <w:r>
        <w:rPr>
          <w:rFonts w:ascii="Arial" w:hAnsi="Arial" w:cs="Arial"/>
          <w:b/>
          <w:szCs w:val="20"/>
        </w:rPr>
        <w:lastRenderedPageBreak/>
        <w:t>6</w:t>
      </w:r>
      <w:r w:rsidR="006F2F9D" w:rsidRPr="002A16FC">
        <w:rPr>
          <w:rFonts w:ascii="Arial" w:hAnsi="Arial" w:cs="Arial"/>
          <w:b/>
          <w:szCs w:val="20"/>
        </w:rPr>
        <w:t>.1.3.7</w:t>
      </w:r>
      <w:r w:rsidR="006F2F9D" w:rsidRPr="002A16FC">
        <w:rPr>
          <w:rFonts w:ascii="Arial" w:hAnsi="Arial" w:cs="Arial"/>
          <w:szCs w:val="20"/>
        </w:rPr>
        <w:t xml:space="preserve"> The act of burning (waste reduction) and compaction should result in a manageable waste mound on the landfill tipping face that can be covered annually, or when waste volume requires covering. The waste mound should only be allowed to reach two meters high. Annually, or once the waste mound is approximately three meters wide, the waste mound should be covered with 0.3 m (12 in.) of granular material and packed down to form a covered waste cell.   </w:t>
      </w:r>
    </w:p>
    <w:p w14:paraId="6BFF54F9" w14:textId="13763946" w:rsidR="007A4C4E" w:rsidRPr="002A16FC" w:rsidRDefault="006F2F9D">
      <w:pPr>
        <w:spacing w:after="0" w:line="328" w:lineRule="auto"/>
        <w:ind w:left="1080" w:right="648" w:hanging="360"/>
        <w:rPr>
          <w:rFonts w:ascii="Arial" w:hAnsi="Arial" w:cs="Arial"/>
          <w:szCs w:val="20"/>
        </w:rPr>
      </w:pPr>
      <w:r w:rsidRPr="002A16FC">
        <w:rPr>
          <w:rFonts w:ascii="Arial" w:hAnsi="Arial" w:cs="Arial"/>
          <w:szCs w:val="20"/>
        </w:rPr>
        <w:t xml:space="preserve">             •   Cover material can be limited and hard to find in Grise Fiord. Though dry, sandy material is the preferred    cover material for landfilling, sand, gravel and cobbles are also appropriate cover material. Landfilling operations can be made easier by stock piling cover materials close to the MSW disposal area.  </w:t>
      </w:r>
    </w:p>
    <w:p w14:paraId="3D6BCC6B" w14:textId="77777777" w:rsidR="007A4C4E" w:rsidRPr="002A16FC" w:rsidRDefault="006F2F9D">
      <w:pPr>
        <w:spacing w:after="0"/>
        <w:ind w:left="1080" w:right="0" w:firstLine="0"/>
        <w:jc w:val="left"/>
        <w:rPr>
          <w:rFonts w:ascii="Arial" w:hAnsi="Arial" w:cs="Arial"/>
          <w:szCs w:val="20"/>
        </w:rPr>
      </w:pPr>
      <w:r w:rsidRPr="002A16FC">
        <w:rPr>
          <w:rFonts w:ascii="Arial" w:eastAsia="Arial" w:hAnsi="Arial" w:cs="Arial"/>
          <w:szCs w:val="20"/>
        </w:rPr>
        <w:t xml:space="preserve"> </w:t>
      </w:r>
    </w:p>
    <w:p w14:paraId="6B8DF75D" w14:textId="7711F62A" w:rsidR="007A4C4E" w:rsidRPr="002A16FC" w:rsidRDefault="006F2F9D">
      <w:pPr>
        <w:spacing w:after="0" w:line="328" w:lineRule="auto"/>
        <w:ind w:left="1080" w:right="422" w:hanging="360"/>
        <w:rPr>
          <w:rFonts w:ascii="Arial" w:hAnsi="Arial" w:cs="Arial"/>
          <w:szCs w:val="20"/>
        </w:rPr>
      </w:pPr>
      <w:r w:rsidRPr="002A16FC">
        <w:rPr>
          <w:rFonts w:ascii="Arial" w:hAnsi="Arial" w:cs="Arial"/>
          <w:szCs w:val="20"/>
        </w:rPr>
        <w:t xml:space="preserve">   </w:t>
      </w:r>
      <w:r w:rsidR="003E22FA" w:rsidRPr="002A16FC">
        <w:rPr>
          <w:rFonts w:ascii="Arial" w:hAnsi="Arial" w:cs="Arial"/>
          <w:szCs w:val="20"/>
        </w:rPr>
        <w:t xml:space="preserve"> </w:t>
      </w:r>
      <w:r w:rsidR="000C0FC1">
        <w:rPr>
          <w:rFonts w:ascii="Arial" w:hAnsi="Arial" w:cs="Arial"/>
          <w:szCs w:val="20"/>
        </w:rPr>
        <w:t>6</w:t>
      </w:r>
      <w:r w:rsidRPr="002A16FC">
        <w:rPr>
          <w:rFonts w:ascii="Arial" w:hAnsi="Arial" w:cs="Arial"/>
          <w:szCs w:val="20"/>
        </w:rPr>
        <w:t xml:space="preserve">.1.3.8 Landfilling can continue beside and behind the covered waste cell until the landfilling area is full. Once the landfill site is full, the MSW disposal area must be closed out. To close out the site, cover with 0.6 m (24 in.) of granular material and pack. Water must run off waste piles.  </w:t>
      </w:r>
    </w:p>
    <w:p w14:paraId="4057AA77" w14:textId="36C99DF0" w:rsidR="007A4C4E" w:rsidRPr="002A16FC" w:rsidRDefault="006F2F9D">
      <w:pPr>
        <w:spacing w:after="19"/>
        <w:ind w:left="1080" w:right="0" w:firstLine="0"/>
        <w:jc w:val="left"/>
        <w:rPr>
          <w:rFonts w:ascii="Arial" w:eastAsia="Arial" w:hAnsi="Arial" w:cs="Arial"/>
          <w:szCs w:val="20"/>
        </w:rPr>
      </w:pPr>
      <w:r w:rsidRPr="002A16FC">
        <w:rPr>
          <w:rFonts w:ascii="Arial" w:eastAsia="Arial" w:hAnsi="Arial" w:cs="Arial"/>
          <w:szCs w:val="20"/>
        </w:rPr>
        <w:t xml:space="preserve"> </w:t>
      </w:r>
    </w:p>
    <w:p w14:paraId="30762FAF" w14:textId="77777777" w:rsidR="003E22FA" w:rsidRPr="002A16FC" w:rsidRDefault="003E22FA">
      <w:pPr>
        <w:spacing w:after="19"/>
        <w:ind w:left="1080" w:right="0" w:firstLine="0"/>
        <w:jc w:val="left"/>
        <w:rPr>
          <w:rFonts w:ascii="Arial" w:hAnsi="Arial" w:cs="Arial"/>
          <w:szCs w:val="20"/>
        </w:rPr>
      </w:pPr>
    </w:p>
    <w:p w14:paraId="7E335E7C" w14:textId="17A1C98D" w:rsidR="007A4C4E" w:rsidRDefault="000C0FC1">
      <w:pPr>
        <w:spacing w:after="259"/>
        <w:ind w:left="1075" w:right="0" w:hanging="10"/>
        <w:jc w:val="left"/>
      </w:pPr>
      <w:r>
        <w:rPr>
          <w:rFonts w:ascii="Arial" w:hAnsi="Arial" w:cs="Arial"/>
          <w:b/>
          <w:szCs w:val="20"/>
        </w:rPr>
        <w:t>7</w:t>
      </w:r>
      <w:r w:rsidR="006F2F9D" w:rsidRPr="002A16FC">
        <w:rPr>
          <w:rFonts w:ascii="Arial" w:hAnsi="Arial" w:cs="Arial"/>
          <w:b/>
          <w:szCs w:val="20"/>
        </w:rPr>
        <w:t>.0 Bulk Metal / Hazardous Waste Storage</w:t>
      </w:r>
      <w:r w:rsidR="006F2F9D">
        <w:rPr>
          <w:b/>
          <w:sz w:val="22"/>
        </w:rPr>
        <w:t xml:space="preserve"> Area  </w:t>
      </w:r>
    </w:p>
    <w:p w14:paraId="13BCB149" w14:textId="77777777" w:rsidR="007A4C4E" w:rsidRDefault="006F2F9D">
      <w:pPr>
        <w:spacing w:after="307" w:line="241" w:lineRule="auto"/>
        <w:ind w:left="1080" w:right="433" w:firstLine="0"/>
      </w:pPr>
      <w:r>
        <w:rPr>
          <w:rFonts w:ascii="Arial" w:eastAsia="Arial" w:hAnsi="Arial" w:cs="Arial"/>
        </w:rPr>
        <w:t xml:space="preserve">It is critical that all hazardous materials are dealt with correctly and efficiently.  Appropriate containers that are sealable and leak proof and appropriately labeled must be provided.  Attention must also be given to the storage of incompatible wastes.  Information on storage requirements for specific wastes is available in seven guides developed by the Nunavut Environmental Protection services.  It should be noted the removal of CVC’s must be done by a licensed technician. </w:t>
      </w:r>
    </w:p>
    <w:p w14:paraId="48EA0946" w14:textId="742A049E" w:rsidR="007A4C4E" w:rsidRDefault="000C0FC1">
      <w:pPr>
        <w:pStyle w:val="Heading3"/>
        <w:ind w:left="1077" w:right="66"/>
      </w:pPr>
      <w:r>
        <w:t>7</w:t>
      </w:r>
      <w:r w:rsidR="006F2F9D">
        <w:t xml:space="preserve">.1 Bulk Metal Waste Management </w:t>
      </w:r>
      <w:r w:rsidR="006F2F9D">
        <w:rPr>
          <w:b w:val="0"/>
        </w:rPr>
        <w:t xml:space="preserve"> </w:t>
      </w:r>
    </w:p>
    <w:p w14:paraId="55728E68" w14:textId="77777777" w:rsidR="007A4C4E" w:rsidRPr="002A16FC" w:rsidRDefault="006F2F9D">
      <w:pPr>
        <w:spacing w:after="92" w:line="327" w:lineRule="auto"/>
        <w:ind w:left="1076" w:right="530"/>
        <w:rPr>
          <w:rFonts w:ascii="Arial" w:hAnsi="Arial" w:cs="Arial"/>
          <w:szCs w:val="20"/>
        </w:rPr>
      </w:pPr>
      <w:r w:rsidRPr="002A16FC">
        <w:rPr>
          <w:rFonts w:ascii="Arial" w:hAnsi="Arial" w:cs="Arial"/>
          <w:szCs w:val="20"/>
        </w:rPr>
        <w:t xml:space="preserve">Any bulk metal waste from the community should be disposed of within the bulk metal/hazardous waste disposal area. Handling of bulk metal waste requires less operational activity than MSW (e.g., will not be burned or covered) however proper waste segregation is still required and only specific bulk metal materials should be disposed of. The following is a list of bulk metal materials acceptable for disposal within the bulk metal/hazardous waste disposal area:  </w:t>
      </w:r>
    </w:p>
    <w:p w14:paraId="26CE0CAA" w14:textId="77777777" w:rsidR="007A4C4E" w:rsidRPr="002A16FC" w:rsidRDefault="006F2F9D">
      <w:pPr>
        <w:numPr>
          <w:ilvl w:val="0"/>
          <w:numId w:val="6"/>
        </w:numPr>
        <w:ind w:right="422" w:hanging="720"/>
        <w:rPr>
          <w:rFonts w:ascii="Arial" w:hAnsi="Arial" w:cs="Arial"/>
          <w:szCs w:val="20"/>
        </w:rPr>
      </w:pPr>
      <w:r w:rsidRPr="002A16FC">
        <w:rPr>
          <w:rFonts w:ascii="Arial" w:hAnsi="Arial" w:cs="Arial"/>
          <w:szCs w:val="20"/>
        </w:rPr>
        <w:t xml:space="preserve">Large metal wastes (i.e., decommissioned fuel tanks, drums, towers, poles/posts, culverts, etc.)  </w:t>
      </w:r>
    </w:p>
    <w:p w14:paraId="49C8AA47" w14:textId="77777777" w:rsidR="007A4C4E" w:rsidRPr="002A16FC" w:rsidRDefault="006F2F9D">
      <w:pPr>
        <w:numPr>
          <w:ilvl w:val="0"/>
          <w:numId w:val="6"/>
        </w:numPr>
        <w:ind w:right="422" w:hanging="720"/>
        <w:rPr>
          <w:rFonts w:ascii="Arial" w:hAnsi="Arial" w:cs="Arial"/>
          <w:szCs w:val="20"/>
        </w:rPr>
      </w:pPr>
      <w:r w:rsidRPr="002A16FC">
        <w:rPr>
          <w:rFonts w:ascii="Arial" w:hAnsi="Arial" w:cs="Arial"/>
          <w:szCs w:val="20"/>
        </w:rPr>
        <w:t xml:space="preserve">Tires  </w:t>
      </w:r>
    </w:p>
    <w:p w14:paraId="32393B70" w14:textId="77777777" w:rsidR="007A4C4E" w:rsidRPr="002A16FC" w:rsidRDefault="006F2F9D">
      <w:pPr>
        <w:numPr>
          <w:ilvl w:val="0"/>
          <w:numId w:val="6"/>
        </w:numPr>
        <w:spacing w:after="3" w:line="327" w:lineRule="auto"/>
        <w:ind w:right="422" w:hanging="720"/>
        <w:rPr>
          <w:rFonts w:ascii="Arial" w:hAnsi="Arial" w:cs="Arial"/>
          <w:szCs w:val="20"/>
        </w:rPr>
      </w:pPr>
      <w:r w:rsidRPr="002A16FC">
        <w:rPr>
          <w:rFonts w:ascii="Arial" w:hAnsi="Arial" w:cs="Arial"/>
          <w:szCs w:val="20"/>
        </w:rPr>
        <w:t xml:space="preserve">Appliances   </w:t>
      </w:r>
    </w:p>
    <w:p w14:paraId="58AA02C4" w14:textId="77777777" w:rsidR="007A4C4E" w:rsidRPr="002A16FC" w:rsidRDefault="006F2F9D">
      <w:pPr>
        <w:numPr>
          <w:ilvl w:val="0"/>
          <w:numId w:val="6"/>
        </w:numPr>
        <w:spacing w:after="69"/>
        <w:ind w:right="422" w:hanging="720"/>
        <w:rPr>
          <w:rFonts w:ascii="Arial" w:hAnsi="Arial" w:cs="Arial"/>
          <w:szCs w:val="20"/>
        </w:rPr>
      </w:pPr>
      <w:r w:rsidRPr="002A16FC">
        <w:rPr>
          <w:rFonts w:ascii="Arial" w:hAnsi="Arial" w:cs="Arial"/>
          <w:szCs w:val="20"/>
        </w:rPr>
        <w:t xml:space="preserve">Properly abandoned vehicles, snowmobiles, and all-terrain vehicles (ATVs):  </w:t>
      </w:r>
    </w:p>
    <w:p w14:paraId="0D38F332" w14:textId="77777777" w:rsidR="007A4C4E" w:rsidRPr="002A16FC" w:rsidRDefault="006F2F9D">
      <w:pPr>
        <w:spacing w:after="69"/>
        <w:ind w:left="1081" w:right="0" w:firstLine="0"/>
        <w:jc w:val="left"/>
        <w:rPr>
          <w:rFonts w:ascii="Arial" w:hAnsi="Arial" w:cs="Arial"/>
          <w:szCs w:val="20"/>
        </w:rPr>
      </w:pPr>
      <w:r w:rsidRPr="002A16FC">
        <w:rPr>
          <w:rFonts w:ascii="Arial" w:hAnsi="Arial" w:cs="Arial"/>
          <w:szCs w:val="20"/>
        </w:rPr>
        <w:t xml:space="preserve"> </w:t>
      </w:r>
    </w:p>
    <w:p w14:paraId="5CD67E68" w14:textId="77777777" w:rsidR="007A4C4E" w:rsidRPr="002A16FC" w:rsidRDefault="006F2F9D">
      <w:pPr>
        <w:numPr>
          <w:ilvl w:val="0"/>
          <w:numId w:val="6"/>
        </w:numPr>
        <w:spacing w:after="146" w:line="330" w:lineRule="auto"/>
        <w:ind w:right="422" w:hanging="720"/>
        <w:rPr>
          <w:rFonts w:ascii="Arial" w:hAnsi="Arial" w:cs="Arial"/>
          <w:szCs w:val="20"/>
        </w:rPr>
      </w:pPr>
      <w:r w:rsidRPr="002A16FC">
        <w:rPr>
          <w:rFonts w:ascii="Arial" w:hAnsi="Arial" w:cs="Arial"/>
          <w:szCs w:val="20"/>
        </w:rPr>
        <w:t xml:space="preserve">Properly abandoned implies all vehicles have had their batteries removed and have been drained of fuel, oil, </w:t>
      </w:r>
    </w:p>
    <w:p w14:paraId="67BE20A2" w14:textId="77777777" w:rsidR="00E0006E" w:rsidRDefault="006F2F9D">
      <w:pPr>
        <w:spacing w:after="76" w:line="400" w:lineRule="auto"/>
        <w:ind w:left="1076" w:right="422"/>
        <w:rPr>
          <w:rFonts w:ascii="Arial" w:hAnsi="Arial" w:cs="Arial"/>
          <w:szCs w:val="20"/>
        </w:rPr>
      </w:pPr>
      <w:r w:rsidRPr="002A16FC">
        <w:rPr>
          <w:rFonts w:ascii="Arial" w:hAnsi="Arial" w:cs="Arial"/>
          <w:szCs w:val="20"/>
        </w:rPr>
        <w:t xml:space="preserve">           </w:t>
      </w:r>
      <w:r w:rsidR="006C4AA0" w:rsidRPr="002A16FC">
        <w:rPr>
          <w:rFonts w:ascii="Arial" w:hAnsi="Arial" w:cs="Arial"/>
          <w:szCs w:val="20"/>
        </w:rPr>
        <w:t xml:space="preserve">  </w:t>
      </w:r>
      <w:r w:rsidRPr="002A16FC">
        <w:rPr>
          <w:rFonts w:ascii="Arial" w:hAnsi="Arial" w:cs="Arial"/>
          <w:szCs w:val="20"/>
        </w:rPr>
        <w:t xml:space="preserve"> Antifreeze, transmission fluid, and other fluids; these wastes should be properly stored in the </w:t>
      </w:r>
      <w:r w:rsidR="00E0006E">
        <w:rPr>
          <w:rFonts w:ascii="Arial" w:hAnsi="Arial" w:cs="Arial"/>
          <w:szCs w:val="20"/>
        </w:rPr>
        <w:t xml:space="preserve"> </w:t>
      </w:r>
    </w:p>
    <w:p w14:paraId="2BBC534B" w14:textId="74093539" w:rsidR="007A4C4E" w:rsidRPr="002A16FC" w:rsidRDefault="00E0006E">
      <w:pPr>
        <w:spacing w:after="76" w:line="400" w:lineRule="auto"/>
        <w:ind w:left="1076" w:right="422"/>
        <w:rPr>
          <w:rFonts w:ascii="Arial" w:hAnsi="Arial" w:cs="Arial"/>
          <w:szCs w:val="20"/>
        </w:rPr>
      </w:pPr>
      <w:r>
        <w:rPr>
          <w:rFonts w:ascii="Arial" w:hAnsi="Arial" w:cs="Arial"/>
          <w:szCs w:val="20"/>
        </w:rPr>
        <w:t xml:space="preserve">              </w:t>
      </w:r>
      <w:r w:rsidR="006F2F9D" w:rsidRPr="002A16FC">
        <w:rPr>
          <w:rFonts w:ascii="Arial" w:hAnsi="Arial" w:cs="Arial"/>
          <w:szCs w:val="20"/>
        </w:rPr>
        <w:t xml:space="preserve">hazardous waste </w:t>
      </w:r>
      <w:proofErr w:type="gramStart"/>
      <w:r w:rsidR="006F2F9D" w:rsidRPr="002A16FC">
        <w:rPr>
          <w:rFonts w:ascii="Arial" w:hAnsi="Arial" w:cs="Arial"/>
          <w:szCs w:val="20"/>
        </w:rPr>
        <w:t xml:space="preserve">storage </w:t>
      </w:r>
      <w:r w:rsidR="006C4AA0" w:rsidRPr="002A16FC">
        <w:rPr>
          <w:rFonts w:ascii="Arial" w:hAnsi="Arial" w:cs="Arial"/>
          <w:szCs w:val="20"/>
        </w:rPr>
        <w:t xml:space="preserve"> </w:t>
      </w:r>
      <w:r w:rsidR="006F2F9D" w:rsidRPr="002A16FC">
        <w:rPr>
          <w:rFonts w:ascii="Arial" w:hAnsi="Arial" w:cs="Arial"/>
          <w:szCs w:val="20"/>
        </w:rPr>
        <w:t>area</w:t>
      </w:r>
      <w:proofErr w:type="gramEnd"/>
      <w:r w:rsidR="006F2F9D" w:rsidRPr="002A16FC">
        <w:rPr>
          <w:rFonts w:ascii="Arial" w:hAnsi="Arial" w:cs="Arial"/>
          <w:szCs w:val="20"/>
        </w:rPr>
        <w:t xml:space="preserve">.  </w:t>
      </w:r>
    </w:p>
    <w:p w14:paraId="72D43338" w14:textId="204BC71E" w:rsidR="007A4C4E" w:rsidRPr="002A16FC" w:rsidRDefault="006F2F9D">
      <w:pPr>
        <w:numPr>
          <w:ilvl w:val="0"/>
          <w:numId w:val="6"/>
        </w:numPr>
        <w:spacing w:after="1" w:line="474" w:lineRule="auto"/>
        <w:ind w:right="422" w:hanging="720"/>
        <w:rPr>
          <w:rFonts w:ascii="Arial" w:hAnsi="Arial" w:cs="Arial"/>
          <w:szCs w:val="20"/>
        </w:rPr>
      </w:pPr>
      <w:r w:rsidRPr="002A16FC">
        <w:rPr>
          <w:rFonts w:ascii="Arial" w:hAnsi="Arial" w:cs="Arial"/>
          <w:szCs w:val="20"/>
        </w:rPr>
        <w:t xml:space="preserve">Vehicles can also contain ozone-depleting substances (ODS’) in their air conditioning systems. These systems should be properly decommissioned by a qualified technician/Operator.  </w:t>
      </w:r>
    </w:p>
    <w:p w14:paraId="51BDD66A" w14:textId="348C646D" w:rsidR="007A4C4E" w:rsidRPr="002A16FC" w:rsidRDefault="006F2F9D">
      <w:pPr>
        <w:numPr>
          <w:ilvl w:val="0"/>
          <w:numId w:val="6"/>
        </w:numPr>
        <w:spacing w:after="2" w:line="327" w:lineRule="auto"/>
        <w:ind w:right="422" w:hanging="720"/>
        <w:rPr>
          <w:rFonts w:ascii="Arial" w:hAnsi="Arial" w:cs="Arial"/>
          <w:szCs w:val="20"/>
        </w:rPr>
      </w:pPr>
      <w:r w:rsidRPr="002A16FC">
        <w:rPr>
          <w:rFonts w:ascii="Arial" w:hAnsi="Arial" w:cs="Arial"/>
          <w:szCs w:val="20"/>
        </w:rPr>
        <w:t xml:space="preserve">Once vehicles have been properly abandoned, they should be tagged to indicate they have been inspected   and meet these criteria.  </w:t>
      </w:r>
    </w:p>
    <w:p w14:paraId="7AD79013" w14:textId="77777777" w:rsidR="007A4C4E" w:rsidRPr="002A16FC" w:rsidRDefault="006F2F9D">
      <w:pPr>
        <w:spacing w:after="69"/>
        <w:ind w:left="1080" w:right="0" w:firstLine="0"/>
        <w:jc w:val="left"/>
        <w:rPr>
          <w:rFonts w:ascii="Arial" w:hAnsi="Arial" w:cs="Arial"/>
          <w:szCs w:val="20"/>
        </w:rPr>
      </w:pPr>
      <w:r w:rsidRPr="002A16FC">
        <w:rPr>
          <w:rFonts w:ascii="Arial" w:hAnsi="Arial" w:cs="Arial"/>
          <w:szCs w:val="20"/>
        </w:rPr>
        <w:t xml:space="preserve"> </w:t>
      </w:r>
    </w:p>
    <w:p w14:paraId="3ABF1480" w14:textId="162283AC" w:rsidR="007A4C4E" w:rsidRPr="002A16FC" w:rsidRDefault="006F2F9D">
      <w:pPr>
        <w:spacing w:after="253" w:line="327" w:lineRule="auto"/>
        <w:ind w:left="1076" w:right="422"/>
        <w:rPr>
          <w:rFonts w:ascii="Arial" w:hAnsi="Arial" w:cs="Arial"/>
          <w:szCs w:val="20"/>
        </w:rPr>
      </w:pPr>
      <w:r w:rsidRPr="002A16FC">
        <w:rPr>
          <w:rFonts w:ascii="Arial" w:hAnsi="Arial" w:cs="Arial"/>
          <w:szCs w:val="20"/>
        </w:rPr>
        <w:lastRenderedPageBreak/>
        <w:t xml:space="preserve">All bulk metal waste should be segregated into separate disposal areas for the above listed items (e.g., a vehicle disposal area, an appliance disposal area, etc.). Eventually all bulk metal waste should be removed from the community through a backhaul program and properly disposed of at appropriate receivers. The Hamlet could work with other communities, the GN and a transportation company to establish a backhaul program to remove and dispose of bulk metal waste materials.  </w:t>
      </w:r>
    </w:p>
    <w:p w14:paraId="4F82460B" w14:textId="1C166526" w:rsidR="007A4C4E" w:rsidRDefault="000C0FC1" w:rsidP="00071AB5">
      <w:pPr>
        <w:pStyle w:val="Heading3"/>
        <w:ind w:left="0" w:right="66" w:firstLine="0"/>
      </w:pPr>
      <w:r>
        <w:t>7</w:t>
      </w:r>
      <w:r w:rsidR="006F2F9D">
        <w:t xml:space="preserve">.2 Hazardous Waste Management  </w:t>
      </w:r>
    </w:p>
    <w:p w14:paraId="783DA96D" w14:textId="77777777" w:rsidR="009D449F" w:rsidRPr="002A16FC" w:rsidRDefault="009D449F" w:rsidP="009D449F">
      <w:pPr>
        <w:pStyle w:val="BodyText"/>
        <w:spacing w:line="399" w:lineRule="auto"/>
        <w:ind w:left="100" w:right="104"/>
        <w:jc w:val="both"/>
        <w:rPr>
          <w:rFonts w:cs="Arial"/>
        </w:rPr>
      </w:pPr>
      <w:r w:rsidRPr="002A16FC">
        <w:rPr>
          <w:rFonts w:cs="Arial"/>
          <w:w w:val="110"/>
        </w:rPr>
        <w:t>Hazardous</w:t>
      </w:r>
      <w:r w:rsidRPr="002A16FC">
        <w:rPr>
          <w:rFonts w:cs="Arial"/>
          <w:spacing w:val="33"/>
          <w:w w:val="110"/>
        </w:rPr>
        <w:t xml:space="preserve"> </w:t>
      </w:r>
      <w:r w:rsidRPr="002A16FC">
        <w:rPr>
          <w:rFonts w:cs="Arial"/>
          <w:w w:val="110"/>
        </w:rPr>
        <w:t>waste</w:t>
      </w:r>
      <w:r w:rsidRPr="002A16FC">
        <w:rPr>
          <w:rFonts w:cs="Arial"/>
          <w:spacing w:val="36"/>
          <w:w w:val="110"/>
        </w:rPr>
        <w:t xml:space="preserve"> </w:t>
      </w:r>
      <w:r w:rsidRPr="002A16FC">
        <w:rPr>
          <w:rFonts w:cs="Arial"/>
          <w:w w:val="110"/>
        </w:rPr>
        <w:t>means</w:t>
      </w:r>
      <w:r w:rsidRPr="002A16FC">
        <w:rPr>
          <w:rFonts w:cs="Arial"/>
          <w:spacing w:val="34"/>
          <w:w w:val="110"/>
        </w:rPr>
        <w:t xml:space="preserve"> </w:t>
      </w:r>
      <w:r w:rsidRPr="002A16FC">
        <w:rPr>
          <w:rFonts w:cs="Arial"/>
          <w:spacing w:val="1"/>
          <w:w w:val="110"/>
        </w:rPr>
        <w:t>any</w:t>
      </w:r>
      <w:r w:rsidRPr="002A16FC">
        <w:rPr>
          <w:rFonts w:cs="Arial"/>
          <w:spacing w:val="33"/>
          <w:w w:val="110"/>
        </w:rPr>
        <w:t xml:space="preserve"> </w:t>
      </w:r>
      <w:r w:rsidRPr="002A16FC">
        <w:rPr>
          <w:rFonts w:cs="Arial"/>
          <w:w w:val="110"/>
        </w:rPr>
        <w:t>material</w:t>
      </w:r>
      <w:r w:rsidRPr="002A16FC">
        <w:rPr>
          <w:rFonts w:cs="Arial"/>
          <w:spacing w:val="35"/>
          <w:w w:val="110"/>
        </w:rPr>
        <w:t xml:space="preserve"> </w:t>
      </w:r>
      <w:r w:rsidRPr="002A16FC">
        <w:rPr>
          <w:rFonts w:cs="Arial"/>
          <w:w w:val="110"/>
        </w:rPr>
        <w:t>no</w:t>
      </w:r>
      <w:r w:rsidRPr="002A16FC">
        <w:rPr>
          <w:rFonts w:cs="Arial"/>
          <w:spacing w:val="36"/>
          <w:w w:val="110"/>
        </w:rPr>
        <w:t xml:space="preserve"> </w:t>
      </w:r>
      <w:proofErr w:type="gramStart"/>
      <w:r w:rsidRPr="002A16FC">
        <w:rPr>
          <w:rFonts w:cs="Arial"/>
          <w:w w:val="110"/>
        </w:rPr>
        <w:t xml:space="preserve">longer </w:t>
      </w:r>
      <w:r w:rsidRPr="002A16FC">
        <w:rPr>
          <w:rFonts w:cs="Arial"/>
          <w:spacing w:val="34"/>
          <w:w w:val="110"/>
        </w:rPr>
        <w:t xml:space="preserve"> </w:t>
      </w:r>
      <w:r w:rsidRPr="002A16FC">
        <w:rPr>
          <w:rFonts w:cs="Arial"/>
          <w:w w:val="110"/>
        </w:rPr>
        <w:t>of</w:t>
      </w:r>
      <w:proofErr w:type="gramEnd"/>
      <w:r w:rsidRPr="002A16FC">
        <w:rPr>
          <w:rFonts w:cs="Arial"/>
          <w:w w:val="110"/>
        </w:rPr>
        <w:t xml:space="preserve"> </w:t>
      </w:r>
      <w:r w:rsidRPr="002A16FC">
        <w:rPr>
          <w:rFonts w:cs="Arial"/>
          <w:spacing w:val="33"/>
          <w:w w:val="110"/>
        </w:rPr>
        <w:t xml:space="preserve"> </w:t>
      </w:r>
      <w:r w:rsidRPr="002A16FC">
        <w:rPr>
          <w:rFonts w:cs="Arial"/>
          <w:w w:val="110"/>
        </w:rPr>
        <w:t xml:space="preserve">use </w:t>
      </w:r>
      <w:r w:rsidRPr="002A16FC">
        <w:rPr>
          <w:rFonts w:cs="Arial"/>
          <w:spacing w:val="36"/>
          <w:w w:val="110"/>
        </w:rPr>
        <w:t xml:space="preserve"> </w:t>
      </w:r>
      <w:r w:rsidRPr="002A16FC">
        <w:rPr>
          <w:rFonts w:cs="Arial"/>
          <w:w w:val="110"/>
        </w:rPr>
        <w:t xml:space="preserve">to </w:t>
      </w:r>
      <w:r w:rsidRPr="002A16FC">
        <w:rPr>
          <w:rFonts w:cs="Arial"/>
          <w:spacing w:val="35"/>
          <w:w w:val="110"/>
        </w:rPr>
        <w:t xml:space="preserve"> </w:t>
      </w:r>
      <w:r w:rsidRPr="002A16FC">
        <w:rPr>
          <w:rFonts w:cs="Arial"/>
          <w:w w:val="110"/>
        </w:rPr>
        <w:t xml:space="preserve">the </w:t>
      </w:r>
      <w:r w:rsidRPr="002A16FC">
        <w:rPr>
          <w:rFonts w:cs="Arial"/>
          <w:spacing w:val="36"/>
          <w:w w:val="110"/>
        </w:rPr>
        <w:t xml:space="preserve"> </w:t>
      </w:r>
      <w:r w:rsidRPr="002A16FC">
        <w:rPr>
          <w:rFonts w:cs="Arial"/>
          <w:w w:val="110"/>
        </w:rPr>
        <w:t xml:space="preserve">possessor </w:t>
      </w:r>
      <w:r w:rsidRPr="002A16FC">
        <w:rPr>
          <w:rFonts w:cs="Arial"/>
          <w:spacing w:val="35"/>
          <w:w w:val="110"/>
        </w:rPr>
        <w:t xml:space="preserve"> </w:t>
      </w:r>
      <w:r w:rsidRPr="002A16FC">
        <w:rPr>
          <w:rFonts w:cs="Arial"/>
          <w:w w:val="110"/>
        </w:rPr>
        <w:t xml:space="preserve">whose </w:t>
      </w:r>
      <w:r w:rsidRPr="002A16FC">
        <w:rPr>
          <w:rFonts w:cs="Arial"/>
          <w:spacing w:val="35"/>
          <w:w w:val="110"/>
        </w:rPr>
        <w:t xml:space="preserve"> </w:t>
      </w:r>
      <w:r w:rsidRPr="002A16FC">
        <w:rPr>
          <w:rFonts w:cs="Arial"/>
          <w:w w:val="110"/>
        </w:rPr>
        <w:t xml:space="preserve">chemical </w:t>
      </w:r>
      <w:r w:rsidRPr="002A16FC">
        <w:rPr>
          <w:rFonts w:cs="Arial"/>
          <w:spacing w:val="35"/>
          <w:w w:val="110"/>
        </w:rPr>
        <w:t xml:space="preserve"> </w:t>
      </w:r>
      <w:r w:rsidRPr="002A16FC">
        <w:rPr>
          <w:rFonts w:cs="Arial"/>
          <w:w w:val="110"/>
        </w:rPr>
        <w:t xml:space="preserve">or </w:t>
      </w:r>
      <w:r w:rsidRPr="002A16FC">
        <w:rPr>
          <w:rFonts w:cs="Arial"/>
          <w:spacing w:val="35"/>
          <w:w w:val="110"/>
        </w:rPr>
        <w:t xml:space="preserve"> </w:t>
      </w:r>
      <w:r w:rsidRPr="002A16FC">
        <w:rPr>
          <w:rFonts w:cs="Arial"/>
          <w:w w:val="110"/>
        </w:rPr>
        <w:t xml:space="preserve">biological </w:t>
      </w:r>
      <w:r w:rsidRPr="002A16FC">
        <w:rPr>
          <w:rFonts w:cs="Arial"/>
          <w:spacing w:val="36"/>
          <w:w w:val="110"/>
        </w:rPr>
        <w:t xml:space="preserve"> </w:t>
      </w:r>
      <w:r w:rsidRPr="002A16FC">
        <w:rPr>
          <w:rFonts w:cs="Arial"/>
          <w:w w:val="110"/>
        </w:rPr>
        <w:t>properties</w:t>
      </w:r>
      <w:r w:rsidRPr="002A16FC">
        <w:rPr>
          <w:rFonts w:cs="Arial"/>
          <w:spacing w:val="65"/>
          <w:w w:val="109"/>
        </w:rPr>
        <w:t xml:space="preserve"> </w:t>
      </w:r>
      <w:r w:rsidRPr="002A16FC">
        <w:rPr>
          <w:rFonts w:cs="Arial"/>
          <w:w w:val="110"/>
        </w:rPr>
        <w:t>have</w:t>
      </w:r>
      <w:r w:rsidRPr="002A16FC">
        <w:rPr>
          <w:rFonts w:cs="Arial"/>
          <w:spacing w:val="30"/>
          <w:w w:val="110"/>
        </w:rPr>
        <w:t xml:space="preserve"> </w:t>
      </w:r>
      <w:r w:rsidRPr="002A16FC">
        <w:rPr>
          <w:rFonts w:cs="Arial"/>
          <w:w w:val="110"/>
        </w:rPr>
        <w:t>the</w:t>
      </w:r>
      <w:r w:rsidRPr="002A16FC">
        <w:rPr>
          <w:rFonts w:cs="Arial"/>
          <w:spacing w:val="30"/>
          <w:w w:val="110"/>
        </w:rPr>
        <w:t xml:space="preserve"> </w:t>
      </w:r>
      <w:r w:rsidRPr="002A16FC">
        <w:rPr>
          <w:rFonts w:cs="Arial"/>
          <w:w w:val="110"/>
        </w:rPr>
        <w:t>potential</w:t>
      </w:r>
      <w:r w:rsidRPr="002A16FC">
        <w:rPr>
          <w:rFonts w:cs="Arial"/>
          <w:spacing w:val="29"/>
          <w:w w:val="110"/>
        </w:rPr>
        <w:t xml:space="preserve"> </w:t>
      </w:r>
      <w:r w:rsidRPr="002A16FC">
        <w:rPr>
          <w:rFonts w:cs="Arial"/>
          <w:spacing w:val="-1"/>
          <w:w w:val="110"/>
        </w:rPr>
        <w:t>to</w:t>
      </w:r>
      <w:r w:rsidRPr="002A16FC">
        <w:rPr>
          <w:rFonts w:cs="Arial"/>
          <w:spacing w:val="31"/>
          <w:w w:val="110"/>
        </w:rPr>
        <w:t xml:space="preserve"> </w:t>
      </w:r>
      <w:r w:rsidRPr="002A16FC">
        <w:rPr>
          <w:rFonts w:cs="Arial"/>
          <w:w w:val="110"/>
        </w:rPr>
        <w:t xml:space="preserve">endanger </w:t>
      </w:r>
      <w:r w:rsidRPr="002A16FC">
        <w:rPr>
          <w:rFonts w:cs="Arial"/>
          <w:spacing w:val="29"/>
          <w:w w:val="110"/>
        </w:rPr>
        <w:t xml:space="preserve"> </w:t>
      </w:r>
      <w:r w:rsidRPr="002A16FC">
        <w:rPr>
          <w:rFonts w:cs="Arial"/>
          <w:w w:val="110"/>
        </w:rPr>
        <w:t xml:space="preserve">personnel, </w:t>
      </w:r>
      <w:r w:rsidRPr="002A16FC">
        <w:rPr>
          <w:rFonts w:cs="Arial"/>
          <w:spacing w:val="30"/>
          <w:w w:val="110"/>
        </w:rPr>
        <w:t xml:space="preserve"> </w:t>
      </w:r>
      <w:r w:rsidRPr="002A16FC">
        <w:rPr>
          <w:rFonts w:cs="Arial"/>
          <w:w w:val="110"/>
        </w:rPr>
        <w:t xml:space="preserve">material, </w:t>
      </w:r>
      <w:r w:rsidRPr="002A16FC">
        <w:rPr>
          <w:rFonts w:cs="Arial"/>
          <w:spacing w:val="30"/>
          <w:w w:val="110"/>
        </w:rPr>
        <w:t xml:space="preserve"> </w:t>
      </w:r>
      <w:r w:rsidRPr="002A16FC">
        <w:rPr>
          <w:rFonts w:cs="Arial"/>
          <w:spacing w:val="-1"/>
          <w:w w:val="110"/>
        </w:rPr>
        <w:t>or</w:t>
      </w:r>
      <w:r w:rsidRPr="002A16FC">
        <w:rPr>
          <w:rFonts w:cs="Arial"/>
          <w:w w:val="110"/>
        </w:rPr>
        <w:t xml:space="preserve"> </w:t>
      </w:r>
      <w:r w:rsidRPr="002A16FC">
        <w:rPr>
          <w:rFonts w:cs="Arial"/>
          <w:spacing w:val="30"/>
          <w:w w:val="110"/>
        </w:rPr>
        <w:t xml:space="preserve"> </w:t>
      </w:r>
      <w:r w:rsidRPr="002A16FC">
        <w:rPr>
          <w:rFonts w:cs="Arial"/>
          <w:w w:val="110"/>
        </w:rPr>
        <w:t xml:space="preserve">the </w:t>
      </w:r>
      <w:r w:rsidRPr="002A16FC">
        <w:rPr>
          <w:rFonts w:cs="Arial"/>
          <w:spacing w:val="30"/>
          <w:w w:val="110"/>
        </w:rPr>
        <w:t xml:space="preserve"> </w:t>
      </w:r>
      <w:r w:rsidRPr="002A16FC">
        <w:rPr>
          <w:rFonts w:cs="Arial"/>
          <w:w w:val="110"/>
        </w:rPr>
        <w:t xml:space="preserve">environment </w:t>
      </w:r>
      <w:r w:rsidRPr="002A16FC">
        <w:rPr>
          <w:rFonts w:cs="Arial"/>
          <w:spacing w:val="30"/>
          <w:w w:val="110"/>
        </w:rPr>
        <w:t xml:space="preserve"> </w:t>
      </w:r>
      <w:r w:rsidRPr="002A16FC">
        <w:rPr>
          <w:rFonts w:cs="Arial"/>
          <w:w w:val="110"/>
        </w:rPr>
        <w:t xml:space="preserve">if </w:t>
      </w:r>
      <w:r w:rsidRPr="002A16FC">
        <w:rPr>
          <w:rFonts w:cs="Arial"/>
          <w:spacing w:val="27"/>
          <w:w w:val="110"/>
        </w:rPr>
        <w:t xml:space="preserve"> </w:t>
      </w:r>
      <w:r w:rsidRPr="002A16FC">
        <w:rPr>
          <w:rFonts w:cs="Arial"/>
          <w:w w:val="110"/>
        </w:rPr>
        <w:t xml:space="preserve">handled </w:t>
      </w:r>
      <w:r w:rsidRPr="002A16FC">
        <w:rPr>
          <w:rFonts w:cs="Arial"/>
          <w:spacing w:val="31"/>
          <w:w w:val="110"/>
        </w:rPr>
        <w:t xml:space="preserve"> </w:t>
      </w:r>
      <w:r w:rsidRPr="002A16FC">
        <w:rPr>
          <w:rFonts w:cs="Arial"/>
          <w:w w:val="110"/>
        </w:rPr>
        <w:t xml:space="preserve">improperly. </w:t>
      </w:r>
      <w:r w:rsidRPr="002A16FC">
        <w:rPr>
          <w:rFonts w:cs="Arial"/>
          <w:spacing w:val="30"/>
          <w:w w:val="110"/>
        </w:rPr>
        <w:t xml:space="preserve"> </w:t>
      </w:r>
      <w:proofErr w:type="gramStart"/>
      <w:r w:rsidRPr="002A16FC">
        <w:rPr>
          <w:rFonts w:cs="Arial"/>
          <w:w w:val="110"/>
        </w:rPr>
        <w:t xml:space="preserve">Such </w:t>
      </w:r>
      <w:r w:rsidRPr="002A16FC">
        <w:rPr>
          <w:rFonts w:cs="Arial"/>
          <w:spacing w:val="30"/>
          <w:w w:val="110"/>
        </w:rPr>
        <w:t xml:space="preserve"> </w:t>
      </w:r>
      <w:r w:rsidRPr="002A16FC">
        <w:rPr>
          <w:rFonts w:cs="Arial"/>
          <w:w w:val="110"/>
        </w:rPr>
        <w:t>wastes</w:t>
      </w:r>
      <w:proofErr w:type="gramEnd"/>
      <w:r w:rsidRPr="002A16FC">
        <w:rPr>
          <w:rFonts w:cs="Arial"/>
          <w:w w:val="110"/>
        </w:rPr>
        <w:t xml:space="preserve"> </w:t>
      </w:r>
      <w:r w:rsidRPr="002A16FC">
        <w:rPr>
          <w:rFonts w:cs="Arial"/>
          <w:spacing w:val="29"/>
          <w:w w:val="110"/>
        </w:rPr>
        <w:t xml:space="preserve"> </w:t>
      </w:r>
      <w:r w:rsidRPr="002A16FC">
        <w:rPr>
          <w:rFonts w:cs="Arial"/>
          <w:w w:val="110"/>
        </w:rPr>
        <w:t>contain</w:t>
      </w:r>
      <w:r w:rsidRPr="002A16FC">
        <w:rPr>
          <w:rFonts w:cs="Arial"/>
          <w:spacing w:val="42"/>
          <w:w w:val="109"/>
        </w:rPr>
        <w:t xml:space="preserve"> </w:t>
      </w:r>
      <w:r w:rsidRPr="002A16FC">
        <w:rPr>
          <w:rFonts w:cs="Arial"/>
          <w:w w:val="110"/>
        </w:rPr>
        <w:t>one</w:t>
      </w:r>
      <w:r w:rsidRPr="002A16FC">
        <w:rPr>
          <w:rFonts w:cs="Arial"/>
          <w:spacing w:val="36"/>
          <w:w w:val="110"/>
        </w:rPr>
        <w:t xml:space="preserve"> </w:t>
      </w:r>
      <w:r w:rsidRPr="002A16FC">
        <w:rPr>
          <w:rFonts w:cs="Arial"/>
          <w:w w:val="110"/>
        </w:rPr>
        <w:t>or</w:t>
      </w:r>
      <w:r w:rsidRPr="002A16FC">
        <w:rPr>
          <w:rFonts w:cs="Arial"/>
          <w:spacing w:val="37"/>
          <w:w w:val="110"/>
        </w:rPr>
        <w:t xml:space="preserve"> </w:t>
      </w:r>
      <w:r w:rsidRPr="002A16FC">
        <w:rPr>
          <w:rFonts w:cs="Arial"/>
          <w:w w:val="110"/>
        </w:rPr>
        <w:t>more</w:t>
      </w:r>
      <w:r w:rsidRPr="002A16FC">
        <w:rPr>
          <w:rFonts w:cs="Arial"/>
          <w:spacing w:val="35"/>
          <w:w w:val="110"/>
        </w:rPr>
        <w:t xml:space="preserve"> </w:t>
      </w:r>
      <w:r w:rsidRPr="002A16FC">
        <w:rPr>
          <w:rFonts w:cs="Arial"/>
          <w:w w:val="110"/>
        </w:rPr>
        <w:t>hazardous</w:t>
      </w:r>
      <w:r w:rsidRPr="002A16FC">
        <w:rPr>
          <w:rFonts w:cs="Arial"/>
          <w:spacing w:val="35"/>
          <w:w w:val="110"/>
        </w:rPr>
        <w:t xml:space="preserve"> </w:t>
      </w:r>
      <w:r w:rsidRPr="002A16FC">
        <w:rPr>
          <w:rFonts w:cs="Arial"/>
          <w:w w:val="110"/>
        </w:rPr>
        <w:t>properties.</w:t>
      </w:r>
      <w:r w:rsidRPr="002A16FC">
        <w:rPr>
          <w:rFonts w:cs="Arial"/>
          <w:spacing w:val="37"/>
          <w:w w:val="110"/>
        </w:rPr>
        <w:t xml:space="preserve"> </w:t>
      </w:r>
      <w:r w:rsidRPr="002A16FC">
        <w:rPr>
          <w:rFonts w:cs="Arial"/>
          <w:w w:val="110"/>
        </w:rPr>
        <w:t>Hazardous</w:t>
      </w:r>
      <w:r w:rsidRPr="002A16FC">
        <w:rPr>
          <w:rFonts w:cs="Arial"/>
          <w:spacing w:val="35"/>
          <w:w w:val="110"/>
        </w:rPr>
        <w:t xml:space="preserve"> </w:t>
      </w:r>
      <w:r w:rsidRPr="002A16FC">
        <w:rPr>
          <w:rFonts w:cs="Arial"/>
          <w:w w:val="110"/>
        </w:rPr>
        <w:t>wastes</w:t>
      </w:r>
      <w:r w:rsidRPr="002A16FC">
        <w:rPr>
          <w:rFonts w:cs="Arial"/>
          <w:spacing w:val="35"/>
          <w:w w:val="110"/>
        </w:rPr>
        <w:t xml:space="preserve"> </w:t>
      </w:r>
      <w:r w:rsidRPr="002A16FC">
        <w:rPr>
          <w:rFonts w:cs="Arial"/>
          <w:spacing w:val="-1"/>
          <w:w w:val="110"/>
        </w:rPr>
        <w:t>come</w:t>
      </w:r>
      <w:r w:rsidRPr="002A16FC">
        <w:rPr>
          <w:rFonts w:cs="Arial"/>
          <w:spacing w:val="37"/>
          <w:w w:val="110"/>
        </w:rPr>
        <w:t xml:space="preserve"> </w:t>
      </w:r>
      <w:r w:rsidRPr="002A16FC">
        <w:rPr>
          <w:rFonts w:cs="Arial"/>
          <w:w w:val="110"/>
        </w:rPr>
        <w:t>from</w:t>
      </w:r>
      <w:r w:rsidRPr="002A16FC">
        <w:rPr>
          <w:rFonts w:cs="Arial"/>
          <w:spacing w:val="36"/>
          <w:w w:val="110"/>
        </w:rPr>
        <w:t xml:space="preserve"> </w:t>
      </w:r>
      <w:r w:rsidRPr="002A16FC">
        <w:rPr>
          <w:rFonts w:cs="Arial"/>
          <w:w w:val="110"/>
        </w:rPr>
        <w:t>a</w:t>
      </w:r>
      <w:r w:rsidRPr="002A16FC">
        <w:rPr>
          <w:rFonts w:cs="Arial"/>
          <w:spacing w:val="37"/>
          <w:w w:val="110"/>
        </w:rPr>
        <w:t xml:space="preserve"> </w:t>
      </w:r>
      <w:r w:rsidRPr="002A16FC">
        <w:rPr>
          <w:rFonts w:cs="Arial"/>
          <w:w w:val="110"/>
        </w:rPr>
        <w:t>wide</w:t>
      </w:r>
      <w:r w:rsidRPr="002A16FC">
        <w:rPr>
          <w:rFonts w:cs="Arial"/>
          <w:spacing w:val="37"/>
          <w:w w:val="110"/>
        </w:rPr>
        <w:t xml:space="preserve"> </w:t>
      </w:r>
      <w:r w:rsidRPr="002A16FC">
        <w:rPr>
          <w:rFonts w:cs="Arial"/>
          <w:w w:val="110"/>
        </w:rPr>
        <w:t>range</w:t>
      </w:r>
      <w:r w:rsidRPr="002A16FC">
        <w:rPr>
          <w:rFonts w:cs="Arial"/>
          <w:spacing w:val="35"/>
          <w:w w:val="110"/>
        </w:rPr>
        <w:t xml:space="preserve"> </w:t>
      </w:r>
      <w:r w:rsidRPr="002A16FC">
        <w:rPr>
          <w:rFonts w:cs="Arial"/>
          <w:w w:val="110"/>
        </w:rPr>
        <w:t>of</w:t>
      </w:r>
      <w:r w:rsidRPr="002A16FC">
        <w:rPr>
          <w:rFonts w:cs="Arial"/>
          <w:spacing w:val="37"/>
          <w:w w:val="110"/>
        </w:rPr>
        <w:t xml:space="preserve"> </w:t>
      </w:r>
      <w:r w:rsidRPr="002A16FC">
        <w:rPr>
          <w:rFonts w:cs="Arial"/>
          <w:w w:val="110"/>
        </w:rPr>
        <w:t>sources,</w:t>
      </w:r>
      <w:r w:rsidRPr="002A16FC">
        <w:rPr>
          <w:rFonts w:cs="Arial"/>
          <w:spacing w:val="37"/>
          <w:w w:val="110"/>
        </w:rPr>
        <w:t xml:space="preserve"> </w:t>
      </w:r>
      <w:r w:rsidRPr="002A16FC">
        <w:rPr>
          <w:rFonts w:cs="Arial"/>
          <w:w w:val="110"/>
        </w:rPr>
        <w:t>including</w:t>
      </w:r>
      <w:r w:rsidRPr="002A16FC">
        <w:rPr>
          <w:rFonts w:cs="Arial"/>
          <w:spacing w:val="37"/>
          <w:w w:val="110"/>
        </w:rPr>
        <w:t xml:space="preserve"> </w:t>
      </w:r>
      <w:r w:rsidRPr="002A16FC">
        <w:rPr>
          <w:rFonts w:cs="Arial"/>
          <w:w w:val="110"/>
        </w:rPr>
        <w:t>households,</w:t>
      </w:r>
      <w:r w:rsidRPr="002A16FC">
        <w:rPr>
          <w:rFonts w:cs="Arial"/>
          <w:spacing w:val="56"/>
          <w:w w:val="109"/>
        </w:rPr>
        <w:t xml:space="preserve"> </w:t>
      </w:r>
      <w:proofErr w:type="gramStart"/>
      <w:r w:rsidRPr="002A16FC">
        <w:rPr>
          <w:rFonts w:cs="Arial"/>
          <w:w w:val="110"/>
        </w:rPr>
        <w:t xml:space="preserve">businesses </w:t>
      </w:r>
      <w:r w:rsidRPr="002A16FC">
        <w:rPr>
          <w:rFonts w:cs="Arial"/>
          <w:spacing w:val="9"/>
          <w:w w:val="110"/>
        </w:rPr>
        <w:t xml:space="preserve"> </w:t>
      </w:r>
      <w:r w:rsidRPr="002A16FC">
        <w:rPr>
          <w:rFonts w:cs="Arial"/>
          <w:w w:val="110"/>
        </w:rPr>
        <w:t>of</w:t>
      </w:r>
      <w:proofErr w:type="gramEnd"/>
      <w:r w:rsidRPr="002A16FC">
        <w:rPr>
          <w:rFonts w:cs="Arial"/>
          <w:w w:val="110"/>
        </w:rPr>
        <w:t xml:space="preserve"> </w:t>
      </w:r>
      <w:r w:rsidRPr="002A16FC">
        <w:rPr>
          <w:rFonts w:cs="Arial"/>
          <w:spacing w:val="11"/>
          <w:w w:val="110"/>
        </w:rPr>
        <w:t xml:space="preserve"> </w:t>
      </w:r>
      <w:r w:rsidRPr="002A16FC">
        <w:rPr>
          <w:rFonts w:cs="Arial"/>
          <w:w w:val="110"/>
        </w:rPr>
        <w:t xml:space="preserve">all </w:t>
      </w:r>
      <w:r w:rsidRPr="002A16FC">
        <w:rPr>
          <w:rFonts w:cs="Arial"/>
          <w:spacing w:val="11"/>
          <w:w w:val="110"/>
        </w:rPr>
        <w:t xml:space="preserve"> </w:t>
      </w:r>
      <w:r w:rsidRPr="002A16FC">
        <w:rPr>
          <w:rFonts w:cs="Arial"/>
          <w:w w:val="110"/>
        </w:rPr>
        <w:t xml:space="preserve">types, </w:t>
      </w:r>
      <w:r w:rsidRPr="002A16FC">
        <w:rPr>
          <w:rFonts w:cs="Arial"/>
          <w:spacing w:val="10"/>
          <w:w w:val="110"/>
        </w:rPr>
        <w:t xml:space="preserve"> </w:t>
      </w:r>
      <w:r w:rsidRPr="002A16FC">
        <w:rPr>
          <w:rFonts w:cs="Arial"/>
          <w:w w:val="110"/>
        </w:rPr>
        <w:t xml:space="preserve">and </w:t>
      </w:r>
      <w:r w:rsidRPr="002A16FC">
        <w:rPr>
          <w:rFonts w:cs="Arial"/>
          <w:spacing w:val="12"/>
          <w:w w:val="110"/>
        </w:rPr>
        <w:t xml:space="preserve"> </w:t>
      </w:r>
      <w:r w:rsidRPr="002A16FC">
        <w:rPr>
          <w:rFonts w:cs="Arial"/>
          <w:w w:val="110"/>
        </w:rPr>
        <w:t xml:space="preserve">public </w:t>
      </w:r>
      <w:r w:rsidRPr="002A16FC">
        <w:rPr>
          <w:rFonts w:cs="Arial"/>
          <w:spacing w:val="10"/>
          <w:w w:val="110"/>
        </w:rPr>
        <w:t xml:space="preserve"> </w:t>
      </w:r>
      <w:r w:rsidRPr="002A16FC">
        <w:rPr>
          <w:rFonts w:cs="Arial"/>
          <w:w w:val="110"/>
        </w:rPr>
        <w:t xml:space="preserve">services, </w:t>
      </w:r>
      <w:r w:rsidRPr="002A16FC">
        <w:rPr>
          <w:rFonts w:cs="Arial"/>
          <w:spacing w:val="10"/>
          <w:w w:val="110"/>
        </w:rPr>
        <w:t xml:space="preserve"> </w:t>
      </w:r>
      <w:r w:rsidRPr="002A16FC">
        <w:rPr>
          <w:rFonts w:cs="Arial"/>
          <w:w w:val="110"/>
        </w:rPr>
        <w:t xml:space="preserve">such </w:t>
      </w:r>
      <w:r w:rsidRPr="002A16FC">
        <w:rPr>
          <w:rFonts w:cs="Arial"/>
          <w:spacing w:val="12"/>
          <w:w w:val="110"/>
        </w:rPr>
        <w:t xml:space="preserve"> </w:t>
      </w:r>
      <w:r w:rsidRPr="002A16FC">
        <w:rPr>
          <w:rFonts w:cs="Arial"/>
          <w:w w:val="110"/>
        </w:rPr>
        <w:t xml:space="preserve">as </w:t>
      </w:r>
      <w:r w:rsidRPr="002A16FC">
        <w:rPr>
          <w:rFonts w:cs="Arial"/>
          <w:spacing w:val="11"/>
          <w:w w:val="110"/>
        </w:rPr>
        <w:t xml:space="preserve"> </w:t>
      </w:r>
      <w:r w:rsidRPr="002A16FC">
        <w:rPr>
          <w:rFonts w:cs="Arial"/>
          <w:w w:val="110"/>
        </w:rPr>
        <w:t xml:space="preserve">health </w:t>
      </w:r>
      <w:r w:rsidRPr="002A16FC">
        <w:rPr>
          <w:rFonts w:cs="Arial"/>
          <w:spacing w:val="12"/>
          <w:w w:val="110"/>
        </w:rPr>
        <w:t xml:space="preserve"> </w:t>
      </w:r>
      <w:r w:rsidRPr="002A16FC">
        <w:rPr>
          <w:rFonts w:cs="Arial"/>
          <w:spacing w:val="-1"/>
          <w:w w:val="110"/>
        </w:rPr>
        <w:t>service,</w:t>
      </w:r>
      <w:r w:rsidRPr="002A16FC">
        <w:rPr>
          <w:rFonts w:cs="Arial"/>
          <w:w w:val="110"/>
        </w:rPr>
        <w:t xml:space="preserve"> </w:t>
      </w:r>
      <w:r w:rsidRPr="002A16FC">
        <w:rPr>
          <w:rFonts w:cs="Arial"/>
          <w:spacing w:val="11"/>
          <w:w w:val="110"/>
        </w:rPr>
        <w:t xml:space="preserve"> </w:t>
      </w:r>
      <w:r w:rsidRPr="002A16FC">
        <w:rPr>
          <w:rFonts w:cs="Arial"/>
          <w:w w:val="110"/>
        </w:rPr>
        <w:t xml:space="preserve">schools </w:t>
      </w:r>
      <w:r w:rsidRPr="002A16FC">
        <w:rPr>
          <w:rFonts w:cs="Arial"/>
          <w:spacing w:val="11"/>
          <w:w w:val="110"/>
        </w:rPr>
        <w:t xml:space="preserve"> </w:t>
      </w:r>
      <w:r w:rsidRPr="002A16FC">
        <w:rPr>
          <w:rFonts w:cs="Arial"/>
          <w:w w:val="110"/>
        </w:rPr>
        <w:t>etc.</w:t>
      </w:r>
    </w:p>
    <w:p w14:paraId="712A1AE2" w14:textId="57378B9F" w:rsidR="00D733C3" w:rsidRDefault="009D449F" w:rsidP="009D449F">
      <w:pPr>
        <w:pStyle w:val="BodyText"/>
        <w:spacing w:line="400" w:lineRule="auto"/>
        <w:ind w:left="100" w:right="105"/>
        <w:jc w:val="both"/>
        <w:rPr>
          <w:rFonts w:ascii="Calibri" w:eastAsia="Calibri" w:hAnsi="Calibri" w:cs="Calibri"/>
          <w:noProof/>
          <w:color w:val="000000"/>
          <w:szCs w:val="22"/>
          <w:lang w:val="en-CA" w:eastAsia="en-CA"/>
        </w:rPr>
      </w:pPr>
      <w:r w:rsidRPr="002A16FC">
        <w:rPr>
          <w:rFonts w:cs="Arial"/>
          <w:w w:val="110"/>
        </w:rPr>
        <w:t>The</w:t>
      </w:r>
      <w:r w:rsidRPr="002A16FC">
        <w:rPr>
          <w:rFonts w:cs="Arial"/>
          <w:spacing w:val="15"/>
          <w:w w:val="110"/>
        </w:rPr>
        <w:t xml:space="preserve"> </w:t>
      </w:r>
      <w:r w:rsidRPr="002A16FC">
        <w:rPr>
          <w:rFonts w:cs="Arial"/>
          <w:w w:val="110"/>
        </w:rPr>
        <w:t>Hazardous</w:t>
      </w:r>
      <w:r w:rsidRPr="002A16FC">
        <w:rPr>
          <w:rFonts w:cs="Arial"/>
          <w:spacing w:val="14"/>
          <w:w w:val="110"/>
        </w:rPr>
        <w:t xml:space="preserve"> </w:t>
      </w:r>
      <w:r w:rsidRPr="002A16FC">
        <w:rPr>
          <w:rFonts w:cs="Arial"/>
          <w:w w:val="110"/>
        </w:rPr>
        <w:t>wastes</w:t>
      </w:r>
      <w:r w:rsidRPr="002A16FC">
        <w:rPr>
          <w:rFonts w:cs="Arial"/>
          <w:spacing w:val="14"/>
          <w:w w:val="110"/>
        </w:rPr>
        <w:t xml:space="preserve"> </w:t>
      </w:r>
      <w:r w:rsidRPr="002A16FC">
        <w:rPr>
          <w:rFonts w:cs="Arial"/>
          <w:w w:val="110"/>
        </w:rPr>
        <w:t>include</w:t>
      </w:r>
      <w:r w:rsidRPr="002A16FC">
        <w:rPr>
          <w:rFonts w:cs="Arial"/>
          <w:spacing w:val="16"/>
          <w:w w:val="110"/>
        </w:rPr>
        <w:t xml:space="preserve"> </w:t>
      </w:r>
      <w:r w:rsidRPr="002A16FC">
        <w:rPr>
          <w:rFonts w:cs="Arial"/>
          <w:w w:val="110"/>
        </w:rPr>
        <w:t>waste</w:t>
      </w:r>
      <w:r w:rsidRPr="002A16FC">
        <w:rPr>
          <w:rFonts w:cs="Arial"/>
          <w:spacing w:val="15"/>
          <w:w w:val="110"/>
        </w:rPr>
        <w:t xml:space="preserve"> </w:t>
      </w:r>
      <w:r w:rsidRPr="002A16FC">
        <w:rPr>
          <w:rFonts w:cs="Arial"/>
          <w:spacing w:val="-1"/>
          <w:w w:val="110"/>
        </w:rPr>
        <w:t>such</w:t>
      </w:r>
      <w:r w:rsidRPr="002A16FC">
        <w:rPr>
          <w:rFonts w:cs="Arial"/>
          <w:spacing w:val="16"/>
          <w:w w:val="110"/>
        </w:rPr>
        <w:t xml:space="preserve"> </w:t>
      </w:r>
      <w:r w:rsidRPr="002A16FC">
        <w:rPr>
          <w:rFonts w:cs="Arial"/>
          <w:w w:val="110"/>
        </w:rPr>
        <w:t>as</w:t>
      </w:r>
      <w:r w:rsidRPr="002A16FC">
        <w:rPr>
          <w:rFonts w:cs="Arial"/>
          <w:spacing w:val="14"/>
          <w:w w:val="110"/>
        </w:rPr>
        <w:t xml:space="preserve"> </w:t>
      </w:r>
      <w:r w:rsidRPr="002A16FC">
        <w:rPr>
          <w:rFonts w:cs="Arial"/>
          <w:w w:val="110"/>
        </w:rPr>
        <w:t>paint,</w:t>
      </w:r>
      <w:r w:rsidRPr="002A16FC">
        <w:rPr>
          <w:rFonts w:cs="Arial"/>
          <w:spacing w:val="17"/>
          <w:w w:val="110"/>
        </w:rPr>
        <w:t xml:space="preserve"> </w:t>
      </w:r>
      <w:r w:rsidRPr="002A16FC">
        <w:rPr>
          <w:rFonts w:cs="Arial"/>
          <w:w w:val="110"/>
        </w:rPr>
        <w:t>waste</w:t>
      </w:r>
      <w:r w:rsidRPr="002A16FC">
        <w:rPr>
          <w:rFonts w:cs="Arial"/>
          <w:spacing w:val="16"/>
          <w:w w:val="110"/>
        </w:rPr>
        <w:t xml:space="preserve"> </w:t>
      </w:r>
      <w:r w:rsidRPr="002A16FC">
        <w:rPr>
          <w:rFonts w:cs="Arial"/>
          <w:w w:val="110"/>
        </w:rPr>
        <w:t>fuel,</w:t>
      </w:r>
      <w:r w:rsidRPr="002A16FC">
        <w:rPr>
          <w:rFonts w:cs="Arial"/>
          <w:spacing w:val="15"/>
          <w:w w:val="110"/>
        </w:rPr>
        <w:t xml:space="preserve"> </w:t>
      </w:r>
      <w:r w:rsidRPr="002A16FC">
        <w:rPr>
          <w:rFonts w:cs="Arial"/>
          <w:w w:val="110"/>
        </w:rPr>
        <w:t>mercury</w:t>
      </w:r>
      <w:r w:rsidRPr="002A16FC">
        <w:rPr>
          <w:rFonts w:cs="Arial"/>
          <w:spacing w:val="14"/>
          <w:w w:val="110"/>
        </w:rPr>
        <w:t xml:space="preserve"> </w:t>
      </w:r>
      <w:r w:rsidRPr="002A16FC">
        <w:rPr>
          <w:rFonts w:cs="Arial"/>
          <w:w w:val="110"/>
        </w:rPr>
        <w:t>thermometers</w:t>
      </w:r>
      <w:r w:rsidRPr="002A16FC">
        <w:rPr>
          <w:rFonts w:cs="Arial"/>
          <w:spacing w:val="13"/>
          <w:w w:val="110"/>
        </w:rPr>
        <w:t xml:space="preserve"> </w:t>
      </w:r>
      <w:r w:rsidRPr="002A16FC">
        <w:rPr>
          <w:rFonts w:cs="Arial"/>
          <w:w w:val="110"/>
        </w:rPr>
        <w:t>and</w:t>
      </w:r>
      <w:r w:rsidRPr="002A16FC">
        <w:rPr>
          <w:rFonts w:cs="Arial"/>
          <w:spacing w:val="16"/>
          <w:w w:val="110"/>
        </w:rPr>
        <w:t xml:space="preserve"> </w:t>
      </w:r>
      <w:r w:rsidRPr="002A16FC">
        <w:rPr>
          <w:rFonts w:cs="Arial"/>
          <w:w w:val="110"/>
        </w:rPr>
        <w:t>switches</w:t>
      </w:r>
      <w:r w:rsidRPr="002A16FC">
        <w:rPr>
          <w:rFonts w:cs="Arial"/>
          <w:spacing w:val="14"/>
          <w:w w:val="110"/>
        </w:rPr>
        <w:t xml:space="preserve"> </w:t>
      </w:r>
      <w:r w:rsidRPr="002A16FC">
        <w:rPr>
          <w:rFonts w:cs="Arial"/>
          <w:w w:val="110"/>
        </w:rPr>
        <w:t>from</w:t>
      </w:r>
      <w:r w:rsidRPr="002A16FC">
        <w:rPr>
          <w:rFonts w:cs="Arial"/>
          <w:spacing w:val="16"/>
          <w:w w:val="110"/>
        </w:rPr>
        <w:t xml:space="preserve"> </w:t>
      </w:r>
      <w:r w:rsidRPr="002A16FC">
        <w:rPr>
          <w:rFonts w:cs="Arial"/>
          <w:w w:val="110"/>
        </w:rPr>
        <w:t>household</w:t>
      </w:r>
      <w:r w:rsidRPr="002A16FC">
        <w:rPr>
          <w:rFonts w:cs="Arial"/>
          <w:spacing w:val="68"/>
          <w:w w:val="109"/>
        </w:rPr>
        <w:t xml:space="preserve"> </w:t>
      </w:r>
      <w:r w:rsidRPr="002A16FC">
        <w:rPr>
          <w:rFonts w:cs="Arial"/>
          <w:w w:val="110"/>
        </w:rPr>
        <w:t>appliances,</w:t>
      </w:r>
      <w:r w:rsidRPr="002A16FC">
        <w:rPr>
          <w:rFonts w:cs="Arial"/>
          <w:spacing w:val="31"/>
          <w:w w:val="110"/>
        </w:rPr>
        <w:t xml:space="preserve"> </w:t>
      </w:r>
      <w:r w:rsidRPr="002A16FC">
        <w:rPr>
          <w:rFonts w:cs="Arial"/>
          <w:w w:val="110"/>
        </w:rPr>
        <w:t>capacitors</w:t>
      </w:r>
      <w:r w:rsidRPr="002A16FC">
        <w:rPr>
          <w:rFonts w:cs="Arial"/>
          <w:spacing w:val="31"/>
          <w:w w:val="110"/>
        </w:rPr>
        <w:t xml:space="preserve"> </w:t>
      </w:r>
      <w:r w:rsidRPr="002A16FC">
        <w:rPr>
          <w:rFonts w:cs="Arial"/>
          <w:w w:val="110"/>
        </w:rPr>
        <w:t>and</w:t>
      </w:r>
      <w:r w:rsidRPr="002A16FC">
        <w:rPr>
          <w:rFonts w:cs="Arial"/>
          <w:spacing w:val="27"/>
          <w:w w:val="110"/>
        </w:rPr>
        <w:t xml:space="preserve"> </w:t>
      </w:r>
      <w:r w:rsidRPr="002A16FC">
        <w:rPr>
          <w:rFonts w:cs="Arial"/>
          <w:w w:val="110"/>
        </w:rPr>
        <w:t>batteries,</w:t>
      </w:r>
      <w:r w:rsidRPr="002A16FC">
        <w:rPr>
          <w:rFonts w:cs="Arial"/>
          <w:spacing w:val="30"/>
          <w:w w:val="110"/>
        </w:rPr>
        <w:t xml:space="preserve"> </w:t>
      </w:r>
      <w:r w:rsidRPr="002A16FC">
        <w:rPr>
          <w:rFonts w:cs="Arial"/>
          <w:w w:val="110"/>
        </w:rPr>
        <w:t>antifreeze,</w:t>
      </w:r>
      <w:r w:rsidRPr="002A16FC">
        <w:rPr>
          <w:rFonts w:cs="Arial"/>
          <w:spacing w:val="30"/>
          <w:w w:val="110"/>
        </w:rPr>
        <w:t xml:space="preserve"> </w:t>
      </w:r>
      <w:r w:rsidRPr="002A16FC">
        <w:rPr>
          <w:rFonts w:cs="Arial"/>
          <w:spacing w:val="-1"/>
          <w:w w:val="110"/>
        </w:rPr>
        <w:t>propane</w:t>
      </w:r>
      <w:r w:rsidRPr="002A16FC">
        <w:rPr>
          <w:rFonts w:cs="Arial"/>
          <w:spacing w:val="29"/>
          <w:w w:val="110"/>
        </w:rPr>
        <w:t xml:space="preserve"> </w:t>
      </w:r>
      <w:proofErr w:type="gramStart"/>
      <w:r w:rsidRPr="002A16FC">
        <w:rPr>
          <w:rFonts w:cs="Arial"/>
          <w:w w:val="110"/>
        </w:rPr>
        <w:t xml:space="preserve">tanks, </w:t>
      </w:r>
      <w:r w:rsidRPr="002A16FC">
        <w:rPr>
          <w:rFonts w:cs="Arial"/>
          <w:spacing w:val="32"/>
          <w:w w:val="110"/>
        </w:rPr>
        <w:t xml:space="preserve"> </w:t>
      </w:r>
      <w:r w:rsidRPr="002A16FC">
        <w:rPr>
          <w:rFonts w:cs="Arial"/>
          <w:spacing w:val="-1"/>
          <w:w w:val="110"/>
        </w:rPr>
        <w:t>small</w:t>
      </w:r>
      <w:proofErr w:type="gramEnd"/>
      <w:r w:rsidRPr="002A16FC">
        <w:rPr>
          <w:rFonts w:cs="Arial"/>
          <w:w w:val="110"/>
        </w:rPr>
        <w:t xml:space="preserve"> </w:t>
      </w:r>
      <w:r w:rsidRPr="002A16FC">
        <w:rPr>
          <w:rFonts w:cs="Arial"/>
          <w:spacing w:val="31"/>
          <w:w w:val="110"/>
        </w:rPr>
        <w:t xml:space="preserve"> </w:t>
      </w:r>
      <w:r w:rsidRPr="002A16FC">
        <w:rPr>
          <w:rFonts w:cs="Arial"/>
          <w:w w:val="110"/>
        </w:rPr>
        <w:t xml:space="preserve">flammable </w:t>
      </w:r>
      <w:r w:rsidRPr="002A16FC">
        <w:rPr>
          <w:rFonts w:cs="Arial"/>
          <w:spacing w:val="30"/>
          <w:w w:val="110"/>
        </w:rPr>
        <w:t xml:space="preserve"> </w:t>
      </w:r>
      <w:r w:rsidRPr="002A16FC">
        <w:rPr>
          <w:rFonts w:cs="Arial"/>
          <w:w w:val="110"/>
        </w:rPr>
        <w:t xml:space="preserve">or </w:t>
      </w:r>
      <w:r w:rsidRPr="002A16FC">
        <w:rPr>
          <w:rFonts w:cs="Arial"/>
          <w:spacing w:val="29"/>
          <w:w w:val="110"/>
        </w:rPr>
        <w:t xml:space="preserve"> </w:t>
      </w:r>
      <w:r w:rsidRPr="002A16FC">
        <w:rPr>
          <w:rFonts w:cs="Arial"/>
          <w:w w:val="110"/>
        </w:rPr>
        <w:t xml:space="preserve">explosive </w:t>
      </w:r>
      <w:r w:rsidRPr="002A16FC">
        <w:rPr>
          <w:rFonts w:cs="Arial"/>
          <w:spacing w:val="32"/>
          <w:w w:val="110"/>
        </w:rPr>
        <w:t xml:space="preserve"> </w:t>
      </w:r>
      <w:r w:rsidRPr="002A16FC">
        <w:rPr>
          <w:rFonts w:cs="Arial"/>
          <w:w w:val="110"/>
        </w:rPr>
        <w:t xml:space="preserve">containers, </w:t>
      </w:r>
      <w:r w:rsidRPr="002A16FC">
        <w:rPr>
          <w:rFonts w:cs="Arial"/>
          <w:spacing w:val="30"/>
          <w:w w:val="110"/>
        </w:rPr>
        <w:t xml:space="preserve"> </w:t>
      </w:r>
      <w:r w:rsidRPr="002A16FC">
        <w:rPr>
          <w:rFonts w:cs="Arial"/>
          <w:w w:val="110"/>
        </w:rPr>
        <w:t xml:space="preserve">etc. </w:t>
      </w:r>
      <w:r w:rsidRPr="002A16FC">
        <w:rPr>
          <w:rFonts w:cs="Arial"/>
          <w:spacing w:val="29"/>
          <w:w w:val="110"/>
        </w:rPr>
        <w:t xml:space="preserve"> </w:t>
      </w:r>
      <w:r w:rsidRPr="002A16FC">
        <w:rPr>
          <w:rFonts w:cs="Arial"/>
          <w:w w:val="110"/>
        </w:rPr>
        <w:t>These</w:t>
      </w:r>
      <w:r w:rsidRPr="002A16FC">
        <w:rPr>
          <w:rFonts w:cs="Arial"/>
          <w:spacing w:val="70"/>
          <w:w w:val="109"/>
        </w:rPr>
        <w:t xml:space="preserve"> </w:t>
      </w:r>
      <w:r w:rsidRPr="002A16FC">
        <w:rPr>
          <w:rFonts w:cs="Arial"/>
          <w:w w:val="110"/>
        </w:rPr>
        <w:t>items</w:t>
      </w:r>
      <w:r w:rsidRPr="002A16FC">
        <w:rPr>
          <w:rFonts w:cs="Arial"/>
          <w:spacing w:val="27"/>
          <w:w w:val="110"/>
        </w:rPr>
        <w:t xml:space="preserve"> </w:t>
      </w:r>
      <w:r w:rsidRPr="002A16FC">
        <w:rPr>
          <w:rFonts w:cs="Arial"/>
          <w:w w:val="110"/>
        </w:rPr>
        <w:t>s</w:t>
      </w:r>
      <w:r w:rsidRPr="002A16FC">
        <w:rPr>
          <w:rFonts w:cs="Arial"/>
          <w:spacing w:val="27"/>
          <w:w w:val="110"/>
        </w:rPr>
        <w:t xml:space="preserve"> </w:t>
      </w:r>
      <w:r w:rsidRPr="002A16FC">
        <w:rPr>
          <w:rFonts w:cs="Arial"/>
          <w:w w:val="110"/>
        </w:rPr>
        <w:t>properly</w:t>
      </w:r>
      <w:r w:rsidRPr="002A16FC">
        <w:rPr>
          <w:rFonts w:cs="Arial"/>
          <w:spacing w:val="28"/>
          <w:w w:val="110"/>
        </w:rPr>
        <w:t xml:space="preserve"> </w:t>
      </w:r>
      <w:r w:rsidRPr="002A16FC">
        <w:rPr>
          <w:rFonts w:cs="Arial"/>
          <w:w w:val="110"/>
        </w:rPr>
        <w:t>crated</w:t>
      </w:r>
      <w:r w:rsidRPr="002A16FC">
        <w:rPr>
          <w:rFonts w:cs="Arial"/>
          <w:spacing w:val="29"/>
          <w:w w:val="110"/>
        </w:rPr>
        <w:t xml:space="preserve"> </w:t>
      </w:r>
      <w:r w:rsidRPr="002A16FC">
        <w:rPr>
          <w:rFonts w:cs="Arial"/>
          <w:w w:val="110"/>
        </w:rPr>
        <w:t>and</w:t>
      </w:r>
      <w:r w:rsidRPr="002A16FC">
        <w:rPr>
          <w:rFonts w:cs="Arial"/>
          <w:spacing w:val="29"/>
          <w:w w:val="110"/>
        </w:rPr>
        <w:t xml:space="preserve"> </w:t>
      </w:r>
      <w:r w:rsidRPr="002A16FC">
        <w:rPr>
          <w:rFonts w:cs="Arial"/>
          <w:w w:val="110"/>
        </w:rPr>
        <w:t>shipped</w:t>
      </w:r>
      <w:r w:rsidRPr="002A16FC">
        <w:rPr>
          <w:rFonts w:cs="Arial"/>
          <w:spacing w:val="29"/>
          <w:w w:val="110"/>
        </w:rPr>
        <w:t xml:space="preserve"> </w:t>
      </w:r>
      <w:r w:rsidRPr="002A16FC">
        <w:rPr>
          <w:rFonts w:cs="Arial"/>
          <w:w w:val="110"/>
        </w:rPr>
        <w:t>to</w:t>
      </w:r>
      <w:r w:rsidRPr="002A16FC">
        <w:rPr>
          <w:rFonts w:cs="Arial"/>
          <w:spacing w:val="27"/>
          <w:w w:val="110"/>
        </w:rPr>
        <w:t xml:space="preserve"> </w:t>
      </w:r>
      <w:r w:rsidRPr="002A16FC">
        <w:rPr>
          <w:rFonts w:cs="Arial"/>
          <w:w w:val="110"/>
        </w:rPr>
        <w:t>an</w:t>
      </w:r>
      <w:r w:rsidRPr="002A16FC">
        <w:rPr>
          <w:rFonts w:cs="Arial"/>
          <w:spacing w:val="29"/>
          <w:w w:val="110"/>
        </w:rPr>
        <w:t xml:space="preserve"> </w:t>
      </w:r>
      <w:r w:rsidRPr="002A16FC">
        <w:rPr>
          <w:rFonts w:cs="Arial"/>
          <w:spacing w:val="-1"/>
          <w:w w:val="110"/>
        </w:rPr>
        <w:t>appropriate</w:t>
      </w:r>
      <w:r w:rsidRPr="002A16FC">
        <w:rPr>
          <w:rFonts w:cs="Arial"/>
          <w:spacing w:val="29"/>
          <w:w w:val="110"/>
        </w:rPr>
        <w:t xml:space="preserve"> </w:t>
      </w:r>
      <w:r w:rsidRPr="002A16FC">
        <w:rPr>
          <w:rFonts w:cs="Arial"/>
          <w:w w:val="110"/>
        </w:rPr>
        <w:t>disposal</w:t>
      </w:r>
      <w:r w:rsidRPr="002A16FC">
        <w:rPr>
          <w:rFonts w:cs="Arial"/>
          <w:spacing w:val="29"/>
          <w:w w:val="110"/>
        </w:rPr>
        <w:t xml:space="preserve"> </w:t>
      </w:r>
      <w:r w:rsidRPr="002A16FC">
        <w:rPr>
          <w:rFonts w:cs="Arial"/>
          <w:spacing w:val="-1"/>
          <w:w w:val="110"/>
        </w:rPr>
        <w:t>facility.</w:t>
      </w:r>
      <w:r w:rsidRPr="002A16FC">
        <w:rPr>
          <w:rFonts w:cs="Arial"/>
          <w:spacing w:val="28"/>
          <w:w w:val="110"/>
        </w:rPr>
        <w:t xml:space="preserve"> </w:t>
      </w:r>
      <w:r w:rsidRPr="002A16FC">
        <w:rPr>
          <w:rFonts w:cs="Arial"/>
          <w:w w:val="110"/>
        </w:rPr>
        <w:t>It</w:t>
      </w:r>
      <w:r w:rsidRPr="002A16FC">
        <w:rPr>
          <w:rFonts w:cs="Arial"/>
          <w:spacing w:val="28"/>
          <w:w w:val="110"/>
        </w:rPr>
        <w:t xml:space="preserve"> </w:t>
      </w:r>
      <w:proofErr w:type="gramStart"/>
      <w:r w:rsidRPr="002A16FC">
        <w:rPr>
          <w:rFonts w:cs="Arial"/>
          <w:w w:val="110"/>
        </w:rPr>
        <w:t xml:space="preserve">is </w:t>
      </w:r>
      <w:r w:rsidRPr="002A16FC">
        <w:rPr>
          <w:rFonts w:cs="Arial"/>
          <w:spacing w:val="28"/>
          <w:w w:val="110"/>
        </w:rPr>
        <w:t xml:space="preserve"> </w:t>
      </w:r>
      <w:r w:rsidRPr="002A16FC">
        <w:rPr>
          <w:rFonts w:cs="Arial"/>
          <w:w w:val="110"/>
        </w:rPr>
        <w:t>imperative</w:t>
      </w:r>
      <w:proofErr w:type="gramEnd"/>
      <w:r w:rsidRPr="002A16FC">
        <w:rPr>
          <w:rFonts w:cs="Arial"/>
          <w:w w:val="110"/>
        </w:rPr>
        <w:t xml:space="preserve"> </w:t>
      </w:r>
      <w:r w:rsidRPr="002A16FC">
        <w:rPr>
          <w:rFonts w:cs="Arial"/>
          <w:spacing w:val="29"/>
          <w:w w:val="110"/>
        </w:rPr>
        <w:t xml:space="preserve"> </w:t>
      </w:r>
      <w:r w:rsidRPr="002A16FC">
        <w:rPr>
          <w:rFonts w:cs="Arial"/>
          <w:w w:val="110"/>
        </w:rPr>
        <w:t xml:space="preserve">that </w:t>
      </w:r>
      <w:r w:rsidRPr="002A16FC">
        <w:rPr>
          <w:rFonts w:cs="Arial"/>
          <w:spacing w:val="28"/>
          <w:w w:val="110"/>
        </w:rPr>
        <w:t xml:space="preserve"> </w:t>
      </w:r>
      <w:r w:rsidRPr="002A16FC">
        <w:rPr>
          <w:rFonts w:cs="Arial"/>
          <w:spacing w:val="-1"/>
          <w:w w:val="110"/>
        </w:rPr>
        <w:t>these</w:t>
      </w:r>
      <w:r w:rsidRPr="002A16FC">
        <w:rPr>
          <w:rFonts w:cs="Arial"/>
          <w:w w:val="110"/>
        </w:rPr>
        <w:t xml:space="preserve"> </w:t>
      </w:r>
      <w:r w:rsidRPr="002A16FC">
        <w:rPr>
          <w:rFonts w:cs="Arial"/>
          <w:spacing w:val="30"/>
          <w:w w:val="110"/>
        </w:rPr>
        <w:t xml:space="preserve"> </w:t>
      </w:r>
      <w:r w:rsidRPr="002A16FC">
        <w:rPr>
          <w:rFonts w:cs="Arial"/>
          <w:w w:val="110"/>
        </w:rPr>
        <w:t xml:space="preserve">wastes </w:t>
      </w:r>
      <w:r w:rsidRPr="002A16FC">
        <w:rPr>
          <w:rFonts w:cs="Arial"/>
          <w:spacing w:val="27"/>
          <w:w w:val="110"/>
        </w:rPr>
        <w:t xml:space="preserve"> </w:t>
      </w:r>
      <w:r w:rsidRPr="002A16FC">
        <w:rPr>
          <w:rFonts w:cs="Arial"/>
          <w:w w:val="110"/>
        </w:rPr>
        <w:t xml:space="preserve">be </w:t>
      </w:r>
      <w:r w:rsidRPr="002A16FC">
        <w:rPr>
          <w:rFonts w:cs="Arial"/>
          <w:spacing w:val="29"/>
          <w:w w:val="110"/>
        </w:rPr>
        <w:t xml:space="preserve"> </w:t>
      </w:r>
      <w:r w:rsidRPr="002A16FC">
        <w:rPr>
          <w:rFonts w:cs="Arial"/>
          <w:w w:val="110"/>
        </w:rPr>
        <w:t>kept</w:t>
      </w:r>
      <w:r w:rsidRPr="002A16FC">
        <w:rPr>
          <w:rFonts w:cs="Arial"/>
          <w:spacing w:val="91"/>
          <w:w w:val="109"/>
        </w:rPr>
        <w:t xml:space="preserve"> </w:t>
      </w:r>
      <w:r w:rsidRPr="002A16FC">
        <w:rPr>
          <w:rFonts w:cs="Arial"/>
          <w:w w:val="110"/>
        </w:rPr>
        <w:t xml:space="preserve">separate </w:t>
      </w:r>
      <w:r w:rsidRPr="002A16FC">
        <w:rPr>
          <w:rFonts w:cs="Arial"/>
          <w:spacing w:val="12"/>
          <w:w w:val="110"/>
        </w:rPr>
        <w:t xml:space="preserve"> </w:t>
      </w:r>
      <w:r w:rsidRPr="002A16FC">
        <w:rPr>
          <w:rFonts w:cs="Arial"/>
          <w:w w:val="110"/>
        </w:rPr>
        <w:t xml:space="preserve">from </w:t>
      </w:r>
      <w:r w:rsidRPr="002A16FC">
        <w:rPr>
          <w:rFonts w:cs="Arial"/>
          <w:spacing w:val="10"/>
          <w:w w:val="110"/>
        </w:rPr>
        <w:t xml:space="preserve"> </w:t>
      </w:r>
      <w:r w:rsidRPr="002A16FC">
        <w:rPr>
          <w:rFonts w:cs="Arial"/>
          <w:w w:val="110"/>
        </w:rPr>
        <w:t xml:space="preserve">each </w:t>
      </w:r>
      <w:r w:rsidRPr="002A16FC">
        <w:rPr>
          <w:rFonts w:cs="Arial"/>
          <w:spacing w:val="12"/>
          <w:w w:val="110"/>
        </w:rPr>
        <w:t xml:space="preserve"> </w:t>
      </w:r>
      <w:r w:rsidRPr="002A16FC">
        <w:rPr>
          <w:rFonts w:cs="Arial"/>
          <w:w w:val="110"/>
        </w:rPr>
        <w:t xml:space="preserve">other </w:t>
      </w:r>
      <w:r w:rsidRPr="002A16FC">
        <w:rPr>
          <w:rFonts w:cs="Arial"/>
          <w:spacing w:val="11"/>
          <w:w w:val="110"/>
        </w:rPr>
        <w:t xml:space="preserve"> </w:t>
      </w:r>
      <w:r w:rsidRPr="002A16FC">
        <w:rPr>
          <w:rFonts w:cs="Arial"/>
          <w:spacing w:val="-1"/>
          <w:w w:val="110"/>
        </w:rPr>
        <w:t>and</w:t>
      </w:r>
      <w:r w:rsidRPr="002A16FC">
        <w:rPr>
          <w:rFonts w:cs="Arial"/>
          <w:w w:val="110"/>
        </w:rPr>
        <w:t xml:space="preserve"> </w:t>
      </w:r>
      <w:r w:rsidRPr="002A16FC">
        <w:rPr>
          <w:rFonts w:cs="Arial"/>
          <w:spacing w:val="13"/>
          <w:w w:val="110"/>
        </w:rPr>
        <w:t xml:space="preserve"> </w:t>
      </w:r>
      <w:r w:rsidRPr="002A16FC">
        <w:rPr>
          <w:rFonts w:cs="Arial"/>
          <w:w w:val="110"/>
        </w:rPr>
        <w:t xml:space="preserve">that </w:t>
      </w:r>
      <w:r w:rsidRPr="002A16FC">
        <w:rPr>
          <w:rFonts w:cs="Arial"/>
          <w:spacing w:val="11"/>
          <w:w w:val="110"/>
        </w:rPr>
        <w:t xml:space="preserve"> </w:t>
      </w:r>
      <w:r w:rsidRPr="002A16FC">
        <w:rPr>
          <w:rFonts w:cs="Arial"/>
          <w:w w:val="110"/>
        </w:rPr>
        <w:t xml:space="preserve">no </w:t>
      </w:r>
      <w:r w:rsidRPr="002A16FC">
        <w:rPr>
          <w:rFonts w:cs="Arial"/>
          <w:spacing w:val="12"/>
          <w:w w:val="110"/>
        </w:rPr>
        <w:t xml:space="preserve"> </w:t>
      </w:r>
      <w:r w:rsidRPr="002A16FC">
        <w:rPr>
          <w:rFonts w:cs="Arial"/>
          <w:spacing w:val="-1"/>
          <w:w w:val="110"/>
        </w:rPr>
        <w:t>mixing</w:t>
      </w:r>
      <w:r w:rsidRPr="002A16FC">
        <w:rPr>
          <w:rFonts w:cs="Arial"/>
          <w:w w:val="110"/>
        </w:rPr>
        <w:t xml:space="preserve"> </w:t>
      </w:r>
      <w:r w:rsidRPr="002A16FC">
        <w:rPr>
          <w:rFonts w:cs="Arial"/>
          <w:spacing w:val="12"/>
          <w:w w:val="110"/>
        </w:rPr>
        <w:t xml:space="preserve"> </w:t>
      </w:r>
      <w:r w:rsidRPr="002A16FC">
        <w:rPr>
          <w:rFonts w:cs="Arial"/>
          <w:w w:val="110"/>
        </w:rPr>
        <w:t xml:space="preserve">of </w:t>
      </w:r>
      <w:r w:rsidRPr="002A16FC">
        <w:rPr>
          <w:rFonts w:cs="Arial"/>
          <w:spacing w:val="11"/>
          <w:w w:val="110"/>
        </w:rPr>
        <w:t xml:space="preserve"> </w:t>
      </w:r>
      <w:r w:rsidRPr="002A16FC">
        <w:rPr>
          <w:rFonts w:cs="Arial"/>
          <w:w w:val="110"/>
        </w:rPr>
        <w:t xml:space="preserve">these </w:t>
      </w:r>
      <w:r w:rsidRPr="002A16FC">
        <w:rPr>
          <w:rFonts w:cs="Arial"/>
          <w:spacing w:val="10"/>
          <w:w w:val="110"/>
        </w:rPr>
        <w:t xml:space="preserve"> </w:t>
      </w:r>
      <w:r w:rsidRPr="002A16FC">
        <w:rPr>
          <w:rFonts w:cs="Arial"/>
          <w:w w:val="110"/>
        </w:rPr>
        <w:t xml:space="preserve">materials </w:t>
      </w:r>
      <w:r w:rsidRPr="002A16FC">
        <w:rPr>
          <w:rFonts w:cs="Arial"/>
          <w:spacing w:val="10"/>
          <w:w w:val="110"/>
        </w:rPr>
        <w:t xml:space="preserve"> </w:t>
      </w:r>
      <w:r w:rsidRPr="002A16FC">
        <w:rPr>
          <w:rFonts w:cs="Arial"/>
          <w:w w:val="110"/>
        </w:rPr>
        <w:t xml:space="preserve">is </w:t>
      </w:r>
      <w:r w:rsidRPr="002A16FC">
        <w:rPr>
          <w:rFonts w:cs="Arial"/>
          <w:spacing w:val="13"/>
          <w:w w:val="110"/>
        </w:rPr>
        <w:t xml:space="preserve"> </w:t>
      </w:r>
      <w:r w:rsidRPr="002A16FC">
        <w:rPr>
          <w:rFonts w:cs="Arial"/>
          <w:w w:val="110"/>
        </w:rPr>
        <w:t xml:space="preserve">to </w:t>
      </w:r>
      <w:r w:rsidRPr="002A16FC">
        <w:rPr>
          <w:rFonts w:cs="Arial"/>
          <w:spacing w:val="12"/>
          <w:w w:val="110"/>
        </w:rPr>
        <w:t xml:space="preserve"> </w:t>
      </w:r>
      <w:r w:rsidRPr="002A16FC">
        <w:rPr>
          <w:rFonts w:cs="Arial"/>
          <w:w w:val="110"/>
        </w:rPr>
        <w:t>occur.</w:t>
      </w:r>
      <w:r w:rsidR="00D733C3" w:rsidRPr="00D733C3">
        <w:rPr>
          <w:rFonts w:ascii="Calibri" w:eastAsia="Calibri" w:hAnsi="Calibri" w:cs="Calibri"/>
          <w:noProof/>
          <w:color w:val="000000"/>
          <w:szCs w:val="22"/>
          <w:lang w:val="en-CA" w:eastAsia="en-CA"/>
        </w:rPr>
        <w:t xml:space="preserve"> </w:t>
      </w:r>
    </w:p>
    <w:p w14:paraId="08F4305A" w14:textId="77777777" w:rsidR="00D733C3" w:rsidRDefault="00D733C3" w:rsidP="009D449F">
      <w:pPr>
        <w:pStyle w:val="BodyText"/>
        <w:spacing w:line="400" w:lineRule="auto"/>
        <w:ind w:left="100" w:right="105"/>
        <w:jc w:val="both"/>
        <w:rPr>
          <w:rFonts w:ascii="Calibri" w:eastAsia="Calibri" w:hAnsi="Calibri" w:cs="Calibri"/>
          <w:noProof/>
          <w:color w:val="000000"/>
          <w:szCs w:val="22"/>
          <w:lang w:val="en-CA" w:eastAsia="en-CA"/>
        </w:rPr>
      </w:pPr>
    </w:p>
    <w:p w14:paraId="57969834" w14:textId="77777777" w:rsidR="00D733C3" w:rsidRPr="002A16FC" w:rsidRDefault="00D733C3" w:rsidP="00D733C3">
      <w:pPr>
        <w:pStyle w:val="Heading3"/>
        <w:ind w:left="100"/>
        <w:jc w:val="both"/>
        <w:rPr>
          <w:rFonts w:ascii="Arial" w:eastAsia="Arial Narrow" w:hAnsi="Arial" w:cs="Arial"/>
          <w:szCs w:val="20"/>
        </w:rPr>
      </w:pPr>
      <w:proofErr w:type="gramStart"/>
      <w:r>
        <w:rPr>
          <w:rFonts w:ascii="Arial" w:hAnsi="Arial" w:cs="Arial"/>
          <w:spacing w:val="-1"/>
          <w:w w:val="105"/>
          <w:szCs w:val="20"/>
        </w:rPr>
        <w:lastRenderedPageBreak/>
        <w:t>Ha</w:t>
      </w:r>
      <w:r w:rsidRPr="002A16FC">
        <w:rPr>
          <w:rFonts w:ascii="Arial" w:hAnsi="Arial" w:cs="Arial"/>
          <w:spacing w:val="-1"/>
          <w:w w:val="105"/>
          <w:szCs w:val="20"/>
        </w:rPr>
        <w:t>zardous</w:t>
      </w:r>
      <w:r w:rsidRPr="002A16FC">
        <w:rPr>
          <w:rFonts w:ascii="Arial" w:hAnsi="Arial" w:cs="Arial"/>
          <w:w w:val="105"/>
          <w:szCs w:val="20"/>
        </w:rPr>
        <w:t xml:space="preserve"> </w:t>
      </w:r>
      <w:r w:rsidRPr="002A16FC">
        <w:rPr>
          <w:rFonts w:ascii="Arial" w:hAnsi="Arial" w:cs="Arial"/>
          <w:spacing w:val="22"/>
          <w:w w:val="105"/>
          <w:szCs w:val="20"/>
        </w:rPr>
        <w:t xml:space="preserve"> </w:t>
      </w:r>
      <w:r w:rsidRPr="002A16FC">
        <w:rPr>
          <w:rFonts w:ascii="Arial" w:hAnsi="Arial" w:cs="Arial"/>
          <w:w w:val="105"/>
          <w:szCs w:val="20"/>
        </w:rPr>
        <w:t>Waste</w:t>
      </w:r>
      <w:proofErr w:type="gramEnd"/>
      <w:r w:rsidRPr="002A16FC">
        <w:rPr>
          <w:rFonts w:ascii="Arial" w:hAnsi="Arial" w:cs="Arial"/>
          <w:w w:val="105"/>
          <w:szCs w:val="20"/>
        </w:rPr>
        <w:t xml:space="preserve"> </w:t>
      </w:r>
      <w:r w:rsidRPr="002A16FC">
        <w:rPr>
          <w:rFonts w:ascii="Arial" w:hAnsi="Arial" w:cs="Arial"/>
          <w:spacing w:val="24"/>
          <w:w w:val="105"/>
          <w:szCs w:val="20"/>
        </w:rPr>
        <w:t xml:space="preserve"> </w:t>
      </w:r>
      <w:r w:rsidRPr="002A16FC">
        <w:rPr>
          <w:rFonts w:ascii="Arial" w:hAnsi="Arial" w:cs="Arial"/>
          <w:spacing w:val="-1"/>
          <w:w w:val="105"/>
          <w:szCs w:val="20"/>
        </w:rPr>
        <w:t>de</w:t>
      </w:r>
      <w:r w:rsidRPr="002A16FC">
        <w:rPr>
          <w:rFonts w:ascii="Arial" w:hAnsi="Arial" w:cs="Arial"/>
          <w:spacing w:val="-2"/>
          <w:w w:val="105"/>
          <w:szCs w:val="20"/>
        </w:rPr>
        <w:t>t</w:t>
      </w:r>
      <w:r w:rsidRPr="002A16FC">
        <w:rPr>
          <w:rFonts w:ascii="Arial" w:hAnsi="Arial" w:cs="Arial"/>
          <w:spacing w:val="-1"/>
          <w:w w:val="105"/>
          <w:szCs w:val="20"/>
        </w:rPr>
        <w:t>er</w:t>
      </w:r>
      <w:r w:rsidRPr="002A16FC">
        <w:rPr>
          <w:rFonts w:ascii="Arial" w:hAnsi="Arial" w:cs="Arial"/>
          <w:spacing w:val="-2"/>
          <w:w w:val="105"/>
          <w:szCs w:val="20"/>
        </w:rPr>
        <w:t>m</w:t>
      </w:r>
      <w:r w:rsidRPr="002A16FC">
        <w:rPr>
          <w:rFonts w:ascii="Arial" w:hAnsi="Arial" w:cs="Arial"/>
          <w:spacing w:val="-1"/>
          <w:w w:val="105"/>
          <w:szCs w:val="20"/>
        </w:rPr>
        <w:t>ina</w:t>
      </w:r>
      <w:r w:rsidRPr="002A16FC">
        <w:rPr>
          <w:rFonts w:ascii="Arial" w:hAnsi="Arial" w:cs="Arial"/>
          <w:spacing w:val="-2"/>
          <w:w w:val="105"/>
          <w:szCs w:val="20"/>
        </w:rPr>
        <w:t>t</w:t>
      </w:r>
      <w:r w:rsidRPr="002A16FC">
        <w:rPr>
          <w:rFonts w:ascii="Arial" w:hAnsi="Arial" w:cs="Arial"/>
          <w:spacing w:val="-1"/>
          <w:w w:val="105"/>
          <w:szCs w:val="20"/>
        </w:rPr>
        <w:t>ion</w:t>
      </w:r>
      <w:r w:rsidRPr="002A16FC">
        <w:rPr>
          <w:rFonts w:ascii="Arial" w:hAnsi="Arial" w:cs="Arial"/>
          <w:w w:val="105"/>
          <w:szCs w:val="20"/>
        </w:rPr>
        <w:t xml:space="preserve"> </w:t>
      </w:r>
      <w:r w:rsidRPr="002A16FC">
        <w:rPr>
          <w:rFonts w:ascii="Arial" w:hAnsi="Arial" w:cs="Arial"/>
          <w:spacing w:val="24"/>
          <w:w w:val="105"/>
          <w:szCs w:val="20"/>
        </w:rPr>
        <w:t xml:space="preserve"> </w:t>
      </w:r>
      <w:r w:rsidRPr="002A16FC">
        <w:rPr>
          <w:rFonts w:ascii="Arial" w:hAnsi="Arial" w:cs="Arial"/>
          <w:spacing w:val="-1"/>
          <w:w w:val="105"/>
          <w:szCs w:val="20"/>
        </w:rPr>
        <w:t>Char</w:t>
      </w:r>
      <w:r w:rsidRPr="002A16FC">
        <w:rPr>
          <w:rFonts w:ascii="Arial" w:hAnsi="Arial" w:cs="Arial"/>
          <w:spacing w:val="-2"/>
          <w:w w:val="105"/>
          <w:szCs w:val="20"/>
        </w:rPr>
        <w:t>t</w:t>
      </w:r>
      <w:r w:rsidRPr="002A16FC">
        <w:rPr>
          <w:rFonts w:ascii="Arial" w:hAnsi="Arial" w:cs="Arial"/>
          <w:b w:val="0"/>
          <w:spacing w:val="-1"/>
          <w:w w:val="105"/>
          <w:szCs w:val="20"/>
        </w:rPr>
        <w:t>:</w:t>
      </w:r>
    </w:p>
    <w:p w14:paraId="1644B2E5" w14:textId="67CE51EF" w:rsidR="00CC658D" w:rsidRPr="00D733C3" w:rsidRDefault="00D733C3" w:rsidP="009D449F">
      <w:pPr>
        <w:pStyle w:val="BodyText"/>
        <w:spacing w:line="400" w:lineRule="auto"/>
        <w:ind w:left="100" w:right="105"/>
        <w:jc w:val="both"/>
        <w:rPr>
          <w:rFonts w:cs="Arial"/>
          <w:w w:val="110"/>
        </w:rPr>
      </w:pPr>
      <w:r w:rsidRPr="00D733C3">
        <w:rPr>
          <w:rFonts w:cs="Arial"/>
          <w:noProof/>
          <w:w w:val="110"/>
        </w:rPr>
        <w:drawing>
          <wp:inline distT="0" distB="0" distL="0" distR="0" wp14:anchorId="618AD537" wp14:editId="14B83939">
            <wp:extent cx="6496050" cy="75152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6050" cy="7515225"/>
                    </a:xfrm>
                    <a:prstGeom prst="rect">
                      <a:avLst/>
                    </a:prstGeom>
                  </pic:spPr>
                </pic:pic>
              </a:graphicData>
            </a:graphic>
          </wp:inline>
        </w:drawing>
      </w:r>
    </w:p>
    <w:p w14:paraId="07CFDC9B" w14:textId="77777777" w:rsidR="009D449F" w:rsidRDefault="009D449F" w:rsidP="009D449F">
      <w:pPr>
        <w:rPr>
          <w:rFonts w:ascii="Arial" w:eastAsia="Arial" w:hAnsi="Arial" w:cs="Arial"/>
          <w:noProof/>
          <w:color w:val="auto"/>
          <w:w w:val="110"/>
          <w:szCs w:val="20"/>
          <w:lang w:val="en-US" w:eastAsia="en-US"/>
        </w:rPr>
      </w:pPr>
    </w:p>
    <w:p w14:paraId="3ED28B6E" w14:textId="15DBA259" w:rsidR="002D1080" w:rsidRDefault="002D1080" w:rsidP="002D1080">
      <w:pPr>
        <w:tabs>
          <w:tab w:val="left" w:pos="3930"/>
        </w:tabs>
        <w:rPr>
          <w:rFonts w:ascii="Arial" w:eastAsia="Arial" w:hAnsi="Arial" w:cs="Arial"/>
          <w:noProof/>
          <w:color w:val="auto"/>
          <w:w w:val="110"/>
          <w:szCs w:val="20"/>
          <w:lang w:val="en-US" w:eastAsia="en-US"/>
        </w:rPr>
      </w:pPr>
      <w:r>
        <w:rPr>
          <w:rFonts w:ascii="Arial" w:eastAsia="Arial" w:hAnsi="Arial" w:cs="Arial"/>
          <w:noProof/>
          <w:color w:val="auto"/>
          <w:w w:val="110"/>
          <w:szCs w:val="20"/>
          <w:lang w:val="en-US" w:eastAsia="en-US"/>
        </w:rPr>
        <w:tab/>
      </w:r>
      <w:r>
        <w:rPr>
          <w:rFonts w:ascii="Arial" w:eastAsia="Arial" w:hAnsi="Arial" w:cs="Arial"/>
          <w:noProof/>
          <w:color w:val="auto"/>
          <w:w w:val="110"/>
          <w:szCs w:val="20"/>
          <w:lang w:val="en-US" w:eastAsia="en-US"/>
        </w:rPr>
        <w:tab/>
        <w:t>Fig. 5: Identification of hazardous wastes</w:t>
      </w:r>
    </w:p>
    <w:p w14:paraId="51704936" w14:textId="2E3BC96A" w:rsidR="002D1080" w:rsidRPr="002D1080" w:rsidRDefault="002D1080" w:rsidP="002D1080">
      <w:pPr>
        <w:tabs>
          <w:tab w:val="left" w:pos="3930"/>
        </w:tabs>
        <w:rPr>
          <w:rFonts w:ascii="Arial" w:hAnsi="Arial" w:cs="Arial"/>
          <w:szCs w:val="20"/>
        </w:rPr>
        <w:sectPr w:rsidR="002D1080" w:rsidRPr="002D1080" w:rsidSect="009D449F">
          <w:pgSz w:w="12240" w:h="15840"/>
          <w:pgMar w:top="1500" w:right="320" w:bottom="0" w:left="1340" w:header="720" w:footer="720" w:gutter="0"/>
          <w:cols w:space="720"/>
        </w:sectPr>
      </w:pPr>
      <w:r>
        <w:rPr>
          <w:rFonts w:ascii="Arial" w:hAnsi="Arial" w:cs="Arial"/>
          <w:szCs w:val="20"/>
        </w:rPr>
        <w:tab/>
      </w:r>
    </w:p>
    <w:p w14:paraId="35A0A62C" w14:textId="6D20643C" w:rsidR="009D449F" w:rsidRPr="002A16FC" w:rsidRDefault="00D733C3" w:rsidP="00D733C3">
      <w:pPr>
        <w:tabs>
          <w:tab w:val="left" w:pos="1620"/>
        </w:tabs>
        <w:spacing w:before="14" w:line="310" w:lineRule="atLeast"/>
        <w:ind w:left="836" w:right="942" w:firstLine="252"/>
        <w:rPr>
          <w:rFonts w:ascii="Arial" w:hAnsi="Arial" w:cs="Arial"/>
          <w:szCs w:val="20"/>
        </w:rPr>
      </w:pPr>
      <w:r>
        <w:rPr>
          <w:rFonts w:ascii="Arial" w:hAnsi="Arial" w:cs="Arial"/>
          <w:szCs w:val="20"/>
        </w:rPr>
        <w:lastRenderedPageBreak/>
        <w:tab/>
      </w:r>
    </w:p>
    <w:p w14:paraId="63E39DD4" w14:textId="602A70D5" w:rsidR="009D449F" w:rsidRPr="002A16FC" w:rsidRDefault="00D733C3" w:rsidP="00071AB5">
      <w:pPr>
        <w:pStyle w:val="BodyText"/>
        <w:spacing w:before="32" w:line="346" w:lineRule="auto"/>
        <w:ind w:left="0" w:right="293"/>
        <w:jc w:val="both"/>
        <w:rPr>
          <w:rFonts w:cs="Arial"/>
        </w:rPr>
      </w:pPr>
      <w:r>
        <w:rPr>
          <w:rFonts w:cs="Arial"/>
          <w:w w:val="110"/>
        </w:rPr>
        <w:t>H</w:t>
      </w:r>
      <w:r w:rsidR="009D449F" w:rsidRPr="002A16FC">
        <w:rPr>
          <w:rFonts w:cs="Arial"/>
          <w:w w:val="110"/>
        </w:rPr>
        <w:t xml:space="preserve">azardous </w:t>
      </w:r>
      <w:r w:rsidR="009D449F" w:rsidRPr="002A16FC">
        <w:rPr>
          <w:rFonts w:cs="Arial"/>
          <w:spacing w:val="7"/>
          <w:w w:val="110"/>
        </w:rPr>
        <w:t xml:space="preserve"> </w:t>
      </w:r>
      <w:r w:rsidR="009D449F" w:rsidRPr="002A16FC">
        <w:rPr>
          <w:rFonts w:cs="Arial"/>
          <w:w w:val="110"/>
        </w:rPr>
        <w:t xml:space="preserve">wastes </w:t>
      </w:r>
      <w:r w:rsidR="009D449F" w:rsidRPr="002A16FC">
        <w:rPr>
          <w:rFonts w:cs="Arial"/>
          <w:spacing w:val="10"/>
          <w:w w:val="110"/>
        </w:rPr>
        <w:t xml:space="preserve"> </w:t>
      </w:r>
      <w:r w:rsidR="009D449F" w:rsidRPr="002A16FC">
        <w:rPr>
          <w:rFonts w:cs="Arial"/>
          <w:w w:val="110"/>
        </w:rPr>
        <w:t xml:space="preserve">are </w:t>
      </w:r>
      <w:r w:rsidR="009D449F" w:rsidRPr="002A16FC">
        <w:rPr>
          <w:rFonts w:cs="Arial"/>
          <w:spacing w:val="9"/>
          <w:w w:val="110"/>
        </w:rPr>
        <w:t xml:space="preserve"> </w:t>
      </w:r>
      <w:r w:rsidR="009D449F" w:rsidRPr="002A16FC">
        <w:rPr>
          <w:rFonts w:cs="Arial"/>
          <w:w w:val="110"/>
        </w:rPr>
        <w:t xml:space="preserve">those </w:t>
      </w:r>
      <w:r w:rsidR="009D449F" w:rsidRPr="002A16FC">
        <w:rPr>
          <w:rFonts w:cs="Arial"/>
          <w:spacing w:val="10"/>
          <w:w w:val="110"/>
        </w:rPr>
        <w:t xml:space="preserve"> </w:t>
      </w:r>
      <w:r w:rsidR="009D449F" w:rsidRPr="002A16FC">
        <w:rPr>
          <w:rFonts w:cs="Arial"/>
          <w:w w:val="110"/>
        </w:rPr>
        <w:t xml:space="preserve">that </w:t>
      </w:r>
      <w:r w:rsidR="009D449F" w:rsidRPr="002A16FC">
        <w:rPr>
          <w:rFonts w:cs="Arial"/>
          <w:spacing w:val="9"/>
          <w:w w:val="110"/>
        </w:rPr>
        <w:t xml:space="preserve"> </w:t>
      </w:r>
      <w:r w:rsidR="009D449F" w:rsidRPr="002A16FC">
        <w:rPr>
          <w:rFonts w:cs="Arial"/>
          <w:w w:val="110"/>
        </w:rPr>
        <w:t xml:space="preserve">are </w:t>
      </w:r>
      <w:r w:rsidR="009D449F" w:rsidRPr="002A16FC">
        <w:rPr>
          <w:rFonts w:cs="Arial"/>
          <w:spacing w:val="9"/>
          <w:w w:val="110"/>
        </w:rPr>
        <w:t xml:space="preserve"> </w:t>
      </w:r>
      <w:r w:rsidR="009D449F" w:rsidRPr="002A16FC">
        <w:rPr>
          <w:rFonts w:cs="Arial"/>
          <w:w w:val="110"/>
        </w:rPr>
        <w:t xml:space="preserve">known </w:t>
      </w:r>
      <w:r w:rsidR="009D449F" w:rsidRPr="002A16FC">
        <w:rPr>
          <w:rFonts w:cs="Arial"/>
          <w:spacing w:val="9"/>
          <w:w w:val="110"/>
        </w:rPr>
        <w:t xml:space="preserve"> </w:t>
      </w:r>
      <w:r w:rsidR="009D449F" w:rsidRPr="002A16FC">
        <w:rPr>
          <w:rFonts w:cs="Arial"/>
          <w:w w:val="110"/>
        </w:rPr>
        <w:t xml:space="preserve">to </w:t>
      </w:r>
      <w:r w:rsidR="009D449F" w:rsidRPr="002A16FC">
        <w:rPr>
          <w:rFonts w:cs="Arial"/>
          <w:spacing w:val="10"/>
          <w:w w:val="110"/>
        </w:rPr>
        <w:t xml:space="preserve"> </w:t>
      </w:r>
      <w:r w:rsidR="009D449F" w:rsidRPr="002A16FC">
        <w:rPr>
          <w:rFonts w:cs="Arial"/>
          <w:w w:val="110"/>
        </w:rPr>
        <w:t xml:space="preserve">be </w:t>
      </w:r>
      <w:r w:rsidR="009D449F" w:rsidRPr="002A16FC">
        <w:rPr>
          <w:rFonts w:cs="Arial"/>
          <w:spacing w:val="12"/>
          <w:w w:val="110"/>
        </w:rPr>
        <w:t xml:space="preserve"> </w:t>
      </w:r>
      <w:r w:rsidR="009D449F" w:rsidRPr="002A16FC">
        <w:rPr>
          <w:rFonts w:cs="Arial"/>
          <w:w w:val="110"/>
        </w:rPr>
        <w:t xml:space="preserve">dangerous </w:t>
      </w:r>
      <w:r w:rsidR="009D449F" w:rsidRPr="002A16FC">
        <w:rPr>
          <w:rFonts w:cs="Arial"/>
          <w:spacing w:val="7"/>
          <w:w w:val="110"/>
        </w:rPr>
        <w:t xml:space="preserve"> </w:t>
      </w:r>
      <w:r w:rsidR="009D449F" w:rsidRPr="002A16FC">
        <w:rPr>
          <w:rFonts w:cs="Arial"/>
          <w:w w:val="110"/>
        </w:rPr>
        <w:t xml:space="preserve">due </w:t>
      </w:r>
      <w:r w:rsidR="009D449F" w:rsidRPr="002A16FC">
        <w:rPr>
          <w:rFonts w:cs="Arial"/>
          <w:spacing w:val="10"/>
          <w:w w:val="110"/>
        </w:rPr>
        <w:t xml:space="preserve"> </w:t>
      </w:r>
      <w:r w:rsidR="009D449F" w:rsidRPr="002A16FC">
        <w:rPr>
          <w:rFonts w:cs="Arial"/>
          <w:w w:val="110"/>
        </w:rPr>
        <w:t xml:space="preserve">to </w:t>
      </w:r>
      <w:r w:rsidR="009D449F" w:rsidRPr="002A16FC">
        <w:rPr>
          <w:rFonts w:cs="Arial"/>
          <w:spacing w:val="9"/>
          <w:w w:val="110"/>
        </w:rPr>
        <w:t xml:space="preserve"> </w:t>
      </w:r>
      <w:r w:rsidR="009D449F" w:rsidRPr="002A16FC">
        <w:rPr>
          <w:rFonts w:cs="Arial"/>
          <w:w w:val="110"/>
        </w:rPr>
        <w:t xml:space="preserve">their </w:t>
      </w:r>
      <w:r w:rsidR="009D449F" w:rsidRPr="002A16FC">
        <w:rPr>
          <w:rFonts w:cs="Arial"/>
          <w:spacing w:val="6"/>
          <w:w w:val="110"/>
        </w:rPr>
        <w:t xml:space="preserve"> </w:t>
      </w:r>
      <w:r w:rsidR="009D449F" w:rsidRPr="002A16FC">
        <w:rPr>
          <w:rFonts w:cs="Arial"/>
          <w:w w:val="110"/>
        </w:rPr>
        <w:t xml:space="preserve">chemical, </w:t>
      </w:r>
      <w:r w:rsidR="009D449F" w:rsidRPr="002A16FC">
        <w:rPr>
          <w:rFonts w:cs="Arial"/>
          <w:spacing w:val="9"/>
          <w:w w:val="110"/>
        </w:rPr>
        <w:t xml:space="preserve"> </w:t>
      </w:r>
      <w:r w:rsidR="009D449F" w:rsidRPr="002A16FC">
        <w:rPr>
          <w:rFonts w:cs="Arial"/>
          <w:w w:val="110"/>
        </w:rPr>
        <w:t xml:space="preserve">physical </w:t>
      </w:r>
      <w:r w:rsidR="009D449F" w:rsidRPr="002A16FC">
        <w:rPr>
          <w:rFonts w:cs="Arial"/>
          <w:spacing w:val="12"/>
          <w:w w:val="110"/>
        </w:rPr>
        <w:t xml:space="preserve"> </w:t>
      </w:r>
      <w:r w:rsidR="009D449F" w:rsidRPr="002A16FC">
        <w:rPr>
          <w:rFonts w:cs="Arial"/>
          <w:w w:val="110"/>
        </w:rPr>
        <w:t xml:space="preserve">or  </w:t>
      </w:r>
      <w:r w:rsidR="009D449F" w:rsidRPr="002A16FC">
        <w:rPr>
          <w:rFonts w:cs="Arial"/>
          <w:spacing w:val="9"/>
          <w:w w:val="110"/>
        </w:rPr>
        <w:t xml:space="preserve"> </w:t>
      </w:r>
      <w:r w:rsidR="009D449F" w:rsidRPr="002A16FC">
        <w:rPr>
          <w:rFonts w:cs="Arial"/>
          <w:w w:val="110"/>
        </w:rPr>
        <w:t>biological</w:t>
      </w:r>
      <w:r w:rsidR="009D449F" w:rsidRPr="002A16FC">
        <w:rPr>
          <w:rFonts w:cs="Arial"/>
          <w:spacing w:val="71"/>
          <w:w w:val="110"/>
        </w:rPr>
        <w:t xml:space="preserve"> </w:t>
      </w:r>
      <w:r w:rsidR="009D449F" w:rsidRPr="002A16FC">
        <w:rPr>
          <w:rFonts w:cs="Arial"/>
          <w:w w:val="110"/>
        </w:rPr>
        <w:t>properties,</w:t>
      </w:r>
      <w:r w:rsidR="009D449F" w:rsidRPr="002A16FC">
        <w:rPr>
          <w:rFonts w:cs="Arial"/>
          <w:spacing w:val="37"/>
          <w:w w:val="110"/>
        </w:rPr>
        <w:t xml:space="preserve"> </w:t>
      </w:r>
      <w:r w:rsidR="009D449F" w:rsidRPr="002A16FC">
        <w:rPr>
          <w:rFonts w:cs="Arial"/>
          <w:w w:val="110"/>
        </w:rPr>
        <w:t>are</w:t>
      </w:r>
      <w:r w:rsidR="009D449F" w:rsidRPr="002A16FC">
        <w:rPr>
          <w:rFonts w:cs="Arial"/>
          <w:spacing w:val="36"/>
          <w:w w:val="110"/>
        </w:rPr>
        <w:t xml:space="preserve"> </w:t>
      </w:r>
      <w:r w:rsidR="009D449F" w:rsidRPr="002A16FC">
        <w:rPr>
          <w:rFonts w:cs="Arial"/>
          <w:w w:val="110"/>
        </w:rPr>
        <w:t>no</w:t>
      </w:r>
      <w:r w:rsidR="009D449F" w:rsidRPr="002A16FC">
        <w:rPr>
          <w:rFonts w:cs="Arial"/>
          <w:spacing w:val="38"/>
          <w:w w:val="110"/>
        </w:rPr>
        <w:t xml:space="preserve"> </w:t>
      </w:r>
      <w:r w:rsidR="009D449F" w:rsidRPr="002A16FC">
        <w:rPr>
          <w:rFonts w:cs="Arial"/>
          <w:w w:val="110"/>
        </w:rPr>
        <w:t>longer</w:t>
      </w:r>
      <w:r w:rsidR="009D449F" w:rsidRPr="002A16FC">
        <w:rPr>
          <w:rFonts w:cs="Arial"/>
          <w:spacing w:val="35"/>
          <w:w w:val="110"/>
        </w:rPr>
        <w:t xml:space="preserve"> </w:t>
      </w:r>
      <w:r w:rsidR="009D449F" w:rsidRPr="002A16FC">
        <w:rPr>
          <w:rFonts w:cs="Arial"/>
          <w:w w:val="110"/>
        </w:rPr>
        <w:t>used</w:t>
      </w:r>
      <w:r w:rsidR="009D449F" w:rsidRPr="002A16FC">
        <w:rPr>
          <w:rFonts w:cs="Arial"/>
          <w:spacing w:val="38"/>
          <w:w w:val="110"/>
        </w:rPr>
        <w:t xml:space="preserve"> </w:t>
      </w:r>
      <w:r w:rsidR="009D449F" w:rsidRPr="002A16FC">
        <w:rPr>
          <w:rFonts w:cs="Arial"/>
          <w:w w:val="110"/>
        </w:rPr>
        <w:t>for</w:t>
      </w:r>
      <w:r w:rsidR="009D449F" w:rsidRPr="002A16FC">
        <w:rPr>
          <w:rFonts w:cs="Arial"/>
          <w:spacing w:val="38"/>
          <w:w w:val="110"/>
        </w:rPr>
        <w:t xml:space="preserve"> </w:t>
      </w:r>
      <w:r w:rsidR="009D449F" w:rsidRPr="002A16FC">
        <w:rPr>
          <w:rFonts w:cs="Arial"/>
          <w:w w:val="110"/>
        </w:rPr>
        <w:t>their</w:t>
      </w:r>
      <w:r w:rsidR="009D449F" w:rsidRPr="002A16FC">
        <w:rPr>
          <w:rFonts w:cs="Arial"/>
          <w:spacing w:val="38"/>
          <w:w w:val="110"/>
        </w:rPr>
        <w:t xml:space="preserve"> </w:t>
      </w:r>
      <w:r w:rsidR="009D449F" w:rsidRPr="002A16FC">
        <w:rPr>
          <w:rFonts w:cs="Arial"/>
          <w:w w:val="110"/>
        </w:rPr>
        <w:t>original</w:t>
      </w:r>
      <w:r w:rsidR="009D449F" w:rsidRPr="002A16FC">
        <w:rPr>
          <w:rFonts w:cs="Arial"/>
          <w:spacing w:val="36"/>
          <w:w w:val="110"/>
        </w:rPr>
        <w:t xml:space="preserve"> </w:t>
      </w:r>
      <w:r w:rsidR="009D449F" w:rsidRPr="002A16FC">
        <w:rPr>
          <w:rFonts w:cs="Arial"/>
          <w:w w:val="110"/>
        </w:rPr>
        <w:t>purpose,</w:t>
      </w:r>
      <w:r w:rsidR="009D449F" w:rsidRPr="002A16FC">
        <w:rPr>
          <w:rFonts w:cs="Arial"/>
          <w:spacing w:val="38"/>
          <w:w w:val="110"/>
        </w:rPr>
        <w:t xml:space="preserve"> </w:t>
      </w:r>
      <w:r w:rsidR="009D449F" w:rsidRPr="002A16FC">
        <w:rPr>
          <w:rFonts w:cs="Arial"/>
          <w:w w:val="110"/>
        </w:rPr>
        <w:t>and</w:t>
      </w:r>
      <w:r w:rsidR="009D449F" w:rsidRPr="002A16FC">
        <w:rPr>
          <w:rFonts w:cs="Arial"/>
          <w:spacing w:val="38"/>
          <w:w w:val="110"/>
        </w:rPr>
        <w:t xml:space="preserve"> </w:t>
      </w:r>
      <w:r w:rsidR="009D449F" w:rsidRPr="002A16FC">
        <w:rPr>
          <w:rFonts w:cs="Arial"/>
          <w:w w:val="110"/>
        </w:rPr>
        <w:t xml:space="preserve">are </w:t>
      </w:r>
      <w:r w:rsidR="009D449F" w:rsidRPr="002A16FC">
        <w:rPr>
          <w:rFonts w:cs="Arial"/>
          <w:spacing w:val="38"/>
          <w:w w:val="110"/>
        </w:rPr>
        <w:t xml:space="preserve"> </w:t>
      </w:r>
      <w:r w:rsidR="009D449F" w:rsidRPr="002A16FC">
        <w:rPr>
          <w:rFonts w:cs="Arial"/>
          <w:spacing w:val="-1"/>
          <w:w w:val="110"/>
        </w:rPr>
        <w:t>intended</w:t>
      </w:r>
      <w:r w:rsidR="009D449F" w:rsidRPr="002A16FC">
        <w:rPr>
          <w:rFonts w:cs="Arial"/>
          <w:w w:val="110"/>
        </w:rPr>
        <w:t xml:space="preserve"> </w:t>
      </w:r>
      <w:r w:rsidR="009D449F" w:rsidRPr="002A16FC">
        <w:rPr>
          <w:rFonts w:cs="Arial"/>
          <w:spacing w:val="38"/>
          <w:w w:val="110"/>
        </w:rPr>
        <w:t xml:space="preserve"> </w:t>
      </w:r>
      <w:r w:rsidR="009D449F" w:rsidRPr="002A16FC">
        <w:rPr>
          <w:rFonts w:cs="Arial"/>
          <w:spacing w:val="-1"/>
          <w:w w:val="110"/>
        </w:rPr>
        <w:t>for</w:t>
      </w:r>
      <w:r w:rsidR="009D449F" w:rsidRPr="002A16FC">
        <w:rPr>
          <w:rFonts w:cs="Arial"/>
          <w:w w:val="110"/>
        </w:rPr>
        <w:t xml:space="preserve"> </w:t>
      </w:r>
      <w:r w:rsidR="009D449F" w:rsidRPr="002A16FC">
        <w:rPr>
          <w:rFonts w:cs="Arial"/>
          <w:spacing w:val="38"/>
          <w:w w:val="110"/>
        </w:rPr>
        <w:t xml:space="preserve"> </w:t>
      </w:r>
      <w:r w:rsidR="009D449F" w:rsidRPr="002A16FC">
        <w:rPr>
          <w:rFonts w:cs="Arial"/>
          <w:w w:val="110"/>
        </w:rPr>
        <w:t xml:space="preserve">recycling, </w:t>
      </w:r>
      <w:r w:rsidR="009D449F" w:rsidRPr="002A16FC">
        <w:rPr>
          <w:rFonts w:cs="Arial"/>
          <w:spacing w:val="37"/>
          <w:w w:val="110"/>
        </w:rPr>
        <w:t xml:space="preserve"> </w:t>
      </w:r>
      <w:r w:rsidR="009D449F" w:rsidRPr="002A16FC">
        <w:rPr>
          <w:rFonts w:cs="Arial"/>
          <w:w w:val="110"/>
        </w:rPr>
        <w:t xml:space="preserve">treatment, </w:t>
      </w:r>
      <w:r w:rsidR="009D449F" w:rsidRPr="002A16FC">
        <w:rPr>
          <w:rFonts w:cs="Arial"/>
          <w:spacing w:val="38"/>
          <w:w w:val="110"/>
        </w:rPr>
        <w:t xml:space="preserve"> </w:t>
      </w:r>
      <w:r w:rsidR="009D449F" w:rsidRPr="002A16FC">
        <w:rPr>
          <w:rFonts w:cs="Arial"/>
          <w:spacing w:val="-1"/>
          <w:w w:val="110"/>
        </w:rPr>
        <w:t>disposal</w:t>
      </w:r>
      <w:r w:rsidR="009D449F" w:rsidRPr="002A16FC">
        <w:rPr>
          <w:rFonts w:cs="Arial"/>
          <w:w w:val="110"/>
        </w:rPr>
        <w:t xml:space="preserve"> </w:t>
      </w:r>
      <w:r w:rsidR="009D449F" w:rsidRPr="002A16FC">
        <w:rPr>
          <w:rFonts w:cs="Arial"/>
          <w:spacing w:val="37"/>
          <w:w w:val="110"/>
        </w:rPr>
        <w:t xml:space="preserve"> </w:t>
      </w:r>
      <w:r w:rsidR="009D449F" w:rsidRPr="002A16FC">
        <w:rPr>
          <w:rFonts w:cs="Arial"/>
          <w:spacing w:val="1"/>
          <w:w w:val="110"/>
        </w:rPr>
        <w:t>or</w:t>
      </w:r>
      <w:r w:rsidR="009D449F" w:rsidRPr="002A16FC">
        <w:rPr>
          <w:rFonts w:cs="Arial"/>
          <w:spacing w:val="73"/>
          <w:w w:val="109"/>
        </w:rPr>
        <w:t xml:space="preserve"> </w:t>
      </w:r>
      <w:r w:rsidR="009D449F" w:rsidRPr="002A16FC">
        <w:rPr>
          <w:rFonts w:cs="Arial"/>
          <w:w w:val="110"/>
        </w:rPr>
        <w:t>storage</w:t>
      </w:r>
      <w:r w:rsidR="009D449F" w:rsidRPr="002A16FC">
        <w:rPr>
          <w:rFonts w:cs="Arial"/>
          <w:spacing w:val="24"/>
          <w:w w:val="110"/>
        </w:rPr>
        <w:t xml:space="preserve"> </w:t>
      </w:r>
      <w:r w:rsidR="009D449F" w:rsidRPr="002A16FC">
        <w:rPr>
          <w:rFonts w:cs="Arial"/>
          <w:spacing w:val="-1"/>
          <w:w w:val="110"/>
        </w:rPr>
        <w:t>(GN-DOE</w:t>
      </w:r>
      <w:r w:rsidR="009D449F" w:rsidRPr="002A16FC">
        <w:rPr>
          <w:rFonts w:cs="Arial"/>
          <w:spacing w:val="25"/>
          <w:w w:val="110"/>
        </w:rPr>
        <w:t xml:space="preserve"> </w:t>
      </w:r>
      <w:r w:rsidR="009D449F" w:rsidRPr="002A16FC">
        <w:rPr>
          <w:rFonts w:cs="Arial"/>
          <w:w w:val="110"/>
        </w:rPr>
        <w:t>2002).</w:t>
      </w:r>
      <w:r w:rsidR="009D449F" w:rsidRPr="002A16FC">
        <w:rPr>
          <w:rFonts w:cs="Arial"/>
          <w:spacing w:val="25"/>
          <w:w w:val="110"/>
        </w:rPr>
        <w:t xml:space="preserve"> </w:t>
      </w:r>
      <w:r w:rsidR="009D449F" w:rsidRPr="002A16FC">
        <w:rPr>
          <w:rFonts w:cs="Arial"/>
          <w:w w:val="110"/>
        </w:rPr>
        <w:t>All</w:t>
      </w:r>
      <w:r w:rsidR="009D449F" w:rsidRPr="002A16FC">
        <w:rPr>
          <w:rFonts w:cs="Arial"/>
          <w:spacing w:val="24"/>
          <w:w w:val="110"/>
        </w:rPr>
        <w:t xml:space="preserve"> </w:t>
      </w:r>
      <w:r w:rsidR="009D449F" w:rsidRPr="002A16FC">
        <w:rPr>
          <w:rFonts w:cs="Arial"/>
          <w:w w:val="110"/>
        </w:rPr>
        <w:t>hazardous</w:t>
      </w:r>
      <w:r w:rsidR="009D449F" w:rsidRPr="002A16FC">
        <w:rPr>
          <w:rFonts w:cs="Arial"/>
          <w:spacing w:val="23"/>
          <w:w w:val="110"/>
        </w:rPr>
        <w:t xml:space="preserve"> </w:t>
      </w:r>
      <w:r w:rsidR="009D449F" w:rsidRPr="002A16FC">
        <w:rPr>
          <w:rFonts w:cs="Arial"/>
          <w:w w:val="110"/>
        </w:rPr>
        <w:t>wastes</w:t>
      </w:r>
      <w:r w:rsidR="009D449F" w:rsidRPr="002A16FC">
        <w:rPr>
          <w:rFonts w:cs="Arial"/>
          <w:spacing w:val="23"/>
          <w:w w:val="110"/>
        </w:rPr>
        <w:t xml:space="preserve"> </w:t>
      </w:r>
      <w:r w:rsidR="009D449F" w:rsidRPr="002A16FC">
        <w:rPr>
          <w:rFonts w:cs="Arial"/>
          <w:w w:val="110"/>
        </w:rPr>
        <w:t>require</w:t>
      </w:r>
      <w:r w:rsidR="009D449F" w:rsidRPr="002A16FC">
        <w:rPr>
          <w:rFonts w:cs="Arial"/>
          <w:spacing w:val="25"/>
          <w:w w:val="110"/>
        </w:rPr>
        <w:t xml:space="preserve"> </w:t>
      </w:r>
      <w:r w:rsidR="009D449F" w:rsidRPr="002A16FC">
        <w:rPr>
          <w:rFonts w:cs="Arial"/>
          <w:w w:val="110"/>
        </w:rPr>
        <w:t>special</w:t>
      </w:r>
      <w:r w:rsidR="009D449F" w:rsidRPr="002A16FC">
        <w:rPr>
          <w:rFonts w:cs="Arial"/>
          <w:spacing w:val="23"/>
          <w:w w:val="110"/>
        </w:rPr>
        <w:t xml:space="preserve"> </w:t>
      </w:r>
      <w:r w:rsidR="009D449F" w:rsidRPr="002A16FC">
        <w:rPr>
          <w:rFonts w:cs="Arial"/>
          <w:w w:val="110"/>
        </w:rPr>
        <w:t>handling,</w:t>
      </w:r>
      <w:r w:rsidR="009D449F" w:rsidRPr="002A16FC">
        <w:rPr>
          <w:rFonts w:cs="Arial"/>
          <w:spacing w:val="25"/>
          <w:w w:val="110"/>
        </w:rPr>
        <w:t xml:space="preserve"> </w:t>
      </w:r>
      <w:proofErr w:type="gramStart"/>
      <w:r w:rsidR="009D449F" w:rsidRPr="002A16FC">
        <w:rPr>
          <w:rFonts w:cs="Arial"/>
          <w:w w:val="110"/>
        </w:rPr>
        <w:t xml:space="preserve">storage </w:t>
      </w:r>
      <w:r w:rsidR="009D449F" w:rsidRPr="002A16FC">
        <w:rPr>
          <w:rFonts w:cs="Arial"/>
          <w:spacing w:val="23"/>
          <w:w w:val="110"/>
        </w:rPr>
        <w:t xml:space="preserve"> </w:t>
      </w:r>
      <w:r w:rsidR="009D449F" w:rsidRPr="002A16FC">
        <w:rPr>
          <w:rFonts w:cs="Arial"/>
          <w:w w:val="110"/>
        </w:rPr>
        <w:t>and</w:t>
      </w:r>
      <w:proofErr w:type="gramEnd"/>
      <w:r w:rsidR="009D449F" w:rsidRPr="002A16FC">
        <w:rPr>
          <w:rFonts w:cs="Arial"/>
          <w:w w:val="110"/>
        </w:rPr>
        <w:t xml:space="preserve"> </w:t>
      </w:r>
      <w:r w:rsidR="009D449F" w:rsidRPr="002A16FC">
        <w:rPr>
          <w:rFonts w:cs="Arial"/>
          <w:spacing w:val="25"/>
          <w:w w:val="110"/>
        </w:rPr>
        <w:t xml:space="preserve"> </w:t>
      </w:r>
      <w:r w:rsidR="009D449F" w:rsidRPr="002A16FC">
        <w:rPr>
          <w:rFonts w:cs="Arial"/>
          <w:w w:val="110"/>
        </w:rPr>
        <w:t xml:space="preserve">disposal </w:t>
      </w:r>
      <w:r w:rsidR="009D449F" w:rsidRPr="002A16FC">
        <w:rPr>
          <w:rFonts w:cs="Arial"/>
          <w:spacing w:val="24"/>
          <w:w w:val="110"/>
        </w:rPr>
        <w:t xml:space="preserve"> </w:t>
      </w:r>
      <w:r w:rsidR="009D449F" w:rsidRPr="002A16FC">
        <w:rPr>
          <w:rFonts w:cs="Arial"/>
          <w:w w:val="110"/>
        </w:rPr>
        <w:t xml:space="preserve">methods </w:t>
      </w:r>
      <w:r w:rsidR="009D449F" w:rsidRPr="002A16FC">
        <w:rPr>
          <w:rFonts w:cs="Arial"/>
          <w:spacing w:val="23"/>
          <w:w w:val="110"/>
        </w:rPr>
        <w:t xml:space="preserve"> </w:t>
      </w:r>
      <w:r w:rsidR="009D449F" w:rsidRPr="002A16FC">
        <w:rPr>
          <w:rFonts w:cs="Arial"/>
          <w:w w:val="110"/>
        </w:rPr>
        <w:t xml:space="preserve">to </w:t>
      </w:r>
      <w:r w:rsidR="009D449F" w:rsidRPr="002A16FC">
        <w:rPr>
          <w:rFonts w:cs="Arial"/>
          <w:spacing w:val="25"/>
          <w:w w:val="110"/>
        </w:rPr>
        <w:t xml:space="preserve"> </w:t>
      </w:r>
      <w:r w:rsidR="009D449F" w:rsidRPr="002A16FC">
        <w:rPr>
          <w:rFonts w:cs="Arial"/>
          <w:w w:val="110"/>
        </w:rPr>
        <w:t>prevent</w:t>
      </w:r>
      <w:r w:rsidR="009D449F" w:rsidRPr="002A16FC">
        <w:rPr>
          <w:rFonts w:cs="Arial"/>
          <w:spacing w:val="79"/>
          <w:w w:val="109"/>
        </w:rPr>
        <w:t xml:space="preserve"> </w:t>
      </w:r>
      <w:r w:rsidR="009D449F" w:rsidRPr="002A16FC">
        <w:rPr>
          <w:rFonts w:cs="Arial"/>
          <w:w w:val="110"/>
        </w:rPr>
        <w:t xml:space="preserve">human </w:t>
      </w:r>
      <w:r w:rsidR="009D449F" w:rsidRPr="002A16FC">
        <w:rPr>
          <w:rFonts w:cs="Arial"/>
          <w:spacing w:val="8"/>
          <w:w w:val="110"/>
        </w:rPr>
        <w:t xml:space="preserve"> </w:t>
      </w:r>
      <w:r w:rsidR="009D449F" w:rsidRPr="002A16FC">
        <w:rPr>
          <w:rFonts w:cs="Arial"/>
          <w:w w:val="110"/>
        </w:rPr>
        <w:t xml:space="preserve">health </w:t>
      </w:r>
      <w:r w:rsidR="009D449F" w:rsidRPr="002A16FC">
        <w:rPr>
          <w:rFonts w:cs="Arial"/>
          <w:spacing w:val="9"/>
          <w:w w:val="110"/>
        </w:rPr>
        <w:t xml:space="preserve"> </w:t>
      </w:r>
      <w:r w:rsidR="009D449F" w:rsidRPr="002A16FC">
        <w:rPr>
          <w:rFonts w:cs="Arial"/>
          <w:spacing w:val="-1"/>
          <w:w w:val="110"/>
        </w:rPr>
        <w:t>and</w:t>
      </w:r>
      <w:r w:rsidR="009D449F" w:rsidRPr="002A16FC">
        <w:rPr>
          <w:rFonts w:cs="Arial"/>
          <w:w w:val="110"/>
        </w:rPr>
        <w:t xml:space="preserve"> </w:t>
      </w:r>
      <w:r w:rsidR="009D449F" w:rsidRPr="002A16FC">
        <w:rPr>
          <w:rFonts w:cs="Arial"/>
          <w:spacing w:val="8"/>
          <w:w w:val="110"/>
        </w:rPr>
        <w:t xml:space="preserve"> </w:t>
      </w:r>
      <w:r w:rsidR="009D449F" w:rsidRPr="002A16FC">
        <w:rPr>
          <w:rFonts w:cs="Arial"/>
          <w:w w:val="110"/>
        </w:rPr>
        <w:t xml:space="preserve">environmental </w:t>
      </w:r>
      <w:r w:rsidR="009D449F" w:rsidRPr="002A16FC">
        <w:rPr>
          <w:rFonts w:cs="Arial"/>
          <w:spacing w:val="8"/>
          <w:w w:val="110"/>
        </w:rPr>
        <w:t xml:space="preserve"> </w:t>
      </w:r>
      <w:r w:rsidR="009D449F" w:rsidRPr="002A16FC">
        <w:rPr>
          <w:rFonts w:cs="Arial"/>
          <w:w w:val="110"/>
        </w:rPr>
        <w:t>exposure.</w:t>
      </w:r>
    </w:p>
    <w:p w14:paraId="7769BF61" w14:textId="3DF05C54" w:rsidR="009D449F" w:rsidRPr="002A16FC" w:rsidRDefault="009D449F" w:rsidP="00425710">
      <w:pPr>
        <w:pStyle w:val="BodyText"/>
        <w:spacing w:before="85" w:line="339" w:lineRule="auto"/>
        <w:ind w:left="0" w:right="105"/>
        <w:jc w:val="both"/>
        <w:rPr>
          <w:rFonts w:cs="Arial"/>
        </w:rPr>
      </w:pPr>
      <w:r w:rsidRPr="002A16FC">
        <w:rPr>
          <w:rFonts w:cs="Arial"/>
          <w:w w:val="110"/>
        </w:rPr>
        <w:t xml:space="preserve">The </w:t>
      </w:r>
      <w:r w:rsidRPr="002A16FC">
        <w:rPr>
          <w:rFonts w:cs="Arial"/>
          <w:i/>
          <w:w w:val="110"/>
        </w:rPr>
        <w:t>Environmental</w:t>
      </w:r>
      <w:r w:rsidRPr="002A16FC">
        <w:rPr>
          <w:rFonts w:cs="Arial"/>
          <w:i/>
          <w:spacing w:val="47"/>
          <w:w w:val="110"/>
        </w:rPr>
        <w:t xml:space="preserve"> </w:t>
      </w:r>
      <w:r w:rsidRPr="002A16FC">
        <w:rPr>
          <w:rFonts w:cs="Arial"/>
          <w:i/>
          <w:w w:val="110"/>
        </w:rPr>
        <w:t>Guideline</w:t>
      </w:r>
      <w:r w:rsidRPr="002A16FC">
        <w:rPr>
          <w:rFonts w:cs="Arial"/>
          <w:i/>
          <w:spacing w:val="47"/>
          <w:w w:val="110"/>
        </w:rPr>
        <w:t xml:space="preserve"> </w:t>
      </w:r>
      <w:r w:rsidRPr="002A16FC">
        <w:rPr>
          <w:rFonts w:cs="Arial"/>
          <w:i/>
          <w:w w:val="110"/>
        </w:rPr>
        <w:t>for</w:t>
      </w:r>
      <w:r w:rsidRPr="002A16FC">
        <w:rPr>
          <w:rFonts w:cs="Arial"/>
          <w:i/>
          <w:spacing w:val="47"/>
          <w:w w:val="110"/>
        </w:rPr>
        <w:t xml:space="preserve"> </w:t>
      </w:r>
      <w:r w:rsidRPr="002A16FC">
        <w:rPr>
          <w:rFonts w:cs="Arial"/>
          <w:i/>
          <w:w w:val="110"/>
        </w:rPr>
        <w:t>the</w:t>
      </w:r>
      <w:r w:rsidRPr="002A16FC">
        <w:rPr>
          <w:rFonts w:cs="Arial"/>
          <w:i/>
          <w:spacing w:val="48"/>
          <w:w w:val="110"/>
        </w:rPr>
        <w:t xml:space="preserve"> </w:t>
      </w:r>
      <w:r w:rsidRPr="002A16FC">
        <w:rPr>
          <w:rFonts w:cs="Arial"/>
          <w:i/>
          <w:w w:val="110"/>
        </w:rPr>
        <w:t>General</w:t>
      </w:r>
      <w:r w:rsidRPr="002A16FC">
        <w:rPr>
          <w:rFonts w:cs="Arial"/>
          <w:i/>
          <w:spacing w:val="47"/>
          <w:w w:val="110"/>
        </w:rPr>
        <w:t xml:space="preserve"> </w:t>
      </w:r>
      <w:r w:rsidRPr="002A16FC">
        <w:rPr>
          <w:rFonts w:cs="Arial"/>
          <w:i/>
          <w:w w:val="110"/>
        </w:rPr>
        <w:t>Management</w:t>
      </w:r>
      <w:r w:rsidRPr="002A16FC">
        <w:rPr>
          <w:rFonts w:cs="Arial"/>
          <w:i/>
          <w:spacing w:val="46"/>
          <w:w w:val="110"/>
        </w:rPr>
        <w:t xml:space="preserve"> </w:t>
      </w:r>
      <w:r w:rsidRPr="002A16FC">
        <w:rPr>
          <w:rFonts w:cs="Arial"/>
          <w:i/>
          <w:w w:val="110"/>
        </w:rPr>
        <w:t>of</w:t>
      </w:r>
      <w:r w:rsidRPr="002A16FC">
        <w:rPr>
          <w:rFonts w:cs="Arial"/>
          <w:i/>
          <w:spacing w:val="47"/>
          <w:w w:val="110"/>
        </w:rPr>
        <w:t xml:space="preserve"> </w:t>
      </w:r>
      <w:r w:rsidRPr="002A16FC">
        <w:rPr>
          <w:rFonts w:cs="Arial"/>
          <w:i/>
          <w:w w:val="110"/>
        </w:rPr>
        <w:t>Hazardous</w:t>
      </w:r>
      <w:r w:rsidRPr="002A16FC">
        <w:rPr>
          <w:rFonts w:cs="Arial"/>
          <w:i/>
          <w:spacing w:val="46"/>
          <w:w w:val="110"/>
        </w:rPr>
        <w:t xml:space="preserve"> </w:t>
      </w:r>
      <w:r w:rsidRPr="002A16FC">
        <w:rPr>
          <w:rFonts w:cs="Arial"/>
          <w:i/>
          <w:w w:val="110"/>
        </w:rPr>
        <w:t>Waste</w:t>
      </w:r>
      <w:r w:rsidRPr="002A16FC">
        <w:rPr>
          <w:rFonts w:cs="Arial"/>
          <w:i/>
          <w:spacing w:val="50"/>
          <w:w w:val="110"/>
        </w:rPr>
        <w:t xml:space="preserve"> </w:t>
      </w:r>
      <w:r w:rsidRPr="002A16FC">
        <w:rPr>
          <w:rFonts w:cs="Arial"/>
          <w:spacing w:val="-1"/>
          <w:w w:val="110"/>
        </w:rPr>
        <w:t>(GN-DOE</w:t>
      </w:r>
      <w:r w:rsidRPr="002A16FC">
        <w:rPr>
          <w:rFonts w:cs="Arial"/>
          <w:spacing w:val="1"/>
          <w:w w:val="110"/>
        </w:rPr>
        <w:t xml:space="preserve"> </w:t>
      </w:r>
      <w:r w:rsidRPr="002A16FC">
        <w:rPr>
          <w:rFonts w:cs="Arial"/>
          <w:w w:val="110"/>
        </w:rPr>
        <w:t xml:space="preserve">2002)  </w:t>
      </w:r>
      <w:r w:rsidR="00425710" w:rsidRPr="002A16FC">
        <w:rPr>
          <w:rFonts w:cs="Arial"/>
          <w:w w:val="110"/>
        </w:rPr>
        <w:t xml:space="preserve">  </w:t>
      </w:r>
      <w:r w:rsidRPr="002A16FC">
        <w:rPr>
          <w:rFonts w:cs="Arial"/>
          <w:w w:val="110"/>
        </w:rPr>
        <w:t>provides</w:t>
      </w:r>
      <w:r w:rsidRPr="002A16FC">
        <w:rPr>
          <w:rFonts w:cs="Arial"/>
          <w:spacing w:val="48"/>
          <w:w w:val="110"/>
        </w:rPr>
        <w:t xml:space="preserve"> </w:t>
      </w:r>
      <w:r w:rsidRPr="002A16FC">
        <w:rPr>
          <w:rFonts w:cs="Arial"/>
          <w:w w:val="110"/>
        </w:rPr>
        <w:t>information</w:t>
      </w:r>
      <w:r w:rsidRPr="002A16FC">
        <w:rPr>
          <w:rFonts w:cs="Arial"/>
          <w:spacing w:val="77"/>
          <w:w w:val="109"/>
        </w:rPr>
        <w:t xml:space="preserve"> </w:t>
      </w:r>
      <w:r w:rsidRPr="002A16FC">
        <w:rPr>
          <w:rFonts w:cs="Arial"/>
          <w:w w:val="110"/>
        </w:rPr>
        <w:t>regarding</w:t>
      </w:r>
      <w:r w:rsidRPr="002A16FC">
        <w:rPr>
          <w:rFonts w:cs="Arial"/>
          <w:spacing w:val="42"/>
          <w:w w:val="110"/>
        </w:rPr>
        <w:t xml:space="preserve"> </w:t>
      </w:r>
      <w:r w:rsidRPr="002A16FC">
        <w:rPr>
          <w:rFonts w:cs="Arial"/>
          <w:w w:val="110"/>
        </w:rPr>
        <w:t>the</w:t>
      </w:r>
      <w:r w:rsidRPr="002A16FC">
        <w:rPr>
          <w:rFonts w:cs="Arial"/>
          <w:spacing w:val="42"/>
          <w:w w:val="110"/>
        </w:rPr>
        <w:t xml:space="preserve"> </w:t>
      </w:r>
      <w:r w:rsidRPr="002A16FC">
        <w:rPr>
          <w:rFonts w:cs="Arial"/>
          <w:w w:val="110"/>
        </w:rPr>
        <w:t>proper</w:t>
      </w:r>
      <w:r w:rsidRPr="002A16FC">
        <w:rPr>
          <w:rFonts w:cs="Arial"/>
          <w:spacing w:val="45"/>
          <w:w w:val="110"/>
        </w:rPr>
        <w:t xml:space="preserve"> </w:t>
      </w:r>
      <w:r w:rsidRPr="002A16FC">
        <w:rPr>
          <w:rFonts w:cs="Arial"/>
          <w:w w:val="110"/>
        </w:rPr>
        <w:t>management</w:t>
      </w:r>
      <w:r w:rsidRPr="002A16FC">
        <w:rPr>
          <w:rFonts w:cs="Arial"/>
          <w:spacing w:val="44"/>
          <w:w w:val="110"/>
        </w:rPr>
        <w:t xml:space="preserve"> </w:t>
      </w:r>
      <w:r w:rsidRPr="002A16FC">
        <w:rPr>
          <w:rFonts w:cs="Arial"/>
          <w:w w:val="110"/>
        </w:rPr>
        <w:t>of</w:t>
      </w:r>
      <w:r w:rsidRPr="002A16FC">
        <w:rPr>
          <w:rFonts w:cs="Arial"/>
          <w:spacing w:val="43"/>
          <w:w w:val="110"/>
        </w:rPr>
        <w:t xml:space="preserve"> </w:t>
      </w:r>
      <w:r w:rsidRPr="002A16FC">
        <w:rPr>
          <w:rFonts w:cs="Arial"/>
          <w:w w:val="110"/>
        </w:rPr>
        <w:t>hazardous</w:t>
      </w:r>
      <w:r w:rsidRPr="002A16FC">
        <w:rPr>
          <w:rFonts w:cs="Arial"/>
          <w:spacing w:val="43"/>
          <w:w w:val="110"/>
        </w:rPr>
        <w:t xml:space="preserve"> </w:t>
      </w:r>
      <w:r w:rsidRPr="002A16FC">
        <w:rPr>
          <w:rFonts w:cs="Arial"/>
          <w:w w:val="110"/>
        </w:rPr>
        <w:t>waste</w:t>
      </w:r>
      <w:r w:rsidRPr="002A16FC">
        <w:rPr>
          <w:rFonts w:cs="Arial"/>
          <w:spacing w:val="45"/>
          <w:w w:val="110"/>
        </w:rPr>
        <w:t xml:space="preserve"> </w:t>
      </w:r>
      <w:r w:rsidRPr="002A16FC">
        <w:rPr>
          <w:rFonts w:cs="Arial"/>
          <w:w w:val="110"/>
        </w:rPr>
        <w:t>in</w:t>
      </w:r>
      <w:r w:rsidRPr="002A16FC">
        <w:rPr>
          <w:rFonts w:cs="Arial"/>
          <w:spacing w:val="46"/>
          <w:w w:val="110"/>
        </w:rPr>
        <w:t xml:space="preserve"> </w:t>
      </w:r>
      <w:r w:rsidRPr="002A16FC">
        <w:rPr>
          <w:rFonts w:cs="Arial"/>
          <w:w w:val="110"/>
        </w:rPr>
        <w:t>Nunavut,</w:t>
      </w:r>
      <w:r w:rsidRPr="002A16FC">
        <w:rPr>
          <w:rFonts w:cs="Arial"/>
          <w:spacing w:val="44"/>
          <w:w w:val="110"/>
        </w:rPr>
        <w:t xml:space="preserve"> </w:t>
      </w:r>
      <w:proofErr w:type="gramStart"/>
      <w:r w:rsidRPr="002A16FC">
        <w:rPr>
          <w:rFonts w:cs="Arial"/>
          <w:spacing w:val="-1"/>
          <w:w w:val="110"/>
        </w:rPr>
        <w:t>and</w:t>
      </w:r>
      <w:r w:rsidRPr="002A16FC">
        <w:rPr>
          <w:rFonts w:cs="Arial"/>
          <w:w w:val="110"/>
        </w:rPr>
        <w:t xml:space="preserve"> </w:t>
      </w:r>
      <w:r w:rsidRPr="002A16FC">
        <w:rPr>
          <w:rFonts w:cs="Arial"/>
          <w:spacing w:val="46"/>
          <w:w w:val="110"/>
        </w:rPr>
        <w:t xml:space="preserve"> </w:t>
      </w:r>
      <w:r w:rsidRPr="002A16FC">
        <w:rPr>
          <w:rFonts w:cs="Arial"/>
          <w:spacing w:val="-1"/>
          <w:w w:val="110"/>
        </w:rPr>
        <w:t>has</w:t>
      </w:r>
      <w:proofErr w:type="gramEnd"/>
      <w:r w:rsidRPr="002A16FC">
        <w:rPr>
          <w:rFonts w:cs="Arial"/>
          <w:w w:val="110"/>
        </w:rPr>
        <w:t xml:space="preserve"> </w:t>
      </w:r>
      <w:r w:rsidRPr="002A16FC">
        <w:rPr>
          <w:rFonts w:cs="Arial"/>
          <w:spacing w:val="43"/>
          <w:w w:val="110"/>
        </w:rPr>
        <w:t xml:space="preserve"> </w:t>
      </w:r>
      <w:r w:rsidRPr="002A16FC">
        <w:rPr>
          <w:rFonts w:cs="Arial"/>
          <w:spacing w:val="-1"/>
          <w:w w:val="110"/>
        </w:rPr>
        <w:t>the</w:t>
      </w:r>
      <w:r w:rsidRPr="002A16FC">
        <w:rPr>
          <w:rFonts w:cs="Arial"/>
          <w:w w:val="110"/>
        </w:rPr>
        <w:t xml:space="preserve"> </w:t>
      </w:r>
      <w:r w:rsidRPr="002A16FC">
        <w:rPr>
          <w:rFonts w:cs="Arial"/>
          <w:spacing w:val="45"/>
          <w:w w:val="110"/>
        </w:rPr>
        <w:t xml:space="preserve"> </w:t>
      </w:r>
      <w:r w:rsidRPr="002A16FC">
        <w:rPr>
          <w:rFonts w:cs="Arial"/>
          <w:w w:val="110"/>
        </w:rPr>
        <w:t xml:space="preserve">intent </w:t>
      </w:r>
      <w:r w:rsidRPr="002A16FC">
        <w:rPr>
          <w:rFonts w:cs="Arial"/>
          <w:spacing w:val="43"/>
          <w:w w:val="110"/>
        </w:rPr>
        <w:t xml:space="preserve"> </w:t>
      </w:r>
      <w:r w:rsidRPr="002A16FC">
        <w:rPr>
          <w:rFonts w:cs="Arial"/>
          <w:w w:val="110"/>
        </w:rPr>
        <w:t xml:space="preserve">to </w:t>
      </w:r>
      <w:r w:rsidRPr="002A16FC">
        <w:rPr>
          <w:rFonts w:cs="Arial"/>
          <w:spacing w:val="42"/>
          <w:w w:val="110"/>
        </w:rPr>
        <w:t xml:space="preserve"> </w:t>
      </w:r>
      <w:r w:rsidRPr="002A16FC">
        <w:rPr>
          <w:rFonts w:cs="Arial"/>
          <w:w w:val="110"/>
        </w:rPr>
        <w:t xml:space="preserve">establish </w:t>
      </w:r>
      <w:r w:rsidRPr="002A16FC">
        <w:rPr>
          <w:rFonts w:cs="Arial"/>
          <w:spacing w:val="46"/>
          <w:w w:val="110"/>
        </w:rPr>
        <w:t xml:space="preserve"> </w:t>
      </w:r>
      <w:r w:rsidRPr="002A16FC">
        <w:rPr>
          <w:rFonts w:cs="Arial"/>
          <w:w w:val="110"/>
        </w:rPr>
        <w:t xml:space="preserve">a </w:t>
      </w:r>
      <w:r w:rsidRPr="002A16FC">
        <w:rPr>
          <w:rFonts w:cs="Arial"/>
          <w:spacing w:val="45"/>
          <w:w w:val="110"/>
        </w:rPr>
        <w:t xml:space="preserve"> </w:t>
      </w:r>
      <w:r w:rsidRPr="002A16FC">
        <w:rPr>
          <w:rFonts w:cs="Arial"/>
          <w:w w:val="110"/>
        </w:rPr>
        <w:t>monitoring</w:t>
      </w:r>
      <w:r w:rsidRPr="002A16FC">
        <w:rPr>
          <w:rFonts w:cs="Arial"/>
          <w:spacing w:val="45"/>
          <w:w w:val="109"/>
        </w:rPr>
        <w:t xml:space="preserve"> </w:t>
      </w:r>
      <w:r w:rsidRPr="002A16FC">
        <w:rPr>
          <w:rFonts w:cs="Arial"/>
          <w:w w:val="110"/>
        </w:rPr>
        <w:t>system</w:t>
      </w:r>
      <w:r w:rsidRPr="002A16FC">
        <w:rPr>
          <w:rFonts w:cs="Arial"/>
          <w:spacing w:val="32"/>
          <w:w w:val="110"/>
        </w:rPr>
        <w:t xml:space="preserve"> </w:t>
      </w:r>
      <w:r w:rsidRPr="002A16FC">
        <w:rPr>
          <w:rFonts w:cs="Arial"/>
          <w:w w:val="110"/>
        </w:rPr>
        <w:t>for</w:t>
      </w:r>
      <w:r w:rsidRPr="002A16FC">
        <w:rPr>
          <w:rFonts w:cs="Arial"/>
          <w:spacing w:val="33"/>
          <w:w w:val="110"/>
        </w:rPr>
        <w:t xml:space="preserve"> </w:t>
      </w:r>
      <w:r w:rsidRPr="002A16FC">
        <w:rPr>
          <w:rFonts w:cs="Arial"/>
          <w:w w:val="110"/>
        </w:rPr>
        <w:t>hazardous</w:t>
      </w:r>
      <w:r w:rsidRPr="002A16FC">
        <w:rPr>
          <w:rFonts w:cs="Arial"/>
          <w:spacing w:val="33"/>
          <w:w w:val="110"/>
        </w:rPr>
        <w:t xml:space="preserve"> </w:t>
      </w:r>
      <w:r w:rsidRPr="002A16FC">
        <w:rPr>
          <w:rFonts w:cs="Arial"/>
          <w:w w:val="110"/>
        </w:rPr>
        <w:t>wastes,</w:t>
      </w:r>
      <w:r w:rsidRPr="002A16FC">
        <w:rPr>
          <w:rFonts w:cs="Arial"/>
          <w:spacing w:val="34"/>
          <w:w w:val="110"/>
        </w:rPr>
        <w:t xml:space="preserve"> </w:t>
      </w:r>
      <w:r w:rsidRPr="002A16FC">
        <w:rPr>
          <w:rFonts w:cs="Arial"/>
          <w:w w:val="110"/>
        </w:rPr>
        <w:t>from</w:t>
      </w:r>
      <w:r w:rsidRPr="002A16FC">
        <w:rPr>
          <w:rFonts w:cs="Arial"/>
          <w:spacing w:val="32"/>
          <w:w w:val="110"/>
        </w:rPr>
        <w:t xml:space="preserve"> </w:t>
      </w:r>
      <w:r w:rsidRPr="002A16FC">
        <w:rPr>
          <w:rFonts w:cs="Arial"/>
          <w:w w:val="110"/>
        </w:rPr>
        <w:t>generation</w:t>
      </w:r>
      <w:r w:rsidRPr="002A16FC">
        <w:rPr>
          <w:rFonts w:cs="Arial"/>
          <w:spacing w:val="34"/>
          <w:w w:val="110"/>
        </w:rPr>
        <w:t xml:space="preserve"> </w:t>
      </w:r>
      <w:r w:rsidRPr="002A16FC">
        <w:rPr>
          <w:rFonts w:cs="Arial"/>
          <w:w w:val="110"/>
        </w:rPr>
        <w:t>to</w:t>
      </w:r>
      <w:r w:rsidRPr="002A16FC">
        <w:rPr>
          <w:rFonts w:cs="Arial"/>
          <w:spacing w:val="33"/>
          <w:w w:val="110"/>
        </w:rPr>
        <w:t xml:space="preserve"> </w:t>
      </w:r>
      <w:r w:rsidRPr="002A16FC">
        <w:rPr>
          <w:rFonts w:cs="Arial"/>
          <w:spacing w:val="-1"/>
          <w:w w:val="110"/>
        </w:rPr>
        <w:t>final</w:t>
      </w:r>
      <w:r w:rsidRPr="002A16FC">
        <w:rPr>
          <w:rFonts w:cs="Arial"/>
          <w:w w:val="110"/>
        </w:rPr>
        <w:t xml:space="preserve"> </w:t>
      </w:r>
      <w:r w:rsidRPr="002A16FC">
        <w:rPr>
          <w:rFonts w:cs="Arial"/>
          <w:spacing w:val="33"/>
          <w:w w:val="110"/>
        </w:rPr>
        <w:t xml:space="preserve"> </w:t>
      </w:r>
      <w:r w:rsidRPr="002A16FC">
        <w:rPr>
          <w:rFonts w:cs="Arial"/>
          <w:w w:val="110"/>
        </w:rPr>
        <w:t xml:space="preserve">disposal. </w:t>
      </w:r>
      <w:r w:rsidRPr="002A16FC">
        <w:rPr>
          <w:rFonts w:cs="Arial"/>
          <w:spacing w:val="34"/>
          <w:w w:val="110"/>
        </w:rPr>
        <w:t xml:space="preserve"> </w:t>
      </w:r>
      <w:proofErr w:type="gramStart"/>
      <w:r w:rsidRPr="002A16FC">
        <w:rPr>
          <w:rFonts w:cs="Arial"/>
          <w:w w:val="110"/>
        </w:rPr>
        <w:t xml:space="preserve">From </w:t>
      </w:r>
      <w:r w:rsidRPr="002A16FC">
        <w:rPr>
          <w:rFonts w:cs="Arial"/>
          <w:spacing w:val="33"/>
          <w:w w:val="110"/>
        </w:rPr>
        <w:t xml:space="preserve"> </w:t>
      </w:r>
      <w:r w:rsidRPr="002A16FC">
        <w:rPr>
          <w:rFonts w:cs="Arial"/>
          <w:w w:val="110"/>
        </w:rPr>
        <w:t>the</w:t>
      </w:r>
      <w:proofErr w:type="gramEnd"/>
      <w:r w:rsidRPr="002A16FC">
        <w:rPr>
          <w:rFonts w:cs="Arial"/>
          <w:w w:val="110"/>
        </w:rPr>
        <w:t xml:space="preserve"> </w:t>
      </w:r>
      <w:r w:rsidRPr="002A16FC">
        <w:rPr>
          <w:rFonts w:cs="Arial"/>
          <w:spacing w:val="33"/>
          <w:w w:val="110"/>
        </w:rPr>
        <w:t xml:space="preserve"> </w:t>
      </w:r>
      <w:r w:rsidRPr="002A16FC">
        <w:rPr>
          <w:rFonts w:cs="Arial"/>
          <w:i/>
          <w:spacing w:val="-2"/>
          <w:w w:val="110"/>
        </w:rPr>
        <w:t>Guide</w:t>
      </w:r>
      <w:r w:rsidRPr="002A16FC">
        <w:rPr>
          <w:rFonts w:cs="Arial"/>
          <w:spacing w:val="-1"/>
          <w:w w:val="110"/>
        </w:rPr>
        <w:t>,</w:t>
      </w:r>
      <w:r w:rsidRPr="002A16FC">
        <w:rPr>
          <w:rFonts w:cs="Arial"/>
          <w:w w:val="110"/>
        </w:rPr>
        <w:t xml:space="preserve"> </w:t>
      </w:r>
      <w:r w:rsidRPr="002A16FC">
        <w:rPr>
          <w:rFonts w:cs="Arial"/>
          <w:spacing w:val="34"/>
          <w:w w:val="110"/>
        </w:rPr>
        <w:t xml:space="preserve"> </w:t>
      </w:r>
      <w:r w:rsidRPr="002A16FC">
        <w:rPr>
          <w:rFonts w:cs="Arial"/>
          <w:w w:val="110"/>
        </w:rPr>
        <w:t xml:space="preserve">the </w:t>
      </w:r>
      <w:r w:rsidRPr="002A16FC">
        <w:rPr>
          <w:rFonts w:cs="Arial"/>
          <w:spacing w:val="33"/>
          <w:w w:val="110"/>
        </w:rPr>
        <w:t xml:space="preserve"> </w:t>
      </w:r>
      <w:r w:rsidRPr="002A16FC">
        <w:rPr>
          <w:rFonts w:cs="Arial"/>
          <w:w w:val="110"/>
        </w:rPr>
        <w:t xml:space="preserve">generator </w:t>
      </w:r>
      <w:r w:rsidRPr="002A16FC">
        <w:rPr>
          <w:rFonts w:cs="Arial"/>
          <w:spacing w:val="31"/>
          <w:w w:val="110"/>
        </w:rPr>
        <w:t xml:space="preserve"> </w:t>
      </w:r>
      <w:r w:rsidRPr="002A16FC">
        <w:rPr>
          <w:rFonts w:cs="Arial"/>
          <w:w w:val="110"/>
        </w:rPr>
        <w:t xml:space="preserve">of </w:t>
      </w:r>
      <w:r w:rsidRPr="002A16FC">
        <w:rPr>
          <w:rFonts w:cs="Arial"/>
          <w:spacing w:val="33"/>
          <w:w w:val="110"/>
        </w:rPr>
        <w:t xml:space="preserve"> </w:t>
      </w:r>
      <w:r w:rsidRPr="002A16FC">
        <w:rPr>
          <w:rFonts w:cs="Arial"/>
          <w:w w:val="110"/>
        </w:rPr>
        <w:t xml:space="preserve">any </w:t>
      </w:r>
      <w:r w:rsidRPr="002A16FC">
        <w:rPr>
          <w:rFonts w:cs="Arial"/>
          <w:spacing w:val="33"/>
          <w:w w:val="110"/>
        </w:rPr>
        <w:t xml:space="preserve"> </w:t>
      </w:r>
      <w:r w:rsidRPr="002A16FC">
        <w:rPr>
          <w:rFonts w:cs="Arial"/>
          <w:w w:val="110"/>
        </w:rPr>
        <w:t>hazardous</w:t>
      </w:r>
      <w:r w:rsidRPr="002A16FC">
        <w:rPr>
          <w:rFonts w:cs="Arial"/>
          <w:spacing w:val="65"/>
          <w:w w:val="109"/>
        </w:rPr>
        <w:t xml:space="preserve"> </w:t>
      </w:r>
      <w:r w:rsidRPr="002A16FC">
        <w:rPr>
          <w:rFonts w:cs="Arial"/>
          <w:w w:val="110"/>
        </w:rPr>
        <w:t xml:space="preserve">waste </w:t>
      </w:r>
      <w:r w:rsidRPr="002A16FC">
        <w:rPr>
          <w:rFonts w:cs="Arial"/>
          <w:spacing w:val="12"/>
          <w:w w:val="110"/>
        </w:rPr>
        <w:t xml:space="preserve"> </w:t>
      </w:r>
      <w:r w:rsidRPr="002A16FC">
        <w:rPr>
          <w:rFonts w:cs="Arial"/>
          <w:w w:val="110"/>
        </w:rPr>
        <w:t xml:space="preserve">is </w:t>
      </w:r>
      <w:r w:rsidRPr="002A16FC">
        <w:rPr>
          <w:rFonts w:cs="Arial"/>
          <w:spacing w:val="11"/>
          <w:w w:val="110"/>
        </w:rPr>
        <w:t xml:space="preserve"> </w:t>
      </w:r>
      <w:r w:rsidRPr="002A16FC">
        <w:rPr>
          <w:rFonts w:cs="Arial"/>
          <w:w w:val="110"/>
        </w:rPr>
        <w:t xml:space="preserve">ultimately </w:t>
      </w:r>
      <w:r w:rsidRPr="002A16FC">
        <w:rPr>
          <w:rFonts w:cs="Arial"/>
          <w:spacing w:val="12"/>
          <w:w w:val="110"/>
        </w:rPr>
        <w:t xml:space="preserve"> </w:t>
      </w:r>
      <w:r w:rsidRPr="002A16FC">
        <w:rPr>
          <w:rFonts w:cs="Arial"/>
          <w:w w:val="110"/>
        </w:rPr>
        <w:t xml:space="preserve">responsible </w:t>
      </w:r>
      <w:r w:rsidRPr="002A16FC">
        <w:rPr>
          <w:rFonts w:cs="Arial"/>
          <w:spacing w:val="13"/>
          <w:w w:val="110"/>
        </w:rPr>
        <w:t xml:space="preserve"> </w:t>
      </w:r>
      <w:r w:rsidRPr="002A16FC">
        <w:rPr>
          <w:rFonts w:cs="Arial"/>
          <w:w w:val="110"/>
        </w:rPr>
        <w:t xml:space="preserve">for </w:t>
      </w:r>
      <w:r w:rsidRPr="002A16FC">
        <w:rPr>
          <w:rFonts w:cs="Arial"/>
          <w:spacing w:val="11"/>
          <w:w w:val="110"/>
        </w:rPr>
        <w:t xml:space="preserve"> </w:t>
      </w:r>
      <w:r w:rsidRPr="002A16FC">
        <w:rPr>
          <w:rFonts w:cs="Arial"/>
          <w:w w:val="110"/>
        </w:rPr>
        <w:t xml:space="preserve">ensuring </w:t>
      </w:r>
      <w:r w:rsidRPr="002A16FC">
        <w:rPr>
          <w:rFonts w:cs="Arial"/>
          <w:spacing w:val="13"/>
          <w:w w:val="110"/>
        </w:rPr>
        <w:t xml:space="preserve"> </w:t>
      </w:r>
      <w:r w:rsidRPr="002A16FC">
        <w:rPr>
          <w:rFonts w:cs="Arial"/>
          <w:w w:val="110"/>
        </w:rPr>
        <w:t xml:space="preserve">it </w:t>
      </w:r>
      <w:r w:rsidRPr="002A16FC">
        <w:rPr>
          <w:rFonts w:cs="Arial"/>
          <w:spacing w:val="11"/>
          <w:w w:val="110"/>
        </w:rPr>
        <w:t xml:space="preserve"> </w:t>
      </w:r>
      <w:r w:rsidRPr="002A16FC">
        <w:rPr>
          <w:rFonts w:cs="Arial"/>
          <w:w w:val="110"/>
        </w:rPr>
        <w:t xml:space="preserve">will </w:t>
      </w:r>
      <w:r w:rsidRPr="002A16FC">
        <w:rPr>
          <w:rFonts w:cs="Arial"/>
          <w:spacing w:val="12"/>
          <w:w w:val="110"/>
        </w:rPr>
        <w:t xml:space="preserve"> </w:t>
      </w:r>
      <w:r w:rsidRPr="002A16FC">
        <w:rPr>
          <w:rFonts w:cs="Arial"/>
          <w:w w:val="110"/>
        </w:rPr>
        <w:t xml:space="preserve">be </w:t>
      </w:r>
      <w:r w:rsidRPr="002A16FC">
        <w:rPr>
          <w:rFonts w:cs="Arial"/>
          <w:spacing w:val="10"/>
          <w:w w:val="110"/>
        </w:rPr>
        <w:t xml:space="preserve"> </w:t>
      </w:r>
      <w:r w:rsidRPr="002A16FC">
        <w:rPr>
          <w:rFonts w:cs="Arial"/>
          <w:w w:val="110"/>
        </w:rPr>
        <w:t xml:space="preserve">properly </w:t>
      </w:r>
      <w:r w:rsidRPr="002A16FC">
        <w:rPr>
          <w:rFonts w:cs="Arial"/>
          <w:spacing w:val="11"/>
          <w:w w:val="110"/>
        </w:rPr>
        <w:t xml:space="preserve"> </w:t>
      </w:r>
      <w:r w:rsidRPr="002A16FC">
        <w:rPr>
          <w:rFonts w:cs="Arial"/>
          <w:w w:val="110"/>
        </w:rPr>
        <w:t xml:space="preserve">managed </w:t>
      </w:r>
      <w:r w:rsidRPr="002A16FC">
        <w:rPr>
          <w:rFonts w:cs="Arial"/>
          <w:spacing w:val="12"/>
          <w:w w:val="110"/>
        </w:rPr>
        <w:t xml:space="preserve"> </w:t>
      </w:r>
      <w:r w:rsidRPr="002A16FC">
        <w:rPr>
          <w:rFonts w:cs="Arial"/>
          <w:w w:val="110"/>
        </w:rPr>
        <w:t xml:space="preserve">from </w:t>
      </w:r>
      <w:r w:rsidRPr="002A16FC">
        <w:rPr>
          <w:rFonts w:cs="Arial"/>
          <w:spacing w:val="11"/>
          <w:w w:val="110"/>
        </w:rPr>
        <w:t xml:space="preserve"> </w:t>
      </w:r>
      <w:r w:rsidRPr="002A16FC">
        <w:rPr>
          <w:rFonts w:cs="Arial"/>
          <w:w w:val="110"/>
        </w:rPr>
        <w:t xml:space="preserve">is </w:t>
      </w:r>
      <w:r w:rsidRPr="002A16FC">
        <w:rPr>
          <w:rFonts w:cs="Arial"/>
          <w:spacing w:val="10"/>
          <w:w w:val="110"/>
        </w:rPr>
        <w:t xml:space="preserve"> </w:t>
      </w:r>
      <w:r w:rsidRPr="002A16FC">
        <w:rPr>
          <w:rFonts w:cs="Arial"/>
          <w:w w:val="110"/>
        </w:rPr>
        <w:t xml:space="preserve">creation </w:t>
      </w:r>
      <w:r w:rsidRPr="002A16FC">
        <w:rPr>
          <w:rFonts w:cs="Arial"/>
          <w:spacing w:val="13"/>
          <w:w w:val="110"/>
        </w:rPr>
        <w:t xml:space="preserve"> </w:t>
      </w:r>
      <w:r w:rsidRPr="002A16FC">
        <w:rPr>
          <w:rFonts w:cs="Arial"/>
          <w:w w:val="110"/>
        </w:rPr>
        <w:t xml:space="preserve">to </w:t>
      </w:r>
      <w:r w:rsidRPr="002A16FC">
        <w:rPr>
          <w:rFonts w:cs="Arial"/>
          <w:spacing w:val="12"/>
          <w:w w:val="110"/>
        </w:rPr>
        <w:t xml:space="preserve"> </w:t>
      </w:r>
      <w:r w:rsidRPr="002A16FC">
        <w:rPr>
          <w:rFonts w:cs="Arial"/>
          <w:w w:val="110"/>
        </w:rPr>
        <w:t xml:space="preserve">its </w:t>
      </w:r>
      <w:r w:rsidRPr="002A16FC">
        <w:rPr>
          <w:rFonts w:cs="Arial"/>
          <w:spacing w:val="11"/>
          <w:w w:val="110"/>
        </w:rPr>
        <w:t xml:space="preserve"> </w:t>
      </w:r>
      <w:r w:rsidRPr="002A16FC">
        <w:rPr>
          <w:rFonts w:cs="Arial"/>
          <w:w w:val="110"/>
        </w:rPr>
        <w:t>disposal</w:t>
      </w:r>
      <w:r w:rsidR="00425710" w:rsidRPr="002A16FC">
        <w:rPr>
          <w:rFonts w:cs="Arial"/>
          <w:w w:val="110"/>
        </w:rPr>
        <w:t xml:space="preserve"> </w:t>
      </w:r>
      <w:r w:rsidRPr="002A16FC">
        <w:rPr>
          <w:rFonts w:cs="Arial"/>
          <w:spacing w:val="-1"/>
          <w:w w:val="110"/>
        </w:rPr>
        <w:t>(GN-DOE</w:t>
      </w:r>
      <w:r w:rsidRPr="002A16FC">
        <w:rPr>
          <w:rFonts w:cs="Arial"/>
          <w:w w:val="110"/>
        </w:rPr>
        <w:t xml:space="preserve"> </w:t>
      </w:r>
      <w:r w:rsidRPr="002A16FC">
        <w:rPr>
          <w:rFonts w:cs="Arial"/>
          <w:spacing w:val="2"/>
          <w:w w:val="110"/>
        </w:rPr>
        <w:t xml:space="preserve"> </w:t>
      </w:r>
      <w:r w:rsidRPr="002A16FC">
        <w:rPr>
          <w:rFonts w:cs="Arial"/>
          <w:w w:val="110"/>
        </w:rPr>
        <w:t>2002).</w:t>
      </w:r>
    </w:p>
    <w:p w14:paraId="3659E1E1" w14:textId="77777777" w:rsidR="009D449F" w:rsidRPr="002A16FC" w:rsidRDefault="009D449F" w:rsidP="00425710">
      <w:pPr>
        <w:pStyle w:val="BodyText"/>
        <w:ind w:left="0"/>
        <w:jc w:val="both"/>
        <w:rPr>
          <w:rFonts w:cs="Arial"/>
        </w:rPr>
      </w:pPr>
      <w:proofErr w:type="gramStart"/>
      <w:r w:rsidRPr="002A16FC">
        <w:rPr>
          <w:rFonts w:cs="Arial"/>
          <w:w w:val="110"/>
        </w:rPr>
        <w:t xml:space="preserve">Generally, </w:t>
      </w:r>
      <w:r w:rsidRPr="002A16FC">
        <w:rPr>
          <w:rFonts w:cs="Arial"/>
          <w:spacing w:val="10"/>
          <w:w w:val="110"/>
        </w:rPr>
        <w:t xml:space="preserve"> </w:t>
      </w:r>
      <w:r w:rsidRPr="002A16FC">
        <w:rPr>
          <w:rFonts w:cs="Arial"/>
          <w:w w:val="110"/>
        </w:rPr>
        <w:t>any</w:t>
      </w:r>
      <w:proofErr w:type="gramEnd"/>
      <w:r w:rsidRPr="002A16FC">
        <w:rPr>
          <w:rFonts w:cs="Arial"/>
          <w:w w:val="110"/>
        </w:rPr>
        <w:t xml:space="preserve"> </w:t>
      </w:r>
      <w:r w:rsidRPr="002A16FC">
        <w:rPr>
          <w:rFonts w:cs="Arial"/>
          <w:spacing w:val="9"/>
          <w:w w:val="110"/>
        </w:rPr>
        <w:t xml:space="preserve"> </w:t>
      </w:r>
      <w:r w:rsidRPr="002A16FC">
        <w:rPr>
          <w:rFonts w:cs="Arial"/>
          <w:w w:val="110"/>
        </w:rPr>
        <w:t xml:space="preserve">household </w:t>
      </w:r>
      <w:r w:rsidRPr="002A16FC">
        <w:rPr>
          <w:rFonts w:cs="Arial"/>
          <w:spacing w:val="11"/>
          <w:w w:val="110"/>
        </w:rPr>
        <w:t xml:space="preserve"> </w:t>
      </w:r>
      <w:r w:rsidRPr="002A16FC">
        <w:rPr>
          <w:rFonts w:cs="Arial"/>
          <w:spacing w:val="-1"/>
          <w:w w:val="110"/>
        </w:rPr>
        <w:t>items</w:t>
      </w:r>
      <w:r w:rsidRPr="002A16FC">
        <w:rPr>
          <w:rFonts w:cs="Arial"/>
          <w:w w:val="110"/>
        </w:rPr>
        <w:t xml:space="preserve"> </w:t>
      </w:r>
      <w:r w:rsidRPr="002A16FC">
        <w:rPr>
          <w:rFonts w:cs="Arial"/>
          <w:spacing w:val="9"/>
          <w:w w:val="110"/>
        </w:rPr>
        <w:t xml:space="preserve"> </w:t>
      </w:r>
      <w:r w:rsidRPr="002A16FC">
        <w:rPr>
          <w:rFonts w:cs="Arial"/>
          <w:w w:val="110"/>
        </w:rPr>
        <w:t xml:space="preserve">which </w:t>
      </w:r>
      <w:r w:rsidRPr="002A16FC">
        <w:rPr>
          <w:rFonts w:cs="Arial"/>
          <w:spacing w:val="10"/>
          <w:w w:val="110"/>
        </w:rPr>
        <w:t xml:space="preserve"> </w:t>
      </w:r>
      <w:r w:rsidRPr="002A16FC">
        <w:rPr>
          <w:rFonts w:cs="Arial"/>
          <w:w w:val="110"/>
        </w:rPr>
        <w:t xml:space="preserve">have </w:t>
      </w:r>
      <w:r w:rsidRPr="002A16FC">
        <w:rPr>
          <w:rFonts w:cs="Arial"/>
          <w:spacing w:val="11"/>
          <w:w w:val="110"/>
        </w:rPr>
        <w:t xml:space="preserve"> </w:t>
      </w:r>
      <w:r w:rsidRPr="002A16FC">
        <w:rPr>
          <w:rFonts w:cs="Arial"/>
          <w:w w:val="110"/>
        </w:rPr>
        <w:t xml:space="preserve">the </w:t>
      </w:r>
      <w:r w:rsidRPr="002A16FC">
        <w:rPr>
          <w:rFonts w:cs="Arial"/>
          <w:spacing w:val="11"/>
          <w:w w:val="110"/>
        </w:rPr>
        <w:t xml:space="preserve"> </w:t>
      </w:r>
      <w:r w:rsidRPr="002A16FC">
        <w:rPr>
          <w:rFonts w:cs="Arial"/>
          <w:w w:val="110"/>
        </w:rPr>
        <w:t xml:space="preserve">following </w:t>
      </w:r>
      <w:r w:rsidRPr="002A16FC">
        <w:rPr>
          <w:rFonts w:cs="Arial"/>
          <w:spacing w:val="11"/>
          <w:w w:val="110"/>
        </w:rPr>
        <w:t xml:space="preserve"> </w:t>
      </w:r>
      <w:r w:rsidRPr="002A16FC">
        <w:rPr>
          <w:rFonts w:cs="Arial"/>
          <w:w w:val="110"/>
        </w:rPr>
        <w:t xml:space="preserve">symbols </w:t>
      </w:r>
      <w:r w:rsidRPr="002A16FC">
        <w:rPr>
          <w:rFonts w:cs="Arial"/>
          <w:spacing w:val="9"/>
          <w:w w:val="110"/>
        </w:rPr>
        <w:t xml:space="preserve"> </w:t>
      </w:r>
      <w:r w:rsidRPr="002A16FC">
        <w:rPr>
          <w:rFonts w:cs="Arial"/>
          <w:w w:val="110"/>
        </w:rPr>
        <w:t xml:space="preserve">are </w:t>
      </w:r>
      <w:r w:rsidRPr="002A16FC">
        <w:rPr>
          <w:rFonts w:cs="Arial"/>
          <w:spacing w:val="11"/>
          <w:w w:val="110"/>
        </w:rPr>
        <w:t xml:space="preserve"> </w:t>
      </w:r>
      <w:r w:rsidRPr="002A16FC">
        <w:rPr>
          <w:rFonts w:cs="Arial"/>
          <w:w w:val="110"/>
        </w:rPr>
        <w:t xml:space="preserve">considered </w:t>
      </w:r>
      <w:r w:rsidRPr="002A16FC">
        <w:rPr>
          <w:rFonts w:cs="Arial"/>
          <w:spacing w:val="11"/>
          <w:w w:val="110"/>
        </w:rPr>
        <w:t xml:space="preserve"> </w:t>
      </w:r>
      <w:r w:rsidRPr="002A16FC">
        <w:rPr>
          <w:rFonts w:cs="Arial"/>
          <w:w w:val="110"/>
        </w:rPr>
        <w:t>HHW:</w:t>
      </w:r>
    </w:p>
    <w:p w14:paraId="313B3DA5" w14:textId="77777777" w:rsidR="009D449F" w:rsidRPr="002A16FC" w:rsidRDefault="009D449F" w:rsidP="009D449F">
      <w:pPr>
        <w:rPr>
          <w:rFonts w:ascii="Arial" w:eastAsia="Arial Narrow" w:hAnsi="Arial" w:cs="Arial"/>
          <w:szCs w:val="20"/>
        </w:rPr>
      </w:pPr>
    </w:p>
    <w:p w14:paraId="70AB07C9" w14:textId="77777777" w:rsidR="009D449F" w:rsidRPr="002A16FC" w:rsidRDefault="009D449F" w:rsidP="009D449F">
      <w:pPr>
        <w:rPr>
          <w:rFonts w:ascii="Arial" w:eastAsia="Arial Narrow" w:hAnsi="Arial" w:cs="Arial"/>
          <w:szCs w:val="20"/>
        </w:rPr>
      </w:pPr>
    </w:p>
    <w:p w14:paraId="6C5696AA" w14:textId="77777777" w:rsidR="009D449F" w:rsidRPr="002A16FC" w:rsidRDefault="009D449F" w:rsidP="009D449F">
      <w:pPr>
        <w:spacing w:before="10"/>
        <w:rPr>
          <w:rFonts w:ascii="Arial" w:eastAsia="Arial Narrow" w:hAnsi="Arial" w:cs="Arial"/>
          <w:szCs w:val="20"/>
        </w:rPr>
      </w:pPr>
    </w:p>
    <w:p w14:paraId="50DEE048" w14:textId="77777777" w:rsidR="009D449F" w:rsidRPr="002A16FC" w:rsidRDefault="009D449F" w:rsidP="009D449F">
      <w:pPr>
        <w:spacing w:line="200" w:lineRule="atLeast"/>
        <w:ind w:left="120"/>
        <w:rPr>
          <w:rFonts w:ascii="Arial" w:eastAsia="Arial Narrow" w:hAnsi="Arial" w:cs="Arial"/>
          <w:szCs w:val="20"/>
        </w:rPr>
      </w:pPr>
      <w:r w:rsidRPr="002A16FC">
        <w:rPr>
          <w:rFonts w:ascii="Arial" w:eastAsia="Arial Narrow" w:hAnsi="Arial" w:cs="Arial"/>
          <w:noProof/>
          <w:szCs w:val="20"/>
        </w:rPr>
        <w:drawing>
          <wp:inline distT="0" distB="0" distL="0" distR="0" wp14:anchorId="0D4083AF" wp14:editId="7F087729">
            <wp:extent cx="5424645" cy="1002791"/>
            <wp:effectExtent l="0" t="0" r="0" b="0"/>
            <wp:docPr id="17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stretch>
                      <a:fillRect/>
                    </a:stretch>
                  </pic:blipFill>
                  <pic:spPr>
                    <a:xfrm>
                      <a:off x="0" y="0"/>
                      <a:ext cx="5424645" cy="1002791"/>
                    </a:xfrm>
                    <a:prstGeom prst="rect">
                      <a:avLst/>
                    </a:prstGeom>
                  </pic:spPr>
                </pic:pic>
              </a:graphicData>
            </a:graphic>
          </wp:inline>
        </w:drawing>
      </w:r>
    </w:p>
    <w:p w14:paraId="114F12FC" w14:textId="77777777" w:rsidR="009D449F" w:rsidRPr="002A16FC" w:rsidRDefault="009D449F" w:rsidP="009D449F">
      <w:pPr>
        <w:rPr>
          <w:rFonts w:ascii="Arial" w:eastAsia="Arial Narrow" w:hAnsi="Arial" w:cs="Arial"/>
          <w:szCs w:val="20"/>
        </w:rPr>
      </w:pPr>
    </w:p>
    <w:p w14:paraId="217A6CAF" w14:textId="77777777" w:rsidR="009D449F" w:rsidRPr="002A16FC" w:rsidRDefault="009D449F" w:rsidP="009D449F">
      <w:pPr>
        <w:rPr>
          <w:rFonts w:ascii="Arial" w:eastAsia="Arial Narrow" w:hAnsi="Arial" w:cs="Arial"/>
          <w:szCs w:val="20"/>
        </w:rPr>
      </w:pPr>
    </w:p>
    <w:p w14:paraId="70A8315D" w14:textId="466F0BBC" w:rsidR="009D449F" w:rsidRPr="00D733C3" w:rsidRDefault="009D449F" w:rsidP="009D449F">
      <w:pPr>
        <w:tabs>
          <w:tab w:val="left" w:pos="4605"/>
          <w:tab w:val="left" w:pos="9415"/>
        </w:tabs>
        <w:spacing w:before="122" w:line="347" w:lineRule="auto"/>
        <w:ind w:left="120" w:right="107"/>
        <w:rPr>
          <w:rFonts w:ascii="Arial" w:eastAsia="Arial Narrow" w:hAnsi="Arial" w:cs="Arial"/>
          <w:szCs w:val="20"/>
        </w:rPr>
      </w:pPr>
      <w:r w:rsidRPr="00D733C3">
        <w:rPr>
          <w:rFonts w:ascii="Arial" w:hAnsi="Arial" w:cs="Arial"/>
          <w:spacing w:val="-1"/>
          <w:w w:val="105"/>
          <w:szCs w:val="20"/>
        </w:rPr>
        <w:t>Corrosive</w:t>
      </w:r>
      <w:r w:rsidR="00425710" w:rsidRPr="00D733C3">
        <w:rPr>
          <w:rFonts w:ascii="Arial" w:hAnsi="Arial" w:cs="Arial"/>
          <w:spacing w:val="-1"/>
          <w:w w:val="105"/>
          <w:szCs w:val="20"/>
        </w:rPr>
        <w:t xml:space="preserve">                             </w:t>
      </w:r>
      <w:r w:rsidRPr="00D733C3">
        <w:rPr>
          <w:rFonts w:ascii="Arial" w:hAnsi="Arial" w:cs="Arial"/>
          <w:spacing w:val="-1"/>
          <w:w w:val="105"/>
          <w:szCs w:val="20"/>
        </w:rPr>
        <w:t>Explosive</w:t>
      </w:r>
      <w:r w:rsidRPr="00D733C3">
        <w:rPr>
          <w:rFonts w:ascii="Arial" w:hAnsi="Arial" w:cs="Arial"/>
          <w:spacing w:val="-1"/>
          <w:w w:val="105"/>
          <w:szCs w:val="20"/>
        </w:rPr>
        <w:tab/>
      </w:r>
      <w:r w:rsidR="00425710" w:rsidRPr="00D733C3">
        <w:rPr>
          <w:rFonts w:ascii="Arial" w:hAnsi="Arial" w:cs="Arial"/>
          <w:spacing w:val="-1"/>
          <w:w w:val="105"/>
          <w:szCs w:val="20"/>
        </w:rPr>
        <w:t xml:space="preserve">        </w:t>
      </w:r>
      <w:r w:rsidRPr="00D733C3">
        <w:rPr>
          <w:rFonts w:ascii="Arial" w:hAnsi="Arial" w:cs="Arial"/>
          <w:spacing w:val="-1"/>
          <w:w w:val="110"/>
          <w:szCs w:val="20"/>
        </w:rPr>
        <w:t>Flammable</w:t>
      </w:r>
      <w:r w:rsidR="00425710" w:rsidRPr="00D733C3">
        <w:rPr>
          <w:rFonts w:ascii="Arial" w:hAnsi="Arial" w:cs="Arial"/>
          <w:spacing w:val="-1"/>
          <w:w w:val="110"/>
          <w:szCs w:val="20"/>
        </w:rPr>
        <w:t xml:space="preserve">                             </w:t>
      </w:r>
      <w:r w:rsidRPr="00D733C3">
        <w:rPr>
          <w:rFonts w:ascii="Arial" w:hAnsi="Arial" w:cs="Arial"/>
          <w:spacing w:val="43"/>
          <w:w w:val="109"/>
          <w:szCs w:val="20"/>
        </w:rPr>
        <w:t xml:space="preserve"> </w:t>
      </w:r>
      <w:r w:rsidRPr="00D733C3">
        <w:rPr>
          <w:rFonts w:ascii="Arial" w:hAnsi="Arial" w:cs="Arial"/>
          <w:spacing w:val="-1"/>
          <w:w w:val="110"/>
          <w:szCs w:val="20"/>
        </w:rPr>
        <w:t>Poison</w:t>
      </w:r>
    </w:p>
    <w:p w14:paraId="7F7ABB09" w14:textId="7D3588F7" w:rsidR="009D449F" w:rsidRPr="007B4A95" w:rsidRDefault="00CC658D" w:rsidP="009D449F">
      <w:pPr>
        <w:spacing w:before="11"/>
        <w:rPr>
          <w:rFonts w:ascii="Arial" w:eastAsia="Arial Narrow" w:hAnsi="Arial" w:cs="Arial"/>
          <w:szCs w:val="20"/>
        </w:rPr>
      </w:pPr>
      <w:r w:rsidRPr="007B4A95">
        <w:rPr>
          <w:rFonts w:ascii="Arial" w:eastAsia="Arial Narrow" w:hAnsi="Arial" w:cs="Arial"/>
          <w:szCs w:val="20"/>
        </w:rPr>
        <w:t>Fig.-6: Types of Symbols</w:t>
      </w:r>
    </w:p>
    <w:p w14:paraId="22664B06" w14:textId="77777777" w:rsidR="009D449F" w:rsidRPr="002A16FC" w:rsidRDefault="009D449F" w:rsidP="00425710">
      <w:pPr>
        <w:pStyle w:val="BodyText"/>
        <w:spacing w:line="347" w:lineRule="auto"/>
        <w:ind w:left="0" w:right="107"/>
        <w:jc w:val="both"/>
        <w:rPr>
          <w:rFonts w:cs="Arial"/>
        </w:rPr>
      </w:pPr>
      <w:r w:rsidRPr="002A16FC">
        <w:rPr>
          <w:rFonts w:cs="Arial"/>
          <w:w w:val="110"/>
        </w:rPr>
        <w:t>Generators</w:t>
      </w:r>
      <w:r w:rsidRPr="002A16FC">
        <w:rPr>
          <w:rFonts w:cs="Arial"/>
          <w:spacing w:val="14"/>
          <w:w w:val="110"/>
        </w:rPr>
        <w:t xml:space="preserve"> </w:t>
      </w:r>
      <w:r w:rsidRPr="002A16FC">
        <w:rPr>
          <w:rFonts w:cs="Arial"/>
          <w:w w:val="110"/>
        </w:rPr>
        <w:t>typically</w:t>
      </w:r>
      <w:r w:rsidRPr="002A16FC">
        <w:rPr>
          <w:rFonts w:cs="Arial"/>
          <w:spacing w:val="16"/>
          <w:w w:val="110"/>
        </w:rPr>
        <w:t xml:space="preserve"> </w:t>
      </w:r>
      <w:r w:rsidRPr="002A16FC">
        <w:rPr>
          <w:rFonts w:cs="Arial"/>
          <w:w w:val="110"/>
        </w:rPr>
        <w:t>use</w:t>
      </w:r>
      <w:r w:rsidRPr="002A16FC">
        <w:rPr>
          <w:rFonts w:cs="Arial"/>
          <w:spacing w:val="18"/>
          <w:w w:val="110"/>
        </w:rPr>
        <w:t xml:space="preserve"> </w:t>
      </w:r>
      <w:r w:rsidRPr="002A16FC">
        <w:rPr>
          <w:rFonts w:cs="Arial"/>
          <w:w w:val="110"/>
        </w:rPr>
        <w:t>carriers</w:t>
      </w:r>
      <w:r w:rsidRPr="002A16FC">
        <w:rPr>
          <w:rFonts w:cs="Arial"/>
          <w:spacing w:val="14"/>
          <w:w w:val="110"/>
        </w:rPr>
        <w:t xml:space="preserve"> </w:t>
      </w:r>
      <w:proofErr w:type="gramStart"/>
      <w:r w:rsidRPr="002A16FC">
        <w:rPr>
          <w:rFonts w:cs="Arial"/>
          <w:w w:val="110"/>
        </w:rPr>
        <w:t xml:space="preserve">to </w:t>
      </w:r>
      <w:r w:rsidRPr="002A16FC">
        <w:rPr>
          <w:rFonts w:cs="Arial"/>
          <w:spacing w:val="17"/>
          <w:w w:val="110"/>
        </w:rPr>
        <w:t xml:space="preserve"> </w:t>
      </w:r>
      <w:r w:rsidRPr="002A16FC">
        <w:rPr>
          <w:rFonts w:cs="Arial"/>
          <w:w w:val="110"/>
        </w:rPr>
        <w:t>transport</w:t>
      </w:r>
      <w:proofErr w:type="gramEnd"/>
      <w:r w:rsidRPr="002A16FC">
        <w:rPr>
          <w:rFonts w:cs="Arial"/>
          <w:w w:val="110"/>
        </w:rPr>
        <w:t xml:space="preserve"> </w:t>
      </w:r>
      <w:r w:rsidRPr="002A16FC">
        <w:rPr>
          <w:rFonts w:cs="Arial"/>
          <w:spacing w:val="15"/>
          <w:w w:val="110"/>
        </w:rPr>
        <w:t xml:space="preserve"> </w:t>
      </w:r>
      <w:r w:rsidRPr="002A16FC">
        <w:rPr>
          <w:rFonts w:cs="Arial"/>
          <w:w w:val="110"/>
        </w:rPr>
        <w:t xml:space="preserve">the </w:t>
      </w:r>
      <w:r w:rsidRPr="002A16FC">
        <w:rPr>
          <w:rFonts w:cs="Arial"/>
          <w:spacing w:val="16"/>
          <w:w w:val="110"/>
        </w:rPr>
        <w:t xml:space="preserve"> </w:t>
      </w:r>
      <w:r w:rsidRPr="002A16FC">
        <w:rPr>
          <w:rFonts w:cs="Arial"/>
          <w:w w:val="110"/>
        </w:rPr>
        <w:t xml:space="preserve">hazardous </w:t>
      </w:r>
      <w:r w:rsidRPr="002A16FC">
        <w:rPr>
          <w:rFonts w:cs="Arial"/>
          <w:spacing w:val="14"/>
          <w:w w:val="110"/>
        </w:rPr>
        <w:t xml:space="preserve"> </w:t>
      </w:r>
      <w:r w:rsidRPr="002A16FC">
        <w:rPr>
          <w:rFonts w:cs="Arial"/>
          <w:w w:val="110"/>
        </w:rPr>
        <w:t xml:space="preserve">waste </w:t>
      </w:r>
      <w:r w:rsidRPr="002A16FC">
        <w:rPr>
          <w:rFonts w:cs="Arial"/>
          <w:spacing w:val="16"/>
          <w:w w:val="110"/>
        </w:rPr>
        <w:t xml:space="preserve"> </w:t>
      </w:r>
      <w:r w:rsidRPr="002A16FC">
        <w:rPr>
          <w:rFonts w:cs="Arial"/>
          <w:w w:val="110"/>
        </w:rPr>
        <w:t xml:space="preserve">to </w:t>
      </w:r>
      <w:r w:rsidRPr="002A16FC">
        <w:rPr>
          <w:rFonts w:cs="Arial"/>
          <w:spacing w:val="17"/>
          <w:w w:val="110"/>
        </w:rPr>
        <w:t xml:space="preserve"> </w:t>
      </w:r>
      <w:r w:rsidRPr="002A16FC">
        <w:rPr>
          <w:rFonts w:cs="Arial"/>
          <w:w w:val="110"/>
        </w:rPr>
        <w:t xml:space="preserve">appropriate </w:t>
      </w:r>
      <w:r w:rsidRPr="002A16FC">
        <w:rPr>
          <w:rFonts w:cs="Arial"/>
          <w:spacing w:val="16"/>
          <w:w w:val="110"/>
        </w:rPr>
        <w:t xml:space="preserve"> </w:t>
      </w:r>
      <w:r w:rsidRPr="002A16FC">
        <w:rPr>
          <w:rFonts w:cs="Arial"/>
          <w:w w:val="110"/>
        </w:rPr>
        <w:t xml:space="preserve">receivers </w:t>
      </w:r>
      <w:r w:rsidRPr="002A16FC">
        <w:rPr>
          <w:rFonts w:cs="Arial"/>
          <w:spacing w:val="14"/>
          <w:w w:val="110"/>
        </w:rPr>
        <w:t xml:space="preserve"> </w:t>
      </w:r>
      <w:r w:rsidRPr="002A16FC">
        <w:rPr>
          <w:rFonts w:cs="Arial"/>
          <w:w w:val="110"/>
        </w:rPr>
        <w:t xml:space="preserve">for </w:t>
      </w:r>
      <w:r w:rsidRPr="002A16FC">
        <w:rPr>
          <w:rFonts w:cs="Arial"/>
          <w:spacing w:val="17"/>
          <w:w w:val="110"/>
        </w:rPr>
        <w:t xml:space="preserve"> </w:t>
      </w:r>
      <w:r w:rsidRPr="002A16FC">
        <w:rPr>
          <w:rFonts w:cs="Arial"/>
          <w:w w:val="110"/>
        </w:rPr>
        <w:t xml:space="preserve">disposal. </w:t>
      </w:r>
      <w:r w:rsidRPr="002A16FC">
        <w:rPr>
          <w:rFonts w:cs="Arial"/>
          <w:spacing w:val="15"/>
          <w:w w:val="110"/>
        </w:rPr>
        <w:t xml:space="preserve"> </w:t>
      </w:r>
      <w:proofErr w:type="gramStart"/>
      <w:r w:rsidRPr="002A16FC">
        <w:rPr>
          <w:rFonts w:cs="Arial"/>
          <w:w w:val="110"/>
        </w:rPr>
        <w:t xml:space="preserve">Both </w:t>
      </w:r>
      <w:r w:rsidRPr="002A16FC">
        <w:rPr>
          <w:rFonts w:cs="Arial"/>
          <w:spacing w:val="19"/>
          <w:w w:val="110"/>
        </w:rPr>
        <w:t xml:space="preserve"> </w:t>
      </w:r>
      <w:r w:rsidRPr="002A16FC">
        <w:rPr>
          <w:rFonts w:cs="Arial"/>
          <w:w w:val="110"/>
        </w:rPr>
        <w:t>carriers</w:t>
      </w:r>
      <w:proofErr w:type="gramEnd"/>
      <w:r w:rsidRPr="002A16FC">
        <w:rPr>
          <w:rFonts w:cs="Arial"/>
          <w:spacing w:val="56"/>
          <w:w w:val="109"/>
        </w:rPr>
        <w:t xml:space="preserve"> </w:t>
      </w:r>
      <w:r w:rsidRPr="002A16FC">
        <w:rPr>
          <w:rFonts w:cs="Arial"/>
          <w:w w:val="110"/>
        </w:rPr>
        <w:t>and</w:t>
      </w:r>
      <w:r w:rsidRPr="002A16FC">
        <w:rPr>
          <w:rFonts w:cs="Arial"/>
          <w:spacing w:val="35"/>
          <w:w w:val="110"/>
        </w:rPr>
        <w:t xml:space="preserve"> </w:t>
      </w:r>
      <w:r w:rsidRPr="002A16FC">
        <w:rPr>
          <w:rFonts w:cs="Arial"/>
          <w:w w:val="110"/>
        </w:rPr>
        <w:t>receivers</w:t>
      </w:r>
      <w:r w:rsidRPr="002A16FC">
        <w:rPr>
          <w:rFonts w:cs="Arial"/>
          <w:spacing w:val="33"/>
          <w:w w:val="110"/>
        </w:rPr>
        <w:t xml:space="preserve"> </w:t>
      </w:r>
      <w:r w:rsidRPr="002A16FC">
        <w:rPr>
          <w:rFonts w:cs="Arial"/>
          <w:w w:val="110"/>
        </w:rPr>
        <w:t>need</w:t>
      </w:r>
      <w:r w:rsidRPr="002A16FC">
        <w:rPr>
          <w:rFonts w:cs="Arial"/>
          <w:spacing w:val="36"/>
          <w:w w:val="110"/>
        </w:rPr>
        <w:t xml:space="preserve"> </w:t>
      </w:r>
      <w:r w:rsidRPr="002A16FC">
        <w:rPr>
          <w:rFonts w:cs="Arial"/>
          <w:w w:val="110"/>
        </w:rPr>
        <w:t>to</w:t>
      </w:r>
      <w:r w:rsidRPr="002A16FC">
        <w:rPr>
          <w:rFonts w:cs="Arial"/>
          <w:spacing w:val="33"/>
          <w:w w:val="110"/>
        </w:rPr>
        <w:t xml:space="preserve"> </w:t>
      </w:r>
      <w:r w:rsidRPr="002A16FC">
        <w:rPr>
          <w:rFonts w:cs="Arial"/>
          <w:w w:val="110"/>
        </w:rPr>
        <w:t>be</w:t>
      </w:r>
      <w:r w:rsidRPr="002A16FC">
        <w:rPr>
          <w:rFonts w:cs="Arial"/>
          <w:spacing w:val="34"/>
          <w:w w:val="110"/>
        </w:rPr>
        <w:t xml:space="preserve"> </w:t>
      </w:r>
      <w:r w:rsidRPr="002A16FC">
        <w:rPr>
          <w:rFonts w:cs="Arial"/>
          <w:w w:val="110"/>
        </w:rPr>
        <w:t>registered</w:t>
      </w:r>
      <w:r w:rsidRPr="002A16FC">
        <w:rPr>
          <w:rFonts w:cs="Arial"/>
          <w:spacing w:val="33"/>
          <w:w w:val="110"/>
        </w:rPr>
        <w:t xml:space="preserve"> </w:t>
      </w:r>
      <w:r w:rsidRPr="002A16FC">
        <w:rPr>
          <w:rFonts w:cs="Arial"/>
          <w:w w:val="110"/>
        </w:rPr>
        <w:t>with</w:t>
      </w:r>
      <w:r w:rsidRPr="002A16FC">
        <w:rPr>
          <w:rFonts w:cs="Arial"/>
          <w:spacing w:val="36"/>
          <w:w w:val="110"/>
        </w:rPr>
        <w:t xml:space="preserve"> </w:t>
      </w:r>
      <w:r w:rsidRPr="002A16FC">
        <w:rPr>
          <w:rFonts w:cs="Arial"/>
          <w:spacing w:val="-1"/>
          <w:w w:val="110"/>
        </w:rPr>
        <w:t>GN</w:t>
      </w:r>
      <w:r w:rsidRPr="002A16FC">
        <w:rPr>
          <w:rFonts w:cs="Arial"/>
          <w:spacing w:val="34"/>
          <w:w w:val="110"/>
        </w:rPr>
        <w:t xml:space="preserve"> </w:t>
      </w:r>
      <w:r w:rsidRPr="002A16FC">
        <w:rPr>
          <w:rFonts w:cs="Arial"/>
          <w:w w:val="110"/>
        </w:rPr>
        <w:t>Environmental</w:t>
      </w:r>
      <w:r w:rsidRPr="002A16FC">
        <w:rPr>
          <w:rFonts w:cs="Arial"/>
          <w:spacing w:val="34"/>
          <w:w w:val="110"/>
        </w:rPr>
        <w:t xml:space="preserve"> </w:t>
      </w:r>
      <w:r w:rsidRPr="002A16FC">
        <w:rPr>
          <w:rFonts w:cs="Arial"/>
          <w:w w:val="110"/>
        </w:rPr>
        <w:t>Protection</w:t>
      </w:r>
      <w:r w:rsidRPr="002A16FC">
        <w:rPr>
          <w:rFonts w:cs="Arial"/>
          <w:spacing w:val="36"/>
          <w:w w:val="110"/>
        </w:rPr>
        <w:t xml:space="preserve"> </w:t>
      </w:r>
      <w:r w:rsidRPr="002A16FC">
        <w:rPr>
          <w:rFonts w:cs="Arial"/>
          <w:spacing w:val="-1"/>
          <w:w w:val="110"/>
        </w:rPr>
        <w:t>Service</w:t>
      </w:r>
      <w:r w:rsidRPr="002A16FC">
        <w:rPr>
          <w:rFonts w:cs="Arial"/>
          <w:spacing w:val="35"/>
          <w:w w:val="110"/>
        </w:rPr>
        <w:t xml:space="preserve"> </w:t>
      </w:r>
      <w:r w:rsidRPr="002A16FC">
        <w:rPr>
          <w:rFonts w:cs="Arial"/>
          <w:w w:val="110"/>
        </w:rPr>
        <w:t xml:space="preserve">and </w:t>
      </w:r>
      <w:r w:rsidRPr="002A16FC">
        <w:rPr>
          <w:rFonts w:cs="Arial"/>
          <w:spacing w:val="34"/>
          <w:w w:val="110"/>
        </w:rPr>
        <w:t xml:space="preserve"> </w:t>
      </w:r>
      <w:r w:rsidRPr="002A16FC">
        <w:rPr>
          <w:rFonts w:cs="Arial"/>
          <w:w w:val="110"/>
        </w:rPr>
        <w:t xml:space="preserve">follow </w:t>
      </w:r>
      <w:r w:rsidRPr="002A16FC">
        <w:rPr>
          <w:rFonts w:cs="Arial"/>
          <w:spacing w:val="34"/>
          <w:w w:val="110"/>
        </w:rPr>
        <w:t xml:space="preserve"> </w:t>
      </w:r>
      <w:r w:rsidRPr="002A16FC">
        <w:rPr>
          <w:rFonts w:cs="Arial"/>
          <w:w w:val="110"/>
        </w:rPr>
        <w:t xml:space="preserve">specific </w:t>
      </w:r>
      <w:r w:rsidRPr="002A16FC">
        <w:rPr>
          <w:rFonts w:cs="Arial"/>
          <w:spacing w:val="34"/>
          <w:w w:val="110"/>
        </w:rPr>
        <w:t xml:space="preserve"> </w:t>
      </w:r>
      <w:r w:rsidRPr="002A16FC">
        <w:rPr>
          <w:rFonts w:cs="Arial"/>
          <w:w w:val="110"/>
        </w:rPr>
        <w:t xml:space="preserve">regulations </w:t>
      </w:r>
      <w:r w:rsidRPr="002A16FC">
        <w:rPr>
          <w:rFonts w:cs="Arial"/>
          <w:spacing w:val="33"/>
          <w:w w:val="110"/>
        </w:rPr>
        <w:t xml:space="preserve"> </w:t>
      </w:r>
      <w:r w:rsidRPr="002A16FC">
        <w:rPr>
          <w:rFonts w:cs="Arial"/>
          <w:spacing w:val="-2"/>
          <w:w w:val="110"/>
        </w:rPr>
        <w:t>and</w:t>
      </w:r>
      <w:r w:rsidRPr="002A16FC">
        <w:rPr>
          <w:rFonts w:cs="Arial"/>
          <w:spacing w:val="54"/>
          <w:w w:val="109"/>
        </w:rPr>
        <w:t xml:space="preserve"> </w:t>
      </w:r>
      <w:r w:rsidRPr="002A16FC">
        <w:rPr>
          <w:rFonts w:cs="Arial"/>
          <w:w w:val="110"/>
        </w:rPr>
        <w:t>training.</w:t>
      </w:r>
    </w:p>
    <w:p w14:paraId="4958D74E" w14:textId="77777777" w:rsidR="009D449F" w:rsidRPr="002A16FC" w:rsidRDefault="009D449F" w:rsidP="009D449F">
      <w:pPr>
        <w:spacing w:before="1"/>
        <w:rPr>
          <w:rFonts w:ascii="Arial" w:eastAsia="Arial Narrow" w:hAnsi="Arial" w:cs="Arial"/>
          <w:szCs w:val="20"/>
        </w:rPr>
      </w:pPr>
    </w:p>
    <w:p w14:paraId="7048B907" w14:textId="505EAFF4" w:rsidR="009D449F" w:rsidRDefault="009D449F" w:rsidP="00425710">
      <w:pPr>
        <w:pStyle w:val="BodyText"/>
        <w:spacing w:line="347" w:lineRule="auto"/>
        <w:ind w:left="0" w:right="207"/>
        <w:jc w:val="both"/>
        <w:rPr>
          <w:rFonts w:cs="Arial"/>
          <w:w w:val="110"/>
        </w:rPr>
      </w:pPr>
      <w:r w:rsidRPr="002A16FC">
        <w:rPr>
          <w:rFonts w:cs="Arial"/>
          <w:w w:val="110"/>
        </w:rPr>
        <w:t>The</w:t>
      </w:r>
      <w:r w:rsidRPr="002A16FC">
        <w:rPr>
          <w:rFonts w:cs="Arial"/>
          <w:spacing w:val="39"/>
          <w:w w:val="110"/>
        </w:rPr>
        <w:t xml:space="preserve"> </w:t>
      </w:r>
      <w:r w:rsidRPr="002A16FC">
        <w:rPr>
          <w:rFonts w:cs="Arial"/>
          <w:w w:val="110"/>
        </w:rPr>
        <w:t>bulk</w:t>
      </w:r>
      <w:r w:rsidRPr="002A16FC">
        <w:rPr>
          <w:rFonts w:cs="Arial"/>
          <w:spacing w:val="38"/>
          <w:w w:val="110"/>
        </w:rPr>
        <w:t xml:space="preserve"> </w:t>
      </w:r>
      <w:r w:rsidRPr="002A16FC">
        <w:rPr>
          <w:rFonts w:cs="Arial"/>
          <w:w w:val="110"/>
        </w:rPr>
        <w:t>metal/hazardous</w:t>
      </w:r>
      <w:r w:rsidRPr="002A16FC">
        <w:rPr>
          <w:rFonts w:cs="Arial"/>
          <w:spacing w:val="38"/>
          <w:w w:val="110"/>
        </w:rPr>
        <w:t xml:space="preserve"> </w:t>
      </w:r>
      <w:r w:rsidRPr="002A16FC">
        <w:rPr>
          <w:rFonts w:cs="Arial"/>
          <w:w w:val="110"/>
        </w:rPr>
        <w:t>waste</w:t>
      </w:r>
      <w:r w:rsidRPr="002A16FC">
        <w:rPr>
          <w:rFonts w:cs="Arial"/>
          <w:spacing w:val="40"/>
          <w:w w:val="110"/>
        </w:rPr>
        <w:t xml:space="preserve"> </w:t>
      </w:r>
      <w:r w:rsidRPr="002A16FC">
        <w:rPr>
          <w:rFonts w:cs="Arial"/>
          <w:w w:val="110"/>
        </w:rPr>
        <w:t>storage</w:t>
      </w:r>
      <w:r w:rsidRPr="002A16FC">
        <w:rPr>
          <w:rFonts w:cs="Arial"/>
          <w:spacing w:val="40"/>
          <w:w w:val="110"/>
        </w:rPr>
        <w:t xml:space="preserve"> </w:t>
      </w:r>
      <w:proofErr w:type="gramStart"/>
      <w:r w:rsidRPr="002A16FC">
        <w:rPr>
          <w:rFonts w:cs="Arial"/>
          <w:w w:val="110"/>
        </w:rPr>
        <w:t xml:space="preserve">area </w:t>
      </w:r>
      <w:r w:rsidRPr="002A16FC">
        <w:rPr>
          <w:rFonts w:cs="Arial"/>
          <w:spacing w:val="40"/>
          <w:w w:val="110"/>
        </w:rPr>
        <w:t xml:space="preserve"> </w:t>
      </w:r>
      <w:r w:rsidRPr="002A16FC">
        <w:rPr>
          <w:rFonts w:cs="Arial"/>
          <w:w w:val="110"/>
        </w:rPr>
        <w:t>is</w:t>
      </w:r>
      <w:proofErr w:type="gramEnd"/>
      <w:r w:rsidRPr="002A16FC">
        <w:rPr>
          <w:rFonts w:cs="Arial"/>
          <w:w w:val="110"/>
        </w:rPr>
        <w:t xml:space="preserve"> </w:t>
      </w:r>
      <w:r w:rsidRPr="002A16FC">
        <w:rPr>
          <w:rFonts w:cs="Arial"/>
          <w:spacing w:val="38"/>
          <w:w w:val="110"/>
        </w:rPr>
        <w:t xml:space="preserve"> </w:t>
      </w:r>
      <w:r w:rsidRPr="002A16FC">
        <w:rPr>
          <w:rFonts w:cs="Arial"/>
          <w:w w:val="110"/>
        </w:rPr>
        <w:t xml:space="preserve">currently </w:t>
      </w:r>
      <w:r w:rsidRPr="002A16FC">
        <w:rPr>
          <w:rFonts w:cs="Arial"/>
          <w:spacing w:val="38"/>
          <w:w w:val="110"/>
        </w:rPr>
        <w:t xml:space="preserve"> </w:t>
      </w:r>
      <w:r w:rsidRPr="002A16FC">
        <w:rPr>
          <w:rFonts w:cs="Arial"/>
          <w:w w:val="110"/>
        </w:rPr>
        <w:t xml:space="preserve">used </w:t>
      </w:r>
      <w:r w:rsidRPr="002A16FC">
        <w:rPr>
          <w:rFonts w:cs="Arial"/>
          <w:spacing w:val="40"/>
          <w:w w:val="110"/>
        </w:rPr>
        <w:t xml:space="preserve"> </w:t>
      </w:r>
      <w:r w:rsidRPr="002A16FC">
        <w:rPr>
          <w:rFonts w:cs="Arial"/>
          <w:w w:val="110"/>
        </w:rPr>
        <w:t xml:space="preserve">to </w:t>
      </w:r>
      <w:r w:rsidRPr="002A16FC">
        <w:rPr>
          <w:rFonts w:cs="Arial"/>
          <w:spacing w:val="40"/>
          <w:w w:val="110"/>
        </w:rPr>
        <w:t xml:space="preserve"> </w:t>
      </w:r>
      <w:r w:rsidRPr="002A16FC">
        <w:rPr>
          <w:rFonts w:cs="Arial"/>
          <w:w w:val="110"/>
        </w:rPr>
        <w:t xml:space="preserve">store </w:t>
      </w:r>
      <w:r w:rsidRPr="002A16FC">
        <w:rPr>
          <w:rFonts w:cs="Arial"/>
          <w:spacing w:val="40"/>
          <w:w w:val="110"/>
        </w:rPr>
        <w:t xml:space="preserve"> </w:t>
      </w:r>
      <w:r w:rsidRPr="002A16FC">
        <w:rPr>
          <w:rFonts w:cs="Arial"/>
          <w:w w:val="110"/>
        </w:rPr>
        <w:t xml:space="preserve">hazardous </w:t>
      </w:r>
      <w:r w:rsidRPr="002A16FC">
        <w:rPr>
          <w:rFonts w:cs="Arial"/>
          <w:spacing w:val="38"/>
          <w:w w:val="110"/>
        </w:rPr>
        <w:t xml:space="preserve"> </w:t>
      </w:r>
      <w:r w:rsidRPr="002A16FC">
        <w:rPr>
          <w:rFonts w:cs="Arial"/>
          <w:w w:val="110"/>
        </w:rPr>
        <w:t xml:space="preserve">wastes </w:t>
      </w:r>
      <w:r w:rsidRPr="002A16FC">
        <w:rPr>
          <w:rFonts w:cs="Arial"/>
          <w:spacing w:val="38"/>
          <w:w w:val="110"/>
        </w:rPr>
        <w:t xml:space="preserve"> </w:t>
      </w:r>
      <w:r w:rsidRPr="002A16FC">
        <w:rPr>
          <w:rFonts w:cs="Arial"/>
          <w:w w:val="110"/>
        </w:rPr>
        <w:t xml:space="preserve">from </w:t>
      </w:r>
      <w:r w:rsidRPr="002A16FC">
        <w:rPr>
          <w:rFonts w:cs="Arial"/>
          <w:spacing w:val="38"/>
          <w:w w:val="110"/>
        </w:rPr>
        <w:t xml:space="preserve"> </w:t>
      </w:r>
      <w:r w:rsidRPr="002A16FC">
        <w:rPr>
          <w:rFonts w:cs="Arial"/>
          <w:w w:val="110"/>
        </w:rPr>
        <w:t xml:space="preserve">the </w:t>
      </w:r>
      <w:r w:rsidRPr="002A16FC">
        <w:rPr>
          <w:rFonts w:cs="Arial"/>
          <w:spacing w:val="40"/>
          <w:w w:val="110"/>
        </w:rPr>
        <w:t xml:space="preserve"> </w:t>
      </w:r>
      <w:r w:rsidRPr="002A16FC">
        <w:rPr>
          <w:rFonts w:cs="Arial"/>
          <w:w w:val="110"/>
        </w:rPr>
        <w:t>community.</w:t>
      </w:r>
      <w:r w:rsidRPr="002A16FC">
        <w:rPr>
          <w:rFonts w:cs="Arial"/>
          <w:spacing w:val="38"/>
          <w:w w:val="109"/>
        </w:rPr>
        <w:t xml:space="preserve"> </w:t>
      </w:r>
      <w:r w:rsidRPr="002A16FC">
        <w:rPr>
          <w:rFonts w:cs="Arial"/>
          <w:w w:val="110"/>
        </w:rPr>
        <w:t>This</w:t>
      </w:r>
      <w:r w:rsidRPr="002A16FC">
        <w:rPr>
          <w:rFonts w:cs="Arial"/>
          <w:spacing w:val="24"/>
          <w:w w:val="110"/>
        </w:rPr>
        <w:t xml:space="preserve"> </w:t>
      </w:r>
      <w:r w:rsidRPr="002A16FC">
        <w:rPr>
          <w:rFonts w:cs="Arial"/>
          <w:w w:val="110"/>
        </w:rPr>
        <w:t>area</w:t>
      </w:r>
      <w:r w:rsidRPr="002A16FC">
        <w:rPr>
          <w:rFonts w:cs="Arial"/>
          <w:spacing w:val="27"/>
          <w:w w:val="110"/>
        </w:rPr>
        <w:t xml:space="preserve"> </w:t>
      </w:r>
      <w:r w:rsidRPr="002A16FC">
        <w:rPr>
          <w:rFonts w:cs="Arial"/>
          <w:w w:val="110"/>
        </w:rPr>
        <w:t>is</w:t>
      </w:r>
      <w:r w:rsidRPr="002A16FC">
        <w:rPr>
          <w:rFonts w:cs="Arial"/>
          <w:spacing w:val="24"/>
          <w:w w:val="110"/>
        </w:rPr>
        <w:t xml:space="preserve"> </w:t>
      </w:r>
      <w:r w:rsidRPr="002A16FC">
        <w:rPr>
          <w:rFonts w:cs="Arial"/>
          <w:w w:val="110"/>
        </w:rPr>
        <w:t>filled</w:t>
      </w:r>
      <w:r w:rsidRPr="002A16FC">
        <w:rPr>
          <w:rFonts w:cs="Arial"/>
          <w:spacing w:val="27"/>
          <w:w w:val="110"/>
        </w:rPr>
        <w:t xml:space="preserve"> </w:t>
      </w:r>
      <w:r w:rsidRPr="002A16FC">
        <w:rPr>
          <w:rFonts w:cs="Arial"/>
          <w:w w:val="110"/>
        </w:rPr>
        <w:t>but</w:t>
      </w:r>
      <w:r w:rsidRPr="002A16FC">
        <w:rPr>
          <w:rFonts w:cs="Arial"/>
          <w:spacing w:val="27"/>
          <w:w w:val="110"/>
        </w:rPr>
        <w:t xml:space="preserve"> </w:t>
      </w:r>
      <w:r w:rsidRPr="002A16FC">
        <w:rPr>
          <w:rFonts w:cs="Arial"/>
          <w:w w:val="110"/>
        </w:rPr>
        <w:t>not</w:t>
      </w:r>
      <w:r w:rsidRPr="002A16FC">
        <w:rPr>
          <w:rFonts w:cs="Arial"/>
          <w:spacing w:val="24"/>
          <w:w w:val="110"/>
        </w:rPr>
        <w:t xml:space="preserve"> </w:t>
      </w:r>
      <w:proofErr w:type="spellStart"/>
      <w:r w:rsidRPr="002A16FC">
        <w:rPr>
          <w:rFonts w:cs="Arial"/>
          <w:w w:val="110"/>
        </w:rPr>
        <w:t>bermed</w:t>
      </w:r>
      <w:proofErr w:type="spellEnd"/>
      <w:r w:rsidRPr="002A16FC">
        <w:rPr>
          <w:rFonts w:cs="Arial"/>
          <w:spacing w:val="27"/>
          <w:w w:val="110"/>
        </w:rPr>
        <w:t xml:space="preserve"> </w:t>
      </w:r>
      <w:r w:rsidRPr="002A16FC">
        <w:rPr>
          <w:rFonts w:cs="Arial"/>
          <w:w w:val="110"/>
        </w:rPr>
        <w:t>or</w:t>
      </w:r>
      <w:r w:rsidRPr="002A16FC">
        <w:rPr>
          <w:rFonts w:cs="Arial"/>
          <w:spacing w:val="26"/>
          <w:w w:val="110"/>
        </w:rPr>
        <w:t xml:space="preserve"> </w:t>
      </w:r>
      <w:r w:rsidRPr="002A16FC">
        <w:rPr>
          <w:rFonts w:cs="Arial"/>
          <w:w w:val="110"/>
        </w:rPr>
        <w:t>lined</w:t>
      </w:r>
      <w:r w:rsidRPr="002A16FC">
        <w:rPr>
          <w:rFonts w:cs="Arial"/>
          <w:spacing w:val="27"/>
          <w:w w:val="110"/>
        </w:rPr>
        <w:t xml:space="preserve"> </w:t>
      </w:r>
      <w:r w:rsidRPr="002A16FC">
        <w:rPr>
          <w:rFonts w:cs="Arial"/>
          <w:spacing w:val="-1"/>
          <w:w w:val="110"/>
        </w:rPr>
        <w:t>and</w:t>
      </w:r>
      <w:r w:rsidRPr="002A16FC">
        <w:rPr>
          <w:rFonts w:cs="Arial"/>
          <w:spacing w:val="26"/>
          <w:w w:val="110"/>
        </w:rPr>
        <w:t xml:space="preserve"> </w:t>
      </w:r>
      <w:r w:rsidRPr="002A16FC">
        <w:rPr>
          <w:rFonts w:cs="Arial"/>
          <w:w w:val="110"/>
        </w:rPr>
        <w:t>runoff</w:t>
      </w:r>
      <w:r w:rsidRPr="002A16FC">
        <w:rPr>
          <w:rFonts w:cs="Arial"/>
          <w:spacing w:val="27"/>
          <w:w w:val="110"/>
        </w:rPr>
        <w:t xml:space="preserve"> </w:t>
      </w:r>
      <w:proofErr w:type="gramStart"/>
      <w:r w:rsidRPr="002A16FC">
        <w:rPr>
          <w:rFonts w:cs="Arial"/>
          <w:w w:val="110"/>
        </w:rPr>
        <w:t xml:space="preserve">from </w:t>
      </w:r>
      <w:r w:rsidRPr="002A16FC">
        <w:rPr>
          <w:rFonts w:cs="Arial"/>
          <w:spacing w:val="26"/>
          <w:w w:val="110"/>
        </w:rPr>
        <w:t xml:space="preserve"> </w:t>
      </w:r>
      <w:r w:rsidRPr="002A16FC">
        <w:rPr>
          <w:rFonts w:cs="Arial"/>
          <w:w w:val="110"/>
        </w:rPr>
        <w:t>the</w:t>
      </w:r>
      <w:proofErr w:type="gramEnd"/>
      <w:r w:rsidRPr="002A16FC">
        <w:rPr>
          <w:rFonts w:cs="Arial"/>
          <w:w w:val="110"/>
        </w:rPr>
        <w:t xml:space="preserve"> </w:t>
      </w:r>
      <w:r w:rsidRPr="002A16FC">
        <w:rPr>
          <w:rFonts w:cs="Arial"/>
          <w:spacing w:val="26"/>
          <w:w w:val="110"/>
        </w:rPr>
        <w:t xml:space="preserve"> </w:t>
      </w:r>
      <w:r w:rsidRPr="002A16FC">
        <w:rPr>
          <w:rFonts w:cs="Arial"/>
          <w:w w:val="110"/>
        </w:rPr>
        <w:t xml:space="preserve">facility </w:t>
      </w:r>
      <w:r w:rsidRPr="002A16FC">
        <w:rPr>
          <w:rFonts w:cs="Arial"/>
          <w:spacing w:val="25"/>
          <w:w w:val="110"/>
        </w:rPr>
        <w:t xml:space="preserve"> </w:t>
      </w:r>
      <w:r w:rsidRPr="002A16FC">
        <w:rPr>
          <w:rFonts w:cs="Arial"/>
          <w:w w:val="110"/>
        </w:rPr>
        <w:t xml:space="preserve">presently </w:t>
      </w:r>
      <w:r w:rsidRPr="002A16FC">
        <w:rPr>
          <w:rFonts w:cs="Arial"/>
          <w:spacing w:val="24"/>
          <w:w w:val="110"/>
        </w:rPr>
        <w:t xml:space="preserve"> </w:t>
      </w:r>
      <w:r w:rsidRPr="002A16FC">
        <w:rPr>
          <w:rFonts w:cs="Arial"/>
          <w:w w:val="110"/>
        </w:rPr>
        <w:t xml:space="preserve">flows </w:t>
      </w:r>
      <w:r w:rsidRPr="002A16FC">
        <w:rPr>
          <w:rFonts w:cs="Arial"/>
          <w:spacing w:val="25"/>
          <w:w w:val="110"/>
        </w:rPr>
        <w:t xml:space="preserve"> </w:t>
      </w:r>
      <w:r w:rsidRPr="002A16FC">
        <w:rPr>
          <w:rFonts w:cs="Arial"/>
          <w:w w:val="110"/>
        </w:rPr>
        <w:t xml:space="preserve">into </w:t>
      </w:r>
      <w:r w:rsidRPr="002A16FC">
        <w:rPr>
          <w:rFonts w:cs="Arial"/>
          <w:spacing w:val="27"/>
          <w:w w:val="110"/>
        </w:rPr>
        <w:t xml:space="preserve"> </w:t>
      </w:r>
      <w:r w:rsidRPr="002A16FC">
        <w:rPr>
          <w:rFonts w:cs="Arial"/>
          <w:w w:val="110"/>
        </w:rPr>
        <w:t xml:space="preserve">the </w:t>
      </w:r>
      <w:r w:rsidRPr="002A16FC">
        <w:rPr>
          <w:rFonts w:cs="Arial"/>
          <w:spacing w:val="26"/>
          <w:w w:val="110"/>
        </w:rPr>
        <w:t xml:space="preserve"> </w:t>
      </w:r>
      <w:r w:rsidRPr="002A16FC">
        <w:rPr>
          <w:rFonts w:cs="Arial"/>
          <w:w w:val="110"/>
        </w:rPr>
        <w:t xml:space="preserve">sewage </w:t>
      </w:r>
      <w:r w:rsidRPr="002A16FC">
        <w:rPr>
          <w:rFonts w:cs="Arial"/>
          <w:spacing w:val="27"/>
          <w:w w:val="110"/>
        </w:rPr>
        <w:t xml:space="preserve"> </w:t>
      </w:r>
      <w:r w:rsidRPr="002A16FC">
        <w:rPr>
          <w:rFonts w:cs="Arial"/>
          <w:w w:val="110"/>
        </w:rPr>
        <w:t>treatment</w:t>
      </w:r>
      <w:r w:rsidRPr="002A16FC">
        <w:rPr>
          <w:rFonts w:cs="Arial"/>
          <w:spacing w:val="46"/>
          <w:w w:val="109"/>
        </w:rPr>
        <w:t xml:space="preserve"> </w:t>
      </w:r>
      <w:r w:rsidRPr="002A16FC">
        <w:rPr>
          <w:rFonts w:cs="Arial"/>
          <w:w w:val="110"/>
        </w:rPr>
        <w:t>wetland.</w:t>
      </w:r>
      <w:r w:rsidRPr="002A16FC">
        <w:rPr>
          <w:rFonts w:cs="Arial"/>
          <w:spacing w:val="14"/>
          <w:w w:val="110"/>
        </w:rPr>
        <w:t xml:space="preserve"> </w:t>
      </w:r>
      <w:r w:rsidRPr="002A16FC">
        <w:rPr>
          <w:rFonts w:cs="Arial"/>
          <w:w w:val="110"/>
        </w:rPr>
        <w:t>If</w:t>
      </w:r>
      <w:r w:rsidRPr="002A16FC">
        <w:rPr>
          <w:rFonts w:cs="Arial"/>
          <w:spacing w:val="16"/>
          <w:w w:val="110"/>
        </w:rPr>
        <w:t xml:space="preserve"> </w:t>
      </w:r>
      <w:r w:rsidRPr="002A16FC">
        <w:rPr>
          <w:rFonts w:cs="Arial"/>
          <w:w w:val="110"/>
        </w:rPr>
        <w:t>use</w:t>
      </w:r>
      <w:r w:rsidRPr="002A16FC">
        <w:rPr>
          <w:rFonts w:cs="Arial"/>
          <w:spacing w:val="14"/>
          <w:w w:val="110"/>
        </w:rPr>
        <w:t xml:space="preserve"> </w:t>
      </w:r>
      <w:r w:rsidRPr="002A16FC">
        <w:rPr>
          <w:rFonts w:cs="Arial"/>
          <w:w w:val="110"/>
        </w:rPr>
        <w:t>of</w:t>
      </w:r>
      <w:r w:rsidRPr="002A16FC">
        <w:rPr>
          <w:rFonts w:cs="Arial"/>
          <w:spacing w:val="14"/>
          <w:w w:val="110"/>
        </w:rPr>
        <w:t xml:space="preserve"> </w:t>
      </w:r>
      <w:r w:rsidRPr="002A16FC">
        <w:rPr>
          <w:rFonts w:cs="Arial"/>
          <w:w w:val="110"/>
        </w:rPr>
        <w:t>this</w:t>
      </w:r>
      <w:r w:rsidRPr="002A16FC">
        <w:rPr>
          <w:rFonts w:cs="Arial"/>
          <w:spacing w:val="16"/>
          <w:w w:val="110"/>
        </w:rPr>
        <w:t xml:space="preserve"> </w:t>
      </w:r>
      <w:r w:rsidRPr="002A16FC">
        <w:rPr>
          <w:rFonts w:cs="Arial"/>
          <w:w w:val="110"/>
        </w:rPr>
        <w:t>area</w:t>
      </w:r>
      <w:r w:rsidRPr="002A16FC">
        <w:rPr>
          <w:rFonts w:cs="Arial"/>
          <w:spacing w:val="14"/>
          <w:w w:val="110"/>
        </w:rPr>
        <w:t xml:space="preserve"> </w:t>
      </w:r>
      <w:proofErr w:type="gramStart"/>
      <w:r w:rsidRPr="002A16FC">
        <w:rPr>
          <w:rFonts w:cs="Arial"/>
          <w:w w:val="110"/>
        </w:rPr>
        <w:t xml:space="preserve">is </w:t>
      </w:r>
      <w:r w:rsidRPr="002A16FC">
        <w:rPr>
          <w:rFonts w:cs="Arial"/>
          <w:spacing w:val="15"/>
          <w:w w:val="110"/>
        </w:rPr>
        <w:t xml:space="preserve"> </w:t>
      </w:r>
      <w:r w:rsidRPr="002A16FC">
        <w:rPr>
          <w:rFonts w:cs="Arial"/>
          <w:w w:val="110"/>
        </w:rPr>
        <w:t>to</w:t>
      </w:r>
      <w:proofErr w:type="gramEnd"/>
      <w:r w:rsidRPr="002A16FC">
        <w:rPr>
          <w:rFonts w:cs="Arial"/>
          <w:w w:val="110"/>
        </w:rPr>
        <w:t xml:space="preserve"> </w:t>
      </w:r>
      <w:r w:rsidRPr="002A16FC">
        <w:rPr>
          <w:rFonts w:cs="Arial"/>
          <w:spacing w:val="17"/>
          <w:w w:val="110"/>
        </w:rPr>
        <w:t xml:space="preserve"> </w:t>
      </w:r>
      <w:r w:rsidRPr="002A16FC">
        <w:rPr>
          <w:rFonts w:cs="Arial"/>
          <w:w w:val="110"/>
        </w:rPr>
        <w:t xml:space="preserve">continue </w:t>
      </w:r>
      <w:r w:rsidRPr="002A16FC">
        <w:rPr>
          <w:rFonts w:cs="Arial"/>
          <w:spacing w:val="17"/>
          <w:w w:val="110"/>
        </w:rPr>
        <w:t xml:space="preserve"> </w:t>
      </w:r>
      <w:r w:rsidRPr="002A16FC">
        <w:rPr>
          <w:rFonts w:cs="Arial"/>
          <w:spacing w:val="-1"/>
          <w:w w:val="110"/>
        </w:rPr>
        <w:t>for</w:t>
      </w:r>
      <w:r w:rsidRPr="002A16FC">
        <w:rPr>
          <w:rFonts w:cs="Arial"/>
          <w:w w:val="110"/>
        </w:rPr>
        <w:t xml:space="preserve"> </w:t>
      </w:r>
      <w:r w:rsidRPr="002A16FC">
        <w:rPr>
          <w:rFonts w:cs="Arial"/>
          <w:spacing w:val="16"/>
          <w:w w:val="110"/>
        </w:rPr>
        <w:t xml:space="preserve"> </w:t>
      </w:r>
      <w:r w:rsidRPr="002A16FC">
        <w:rPr>
          <w:rFonts w:cs="Arial"/>
          <w:spacing w:val="-1"/>
          <w:w w:val="110"/>
        </w:rPr>
        <w:t>storage</w:t>
      </w:r>
      <w:r w:rsidRPr="002A16FC">
        <w:rPr>
          <w:rFonts w:cs="Arial"/>
          <w:w w:val="110"/>
        </w:rPr>
        <w:t xml:space="preserve"> </w:t>
      </w:r>
      <w:r w:rsidRPr="002A16FC">
        <w:rPr>
          <w:rFonts w:cs="Arial"/>
          <w:spacing w:val="15"/>
          <w:w w:val="110"/>
        </w:rPr>
        <w:t xml:space="preserve"> </w:t>
      </w:r>
      <w:r w:rsidRPr="002A16FC">
        <w:rPr>
          <w:rFonts w:cs="Arial"/>
          <w:w w:val="110"/>
        </w:rPr>
        <w:t xml:space="preserve">of </w:t>
      </w:r>
      <w:r w:rsidRPr="002A16FC">
        <w:rPr>
          <w:rFonts w:cs="Arial"/>
          <w:spacing w:val="14"/>
          <w:w w:val="110"/>
        </w:rPr>
        <w:t xml:space="preserve"> </w:t>
      </w:r>
      <w:r w:rsidRPr="002A16FC">
        <w:rPr>
          <w:rFonts w:cs="Arial"/>
          <w:w w:val="110"/>
        </w:rPr>
        <w:t xml:space="preserve">hazardous </w:t>
      </w:r>
      <w:r w:rsidRPr="002A16FC">
        <w:rPr>
          <w:rFonts w:cs="Arial"/>
          <w:spacing w:val="15"/>
          <w:w w:val="110"/>
        </w:rPr>
        <w:t xml:space="preserve"> </w:t>
      </w:r>
      <w:r w:rsidRPr="002A16FC">
        <w:rPr>
          <w:rFonts w:cs="Arial"/>
          <w:w w:val="110"/>
        </w:rPr>
        <w:t xml:space="preserve">wastes, </w:t>
      </w:r>
      <w:r w:rsidRPr="002A16FC">
        <w:rPr>
          <w:rFonts w:cs="Arial"/>
          <w:spacing w:val="16"/>
          <w:w w:val="110"/>
        </w:rPr>
        <w:t xml:space="preserve"> </w:t>
      </w:r>
      <w:r w:rsidRPr="002A16FC">
        <w:rPr>
          <w:rFonts w:cs="Arial"/>
          <w:w w:val="110"/>
        </w:rPr>
        <w:t xml:space="preserve">it </w:t>
      </w:r>
      <w:r w:rsidRPr="002A16FC">
        <w:rPr>
          <w:rFonts w:cs="Arial"/>
          <w:spacing w:val="14"/>
          <w:w w:val="110"/>
        </w:rPr>
        <w:t xml:space="preserve"> </w:t>
      </w:r>
      <w:r w:rsidRPr="002A16FC">
        <w:rPr>
          <w:rFonts w:cs="Arial"/>
          <w:w w:val="110"/>
        </w:rPr>
        <w:t xml:space="preserve">is </w:t>
      </w:r>
      <w:r w:rsidRPr="002A16FC">
        <w:rPr>
          <w:rFonts w:cs="Arial"/>
          <w:spacing w:val="16"/>
          <w:w w:val="110"/>
        </w:rPr>
        <w:t xml:space="preserve"> </w:t>
      </w:r>
      <w:r w:rsidRPr="002A16FC">
        <w:rPr>
          <w:rFonts w:cs="Arial"/>
          <w:w w:val="110"/>
        </w:rPr>
        <w:t xml:space="preserve">recommended </w:t>
      </w:r>
      <w:r w:rsidRPr="002A16FC">
        <w:rPr>
          <w:rFonts w:cs="Arial"/>
          <w:spacing w:val="17"/>
          <w:w w:val="110"/>
        </w:rPr>
        <w:t xml:space="preserve"> </w:t>
      </w:r>
      <w:r w:rsidRPr="002A16FC">
        <w:rPr>
          <w:rFonts w:cs="Arial"/>
          <w:spacing w:val="-1"/>
          <w:w w:val="110"/>
        </w:rPr>
        <w:t>that</w:t>
      </w:r>
      <w:r w:rsidRPr="002A16FC">
        <w:rPr>
          <w:rFonts w:cs="Arial"/>
          <w:w w:val="110"/>
        </w:rPr>
        <w:t xml:space="preserve"> </w:t>
      </w:r>
      <w:r w:rsidRPr="002A16FC">
        <w:rPr>
          <w:rFonts w:cs="Arial"/>
          <w:spacing w:val="16"/>
          <w:w w:val="110"/>
        </w:rPr>
        <w:t xml:space="preserve"> </w:t>
      </w:r>
      <w:r w:rsidRPr="002A16FC">
        <w:rPr>
          <w:rFonts w:cs="Arial"/>
          <w:spacing w:val="-1"/>
          <w:w w:val="110"/>
        </w:rPr>
        <w:t>an</w:t>
      </w:r>
      <w:r w:rsidRPr="002A16FC">
        <w:rPr>
          <w:rFonts w:cs="Arial"/>
          <w:w w:val="110"/>
        </w:rPr>
        <w:t xml:space="preserve"> </w:t>
      </w:r>
      <w:r w:rsidRPr="002A16FC">
        <w:rPr>
          <w:rFonts w:cs="Arial"/>
          <w:spacing w:val="17"/>
          <w:w w:val="110"/>
        </w:rPr>
        <w:t xml:space="preserve"> </w:t>
      </w:r>
      <w:r w:rsidRPr="002A16FC">
        <w:rPr>
          <w:rFonts w:cs="Arial"/>
          <w:spacing w:val="-1"/>
          <w:w w:val="110"/>
        </w:rPr>
        <w:t>engineered</w:t>
      </w:r>
      <w:r w:rsidRPr="002A16FC">
        <w:rPr>
          <w:rFonts w:cs="Arial"/>
          <w:spacing w:val="72"/>
          <w:w w:val="109"/>
        </w:rPr>
        <w:t xml:space="preserve"> </w:t>
      </w:r>
      <w:r w:rsidRPr="002A16FC">
        <w:rPr>
          <w:rFonts w:cs="Arial"/>
          <w:w w:val="110"/>
        </w:rPr>
        <w:t>berm</w:t>
      </w:r>
      <w:r w:rsidRPr="002A16FC">
        <w:rPr>
          <w:rFonts w:cs="Arial"/>
          <w:spacing w:val="41"/>
          <w:w w:val="110"/>
        </w:rPr>
        <w:t xml:space="preserve"> </w:t>
      </w:r>
      <w:r w:rsidRPr="002A16FC">
        <w:rPr>
          <w:rFonts w:cs="Arial"/>
          <w:w w:val="110"/>
        </w:rPr>
        <w:t>and</w:t>
      </w:r>
      <w:r w:rsidRPr="002A16FC">
        <w:rPr>
          <w:rFonts w:cs="Arial"/>
          <w:spacing w:val="44"/>
          <w:w w:val="110"/>
        </w:rPr>
        <w:t xml:space="preserve"> </w:t>
      </w:r>
      <w:r w:rsidRPr="002A16FC">
        <w:rPr>
          <w:rFonts w:cs="Arial"/>
          <w:w w:val="110"/>
        </w:rPr>
        <w:t>liner</w:t>
      </w:r>
      <w:r w:rsidRPr="002A16FC">
        <w:rPr>
          <w:rFonts w:cs="Arial"/>
          <w:spacing w:val="42"/>
          <w:w w:val="110"/>
        </w:rPr>
        <w:t xml:space="preserve"> </w:t>
      </w:r>
      <w:r w:rsidRPr="002A16FC">
        <w:rPr>
          <w:rFonts w:cs="Arial"/>
          <w:spacing w:val="-1"/>
          <w:w w:val="110"/>
        </w:rPr>
        <w:t>system</w:t>
      </w:r>
      <w:r w:rsidRPr="002A16FC">
        <w:rPr>
          <w:rFonts w:cs="Arial"/>
          <w:spacing w:val="42"/>
          <w:w w:val="110"/>
        </w:rPr>
        <w:t xml:space="preserve"> </w:t>
      </w:r>
      <w:r w:rsidRPr="002A16FC">
        <w:rPr>
          <w:rFonts w:cs="Arial"/>
          <w:w w:val="110"/>
        </w:rPr>
        <w:t>be</w:t>
      </w:r>
      <w:r w:rsidRPr="002A16FC">
        <w:rPr>
          <w:rFonts w:cs="Arial"/>
          <w:spacing w:val="43"/>
          <w:w w:val="110"/>
        </w:rPr>
        <w:t xml:space="preserve"> </w:t>
      </w:r>
      <w:r w:rsidRPr="002A16FC">
        <w:rPr>
          <w:rFonts w:cs="Arial"/>
          <w:w w:val="110"/>
        </w:rPr>
        <w:t>installed</w:t>
      </w:r>
      <w:r w:rsidRPr="002A16FC">
        <w:rPr>
          <w:rFonts w:cs="Arial"/>
          <w:spacing w:val="44"/>
          <w:w w:val="110"/>
        </w:rPr>
        <w:t xml:space="preserve"> </w:t>
      </w:r>
      <w:r w:rsidRPr="002A16FC">
        <w:rPr>
          <w:rFonts w:cs="Arial"/>
          <w:w w:val="110"/>
        </w:rPr>
        <w:t>as</w:t>
      </w:r>
      <w:r w:rsidRPr="002A16FC">
        <w:rPr>
          <w:rFonts w:cs="Arial"/>
          <w:spacing w:val="41"/>
          <w:w w:val="110"/>
        </w:rPr>
        <w:t xml:space="preserve"> </w:t>
      </w:r>
      <w:r w:rsidRPr="002A16FC">
        <w:rPr>
          <w:rFonts w:cs="Arial"/>
          <w:w w:val="110"/>
        </w:rPr>
        <w:t>this</w:t>
      </w:r>
      <w:r w:rsidRPr="002A16FC">
        <w:rPr>
          <w:rFonts w:cs="Arial"/>
          <w:spacing w:val="42"/>
          <w:w w:val="110"/>
        </w:rPr>
        <w:t xml:space="preserve"> </w:t>
      </w:r>
      <w:r w:rsidRPr="002A16FC">
        <w:rPr>
          <w:rFonts w:cs="Arial"/>
          <w:w w:val="110"/>
        </w:rPr>
        <w:t>will</w:t>
      </w:r>
      <w:r w:rsidRPr="002A16FC">
        <w:rPr>
          <w:rFonts w:cs="Arial"/>
          <w:spacing w:val="43"/>
          <w:w w:val="110"/>
        </w:rPr>
        <w:t xml:space="preserve"> </w:t>
      </w:r>
      <w:r w:rsidRPr="002A16FC">
        <w:rPr>
          <w:rFonts w:cs="Arial"/>
          <w:w w:val="110"/>
        </w:rPr>
        <w:t>limit</w:t>
      </w:r>
      <w:r w:rsidRPr="002A16FC">
        <w:rPr>
          <w:rFonts w:cs="Arial"/>
          <w:spacing w:val="45"/>
          <w:w w:val="110"/>
        </w:rPr>
        <w:t xml:space="preserve"> </w:t>
      </w:r>
      <w:r w:rsidRPr="002A16FC">
        <w:rPr>
          <w:rFonts w:cs="Arial"/>
          <w:w w:val="110"/>
        </w:rPr>
        <w:t>the</w:t>
      </w:r>
      <w:r w:rsidRPr="002A16FC">
        <w:rPr>
          <w:rFonts w:cs="Arial"/>
          <w:spacing w:val="44"/>
          <w:w w:val="110"/>
        </w:rPr>
        <w:t xml:space="preserve"> </w:t>
      </w:r>
      <w:r w:rsidRPr="002A16FC">
        <w:rPr>
          <w:rFonts w:cs="Arial"/>
          <w:w w:val="110"/>
        </w:rPr>
        <w:t>amount</w:t>
      </w:r>
      <w:r w:rsidRPr="002A16FC">
        <w:rPr>
          <w:rFonts w:cs="Arial"/>
          <w:spacing w:val="43"/>
          <w:w w:val="110"/>
        </w:rPr>
        <w:t xml:space="preserve"> </w:t>
      </w:r>
      <w:r w:rsidRPr="002A16FC">
        <w:rPr>
          <w:rFonts w:cs="Arial"/>
          <w:spacing w:val="-1"/>
          <w:w w:val="110"/>
        </w:rPr>
        <w:t>of</w:t>
      </w:r>
      <w:r w:rsidRPr="002A16FC">
        <w:rPr>
          <w:rFonts w:cs="Arial"/>
          <w:spacing w:val="44"/>
          <w:w w:val="110"/>
        </w:rPr>
        <w:t xml:space="preserve"> </w:t>
      </w:r>
      <w:r w:rsidRPr="002A16FC">
        <w:rPr>
          <w:rFonts w:cs="Arial"/>
          <w:w w:val="110"/>
        </w:rPr>
        <w:t>potentially</w:t>
      </w:r>
      <w:r w:rsidRPr="002A16FC">
        <w:rPr>
          <w:rFonts w:cs="Arial"/>
          <w:spacing w:val="41"/>
          <w:w w:val="110"/>
        </w:rPr>
        <w:t xml:space="preserve"> </w:t>
      </w:r>
      <w:r w:rsidRPr="002A16FC">
        <w:rPr>
          <w:rFonts w:cs="Arial"/>
          <w:w w:val="110"/>
        </w:rPr>
        <w:t>hazardous</w:t>
      </w:r>
      <w:r w:rsidRPr="002A16FC">
        <w:rPr>
          <w:rFonts w:cs="Arial"/>
          <w:spacing w:val="42"/>
          <w:w w:val="110"/>
        </w:rPr>
        <w:t xml:space="preserve"> </w:t>
      </w:r>
      <w:r w:rsidRPr="002A16FC">
        <w:rPr>
          <w:rFonts w:cs="Arial"/>
          <w:w w:val="110"/>
        </w:rPr>
        <w:t>leachate</w:t>
      </w:r>
      <w:r w:rsidRPr="002A16FC">
        <w:rPr>
          <w:rFonts w:cs="Arial"/>
          <w:spacing w:val="43"/>
          <w:w w:val="110"/>
        </w:rPr>
        <w:t xml:space="preserve"> </w:t>
      </w:r>
      <w:r w:rsidRPr="002A16FC">
        <w:rPr>
          <w:rFonts w:cs="Arial"/>
          <w:spacing w:val="-1"/>
          <w:w w:val="110"/>
        </w:rPr>
        <w:t>entering</w:t>
      </w:r>
      <w:r w:rsidRPr="002A16FC">
        <w:rPr>
          <w:rFonts w:cs="Arial"/>
          <w:spacing w:val="44"/>
          <w:w w:val="110"/>
        </w:rPr>
        <w:t xml:space="preserve"> </w:t>
      </w:r>
      <w:r w:rsidRPr="002A16FC">
        <w:rPr>
          <w:rFonts w:cs="Arial"/>
          <w:spacing w:val="-1"/>
          <w:w w:val="110"/>
        </w:rPr>
        <w:t>the</w:t>
      </w:r>
      <w:r w:rsidRPr="002A16FC">
        <w:rPr>
          <w:rFonts w:cs="Arial"/>
          <w:spacing w:val="74"/>
          <w:w w:val="109"/>
        </w:rPr>
        <w:t xml:space="preserve"> </w:t>
      </w:r>
      <w:r w:rsidRPr="002A16FC">
        <w:rPr>
          <w:rFonts w:cs="Arial"/>
          <w:w w:val="110"/>
        </w:rPr>
        <w:t>surrounding</w:t>
      </w:r>
      <w:r w:rsidRPr="002A16FC">
        <w:rPr>
          <w:rFonts w:cs="Arial"/>
          <w:spacing w:val="48"/>
          <w:w w:val="110"/>
        </w:rPr>
        <w:t xml:space="preserve"> </w:t>
      </w:r>
      <w:r w:rsidRPr="002A16FC">
        <w:rPr>
          <w:rFonts w:cs="Arial"/>
          <w:w w:val="110"/>
        </w:rPr>
        <w:t>environment.</w:t>
      </w:r>
    </w:p>
    <w:p w14:paraId="5B91105C" w14:textId="77777777" w:rsidR="00D4444A" w:rsidRDefault="00D4444A" w:rsidP="00425710">
      <w:pPr>
        <w:pStyle w:val="BodyText"/>
        <w:spacing w:line="347" w:lineRule="auto"/>
        <w:ind w:left="0" w:right="207"/>
        <w:jc w:val="both"/>
        <w:rPr>
          <w:rFonts w:cs="Arial"/>
          <w:w w:val="110"/>
        </w:rPr>
      </w:pPr>
    </w:p>
    <w:p w14:paraId="30EF3EC0" w14:textId="2E1DA125" w:rsidR="009D449F" w:rsidRPr="002A16FC" w:rsidRDefault="00D4444A" w:rsidP="00D4444A">
      <w:pPr>
        <w:spacing w:line="347" w:lineRule="auto"/>
        <w:ind w:left="1080" w:firstLine="0"/>
        <w:rPr>
          <w:rFonts w:ascii="Arial" w:hAnsi="Arial" w:cs="Arial"/>
          <w:szCs w:val="20"/>
        </w:rPr>
        <w:sectPr w:rsidR="009D449F" w:rsidRPr="002A16FC">
          <w:pgSz w:w="12240" w:h="15840"/>
          <w:pgMar w:top="1180" w:right="320" w:bottom="280" w:left="1320" w:header="720" w:footer="720" w:gutter="0"/>
          <w:cols w:space="720"/>
        </w:sectPr>
      </w:pPr>
      <w:proofErr w:type="gramStart"/>
      <w:r>
        <w:rPr>
          <w:rFonts w:ascii="Arial" w:hAnsi="Arial" w:cs="Arial"/>
          <w:szCs w:val="20"/>
        </w:rPr>
        <w:t>Contaminated  soil</w:t>
      </w:r>
      <w:proofErr w:type="gramEnd"/>
      <w:r>
        <w:rPr>
          <w:rFonts w:ascii="Arial" w:hAnsi="Arial" w:cs="Arial"/>
          <w:szCs w:val="20"/>
        </w:rPr>
        <w:t xml:space="preserve">  or snow is to be stored in 205L steel drums and placed inside this cell for future disposal out of the Town.  </w:t>
      </w:r>
    </w:p>
    <w:p w14:paraId="6547134E" w14:textId="1D633D2E" w:rsidR="009D449F" w:rsidRPr="002A16FC" w:rsidRDefault="007742D3" w:rsidP="009D449F">
      <w:pPr>
        <w:spacing w:before="7"/>
        <w:rPr>
          <w:rFonts w:ascii="Arial" w:eastAsia="Arial Narrow" w:hAnsi="Arial" w:cs="Arial"/>
          <w:szCs w:val="20"/>
        </w:rPr>
      </w:pPr>
      <w:r>
        <w:rPr>
          <w:rFonts w:ascii="Arial" w:eastAsia="Arial Narrow" w:hAnsi="Arial" w:cs="Arial"/>
          <w:noProof/>
          <w:szCs w:val="20"/>
        </w:rPr>
        <w:lastRenderedPageBreak/>
        <mc:AlternateContent>
          <mc:Choice Requires="wps">
            <w:drawing>
              <wp:anchor distT="0" distB="0" distL="114300" distR="114300" simplePos="0" relativeHeight="251710464" behindDoc="0" locked="0" layoutInCell="1" allowOverlap="1" wp14:anchorId="25B62FFC" wp14:editId="7E8C1541">
                <wp:simplePos x="0" y="0"/>
                <wp:positionH relativeFrom="column">
                  <wp:posOffset>4419600</wp:posOffset>
                </wp:positionH>
                <wp:positionV relativeFrom="paragraph">
                  <wp:posOffset>4445</wp:posOffset>
                </wp:positionV>
                <wp:extent cx="628650" cy="3143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628650" cy="314325"/>
                        </a:xfrm>
                        <a:prstGeom prst="rect">
                          <a:avLst/>
                        </a:prstGeom>
                        <a:solidFill>
                          <a:schemeClr val="lt1"/>
                        </a:solidFill>
                        <a:ln w="6350">
                          <a:solidFill>
                            <a:prstClr val="black"/>
                          </a:solidFill>
                        </a:ln>
                      </wps:spPr>
                      <wps:txbx>
                        <w:txbxContent>
                          <w:p w14:paraId="5703F8F3" w14:textId="18B72CFC" w:rsidR="00D4444A" w:rsidRDefault="00D4444A">
                            <w:pPr>
                              <w:ind w:left="0"/>
                            </w:pPr>
                            <w:r>
                              <w:t>1m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62FFC" id="Text Box 3" o:spid="_x0000_s1109" type="#_x0000_t202" style="position:absolute;left:0;text-align:left;margin-left:348pt;margin-top:.35pt;width:49.5pt;height:2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" fillcolor="white [3201]" strokeweight=".5pt">
                <v:textbox>
                  <w:txbxContent>
                    <w:p w14:paraId="5703F8F3" w14:textId="18B72CFC" w:rsidR="00D4444A" w:rsidRDefault="00D4444A">
                      <w:pPr>
                        <w:ind w:left="0"/>
                      </w:pPr>
                      <w:r>
                        <w:t>1m</w:t>
                      </w:r>
                    </w:p>
                  </w:txbxContent>
                </v:textbox>
              </v:shape>
            </w:pict>
          </mc:Fallback>
        </mc:AlternateContent>
      </w:r>
    </w:p>
    <w:p w14:paraId="72BC8314" w14:textId="0706214F" w:rsidR="009D449F" w:rsidRPr="002A16FC" w:rsidRDefault="007742D3" w:rsidP="009D449F">
      <w:pPr>
        <w:spacing w:line="200" w:lineRule="atLeast"/>
        <w:ind w:left="115"/>
        <w:rPr>
          <w:rFonts w:ascii="Arial" w:eastAsia="Arial Narrow" w:hAnsi="Arial" w:cs="Arial"/>
          <w:szCs w:val="20"/>
        </w:rPr>
      </w:pPr>
      <w:r>
        <w:rPr>
          <w:rFonts w:ascii="Arial" w:eastAsia="Arial Narrow" w:hAnsi="Arial" w:cs="Arial"/>
          <w:noProof/>
          <w:szCs w:val="20"/>
        </w:rPr>
        <mc:AlternateContent>
          <mc:Choice Requires="wps">
            <w:drawing>
              <wp:anchor distT="0" distB="0" distL="114300" distR="114300" simplePos="0" relativeHeight="251709440" behindDoc="0" locked="0" layoutInCell="1" allowOverlap="1" wp14:anchorId="1FE9A481" wp14:editId="7AD5AE75">
                <wp:simplePos x="0" y="0"/>
                <wp:positionH relativeFrom="margin">
                  <wp:posOffset>-457200</wp:posOffset>
                </wp:positionH>
                <wp:positionV relativeFrom="paragraph">
                  <wp:posOffset>492125</wp:posOffset>
                </wp:positionV>
                <wp:extent cx="657225" cy="3143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657225" cy="314325"/>
                        </a:xfrm>
                        <a:prstGeom prst="rect">
                          <a:avLst/>
                        </a:prstGeom>
                        <a:solidFill>
                          <a:schemeClr val="lt1"/>
                        </a:solidFill>
                        <a:ln w="6350">
                          <a:solidFill>
                            <a:prstClr val="black"/>
                          </a:solidFill>
                        </a:ln>
                      </wps:spPr>
                      <wps:txbx>
                        <w:txbxContent>
                          <w:p w14:paraId="2723B210" w14:textId="4FE42B1A" w:rsidR="00D4444A" w:rsidRDefault="00D4444A">
                            <w:pPr>
                              <w:ind w:left="0"/>
                            </w:pPr>
                            <w:r>
                              <w:t>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A481" id="Text Box 2" o:spid="_x0000_s1110" type="#_x0000_t202" style="position:absolute;left:0;text-align:left;margin-left:-36pt;margin-top:38.75pt;width:51.75pt;height:24.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" fillcolor="white [3201]" strokeweight=".5pt">
                <v:textbox>
                  <w:txbxContent>
                    <w:p w14:paraId="2723B210" w14:textId="4FE42B1A" w:rsidR="00D4444A" w:rsidRDefault="00D4444A">
                      <w:pPr>
                        <w:ind w:left="0"/>
                      </w:pPr>
                      <w:r>
                        <w:t>1 m</w:t>
                      </w:r>
                    </w:p>
                  </w:txbxContent>
                </v:textbox>
                <w10:wrap anchorx="margin"/>
              </v:shape>
            </w:pict>
          </mc:Fallback>
        </mc:AlternateContent>
      </w:r>
      <w:r>
        <w:rPr>
          <w:rFonts w:ascii="Arial" w:eastAsia="Arial Narrow" w:hAnsi="Arial" w:cs="Arial"/>
          <w:noProof/>
          <w:szCs w:val="20"/>
        </w:rPr>
        <mc:AlternateContent>
          <mc:Choice Requires="wps">
            <w:drawing>
              <wp:anchor distT="0" distB="0" distL="114300" distR="114300" simplePos="0" relativeHeight="251711488" behindDoc="0" locked="0" layoutInCell="1" allowOverlap="1" wp14:anchorId="5AE13418" wp14:editId="488FA224">
                <wp:simplePos x="0" y="0"/>
                <wp:positionH relativeFrom="column">
                  <wp:posOffset>5295900</wp:posOffset>
                </wp:positionH>
                <wp:positionV relativeFrom="paragraph">
                  <wp:posOffset>596900</wp:posOffset>
                </wp:positionV>
                <wp:extent cx="628650" cy="253365"/>
                <wp:effectExtent l="0" t="0" r="19050" b="13335"/>
                <wp:wrapNone/>
                <wp:docPr id="8" name="Text Box 8"/>
                <wp:cNvGraphicFramePr/>
                <a:graphic xmlns:a="http://schemas.openxmlformats.org/drawingml/2006/main">
                  <a:graphicData uri="http://schemas.microsoft.com/office/word/2010/wordprocessingShape">
                    <wps:wsp>
                      <wps:cNvSpPr txBox="1"/>
                      <wps:spPr>
                        <a:xfrm>
                          <a:off x="0" y="0"/>
                          <a:ext cx="628650" cy="253365"/>
                        </a:xfrm>
                        <a:prstGeom prst="rect">
                          <a:avLst/>
                        </a:prstGeom>
                        <a:solidFill>
                          <a:schemeClr val="lt1"/>
                        </a:solidFill>
                        <a:ln w="6350">
                          <a:solidFill>
                            <a:prstClr val="black"/>
                          </a:solidFill>
                        </a:ln>
                      </wps:spPr>
                      <wps:txbx>
                        <w:txbxContent>
                          <w:p w14:paraId="65DB3C91" w14:textId="77A7BDEC" w:rsidR="00D4444A" w:rsidRDefault="00D4444A">
                            <w:pPr>
                              <w:ind w:left="0"/>
                            </w:pPr>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13418" id="Text Box 8" o:spid="_x0000_s1111" type="#_x0000_t202" style="position:absolute;left:0;text-align:left;margin-left:417pt;margin-top:47pt;width:49.5pt;height:19.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" fillcolor="white [3201]" strokeweight=".5pt">
                <v:textbox>
                  <w:txbxContent>
                    <w:p w14:paraId="65DB3C91" w14:textId="77A7BDEC" w:rsidR="00D4444A" w:rsidRDefault="00D4444A">
                      <w:pPr>
                        <w:ind w:left="0"/>
                      </w:pPr>
                      <w:r>
                        <w:t>1:2</w:t>
                      </w:r>
                    </w:p>
                  </w:txbxContent>
                </v:textbox>
              </v:shape>
            </w:pict>
          </mc:Fallback>
        </mc:AlternateContent>
      </w:r>
      <w:r w:rsidR="009D449F" w:rsidRPr="002A16FC">
        <w:rPr>
          <w:rFonts w:ascii="Arial" w:eastAsia="Arial Narrow" w:hAnsi="Arial" w:cs="Arial"/>
          <w:noProof/>
          <w:szCs w:val="20"/>
        </w:rPr>
        <mc:AlternateContent>
          <mc:Choice Requires="wpg">
            <w:drawing>
              <wp:inline distT="0" distB="0" distL="0" distR="0" wp14:anchorId="02D04EA5" wp14:editId="06AA9E37">
                <wp:extent cx="5838825" cy="1336617"/>
                <wp:effectExtent l="0" t="0" r="28575" b="1651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1336617"/>
                          <a:chOff x="30" y="0"/>
                          <a:chExt cx="9195" cy="1633"/>
                        </a:xfrm>
                      </wpg:grpSpPr>
                      <wpg:grpSp>
                        <wpg:cNvPr id="25" name="Group 54"/>
                        <wpg:cNvGrpSpPr>
                          <a:grpSpLocks/>
                        </wpg:cNvGrpSpPr>
                        <wpg:grpSpPr bwMode="auto">
                          <a:xfrm>
                            <a:off x="1620" y="701"/>
                            <a:ext cx="780" cy="930"/>
                            <a:chOff x="1620" y="701"/>
                            <a:chExt cx="780" cy="930"/>
                          </a:xfrm>
                        </wpg:grpSpPr>
                        <wps:wsp>
                          <wps:cNvPr id="26" name="Freeform 55"/>
                          <wps:cNvSpPr>
                            <a:spLocks/>
                          </wps:cNvSpPr>
                          <wps:spPr bwMode="auto">
                            <a:xfrm>
                              <a:off x="1620" y="701"/>
                              <a:ext cx="780" cy="930"/>
                            </a:xfrm>
                            <a:custGeom>
                              <a:avLst/>
                              <a:gdLst>
                                <a:gd name="T0" fmla="+- 0 1620 1620"/>
                                <a:gd name="T1" fmla="*/ T0 w 780"/>
                                <a:gd name="T2" fmla="+- 0 701 701"/>
                                <a:gd name="T3" fmla="*/ 701 h 930"/>
                                <a:gd name="T4" fmla="+- 0 2400 1620"/>
                                <a:gd name="T5" fmla="*/ T4 w 780"/>
                                <a:gd name="T6" fmla="+- 0 1631 701"/>
                                <a:gd name="T7" fmla="*/ 1631 h 930"/>
                              </a:gdLst>
                              <a:ahLst/>
                              <a:cxnLst>
                                <a:cxn ang="0">
                                  <a:pos x="T1" y="T3"/>
                                </a:cxn>
                                <a:cxn ang="0">
                                  <a:pos x="T5" y="T7"/>
                                </a:cxn>
                              </a:cxnLst>
                              <a:rect l="0" t="0" r="r" b="b"/>
                              <a:pathLst>
                                <a:path w="780" h="930">
                                  <a:moveTo>
                                    <a:pt x="0" y="0"/>
                                  </a:moveTo>
                                  <a:lnTo>
                                    <a:pt x="780" y="93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52"/>
                        <wpg:cNvGrpSpPr>
                          <a:grpSpLocks/>
                        </wpg:cNvGrpSpPr>
                        <wpg:grpSpPr bwMode="auto">
                          <a:xfrm>
                            <a:off x="1185" y="701"/>
                            <a:ext cx="435" cy="2"/>
                            <a:chOff x="1185" y="701"/>
                            <a:chExt cx="435" cy="2"/>
                          </a:xfrm>
                        </wpg:grpSpPr>
                        <wps:wsp>
                          <wps:cNvPr id="61" name="Freeform 53"/>
                          <wps:cNvSpPr>
                            <a:spLocks/>
                          </wps:cNvSpPr>
                          <wps:spPr bwMode="auto">
                            <a:xfrm>
                              <a:off x="1185" y="701"/>
                              <a:ext cx="435" cy="2"/>
                            </a:xfrm>
                            <a:custGeom>
                              <a:avLst/>
                              <a:gdLst>
                                <a:gd name="T0" fmla="+- 0 1185 1185"/>
                                <a:gd name="T1" fmla="*/ T0 w 435"/>
                                <a:gd name="T2" fmla="+- 0 1620 1185"/>
                                <a:gd name="T3" fmla="*/ T2 w 435"/>
                              </a:gdLst>
                              <a:ahLst/>
                              <a:cxnLst>
                                <a:cxn ang="0">
                                  <a:pos x="T1" y="0"/>
                                </a:cxn>
                                <a:cxn ang="0">
                                  <a:pos x="T3" y="0"/>
                                </a:cxn>
                              </a:cxnLst>
                              <a:rect l="0" t="0" r="r" b="b"/>
                              <a:pathLst>
                                <a:path w="435">
                                  <a:moveTo>
                                    <a:pt x="0" y="0"/>
                                  </a:moveTo>
                                  <a:lnTo>
                                    <a:pt x="435"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50"/>
                        <wpg:cNvGrpSpPr>
                          <a:grpSpLocks/>
                        </wpg:cNvGrpSpPr>
                        <wpg:grpSpPr bwMode="auto">
                          <a:xfrm>
                            <a:off x="405" y="701"/>
                            <a:ext cx="780" cy="930"/>
                            <a:chOff x="405" y="701"/>
                            <a:chExt cx="780" cy="930"/>
                          </a:xfrm>
                        </wpg:grpSpPr>
                        <wps:wsp>
                          <wps:cNvPr id="65" name="Freeform 51"/>
                          <wps:cNvSpPr>
                            <a:spLocks/>
                          </wps:cNvSpPr>
                          <wps:spPr bwMode="auto">
                            <a:xfrm>
                              <a:off x="405" y="701"/>
                              <a:ext cx="780" cy="930"/>
                            </a:xfrm>
                            <a:custGeom>
                              <a:avLst/>
                              <a:gdLst>
                                <a:gd name="T0" fmla="+- 0 1185 405"/>
                                <a:gd name="T1" fmla="*/ T0 w 780"/>
                                <a:gd name="T2" fmla="+- 0 701 701"/>
                                <a:gd name="T3" fmla="*/ 701 h 930"/>
                                <a:gd name="T4" fmla="+- 0 405 405"/>
                                <a:gd name="T5" fmla="*/ T4 w 780"/>
                                <a:gd name="T6" fmla="+- 0 1631 701"/>
                                <a:gd name="T7" fmla="*/ 1631 h 930"/>
                              </a:gdLst>
                              <a:ahLst/>
                              <a:cxnLst>
                                <a:cxn ang="0">
                                  <a:pos x="T1" y="T3"/>
                                </a:cxn>
                                <a:cxn ang="0">
                                  <a:pos x="T5" y="T7"/>
                                </a:cxn>
                              </a:cxnLst>
                              <a:rect l="0" t="0" r="r" b="b"/>
                              <a:pathLst>
                                <a:path w="780" h="930">
                                  <a:moveTo>
                                    <a:pt x="780" y="0"/>
                                  </a:moveTo>
                                  <a:lnTo>
                                    <a:pt x="0" y="93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48"/>
                        <wpg:cNvGrpSpPr>
                          <a:grpSpLocks/>
                        </wpg:cNvGrpSpPr>
                        <wpg:grpSpPr bwMode="auto">
                          <a:xfrm>
                            <a:off x="2400" y="1631"/>
                            <a:ext cx="4140" cy="2"/>
                            <a:chOff x="2400" y="1631"/>
                            <a:chExt cx="4140" cy="2"/>
                          </a:xfrm>
                        </wpg:grpSpPr>
                        <wps:wsp>
                          <wps:cNvPr id="67" name="Freeform 49"/>
                          <wps:cNvSpPr>
                            <a:spLocks/>
                          </wps:cNvSpPr>
                          <wps:spPr bwMode="auto">
                            <a:xfrm>
                              <a:off x="2400" y="1631"/>
                              <a:ext cx="4140" cy="2"/>
                            </a:xfrm>
                            <a:custGeom>
                              <a:avLst/>
                              <a:gdLst>
                                <a:gd name="T0" fmla="+- 0 2400 2400"/>
                                <a:gd name="T1" fmla="*/ T0 w 4140"/>
                                <a:gd name="T2" fmla="+- 0 6540 2400"/>
                                <a:gd name="T3" fmla="*/ T2 w 4140"/>
                              </a:gdLst>
                              <a:ahLst/>
                              <a:cxnLst>
                                <a:cxn ang="0">
                                  <a:pos x="T1" y="0"/>
                                </a:cxn>
                                <a:cxn ang="0">
                                  <a:pos x="T3" y="0"/>
                                </a:cxn>
                              </a:cxnLst>
                              <a:rect l="0" t="0" r="r" b="b"/>
                              <a:pathLst>
                                <a:path w="4140">
                                  <a:moveTo>
                                    <a:pt x="0" y="0"/>
                                  </a:moveTo>
                                  <a:lnTo>
                                    <a:pt x="414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46"/>
                        <wpg:cNvGrpSpPr>
                          <a:grpSpLocks/>
                        </wpg:cNvGrpSpPr>
                        <wpg:grpSpPr bwMode="auto">
                          <a:xfrm>
                            <a:off x="6540" y="701"/>
                            <a:ext cx="615" cy="930"/>
                            <a:chOff x="6540" y="701"/>
                            <a:chExt cx="615" cy="930"/>
                          </a:xfrm>
                        </wpg:grpSpPr>
                        <wps:wsp>
                          <wps:cNvPr id="69" name="Freeform 47"/>
                          <wps:cNvSpPr>
                            <a:spLocks/>
                          </wps:cNvSpPr>
                          <wps:spPr bwMode="auto">
                            <a:xfrm>
                              <a:off x="6540" y="701"/>
                              <a:ext cx="615" cy="930"/>
                            </a:xfrm>
                            <a:custGeom>
                              <a:avLst/>
                              <a:gdLst>
                                <a:gd name="T0" fmla="+- 0 6540 6540"/>
                                <a:gd name="T1" fmla="*/ T0 w 615"/>
                                <a:gd name="T2" fmla="+- 0 1631 701"/>
                                <a:gd name="T3" fmla="*/ 1631 h 930"/>
                                <a:gd name="T4" fmla="+- 0 7155 6540"/>
                                <a:gd name="T5" fmla="*/ T4 w 615"/>
                                <a:gd name="T6" fmla="+- 0 701 701"/>
                                <a:gd name="T7" fmla="*/ 701 h 930"/>
                              </a:gdLst>
                              <a:ahLst/>
                              <a:cxnLst>
                                <a:cxn ang="0">
                                  <a:pos x="T1" y="T3"/>
                                </a:cxn>
                                <a:cxn ang="0">
                                  <a:pos x="T5" y="T7"/>
                                </a:cxn>
                              </a:cxnLst>
                              <a:rect l="0" t="0" r="r" b="b"/>
                              <a:pathLst>
                                <a:path w="615" h="930">
                                  <a:moveTo>
                                    <a:pt x="0" y="930"/>
                                  </a:moveTo>
                                  <a:lnTo>
                                    <a:pt x="615"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44"/>
                        <wpg:cNvGrpSpPr>
                          <a:grpSpLocks/>
                        </wpg:cNvGrpSpPr>
                        <wpg:grpSpPr bwMode="auto">
                          <a:xfrm>
                            <a:off x="7155" y="701"/>
                            <a:ext cx="450" cy="2"/>
                            <a:chOff x="7155" y="701"/>
                            <a:chExt cx="450" cy="2"/>
                          </a:xfrm>
                        </wpg:grpSpPr>
                        <wps:wsp>
                          <wps:cNvPr id="71" name="Freeform 45"/>
                          <wps:cNvSpPr>
                            <a:spLocks/>
                          </wps:cNvSpPr>
                          <wps:spPr bwMode="auto">
                            <a:xfrm>
                              <a:off x="7155" y="701"/>
                              <a:ext cx="450" cy="2"/>
                            </a:xfrm>
                            <a:custGeom>
                              <a:avLst/>
                              <a:gdLst>
                                <a:gd name="T0" fmla="+- 0 7155 7155"/>
                                <a:gd name="T1" fmla="*/ T0 w 450"/>
                                <a:gd name="T2" fmla="+- 0 7605 7155"/>
                                <a:gd name="T3" fmla="*/ T2 w 450"/>
                              </a:gdLst>
                              <a:ahLst/>
                              <a:cxnLst>
                                <a:cxn ang="0">
                                  <a:pos x="T1" y="0"/>
                                </a:cxn>
                                <a:cxn ang="0">
                                  <a:pos x="T3" y="0"/>
                                </a:cxn>
                              </a:cxnLst>
                              <a:rect l="0" t="0" r="r" b="b"/>
                              <a:pathLst>
                                <a:path w="450">
                                  <a:moveTo>
                                    <a:pt x="0" y="0"/>
                                  </a:moveTo>
                                  <a:lnTo>
                                    <a:pt x="45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42"/>
                        <wpg:cNvGrpSpPr>
                          <a:grpSpLocks/>
                        </wpg:cNvGrpSpPr>
                        <wpg:grpSpPr bwMode="auto">
                          <a:xfrm>
                            <a:off x="7605" y="701"/>
                            <a:ext cx="735" cy="930"/>
                            <a:chOff x="7605" y="701"/>
                            <a:chExt cx="735" cy="930"/>
                          </a:xfrm>
                        </wpg:grpSpPr>
                        <wps:wsp>
                          <wps:cNvPr id="73" name="Freeform 43"/>
                          <wps:cNvSpPr>
                            <a:spLocks/>
                          </wps:cNvSpPr>
                          <wps:spPr bwMode="auto">
                            <a:xfrm>
                              <a:off x="7605" y="701"/>
                              <a:ext cx="735" cy="930"/>
                            </a:xfrm>
                            <a:custGeom>
                              <a:avLst/>
                              <a:gdLst>
                                <a:gd name="T0" fmla="+- 0 7605 7605"/>
                                <a:gd name="T1" fmla="*/ T0 w 735"/>
                                <a:gd name="T2" fmla="+- 0 701 701"/>
                                <a:gd name="T3" fmla="*/ 701 h 930"/>
                                <a:gd name="T4" fmla="+- 0 8340 7605"/>
                                <a:gd name="T5" fmla="*/ T4 w 735"/>
                                <a:gd name="T6" fmla="+- 0 1631 701"/>
                                <a:gd name="T7" fmla="*/ 1631 h 930"/>
                              </a:gdLst>
                              <a:ahLst/>
                              <a:cxnLst>
                                <a:cxn ang="0">
                                  <a:pos x="T1" y="T3"/>
                                </a:cxn>
                                <a:cxn ang="0">
                                  <a:pos x="T5" y="T7"/>
                                </a:cxn>
                              </a:cxnLst>
                              <a:rect l="0" t="0" r="r" b="b"/>
                              <a:pathLst>
                                <a:path w="735" h="930">
                                  <a:moveTo>
                                    <a:pt x="0" y="0"/>
                                  </a:moveTo>
                                  <a:lnTo>
                                    <a:pt x="735" y="93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84" name="Group 40"/>
                        <wpg:cNvGrpSpPr>
                          <a:grpSpLocks/>
                        </wpg:cNvGrpSpPr>
                        <wpg:grpSpPr bwMode="auto">
                          <a:xfrm>
                            <a:off x="8340" y="1631"/>
                            <a:ext cx="885" cy="2"/>
                            <a:chOff x="8340" y="1631"/>
                            <a:chExt cx="885" cy="2"/>
                          </a:xfrm>
                        </wpg:grpSpPr>
                        <wps:wsp>
                          <wps:cNvPr id="48385" name="Freeform 41"/>
                          <wps:cNvSpPr>
                            <a:spLocks/>
                          </wps:cNvSpPr>
                          <wps:spPr bwMode="auto">
                            <a:xfrm>
                              <a:off x="8340" y="1631"/>
                              <a:ext cx="885" cy="2"/>
                            </a:xfrm>
                            <a:custGeom>
                              <a:avLst/>
                              <a:gdLst>
                                <a:gd name="T0" fmla="+- 0 8340 8340"/>
                                <a:gd name="T1" fmla="*/ T0 w 885"/>
                                <a:gd name="T2" fmla="+- 0 9225 8340"/>
                                <a:gd name="T3" fmla="*/ T2 w 885"/>
                              </a:gdLst>
                              <a:ahLst/>
                              <a:cxnLst>
                                <a:cxn ang="0">
                                  <a:pos x="T1" y="0"/>
                                </a:cxn>
                                <a:cxn ang="0">
                                  <a:pos x="T3" y="0"/>
                                </a:cxn>
                              </a:cxnLst>
                              <a:rect l="0" t="0" r="r" b="b"/>
                              <a:pathLst>
                                <a:path w="885">
                                  <a:moveTo>
                                    <a:pt x="0" y="0"/>
                                  </a:moveTo>
                                  <a:lnTo>
                                    <a:pt x="885"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38"/>
                        <wpg:cNvGrpSpPr>
                          <a:grpSpLocks/>
                        </wpg:cNvGrpSpPr>
                        <wpg:grpSpPr bwMode="auto">
                          <a:xfrm>
                            <a:off x="30" y="1631"/>
                            <a:ext cx="375" cy="2"/>
                            <a:chOff x="30" y="1631"/>
                            <a:chExt cx="375" cy="2"/>
                          </a:xfrm>
                        </wpg:grpSpPr>
                        <wps:wsp>
                          <wps:cNvPr id="137" name="Freeform 39"/>
                          <wps:cNvSpPr>
                            <a:spLocks/>
                          </wps:cNvSpPr>
                          <wps:spPr bwMode="auto">
                            <a:xfrm>
                              <a:off x="30" y="1631"/>
                              <a:ext cx="375" cy="2"/>
                            </a:xfrm>
                            <a:custGeom>
                              <a:avLst/>
                              <a:gdLst>
                                <a:gd name="T0" fmla="+- 0 30 30"/>
                                <a:gd name="T1" fmla="*/ T0 w 375"/>
                                <a:gd name="T2" fmla="+- 0 405 30"/>
                                <a:gd name="T3" fmla="*/ T2 w 375"/>
                              </a:gdLst>
                              <a:ahLst/>
                              <a:cxnLst>
                                <a:cxn ang="0">
                                  <a:pos x="T1" y="0"/>
                                </a:cxn>
                                <a:cxn ang="0">
                                  <a:pos x="T3" y="0"/>
                                </a:cxn>
                              </a:cxnLst>
                              <a:rect l="0" t="0" r="r" b="b"/>
                              <a:pathLst>
                                <a:path w="375">
                                  <a:moveTo>
                                    <a:pt x="0" y="0"/>
                                  </a:moveTo>
                                  <a:lnTo>
                                    <a:pt x="375"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36"/>
                        <wpg:cNvGrpSpPr>
                          <a:grpSpLocks/>
                        </wpg:cNvGrpSpPr>
                        <wpg:grpSpPr bwMode="auto">
                          <a:xfrm>
                            <a:off x="1815" y="821"/>
                            <a:ext cx="585" cy="705"/>
                            <a:chOff x="1815" y="821"/>
                            <a:chExt cx="585" cy="705"/>
                          </a:xfrm>
                        </wpg:grpSpPr>
                        <wps:wsp>
                          <wps:cNvPr id="139" name="Freeform 37"/>
                          <wps:cNvSpPr>
                            <a:spLocks/>
                          </wps:cNvSpPr>
                          <wps:spPr bwMode="auto">
                            <a:xfrm>
                              <a:off x="1815" y="821"/>
                              <a:ext cx="585" cy="705"/>
                            </a:xfrm>
                            <a:custGeom>
                              <a:avLst/>
                              <a:gdLst>
                                <a:gd name="T0" fmla="+- 0 1815 1815"/>
                                <a:gd name="T1" fmla="*/ T0 w 585"/>
                                <a:gd name="T2" fmla="+- 0 821 821"/>
                                <a:gd name="T3" fmla="*/ 821 h 705"/>
                                <a:gd name="T4" fmla="+- 0 2400 1815"/>
                                <a:gd name="T5" fmla="*/ T4 w 585"/>
                                <a:gd name="T6" fmla="+- 0 1526 821"/>
                                <a:gd name="T7" fmla="*/ 1526 h 705"/>
                              </a:gdLst>
                              <a:ahLst/>
                              <a:cxnLst>
                                <a:cxn ang="0">
                                  <a:pos x="T1" y="T3"/>
                                </a:cxn>
                                <a:cxn ang="0">
                                  <a:pos x="T5" y="T7"/>
                                </a:cxn>
                              </a:cxnLst>
                              <a:rect l="0" t="0" r="r" b="b"/>
                              <a:pathLst>
                                <a:path w="585" h="705">
                                  <a:moveTo>
                                    <a:pt x="0" y="0"/>
                                  </a:moveTo>
                                  <a:lnTo>
                                    <a:pt x="585" y="705"/>
                                  </a:lnTo>
                                </a:path>
                              </a:pathLst>
                            </a:custGeom>
                            <a:noFill/>
                            <a:ln w="190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34"/>
                        <wpg:cNvGrpSpPr>
                          <a:grpSpLocks/>
                        </wpg:cNvGrpSpPr>
                        <wpg:grpSpPr bwMode="auto">
                          <a:xfrm>
                            <a:off x="2400" y="1526"/>
                            <a:ext cx="4140" cy="2"/>
                            <a:chOff x="2400" y="1526"/>
                            <a:chExt cx="4140" cy="2"/>
                          </a:xfrm>
                        </wpg:grpSpPr>
                        <wps:wsp>
                          <wps:cNvPr id="141" name="Freeform 35"/>
                          <wps:cNvSpPr>
                            <a:spLocks/>
                          </wps:cNvSpPr>
                          <wps:spPr bwMode="auto">
                            <a:xfrm>
                              <a:off x="2400" y="1526"/>
                              <a:ext cx="4140" cy="2"/>
                            </a:xfrm>
                            <a:custGeom>
                              <a:avLst/>
                              <a:gdLst>
                                <a:gd name="T0" fmla="+- 0 2400 2400"/>
                                <a:gd name="T1" fmla="*/ T0 w 4140"/>
                                <a:gd name="T2" fmla="+- 0 6540 2400"/>
                                <a:gd name="T3" fmla="*/ T2 w 4140"/>
                              </a:gdLst>
                              <a:ahLst/>
                              <a:cxnLst>
                                <a:cxn ang="0">
                                  <a:pos x="T1" y="0"/>
                                </a:cxn>
                                <a:cxn ang="0">
                                  <a:pos x="T3" y="0"/>
                                </a:cxn>
                              </a:cxnLst>
                              <a:rect l="0" t="0" r="r" b="b"/>
                              <a:pathLst>
                                <a:path w="4140">
                                  <a:moveTo>
                                    <a:pt x="0" y="0"/>
                                  </a:moveTo>
                                  <a:lnTo>
                                    <a:pt x="4140" y="0"/>
                                  </a:lnTo>
                                </a:path>
                              </a:pathLst>
                            </a:custGeom>
                            <a:noFill/>
                            <a:ln w="190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32"/>
                        <wpg:cNvGrpSpPr>
                          <a:grpSpLocks/>
                        </wpg:cNvGrpSpPr>
                        <wpg:grpSpPr bwMode="auto">
                          <a:xfrm>
                            <a:off x="6540" y="821"/>
                            <a:ext cx="435" cy="705"/>
                            <a:chOff x="6540" y="821"/>
                            <a:chExt cx="435" cy="705"/>
                          </a:xfrm>
                        </wpg:grpSpPr>
                        <wps:wsp>
                          <wps:cNvPr id="143" name="Freeform 33"/>
                          <wps:cNvSpPr>
                            <a:spLocks/>
                          </wps:cNvSpPr>
                          <wps:spPr bwMode="auto">
                            <a:xfrm>
                              <a:off x="6540" y="821"/>
                              <a:ext cx="435" cy="705"/>
                            </a:xfrm>
                            <a:custGeom>
                              <a:avLst/>
                              <a:gdLst>
                                <a:gd name="T0" fmla="+- 0 6975 6540"/>
                                <a:gd name="T1" fmla="*/ T0 w 435"/>
                                <a:gd name="T2" fmla="+- 0 821 821"/>
                                <a:gd name="T3" fmla="*/ 821 h 705"/>
                                <a:gd name="T4" fmla="+- 0 6540 6540"/>
                                <a:gd name="T5" fmla="*/ T4 w 435"/>
                                <a:gd name="T6" fmla="+- 0 1526 821"/>
                                <a:gd name="T7" fmla="*/ 1526 h 705"/>
                              </a:gdLst>
                              <a:ahLst/>
                              <a:cxnLst>
                                <a:cxn ang="0">
                                  <a:pos x="T1" y="T3"/>
                                </a:cxn>
                                <a:cxn ang="0">
                                  <a:pos x="T5" y="T7"/>
                                </a:cxn>
                              </a:cxnLst>
                              <a:rect l="0" t="0" r="r" b="b"/>
                              <a:pathLst>
                                <a:path w="435" h="705">
                                  <a:moveTo>
                                    <a:pt x="435" y="0"/>
                                  </a:moveTo>
                                  <a:lnTo>
                                    <a:pt x="0" y="705"/>
                                  </a:lnTo>
                                </a:path>
                              </a:pathLst>
                            </a:custGeom>
                            <a:noFill/>
                            <a:ln w="190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44"/>
                        <wpg:cNvGrpSpPr>
                          <a:grpSpLocks/>
                        </wpg:cNvGrpSpPr>
                        <wpg:grpSpPr bwMode="auto">
                          <a:xfrm>
                            <a:off x="6975" y="821"/>
                            <a:ext cx="525" cy="2"/>
                            <a:chOff x="6975" y="821"/>
                            <a:chExt cx="525" cy="2"/>
                          </a:xfrm>
                        </wpg:grpSpPr>
                        <wps:wsp>
                          <wps:cNvPr id="145" name="Freeform 31"/>
                          <wps:cNvSpPr>
                            <a:spLocks/>
                          </wps:cNvSpPr>
                          <wps:spPr bwMode="auto">
                            <a:xfrm>
                              <a:off x="6975" y="821"/>
                              <a:ext cx="525" cy="2"/>
                            </a:xfrm>
                            <a:custGeom>
                              <a:avLst/>
                              <a:gdLst>
                                <a:gd name="T0" fmla="+- 0 6975 6975"/>
                                <a:gd name="T1" fmla="*/ T0 w 525"/>
                                <a:gd name="T2" fmla="+- 0 7500 6975"/>
                                <a:gd name="T3" fmla="*/ T2 w 525"/>
                              </a:gdLst>
                              <a:ahLst/>
                              <a:cxnLst>
                                <a:cxn ang="0">
                                  <a:pos x="T1" y="0"/>
                                </a:cxn>
                                <a:cxn ang="0">
                                  <a:pos x="T3" y="0"/>
                                </a:cxn>
                              </a:cxnLst>
                              <a:rect l="0" t="0" r="r" b="b"/>
                              <a:pathLst>
                                <a:path w="525">
                                  <a:moveTo>
                                    <a:pt x="0" y="0"/>
                                  </a:moveTo>
                                  <a:lnTo>
                                    <a:pt x="525" y="0"/>
                                  </a:lnTo>
                                </a:path>
                              </a:pathLst>
                            </a:custGeom>
                            <a:noFill/>
                            <a:ln w="190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28"/>
                        <wpg:cNvGrpSpPr>
                          <a:grpSpLocks/>
                        </wpg:cNvGrpSpPr>
                        <wpg:grpSpPr bwMode="auto">
                          <a:xfrm>
                            <a:off x="1380" y="821"/>
                            <a:ext cx="435" cy="2"/>
                            <a:chOff x="1380" y="821"/>
                            <a:chExt cx="435" cy="2"/>
                          </a:xfrm>
                        </wpg:grpSpPr>
                        <wps:wsp>
                          <wps:cNvPr id="147" name="Freeform 29"/>
                          <wps:cNvSpPr>
                            <a:spLocks/>
                          </wps:cNvSpPr>
                          <wps:spPr bwMode="auto">
                            <a:xfrm>
                              <a:off x="1380" y="821"/>
                              <a:ext cx="435" cy="2"/>
                            </a:xfrm>
                            <a:custGeom>
                              <a:avLst/>
                              <a:gdLst>
                                <a:gd name="T0" fmla="+- 0 1815 1380"/>
                                <a:gd name="T1" fmla="*/ T0 w 435"/>
                                <a:gd name="T2" fmla="+- 0 1380 1380"/>
                                <a:gd name="T3" fmla="*/ T2 w 435"/>
                              </a:gdLst>
                              <a:ahLst/>
                              <a:cxnLst>
                                <a:cxn ang="0">
                                  <a:pos x="T1" y="0"/>
                                </a:cxn>
                                <a:cxn ang="0">
                                  <a:pos x="T3" y="0"/>
                                </a:cxn>
                              </a:cxnLst>
                              <a:rect l="0" t="0" r="r" b="b"/>
                              <a:pathLst>
                                <a:path w="435">
                                  <a:moveTo>
                                    <a:pt x="435" y="0"/>
                                  </a:moveTo>
                                  <a:lnTo>
                                    <a:pt x="0" y="0"/>
                                  </a:lnTo>
                                </a:path>
                              </a:pathLst>
                            </a:custGeom>
                            <a:noFill/>
                            <a:ln w="190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26"/>
                        <wpg:cNvGrpSpPr>
                          <a:grpSpLocks/>
                        </wpg:cNvGrpSpPr>
                        <wpg:grpSpPr bwMode="auto">
                          <a:xfrm>
                            <a:off x="30" y="626"/>
                            <a:ext cx="720" cy="2"/>
                            <a:chOff x="30" y="626"/>
                            <a:chExt cx="720" cy="2"/>
                          </a:xfrm>
                        </wpg:grpSpPr>
                        <wps:wsp>
                          <wps:cNvPr id="149" name="Freeform 27"/>
                          <wps:cNvSpPr>
                            <a:spLocks/>
                          </wps:cNvSpPr>
                          <wps:spPr bwMode="auto">
                            <a:xfrm>
                              <a:off x="30" y="626"/>
                              <a:ext cx="720" cy="2"/>
                            </a:xfrm>
                            <a:custGeom>
                              <a:avLst/>
                              <a:gdLst>
                                <a:gd name="T0" fmla="+- 0 750 30"/>
                                <a:gd name="T1" fmla="*/ T0 w 720"/>
                                <a:gd name="T2" fmla="+- 0 30 30"/>
                                <a:gd name="T3" fmla="*/ T2 w 720"/>
                              </a:gdLst>
                              <a:ahLst/>
                              <a:cxnLst>
                                <a:cxn ang="0">
                                  <a:pos x="T1" y="0"/>
                                </a:cxn>
                                <a:cxn ang="0">
                                  <a:pos x="T3" y="0"/>
                                </a:cxn>
                              </a:cxnLst>
                              <a:rect l="0" t="0" r="r" b="b"/>
                              <a:pathLst>
                                <a:path w="720">
                                  <a:moveTo>
                                    <a:pt x="720"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24"/>
                        <wpg:cNvGrpSpPr>
                          <a:grpSpLocks/>
                        </wpg:cNvGrpSpPr>
                        <wpg:grpSpPr bwMode="auto">
                          <a:xfrm>
                            <a:off x="7080" y="72"/>
                            <a:ext cx="2" cy="629"/>
                            <a:chOff x="7080" y="72"/>
                            <a:chExt cx="2" cy="629"/>
                          </a:xfrm>
                        </wpg:grpSpPr>
                        <wps:wsp>
                          <wps:cNvPr id="151" name="Freeform 25"/>
                          <wps:cNvSpPr>
                            <a:spLocks/>
                          </wps:cNvSpPr>
                          <wps:spPr bwMode="auto">
                            <a:xfrm>
                              <a:off x="7080" y="72"/>
                              <a:ext cx="2" cy="629"/>
                            </a:xfrm>
                            <a:custGeom>
                              <a:avLst/>
                              <a:gdLst>
                                <a:gd name="T0" fmla="+- 0 72 72"/>
                                <a:gd name="T1" fmla="*/ 72 h 629"/>
                                <a:gd name="T2" fmla="+- 0 701 72"/>
                                <a:gd name="T3" fmla="*/ 701 h 629"/>
                              </a:gdLst>
                              <a:ahLst/>
                              <a:cxnLst>
                                <a:cxn ang="0">
                                  <a:pos x="0" y="T1"/>
                                </a:cxn>
                                <a:cxn ang="0">
                                  <a:pos x="0" y="T3"/>
                                </a:cxn>
                              </a:cxnLst>
                              <a:rect l="0" t="0" r="r" b="b"/>
                              <a:pathLst>
                                <a:path h="629">
                                  <a:moveTo>
                                    <a:pt x="0" y="0"/>
                                  </a:moveTo>
                                  <a:lnTo>
                                    <a:pt x="0" y="62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22"/>
                        <wpg:cNvGrpSpPr>
                          <a:grpSpLocks/>
                        </wpg:cNvGrpSpPr>
                        <wpg:grpSpPr bwMode="auto">
                          <a:xfrm>
                            <a:off x="7605" y="72"/>
                            <a:ext cx="2" cy="554"/>
                            <a:chOff x="7605" y="72"/>
                            <a:chExt cx="2" cy="554"/>
                          </a:xfrm>
                        </wpg:grpSpPr>
                        <wps:wsp>
                          <wps:cNvPr id="153" name="Freeform 23"/>
                          <wps:cNvSpPr>
                            <a:spLocks/>
                          </wps:cNvSpPr>
                          <wps:spPr bwMode="auto">
                            <a:xfrm>
                              <a:off x="7605" y="72"/>
                              <a:ext cx="2" cy="554"/>
                            </a:xfrm>
                            <a:custGeom>
                              <a:avLst/>
                              <a:gdLst>
                                <a:gd name="T0" fmla="+- 0 7605 7605"/>
                                <a:gd name="T1" fmla="*/ T0 w 1"/>
                                <a:gd name="T2" fmla="+- 0 72 72"/>
                                <a:gd name="T3" fmla="*/ 72 h 554"/>
                                <a:gd name="T4" fmla="+- 0 7606 7605"/>
                                <a:gd name="T5" fmla="*/ T4 w 1"/>
                                <a:gd name="T6" fmla="+- 0 626 72"/>
                                <a:gd name="T7" fmla="*/ 626 h 554"/>
                              </a:gdLst>
                              <a:ahLst/>
                              <a:cxnLst>
                                <a:cxn ang="0">
                                  <a:pos x="T1" y="T3"/>
                                </a:cxn>
                                <a:cxn ang="0">
                                  <a:pos x="T5" y="T7"/>
                                </a:cxn>
                              </a:cxnLst>
                              <a:rect l="0" t="0" r="r" b="b"/>
                              <a:pathLst>
                                <a:path w="1" h="554">
                                  <a:moveTo>
                                    <a:pt x="0" y="0"/>
                                  </a:moveTo>
                                  <a:lnTo>
                                    <a:pt x="1" y="55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20"/>
                        <wpg:cNvGrpSpPr>
                          <a:grpSpLocks/>
                        </wpg:cNvGrpSpPr>
                        <wpg:grpSpPr bwMode="auto">
                          <a:xfrm>
                            <a:off x="7080" y="275"/>
                            <a:ext cx="500" cy="2"/>
                            <a:chOff x="7080" y="275"/>
                            <a:chExt cx="500" cy="2"/>
                          </a:xfrm>
                        </wpg:grpSpPr>
                        <wps:wsp>
                          <wps:cNvPr id="155" name="Freeform 21"/>
                          <wps:cNvSpPr>
                            <a:spLocks/>
                          </wps:cNvSpPr>
                          <wps:spPr bwMode="auto">
                            <a:xfrm>
                              <a:off x="7080" y="275"/>
                              <a:ext cx="500" cy="2"/>
                            </a:xfrm>
                            <a:custGeom>
                              <a:avLst/>
                              <a:gdLst>
                                <a:gd name="T0" fmla="+- 0 7080 7080"/>
                                <a:gd name="T1" fmla="*/ T0 w 500"/>
                                <a:gd name="T2" fmla="+- 0 275 275"/>
                                <a:gd name="T3" fmla="*/ 275 h 1"/>
                                <a:gd name="T4" fmla="+- 0 7580 7080"/>
                                <a:gd name="T5" fmla="*/ T4 w 500"/>
                                <a:gd name="T6" fmla="+- 0 276 275"/>
                                <a:gd name="T7" fmla="*/ 276 h 1"/>
                              </a:gdLst>
                              <a:ahLst/>
                              <a:cxnLst>
                                <a:cxn ang="0">
                                  <a:pos x="T1" y="T3"/>
                                </a:cxn>
                                <a:cxn ang="0">
                                  <a:pos x="T5" y="T7"/>
                                </a:cxn>
                              </a:cxnLst>
                              <a:rect l="0" t="0" r="r" b="b"/>
                              <a:pathLst>
                                <a:path w="500" h="1">
                                  <a:moveTo>
                                    <a:pt x="0" y="0"/>
                                  </a:moveTo>
                                  <a:lnTo>
                                    <a:pt x="50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18"/>
                        <wpg:cNvGrpSpPr>
                          <a:grpSpLocks/>
                        </wpg:cNvGrpSpPr>
                        <wpg:grpSpPr bwMode="auto">
                          <a:xfrm>
                            <a:off x="7560" y="216"/>
                            <a:ext cx="121" cy="120"/>
                            <a:chOff x="7560" y="216"/>
                            <a:chExt cx="121" cy="120"/>
                          </a:xfrm>
                        </wpg:grpSpPr>
                        <wps:wsp>
                          <wps:cNvPr id="157" name="Freeform 19"/>
                          <wps:cNvSpPr>
                            <a:spLocks/>
                          </wps:cNvSpPr>
                          <wps:spPr bwMode="auto">
                            <a:xfrm>
                              <a:off x="7560" y="216"/>
                              <a:ext cx="121" cy="120"/>
                            </a:xfrm>
                            <a:custGeom>
                              <a:avLst/>
                              <a:gdLst>
                                <a:gd name="T0" fmla="+- 0 7560 7560"/>
                                <a:gd name="T1" fmla="*/ T0 w 121"/>
                                <a:gd name="T2" fmla="+- 0 216 216"/>
                                <a:gd name="T3" fmla="*/ 216 h 120"/>
                                <a:gd name="T4" fmla="+- 0 7560 7560"/>
                                <a:gd name="T5" fmla="*/ T4 w 121"/>
                                <a:gd name="T6" fmla="+- 0 336 216"/>
                                <a:gd name="T7" fmla="*/ 336 h 120"/>
                                <a:gd name="T8" fmla="+- 0 7680 7560"/>
                                <a:gd name="T9" fmla="*/ T8 w 121"/>
                                <a:gd name="T10" fmla="+- 0 276 216"/>
                                <a:gd name="T11" fmla="*/ 276 h 120"/>
                                <a:gd name="T12" fmla="+- 0 7560 7560"/>
                                <a:gd name="T13" fmla="*/ T12 w 121"/>
                                <a:gd name="T14" fmla="+- 0 216 216"/>
                                <a:gd name="T15" fmla="*/ 216 h 120"/>
                              </a:gdLst>
                              <a:ahLst/>
                              <a:cxnLst>
                                <a:cxn ang="0">
                                  <a:pos x="T1" y="T3"/>
                                </a:cxn>
                                <a:cxn ang="0">
                                  <a:pos x="T5" y="T7"/>
                                </a:cxn>
                                <a:cxn ang="0">
                                  <a:pos x="T9" y="T11"/>
                                </a:cxn>
                                <a:cxn ang="0">
                                  <a:pos x="T13" y="T15"/>
                                </a:cxn>
                              </a:cxnLst>
                              <a:rect l="0" t="0" r="r" b="b"/>
                              <a:pathLst>
                                <a:path w="121" h="120">
                                  <a:moveTo>
                                    <a:pt x="0" y="0"/>
                                  </a:moveTo>
                                  <a:lnTo>
                                    <a:pt x="0" y="120"/>
                                  </a:lnTo>
                                  <a:lnTo>
                                    <a:pt x="12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16"/>
                        <wpg:cNvGrpSpPr>
                          <a:grpSpLocks/>
                        </wpg:cNvGrpSpPr>
                        <wpg:grpSpPr bwMode="auto">
                          <a:xfrm>
                            <a:off x="301" y="626"/>
                            <a:ext cx="2" cy="905"/>
                            <a:chOff x="301" y="626"/>
                            <a:chExt cx="2" cy="905"/>
                          </a:xfrm>
                        </wpg:grpSpPr>
                        <wps:wsp>
                          <wps:cNvPr id="159" name="Freeform 17"/>
                          <wps:cNvSpPr>
                            <a:spLocks/>
                          </wps:cNvSpPr>
                          <wps:spPr bwMode="auto">
                            <a:xfrm>
                              <a:off x="301" y="626"/>
                              <a:ext cx="2" cy="905"/>
                            </a:xfrm>
                            <a:custGeom>
                              <a:avLst/>
                              <a:gdLst>
                                <a:gd name="T0" fmla="+- 0 626 626"/>
                                <a:gd name="T1" fmla="*/ 626 h 905"/>
                                <a:gd name="T2" fmla="+- 0 1531 626"/>
                                <a:gd name="T3" fmla="*/ 1531 h 905"/>
                              </a:gdLst>
                              <a:ahLst/>
                              <a:cxnLst>
                                <a:cxn ang="0">
                                  <a:pos x="0" y="T1"/>
                                </a:cxn>
                                <a:cxn ang="0">
                                  <a:pos x="0" y="T3"/>
                                </a:cxn>
                              </a:cxnLst>
                              <a:rect l="0" t="0" r="r" b="b"/>
                              <a:pathLst>
                                <a:path h="905">
                                  <a:moveTo>
                                    <a:pt x="0" y="0"/>
                                  </a:moveTo>
                                  <a:lnTo>
                                    <a:pt x="0" y="9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14"/>
                        <wpg:cNvGrpSpPr>
                          <a:grpSpLocks/>
                        </wpg:cNvGrpSpPr>
                        <wpg:grpSpPr bwMode="auto">
                          <a:xfrm>
                            <a:off x="241" y="1511"/>
                            <a:ext cx="120" cy="120"/>
                            <a:chOff x="241" y="1511"/>
                            <a:chExt cx="120" cy="120"/>
                          </a:xfrm>
                        </wpg:grpSpPr>
                        <wps:wsp>
                          <wps:cNvPr id="161" name="Freeform 15"/>
                          <wps:cNvSpPr>
                            <a:spLocks/>
                          </wps:cNvSpPr>
                          <wps:spPr bwMode="auto">
                            <a:xfrm>
                              <a:off x="241" y="1511"/>
                              <a:ext cx="120" cy="120"/>
                            </a:xfrm>
                            <a:custGeom>
                              <a:avLst/>
                              <a:gdLst>
                                <a:gd name="T0" fmla="+- 0 361 241"/>
                                <a:gd name="T1" fmla="*/ T0 w 120"/>
                                <a:gd name="T2" fmla="+- 0 1511 1511"/>
                                <a:gd name="T3" fmla="*/ 1511 h 120"/>
                                <a:gd name="T4" fmla="+- 0 241 241"/>
                                <a:gd name="T5" fmla="*/ T4 w 120"/>
                                <a:gd name="T6" fmla="+- 0 1511 1511"/>
                                <a:gd name="T7" fmla="*/ 1511 h 120"/>
                                <a:gd name="T8" fmla="+- 0 301 241"/>
                                <a:gd name="T9" fmla="*/ T8 w 120"/>
                                <a:gd name="T10" fmla="+- 0 1631 1511"/>
                                <a:gd name="T11" fmla="*/ 1631 h 120"/>
                                <a:gd name="T12" fmla="+- 0 361 241"/>
                                <a:gd name="T13" fmla="*/ T12 w 120"/>
                                <a:gd name="T14" fmla="+- 0 1511 1511"/>
                                <a:gd name="T15" fmla="*/ 1511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2"/>
                        <wpg:cNvGrpSpPr>
                          <a:grpSpLocks/>
                        </wpg:cNvGrpSpPr>
                        <wpg:grpSpPr bwMode="auto">
                          <a:xfrm>
                            <a:off x="4710" y="1250"/>
                            <a:ext cx="150" cy="197"/>
                            <a:chOff x="4710" y="1250"/>
                            <a:chExt cx="150" cy="197"/>
                          </a:xfrm>
                        </wpg:grpSpPr>
                        <wps:wsp>
                          <wps:cNvPr id="163" name="Freeform 13"/>
                          <wps:cNvSpPr>
                            <a:spLocks/>
                          </wps:cNvSpPr>
                          <wps:spPr bwMode="auto">
                            <a:xfrm>
                              <a:off x="4710" y="1250"/>
                              <a:ext cx="150" cy="197"/>
                            </a:xfrm>
                            <a:custGeom>
                              <a:avLst/>
                              <a:gdLst>
                                <a:gd name="T0" fmla="+- 0 4710 4710"/>
                                <a:gd name="T1" fmla="*/ T0 w 150"/>
                                <a:gd name="T2" fmla="+- 0 1250 1250"/>
                                <a:gd name="T3" fmla="*/ 1250 h 197"/>
                                <a:gd name="T4" fmla="+- 0 4859 4710"/>
                                <a:gd name="T5" fmla="*/ T4 w 150"/>
                                <a:gd name="T6" fmla="+- 0 1446 1250"/>
                                <a:gd name="T7" fmla="*/ 1446 h 197"/>
                              </a:gdLst>
                              <a:ahLst/>
                              <a:cxnLst>
                                <a:cxn ang="0">
                                  <a:pos x="T1" y="T3"/>
                                </a:cxn>
                                <a:cxn ang="0">
                                  <a:pos x="T5" y="T7"/>
                                </a:cxn>
                              </a:cxnLst>
                              <a:rect l="0" t="0" r="r" b="b"/>
                              <a:pathLst>
                                <a:path w="150" h="197">
                                  <a:moveTo>
                                    <a:pt x="0" y="0"/>
                                  </a:moveTo>
                                  <a:lnTo>
                                    <a:pt x="149" y="196"/>
                                  </a:lnTo>
                                </a:path>
                              </a:pathLst>
                            </a:custGeom>
                            <a:noFill/>
                            <a:ln w="952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6"/>
                        <wpg:cNvGrpSpPr>
                          <a:grpSpLocks/>
                        </wpg:cNvGrpSpPr>
                        <wpg:grpSpPr bwMode="auto">
                          <a:xfrm>
                            <a:off x="285" y="0"/>
                            <a:ext cx="8081" cy="1526"/>
                            <a:chOff x="285" y="0"/>
                            <a:chExt cx="8081" cy="1526"/>
                          </a:xfrm>
                        </wpg:grpSpPr>
                        <wps:wsp>
                          <wps:cNvPr id="165" name="Freeform 11"/>
                          <wps:cNvSpPr>
                            <a:spLocks/>
                          </wps:cNvSpPr>
                          <wps:spPr bwMode="auto">
                            <a:xfrm>
                              <a:off x="4800" y="1394"/>
                              <a:ext cx="121" cy="132"/>
                            </a:xfrm>
                            <a:custGeom>
                              <a:avLst/>
                              <a:gdLst>
                                <a:gd name="T0" fmla="+- 0 4895 4800"/>
                                <a:gd name="T1" fmla="*/ T0 w 121"/>
                                <a:gd name="T2" fmla="+- 0 1394 1394"/>
                                <a:gd name="T3" fmla="*/ 1394 h 132"/>
                                <a:gd name="T4" fmla="+- 0 4800 4800"/>
                                <a:gd name="T5" fmla="*/ T4 w 121"/>
                                <a:gd name="T6" fmla="+- 0 1467 1394"/>
                                <a:gd name="T7" fmla="*/ 1467 h 132"/>
                                <a:gd name="T8" fmla="+- 0 4920 4800"/>
                                <a:gd name="T9" fmla="*/ T8 w 121"/>
                                <a:gd name="T10" fmla="+- 0 1526 1394"/>
                                <a:gd name="T11" fmla="*/ 1526 h 132"/>
                                <a:gd name="T12" fmla="+- 0 4895 4800"/>
                                <a:gd name="T13" fmla="*/ T12 w 121"/>
                                <a:gd name="T14" fmla="+- 0 1394 1394"/>
                                <a:gd name="T15" fmla="*/ 1394 h 132"/>
                              </a:gdLst>
                              <a:ahLst/>
                              <a:cxnLst>
                                <a:cxn ang="0">
                                  <a:pos x="T1" y="T3"/>
                                </a:cxn>
                                <a:cxn ang="0">
                                  <a:pos x="T5" y="T7"/>
                                </a:cxn>
                                <a:cxn ang="0">
                                  <a:pos x="T9" y="T11"/>
                                </a:cxn>
                                <a:cxn ang="0">
                                  <a:pos x="T13" y="T15"/>
                                </a:cxn>
                              </a:cxnLst>
                              <a:rect l="0" t="0" r="r" b="b"/>
                              <a:pathLst>
                                <a:path w="121" h="132">
                                  <a:moveTo>
                                    <a:pt x="95" y="0"/>
                                  </a:moveTo>
                                  <a:lnTo>
                                    <a:pt x="0" y="73"/>
                                  </a:lnTo>
                                  <a:lnTo>
                                    <a:pt x="120" y="132"/>
                                  </a:lnTo>
                                  <a:lnTo>
                                    <a:pt x="95"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Text Box 10"/>
                          <wps:cNvSpPr txBox="1">
                            <a:spLocks noChangeArrowheads="1"/>
                          </wps:cNvSpPr>
                          <wps:spPr bwMode="auto">
                            <a:xfrm>
                              <a:off x="7154" y="0"/>
                              <a:ext cx="3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3AEF5" w14:textId="77777777" w:rsidR="00D4444A" w:rsidRDefault="00D4444A" w:rsidP="009D449F">
                                <w:pPr>
                                  <w:spacing w:line="240" w:lineRule="exact"/>
                                  <w:rPr>
                                    <w:rFonts w:ascii="Arial" w:eastAsia="Arial" w:hAnsi="Arial" w:cs="Arial"/>
                                    <w:sz w:val="24"/>
                                    <w:szCs w:val="24"/>
                                  </w:rPr>
                                </w:pPr>
                                <w:r>
                                  <w:rPr>
                                    <w:rFonts w:ascii="Arial"/>
                                    <w:spacing w:val="-2"/>
                                    <w:sz w:val="24"/>
                                  </w:rPr>
                                  <w:t>1m</w:t>
                                </w:r>
                              </w:p>
                            </w:txbxContent>
                          </wps:txbx>
                          <wps:bodyPr rot="0" vert="horz" wrap="square" lIns="0" tIns="0" rIns="0" bIns="0" anchor="t" anchorCtr="0" upright="1">
                            <a:noAutofit/>
                          </wps:bodyPr>
                        </wps:wsp>
                        <wps:wsp>
                          <wps:cNvPr id="167" name="Text Box 9"/>
                          <wps:cNvSpPr txBox="1">
                            <a:spLocks noChangeArrowheads="1"/>
                          </wps:cNvSpPr>
                          <wps:spPr bwMode="auto">
                            <a:xfrm>
                              <a:off x="285" y="828"/>
                              <a:ext cx="34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BFF02" w14:textId="77777777" w:rsidR="00D4444A" w:rsidRDefault="00D4444A" w:rsidP="009D449F">
                                <w:pPr>
                                  <w:spacing w:line="240" w:lineRule="exact"/>
                                  <w:rPr>
                                    <w:rFonts w:ascii="Arial" w:eastAsia="Arial" w:hAnsi="Arial" w:cs="Arial"/>
                                    <w:sz w:val="24"/>
                                    <w:szCs w:val="24"/>
                                  </w:rPr>
                                </w:pPr>
                                <w:r>
                                  <w:rPr>
                                    <w:rFonts w:ascii="Arial"/>
                                    <w:b/>
                                    <w:sz w:val="24"/>
                                  </w:rPr>
                                  <w:t>1m</w:t>
                                </w:r>
                              </w:p>
                            </w:txbxContent>
                          </wps:txbx>
                          <wps:bodyPr rot="0" vert="horz" wrap="square" lIns="0" tIns="0" rIns="0" bIns="0" anchor="t" anchorCtr="0" upright="1">
                            <a:noAutofit/>
                          </wps:bodyPr>
                        </wps:wsp>
                        <wps:wsp>
                          <wps:cNvPr id="168" name="Text Box 8"/>
                          <wps:cNvSpPr txBox="1">
                            <a:spLocks noChangeArrowheads="1"/>
                          </wps:cNvSpPr>
                          <wps:spPr bwMode="auto">
                            <a:xfrm>
                              <a:off x="8035" y="828"/>
                              <a:ext cx="3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69033" w14:textId="77777777" w:rsidR="00D4444A" w:rsidRDefault="00D4444A" w:rsidP="009D449F">
                                <w:pPr>
                                  <w:spacing w:line="240" w:lineRule="exact"/>
                                  <w:rPr>
                                    <w:rFonts w:ascii="Arial" w:eastAsia="Arial" w:hAnsi="Arial" w:cs="Arial"/>
                                    <w:sz w:val="24"/>
                                    <w:szCs w:val="24"/>
                                  </w:rPr>
                                </w:pPr>
                                <w:r>
                                  <w:rPr>
                                    <w:rFonts w:ascii="Arial"/>
                                    <w:spacing w:val="-2"/>
                                    <w:sz w:val="24"/>
                                  </w:rPr>
                                  <w:t>1:3</w:t>
                                </w:r>
                              </w:p>
                            </w:txbxContent>
                          </wps:txbx>
                          <wps:bodyPr rot="0" vert="horz" wrap="square" lIns="0" tIns="0" rIns="0" bIns="0" anchor="t" anchorCtr="0" upright="1">
                            <a:noAutofit/>
                          </wps:bodyPr>
                        </wps:wsp>
                        <wps:wsp>
                          <wps:cNvPr id="169" name="Text Box 7"/>
                          <wps:cNvSpPr txBox="1">
                            <a:spLocks noChangeArrowheads="1"/>
                          </wps:cNvSpPr>
                          <wps:spPr bwMode="auto">
                            <a:xfrm>
                              <a:off x="3422" y="1012"/>
                              <a:ext cx="223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730E4" w14:textId="2901AE99" w:rsidR="00D4444A" w:rsidRDefault="00D4444A" w:rsidP="009D449F">
                                <w:pPr>
                                  <w:spacing w:line="240" w:lineRule="exact"/>
                                  <w:rPr>
                                    <w:rFonts w:ascii="Arial" w:eastAsia="Arial" w:hAnsi="Arial" w:cs="Arial"/>
                                    <w:sz w:val="24"/>
                                    <w:szCs w:val="24"/>
                                  </w:rPr>
                                </w:pPr>
                                <w:r>
                                  <w:rPr>
                                    <w:rFonts w:ascii="Arial" w:eastAsia="Arial" w:hAnsi="Arial" w:cs="Arial"/>
                                    <w:sz w:val="24"/>
                                    <w:szCs w:val="24"/>
                                  </w:rPr>
                                  <w:t>Liner</w:t>
                                </w:r>
                              </w:p>
                            </w:txbxContent>
                          </wps:txbx>
                          <wps:bodyPr rot="0" vert="horz" wrap="square" lIns="0" tIns="0" rIns="0" bIns="0" anchor="t" anchorCtr="0" upright="1">
                            <a:noAutofit/>
                          </wps:bodyPr>
                        </wps:wsp>
                      </wpg:grpSp>
                    </wpg:wgp>
                  </a:graphicData>
                </a:graphic>
              </wp:inline>
            </w:drawing>
          </mc:Choice>
          <mc:Fallback>
            <w:pict>
              <v:group w14:anchorId="02D04EA5" id="Group 24" o:spid="_x0000_s1112" style="width:459.75pt;height:105.25pt;mso-position-horizontal-relative:char;mso-position-vertical-relative:line" coordorigin="30" coordsize="9195,1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">
                <v:group id="Group 54" o:spid="_x0000_s1113" style="position:absolute;left:1620;top:701;width:780;height:930" coordorigin="1620,701" coordsize="78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55" o:spid="_x0000_s1114" style="position:absolute;left:1620;top:701;width:780;height:930;visibility:visible;mso-wrap-style:square;v-text-anchor:top" coordsize="78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" path="m,l780,930e" filled="f" strokeweight="3pt">
                    <v:path arrowok="t" o:connecttype="custom" o:connectlocs="0,701;780,1631" o:connectangles="0,0"/>
                  </v:shape>
                </v:group>
                <v:group id="Group 52" o:spid="_x0000_s1115" style="position:absolute;left:1185;top:701;width:435;height:2" coordorigin="1185,701" coordsize="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53" o:spid="_x0000_s1116" style="position:absolute;left:1185;top:701;width:435;height:2;visibility:visible;mso-wrap-style:square;v-text-anchor:top" coordsize="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" path="m,l435,e" filled="f" strokeweight="3pt">
                    <v:path arrowok="t" o:connecttype="custom" o:connectlocs="0,0;435,0" o:connectangles="0,0"/>
                  </v:shape>
                </v:group>
                <v:group id="Group 50" o:spid="_x0000_s1117" style="position:absolute;left:405;top:701;width:780;height:930" coordorigin="405,701" coordsize="78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51" o:spid="_x0000_s1118" style="position:absolute;left:405;top:701;width:780;height:930;visibility:visible;mso-wrap-style:square;v-text-anchor:top" coordsize="78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" path="m780,l,930e" filled="f" strokeweight="3pt">
                    <v:path arrowok="t" o:connecttype="custom" o:connectlocs="780,701;0,1631" o:connectangles="0,0"/>
                  </v:shape>
                </v:group>
                <v:group id="Group 48" o:spid="_x0000_s1119" style="position:absolute;left:2400;top:1631;width:4140;height:2" coordorigin="2400,1631" coordsize="4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49" o:spid="_x0000_s1120" style="position:absolute;left:2400;top:1631;width:4140;height:2;visibility:visible;mso-wrap-style:square;v-text-anchor:top" coordsize="4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" path="m,l4140,e" filled="f" strokeweight="3pt">
                    <v:path arrowok="t" o:connecttype="custom" o:connectlocs="0,0;4140,0" o:connectangles="0,0"/>
                  </v:shape>
                </v:group>
                <v:group id="Group 46" o:spid="_x0000_s1121" style="position:absolute;left:6540;top:701;width:615;height:930" coordorigin="6540,701" coordsize="61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47" o:spid="_x0000_s1122" style="position:absolute;left:6540;top:701;width:615;height:930;visibility:visible;mso-wrap-style:square;v-text-anchor:top" coordsize="61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" path="m,930l615,e" filled="f" strokeweight="3pt">
                    <v:path arrowok="t" o:connecttype="custom" o:connectlocs="0,1631;615,701" o:connectangles="0,0"/>
                  </v:shape>
                </v:group>
                <v:group id="Group 44" o:spid="_x0000_s1123" style="position:absolute;left:7155;top:701;width:450;height:2" coordorigin="7155,701" coordsize="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45" o:spid="_x0000_s1124" style="position:absolute;left:7155;top:701;width:450;height:2;visibility:visible;mso-wrap-style:square;v-text-anchor:top" coordsize="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" path="m,l450,e" filled="f" strokeweight="3pt">
                    <v:path arrowok="t" o:connecttype="custom" o:connectlocs="0,0;450,0" o:connectangles="0,0"/>
                  </v:shape>
                </v:group>
                <v:group id="Group 42" o:spid="_x0000_s1125" style="position:absolute;left:7605;top:701;width:735;height:930" coordorigin="7605,701" coordsize="73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43" o:spid="_x0000_s1126" style="position:absolute;left:7605;top:701;width:735;height:930;visibility:visible;mso-wrap-style:square;v-text-anchor:top" coordsize="73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" path="m,l735,930e" filled="f" strokeweight="3pt">
                    <v:path arrowok="t" o:connecttype="custom" o:connectlocs="0,701;735,1631" o:connectangles="0,0"/>
                  </v:shape>
                </v:group>
                <v:group id="Group 40" o:spid="_x0000_s1127" style="position:absolute;left:8340;top:1631;width:885;height:2" coordorigin="8340,1631" coordsize="8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">
                  <v:shape id="Freeform 41" o:spid="_x0000_s1128" style="position:absolute;left:8340;top:1631;width:885;height:2;visibility:visible;mso-wrap-style:square;v-text-anchor:top" coordsize="8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" path="m,l885,e" filled="f" strokeweight="3pt">
                    <v:path arrowok="t" o:connecttype="custom" o:connectlocs="0,0;885,0" o:connectangles="0,0"/>
                  </v:shape>
                </v:group>
                <v:group id="Group 38" o:spid="_x0000_s1129" style="position:absolute;left:30;top:1631;width:375;height:2" coordorigin="30,1631" coordsize="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39" o:spid="_x0000_s1130" style="position:absolute;left:30;top:1631;width:375;height:2;visibility:visible;mso-wrap-style:square;v-text-anchor:top" coordsize="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" path="m,l375,e" filled="f" strokeweight="3pt">
                    <v:path arrowok="t" o:connecttype="custom" o:connectlocs="0,0;375,0" o:connectangles="0,0"/>
                  </v:shape>
                </v:group>
                <v:group id="Group 36" o:spid="_x0000_s1131" style="position:absolute;left:1815;top:821;width:585;height:705" coordorigin="1815,821" coordsize="58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37" o:spid="_x0000_s1132" style="position:absolute;left:1815;top:821;width:585;height:705;visibility:visible;mso-wrap-style:square;v-text-anchor:top" coordsize="58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" path="m,l585,705e" filled="f" strokecolor="#c0504d" strokeweight="1.5pt">
                    <v:path arrowok="t" o:connecttype="custom" o:connectlocs="0,821;585,1526" o:connectangles="0,0"/>
                  </v:shape>
                </v:group>
                <v:group id="Group 34" o:spid="_x0000_s1133" style="position:absolute;left:2400;top:1526;width:4140;height:2" coordorigin="2400,1526" coordsize="4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35" o:spid="_x0000_s1134" style="position:absolute;left:2400;top:1526;width:4140;height:2;visibility:visible;mso-wrap-style:square;v-text-anchor:top" coordsize="4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" path="m,l4140,e" filled="f" strokecolor="#c0504d" strokeweight="1.5pt">
                    <v:path arrowok="t" o:connecttype="custom" o:connectlocs="0,0;4140,0" o:connectangles="0,0"/>
                  </v:shape>
                </v:group>
                <v:group id="Group 32" o:spid="_x0000_s1135" style="position:absolute;left:6540;top:821;width:435;height:705" coordorigin="6540,821" coordsize="43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33" o:spid="_x0000_s1136" style="position:absolute;left:6540;top:821;width:435;height:705;visibility:visible;mso-wrap-style:square;v-text-anchor:top" coordsize="43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" path="m435,l,705e" filled="f" strokecolor="#c0504d" strokeweight="1.5pt">
                    <v:path arrowok="t" o:connecttype="custom" o:connectlocs="435,821;0,1526" o:connectangles="0,0"/>
                  </v:shape>
                </v:group>
                <v:group id="Group 144" o:spid="_x0000_s1137" style="position:absolute;left:6975;top:821;width:525;height:2" coordorigin="6975,821"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31" o:spid="_x0000_s1138" style="position:absolute;left:6975;top:821;width:525;height: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" path="m,l525,e" filled="f" strokecolor="#c0504d" strokeweight="1.5pt">
                    <v:path arrowok="t" o:connecttype="custom" o:connectlocs="0,0;525,0" o:connectangles="0,0"/>
                  </v:shape>
                </v:group>
                <v:group id="Group 28" o:spid="_x0000_s1139" style="position:absolute;left:1380;top:821;width:435;height:2" coordorigin="1380,821" coordsize="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29" o:spid="_x0000_s1140" style="position:absolute;left:1380;top:821;width:435;height:2;visibility:visible;mso-wrap-style:square;v-text-anchor:top" coordsize="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" path="m435,l,e" filled="f" strokecolor="#c0504d" strokeweight="1.5pt">
                    <v:path arrowok="t" o:connecttype="custom" o:connectlocs="435,0;0,0" o:connectangles="0,0"/>
                  </v:shape>
                </v:group>
                <v:group id="Group 26" o:spid="_x0000_s1141" style="position:absolute;left:30;top:626;width:720;height:2" coordorigin="30,626" coordsize="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27" o:spid="_x0000_s1142" style="position:absolute;left:30;top:626;width:720;height:2;visibility:visible;mso-wrap-style:square;v-text-anchor:top" coordsize="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" path="m720,l,e" filled="f">
                    <v:path arrowok="t" o:connecttype="custom" o:connectlocs="720,0;0,0" o:connectangles="0,0"/>
                  </v:shape>
                </v:group>
                <v:group id="_x0000_s1143" style="position:absolute;left:7080;top:72;width:2;height:629" coordorigin="7080,72"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25" o:spid="_x0000_s1144" style="position:absolute;left:7080;top:72;width:2;height:6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" path="m,l,629e" filled="f">
                    <v:path arrowok="t" o:connecttype="custom" o:connectlocs="0,72;0,701" o:connectangles="0,0"/>
                  </v:shape>
                </v:group>
                <v:group id="Group 22" o:spid="_x0000_s1145" style="position:absolute;left:7605;top:72;width:2;height:554" coordorigin="7605,72" coordsize="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23" o:spid="_x0000_s1146" style="position:absolute;left:7605;top:72;width:2;height:554;visibility:visible;mso-wrap-style:square;v-text-anchor:top" coordsize="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" path="m,l1,554e" filled="f">
                    <v:path arrowok="t" o:connecttype="custom" o:connectlocs="0,72;2,626" o:connectangles="0,0"/>
                  </v:shape>
                </v:group>
                <v:group id="Group 20" o:spid="_x0000_s1147" style="position:absolute;left:7080;top:275;width:500;height:2" coordorigin="7080,275" coordsize="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21" o:spid="_x0000_s1148" style="position:absolute;left:7080;top:275;width:500;height:2;visibility:visible;mso-wrap-style:square;v-text-anchor:top" coordsize="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" path="m,l500,1e" filled="f">
                    <v:path arrowok="t" o:connecttype="custom" o:connectlocs="0,550;500,552" o:connectangles="0,0"/>
                  </v:shape>
                </v:group>
                <v:group id="Group 18" o:spid="_x0000_s1149" style="position:absolute;left:7560;top:216;width:121;height:120" coordorigin="7560,216" coordsize="1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9" o:spid="_x0000_s1150" style="position:absolute;left:7560;top:216;width:121;height:120;visibility:visible;mso-wrap-style:square;v-text-anchor:top" coordsize="1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" path="m,l,120,120,60,,xe" fillcolor="black" stroked="f">
                    <v:path arrowok="t" o:connecttype="custom" o:connectlocs="0,216;0,336;120,276;0,216" o:connectangles="0,0,0,0"/>
                  </v:shape>
                </v:group>
                <v:group id="Group 16" o:spid="_x0000_s1151" style="position:absolute;left:301;top:626;width:2;height:905" coordorigin="301,626" coordsize="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7" o:spid="_x0000_s1152" style="position:absolute;left:301;top:626;width:2;height:905;visibility:visible;mso-wrap-style:square;v-text-anchor:top" coordsize="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" path="m,l,905e" filled="f">
                    <v:path arrowok="t" o:connecttype="custom" o:connectlocs="0,626;0,1531" o:connectangles="0,0"/>
                  </v:shape>
                </v:group>
                <v:group id="Group 14" o:spid="_x0000_s1153" style="position:absolute;left:241;top:1511;width:120;height:120" coordorigin="241,1511"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5" o:spid="_x0000_s1154" style="position:absolute;left:241;top:151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" path="m120,l,,60,120,120,xe" fillcolor="black" stroked="f">
                    <v:path arrowok="t" o:connecttype="custom" o:connectlocs="120,1511;0,1511;60,1631;120,1511" o:connectangles="0,0,0,0"/>
                  </v:shape>
                </v:group>
                <v:group id="Group 12" o:spid="_x0000_s1155" style="position:absolute;left:4710;top:1250;width:150;height:197" coordorigin="4710,1250" coordsize="15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3" o:spid="_x0000_s1156" style="position:absolute;left:4710;top:1250;width:150;height:197;visibility:visible;mso-wrap-style:square;v-text-anchor:top" coordsize="15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" path="m,l149,196e" filled="f" strokecolor="#c0504d">
                    <v:path arrowok="t" o:connecttype="custom" o:connectlocs="0,1250;149,1446" o:connectangles="0,0"/>
                  </v:shape>
                </v:group>
                <v:group id="Group 6" o:spid="_x0000_s1157" style="position:absolute;left:285;width:8081;height:1526" coordorigin="285" coordsize="8081,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1" o:spid="_x0000_s1158" style="position:absolute;left:4800;top:1394;width:121;height:132;visibility:visible;mso-wrap-style:square;v-text-anchor:top" coordsize="12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" path="m95,l,73r120,59l95,xe" fillcolor="#c0504d" stroked="f">
                    <v:path arrowok="t" o:connecttype="custom" o:connectlocs="95,1394;0,1467;120,1526;95,1394" o:connectangles="0,0,0,0"/>
                  </v:shape>
                  <v:shape id="Text Box 10" o:spid="_x0000_s1159" type="#_x0000_t202" style="position:absolute;left:7154;width:33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5BD3AEF5" w14:textId="77777777" w:rsidR="00D4444A" w:rsidRDefault="00D4444A" w:rsidP="009D449F">
                          <w:pPr>
                            <w:spacing w:line="240" w:lineRule="exact"/>
                            <w:rPr>
                              <w:rFonts w:ascii="Arial" w:eastAsia="Arial" w:hAnsi="Arial" w:cs="Arial"/>
                              <w:sz w:val="24"/>
                              <w:szCs w:val="24"/>
                            </w:rPr>
                          </w:pPr>
                          <w:r>
                            <w:rPr>
                              <w:rFonts w:ascii="Arial"/>
                              <w:spacing w:val="-2"/>
                              <w:sz w:val="24"/>
                            </w:rPr>
                            <w:t>1m</w:t>
                          </w:r>
                        </w:p>
                      </w:txbxContent>
                    </v:textbox>
                  </v:shape>
                  <v:shape id="Text Box 9" o:spid="_x0000_s1160" type="#_x0000_t202" style="position:absolute;left:285;top:828;width:34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0E2BFF02" w14:textId="77777777" w:rsidR="00D4444A" w:rsidRDefault="00D4444A" w:rsidP="009D449F">
                          <w:pPr>
                            <w:spacing w:line="240" w:lineRule="exact"/>
                            <w:rPr>
                              <w:rFonts w:ascii="Arial" w:eastAsia="Arial" w:hAnsi="Arial" w:cs="Arial"/>
                              <w:sz w:val="24"/>
                              <w:szCs w:val="24"/>
                            </w:rPr>
                          </w:pPr>
                          <w:r>
                            <w:rPr>
                              <w:rFonts w:ascii="Arial"/>
                              <w:b/>
                              <w:sz w:val="24"/>
                            </w:rPr>
                            <w:t>1m</w:t>
                          </w:r>
                        </w:p>
                      </w:txbxContent>
                    </v:textbox>
                  </v:shape>
                  <v:shape id="_x0000_s1161" type="#_x0000_t202" style="position:absolute;left:8035;top:828;width:33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39E69033" w14:textId="77777777" w:rsidR="00D4444A" w:rsidRDefault="00D4444A" w:rsidP="009D449F">
                          <w:pPr>
                            <w:spacing w:line="240" w:lineRule="exact"/>
                            <w:rPr>
                              <w:rFonts w:ascii="Arial" w:eastAsia="Arial" w:hAnsi="Arial" w:cs="Arial"/>
                              <w:sz w:val="24"/>
                              <w:szCs w:val="24"/>
                            </w:rPr>
                          </w:pPr>
                          <w:r>
                            <w:rPr>
                              <w:rFonts w:ascii="Arial"/>
                              <w:spacing w:val="-2"/>
                              <w:sz w:val="24"/>
                            </w:rPr>
                            <w:t>1:3</w:t>
                          </w:r>
                        </w:p>
                      </w:txbxContent>
                    </v:textbox>
                  </v:shape>
                  <v:shape id="Text Box 7" o:spid="_x0000_s1162" type="#_x0000_t202" style="position:absolute;left:3422;top:1012;width:2233;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1BB730E4" w14:textId="2901AE99" w:rsidR="00D4444A" w:rsidRDefault="00D4444A" w:rsidP="009D449F">
                          <w:pPr>
                            <w:spacing w:line="240" w:lineRule="exact"/>
                            <w:rPr>
                              <w:rFonts w:ascii="Arial" w:eastAsia="Arial" w:hAnsi="Arial" w:cs="Arial"/>
                              <w:sz w:val="24"/>
                              <w:szCs w:val="24"/>
                            </w:rPr>
                          </w:pPr>
                          <w:r>
                            <w:rPr>
                              <w:rFonts w:ascii="Arial" w:eastAsia="Arial" w:hAnsi="Arial" w:cs="Arial"/>
                              <w:sz w:val="24"/>
                              <w:szCs w:val="24"/>
                            </w:rPr>
                            <w:t>Liner</w:t>
                          </w:r>
                        </w:p>
                      </w:txbxContent>
                    </v:textbox>
                  </v:shape>
                </v:group>
                <w10:anchorlock/>
              </v:group>
            </w:pict>
          </mc:Fallback>
        </mc:AlternateContent>
      </w:r>
    </w:p>
    <w:p w14:paraId="50A77E26" w14:textId="77777777" w:rsidR="009D449F" w:rsidRPr="002A16FC" w:rsidRDefault="009D449F" w:rsidP="009D449F">
      <w:pPr>
        <w:pStyle w:val="Heading1"/>
        <w:spacing w:before="69"/>
        <w:ind w:left="0" w:right="910"/>
        <w:jc w:val="center"/>
        <w:rPr>
          <w:rFonts w:ascii="Arial" w:eastAsia="Arial" w:hAnsi="Arial" w:cs="Arial"/>
          <w:b w:val="0"/>
          <w:bCs/>
          <w:sz w:val="20"/>
          <w:szCs w:val="20"/>
        </w:rPr>
      </w:pPr>
      <w:r w:rsidRPr="002A16FC">
        <w:rPr>
          <w:rFonts w:ascii="Arial" w:hAnsi="Arial" w:cs="Arial"/>
          <w:spacing w:val="-1"/>
          <w:sz w:val="20"/>
          <w:szCs w:val="20"/>
        </w:rPr>
        <w:t>20mx15m</w:t>
      </w:r>
    </w:p>
    <w:p w14:paraId="6D488E81" w14:textId="205E2BAC" w:rsidR="009D449F" w:rsidRPr="002A16FC" w:rsidRDefault="009D449F" w:rsidP="007742D3">
      <w:pPr>
        <w:pStyle w:val="Heading3"/>
        <w:ind w:left="0" w:firstLine="0"/>
        <w:rPr>
          <w:rFonts w:ascii="Arial" w:eastAsia="Arial" w:hAnsi="Arial" w:cs="Arial"/>
          <w:b w:val="0"/>
          <w:bCs/>
          <w:szCs w:val="20"/>
        </w:rPr>
      </w:pPr>
      <w:r w:rsidRPr="002A16FC">
        <w:rPr>
          <w:rFonts w:ascii="Arial" w:hAnsi="Arial" w:cs="Arial"/>
          <w:spacing w:val="-1"/>
          <w:szCs w:val="20"/>
        </w:rPr>
        <w:t>Proposed</w:t>
      </w:r>
      <w:r w:rsidRPr="002A16FC">
        <w:rPr>
          <w:rFonts w:ascii="Arial" w:hAnsi="Arial" w:cs="Arial"/>
          <w:spacing w:val="-9"/>
          <w:szCs w:val="20"/>
        </w:rPr>
        <w:t xml:space="preserve"> </w:t>
      </w:r>
      <w:r w:rsidRPr="002A16FC">
        <w:rPr>
          <w:rFonts w:ascii="Arial" w:hAnsi="Arial" w:cs="Arial"/>
          <w:szCs w:val="20"/>
        </w:rPr>
        <w:t>Hazardous</w:t>
      </w:r>
      <w:r w:rsidRPr="002A16FC">
        <w:rPr>
          <w:rFonts w:ascii="Arial" w:hAnsi="Arial" w:cs="Arial"/>
          <w:spacing w:val="-9"/>
          <w:szCs w:val="20"/>
        </w:rPr>
        <w:t xml:space="preserve"> </w:t>
      </w:r>
      <w:r w:rsidRPr="002A16FC">
        <w:rPr>
          <w:rFonts w:ascii="Arial" w:hAnsi="Arial" w:cs="Arial"/>
          <w:szCs w:val="20"/>
        </w:rPr>
        <w:t>wastes</w:t>
      </w:r>
      <w:r w:rsidRPr="002A16FC">
        <w:rPr>
          <w:rFonts w:ascii="Arial" w:hAnsi="Arial" w:cs="Arial"/>
          <w:spacing w:val="-8"/>
          <w:szCs w:val="20"/>
        </w:rPr>
        <w:t xml:space="preserve"> </w:t>
      </w:r>
      <w:r w:rsidRPr="002A16FC">
        <w:rPr>
          <w:rFonts w:ascii="Arial" w:hAnsi="Arial" w:cs="Arial"/>
          <w:spacing w:val="-1"/>
          <w:szCs w:val="20"/>
        </w:rPr>
        <w:t>open</w:t>
      </w:r>
      <w:r w:rsidRPr="002A16FC">
        <w:rPr>
          <w:rFonts w:ascii="Arial" w:hAnsi="Arial" w:cs="Arial"/>
          <w:spacing w:val="-8"/>
          <w:szCs w:val="20"/>
        </w:rPr>
        <w:t xml:space="preserve"> </w:t>
      </w:r>
      <w:r w:rsidRPr="002A16FC">
        <w:rPr>
          <w:rFonts w:ascii="Arial" w:hAnsi="Arial" w:cs="Arial"/>
          <w:spacing w:val="-1"/>
          <w:szCs w:val="20"/>
        </w:rPr>
        <w:t>storage</w:t>
      </w:r>
      <w:r w:rsidRPr="002A16FC">
        <w:rPr>
          <w:rFonts w:ascii="Arial" w:hAnsi="Arial" w:cs="Arial"/>
          <w:spacing w:val="-8"/>
          <w:szCs w:val="20"/>
        </w:rPr>
        <w:t xml:space="preserve"> </w:t>
      </w:r>
      <w:r w:rsidRPr="002A16FC">
        <w:rPr>
          <w:rFonts w:ascii="Arial" w:hAnsi="Arial" w:cs="Arial"/>
          <w:spacing w:val="-1"/>
          <w:szCs w:val="20"/>
        </w:rPr>
        <w:t>area</w:t>
      </w:r>
      <w:r w:rsidR="00D4444A">
        <w:rPr>
          <w:rFonts w:ascii="Arial" w:hAnsi="Arial" w:cs="Arial"/>
          <w:spacing w:val="-1"/>
          <w:szCs w:val="20"/>
        </w:rPr>
        <w:t xml:space="preserve"> for contaminated Soil of Snow.</w:t>
      </w:r>
    </w:p>
    <w:p w14:paraId="0B93B3C1" w14:textId="2F2487F2" w:rsidR="009D449F" w:rsidRPr="002A16FC" w:rsidRDefault="00CA7268" w:rsidP="009D449F">
      <w:pPr>
        <w:rPr>
          <w:rFonts w:ascii="Arial" w:eastAsia="Arial" w:hAnsi="Arial" w:cs="Arial"/>
          <w:szCs w:val="20"/>
        </w:rPr>
      </w:pPr>
      <w:r>
        <w:rPr>
          <w:rFonts w:ascii="Arial" w:eastAsia="Arial" w:hAnsi="Arial" w:cs="Arial"/>
          <w:szCs w:val="20"/>
        </w:rPr>
        <w:t xml:space="preserve">                                                           Fig. </w:t>
      </w:r>
      <w:r w:rsidR="0075320F">
        <w:rPr>
          <w:rFonts w:ascii="Arial" w:eastAsia="Arial" w:hAnsi="Arial" w:cs="Arial"/>
          <w:szCs w:val="20"/>
        </w:rPr>
        <w:t>7</w:t>
      </w:r>
    </w:p>
    <w:p w14:paraId="0E8D4C17" w14:textId="77777777" w:rsidR="009D449F" w:rsidRPr="002A16FC" w:rsidRDefault="009D449F" w:rsidP="009D449F">
      <w:pPr>
        <w:spacing w:before="9"/>
        <w:rPr>
          <w:rFonts w:ascii="Arial" w:eastAsia="Arial Narrow" w:hAnsi="Arial" w:cs="Arial"/>
          <w:szCs w:val="20"/>
        </w:rPr>
      </w:pPr>
    </w:p>
    <w:p w14:paraId="46EABF2C" w14:textId="77777777" w:rsidR="009D449F" w:rsidRPr="002A16FC" w:rsidRDefault="009D449F" w:rsidP="00071AB5">
      <w:pPr>
        <w:pStyle w:val="BodyText"/>
        <w:spacing w:line="346" w:lineRule="auto"/>
        <w:ind w:left="119" w:right="563"/>
        <w:rPr>
          <w:rFonts w:cs="Arial"/>
        </w:rPr>
      </w:pPr>
      <w:r w:rsidRPr="002A16FC">
        <w:rPr>
          <w:rFonts w:cs="Arial"/>
          <w:w w:val="110"/>
        </w:rPr>
        <w:t xml:space="preserve">The  </w:t>
      </w:r>
      <w:r w:rsidRPr="002A16FC">
        <w:rPr>
          <w:rFonts w:cs="Arial"/>
          <w:spacing w:val="17"/>
          <w:w w:val="110"/>
        </w:rPr>
        <w:t xml:space="preserve"> </w:t>
      </w:r>
      <w:r w:rsidRPr="002A16FC">
        <w:rPr>
          <w:rFonts w:cs="Arial"/>
          <w:w w:val="110"/>
        </w:rPr>
        <w:t xml:space="preserve">following  </w:t>
      </w:r>
      <w:r w:rsidRPr="002A16FC">
        <w:rPr>
          <w:rFonts w:cs="Arial"/>
          <w:spacing w:val="17"/>
          <w:w w:val="110"/>
        </w:rPr>
        <w:t xml:space="preserve"> </w:t>
      </w:r>
      <w:r w:rsidRPr="002A16FC">
        <w:rPr>
          <w:rFonts w:cs="Arial"/>
          <w:w w:val="110"/>
        </w:rPr>
        <w:t xml:space="preserve">hazardous  </w:t>
      </w:r>
      <w:r w:rsidRPr="002A16FC">
        <w:rPr>
          <w:rFonts w:cs="Arial"/>
          <w:spacing w:val="15"/>
          <w:w w:val="110"/>
        </w:rPr>
        <w:t xml:space="preserve"> </w:t>
      </w:r>
      <w:r w:rsidRPr="002A16FC">
        <w:rPr>
          <w:rFonts w:cs="Arial"/>
          <w:w w:val="110"/>
        </w:rPr>
        <w:t xml:space="preserve">waste  </w:t>
      </w:r>
      <w:r w:rsidRPr="002A16FC">
        <w:rPr>
          <w:rFonts w:cs="Arial"/>
          <w:spacing w:val="17"/>
          <w:w w:val="110"/>
        </w:rPr>
        <w:t xml:space="preserve"> </w:t>
      </w:r>
      <w:r w:rsidRPr="002A16FC">
        <w:rPr>
          <w:rFonts w:cs="Arial"/>
          <w:w w:val="110"/>
        </w:rPr>
        <w:t xml:space="preserve">operations  </w:t>
      </w:r>
      <w:r w:rsidRPr="002A16FC">
        <w:rPr>
          <w:rFonts w:cs="Arial"/>
          <w:spacing w:val="15"/>
          <w:w w:val="110"/>
        </w:rPr>
        <w:t xml:space="preserve"> </w:t>
      </w:r>
      <w:r w:rsidRPr="002A16FC">
        <w:rPr>
          <w:rFonts w:cs="Arial"/>
          <w:w w:val="110"/>
        </w:rPr>
        <w:t xml:space="preserve">and  </w:t>
      </w:r>
      <w:r w:rsidRPr="002A16FC">
        <w:rPr>
          <w:rFonts w:cs="Arial"/>
          <w:spacing w:val="17"/>
          <w:w w:val="110"/>
        </w:rPr>
        <w:t xml:space="preserve"> </w:t>
      </w:r>
      <w:r w:rsidRPr="002A16FC">
        <w:rPr>
          <w:rFonts w:cs="Arial"/>
          <w:w w:val="110"/>
        </w:rPr>
        <w:t xml:space="preserve">maintenance  </w:t>
      </w:r>
      <w:r w:rsidRPr="002A16FC">
        <w:rPr>
          <w:rFonts w:cs="Arial"/>
          <w:spacing w:val="17"/>
          <w:w w:val="110"/>
        </w:rPr>
        <w:t xml:space="preserve"> </w:t>
      </w:r>
      <w:r w:rsidRPr="002A16FC">
        <w:rPr>
          <w:rFonts w:cs="Arial"/>
          <w:w w:val="110"/>
        </w:rPr>
        <w:t xml:space="preserve">procedures  </w:t>
      </w:r>
      <w:r w:rsidRPr="002A16FC">
        <w:rPr>
          <w:rFonts w:cs="Arial"/>
          <w:spacing w:val="16"/>
          <w:w w:val="110"/>
        </w:rPr>
        <w:t xml:space="preserve"> </w:t>
      </w:r>
      <w:r w:rsidRPr="002A16FC">
        <w:rPr>
          <w:rFonts w:cs="Arial"/>
          <w:w w:val="110"/>
        </w:rPr>
        <w:t xml:space="preserve">deal  </w:t>
      </w:r>
      <w:r w:rsidRPr="002A16FC">
        <w:rPr>
          <w:rFonts w:cs="Arial"/>
          <w:spacing w:val="13"/>
          <w:w w:val="110"/>
        </w:rPr>
        <w:t xml:space="preserve"> </w:t>
      </w:r>
      <w:r w:rsidRPr="002A16FC">
        <w:rPr>
          <w:rFonts w:cs="Arial"/>
          <w:w w:val="110"/>
        </w:rPr>
        <w:t xml:space="preserve">with  </w:t>
      </w:r>
      <w:r w:rsidRPr="002A16FC">
        <w:rPr>
          <w:rFonts w:cs="Arial"/>
          <w:spacing w:val="17"/>
          <w:w w:val="110"/>
        </w:rPr>
        <w:t xml:space="preserve"> </w:t>
      </w:r>
      <w:r w:rsidRPr="002A16FC">
        <w:rPr>
          <w:rFonts w:cs="Arial"/>
          <w:w w:val="110"/>
        </w:rPr>
        <w:t xml:space="preserve">household  </w:t>
      </w:r>
      <w:r w:rsidRPr="002A16FC">
        <w:rPr>
          <w:rFonts w:cs="Arial"/>
          <w:spacing w:val="17"/>
          <w:w w:val="110"/>
        </w:rPr>
        <w:t xml:space="preserve"> </w:t>
      </w:r>
      <w:r w:rsidRPr="002A16FC">
        <w:rPr>
          <w:rFonts w:cs="Arial"/>
          <w:spacing w:val="-1"/>
          <w:w w:val="110"/>
        </w:rPr>
        <w:t>hazardous</w:t>
      </w:r>
      <w:r w:rsidRPr="002A16FC">
        <w:rPr>
          <w:rFonts w:cs="Arial"/>
          <w:spacing w:val="66"/>
          <w:w w:val="109"/>
        </w:rPr>
        <w:t xml:space="preserve"> </w:t>
      </w:r>
      <w:proofErr w:type="gramStart"/>
      <w:r w:rsidRPr="002A16FC">
        <w:rPr>
          <w:rFonts w:cs="Arial"/>
          <w:w w:val="110"/>
        </w:rPr>
        <w:t xml:space="preserve">wastes </w:t>
      </w:r>
      <w:r w:rsidRPr="002A16FC">
        <w:rPr>
          <w:rFonts w:cs="Arial"/>
          <w:spacing w:val="9"/>
          <w:w w:val="110"/>
        </w:rPr>
        <w:t xml:space="preserve"> </w:t>
      </w:r>
      <w:r w:rsidRPr="002A16FC">
        <w:rPr>
          <w:rFonts w:cs="Arial"/>
          <w:w w:val="110"/>
        </w:rPr>
        <w:t>(</w:t>
      </w:r>
      <w:proofErr w:type="gramEnd"/>
      <w:r w:rsidRPr="002A16FC">
        <w:rPr>
          <w:rFonts w:cs="Arial"/>
          <w:w w:val="110"/>
        </w:rPr>
        <w:t xml:space="preserve">HHW) </w:t>
      </w:r>
      <w:r w:rsidRPr="002A16FC">
        <w:rPr>
          <w:rFonts w:cs="Arial"/>
          <w:spacing w:val="11"/>
          <w:w w:val="110"/>
        </w:rPr>
        <w:t xml:space="preserve"> </w:t>
      </w:r>
      <w:r w:rsidRPr="002A16FC">
        <w:rPr>
          <w:rFonts w:cs="Arial"/>
          <w:w w:val="110"/>
        </w:rPr>
        <w:t xml:space="preserve">only. </w:t>
      </w:r>
      <w:r w:rsidRPr="002A16FC">
        <w:rPr>
          <w:rFonts w:cs="Arial"/>
          <w:spacing w:val="10"/>
          <w:w w:val="110"/>
        </w:rPr>
        <w:t xml:space="preserve"> </w:t>
      </w:r>
      <w:proofErr w:type="gramStart"/>
      <w:r w:rsidRPr="002A16FC">
        <w:rPr>
          <w:rFonts w:cs="Arial"/>
          <w:w w:val="110"/>
        </w:rPr>
        <w:t xml:space="preserve">Typical </w:t>
      </w:r>
      <w:r w:rsidRPr="002A16FC">
        <w:rPr>
          <w:rFonts w:cs="Arial"/>
          <w:spacing w:val="13"/>
          <w:w w:val="110"/>
        </w:rPr>
        <w:t xml:space="preserve"> </w:t>
      </w:r>
      <w:r w:rsidRPr="002A16FC">
        <w:rPr>
          <w:rFonts w:cs="Arial"/>
          <w:w w:val="110"/>
        </w:rPr>
        <w:t>HHW</w:t>
      </w:r>
      <w:proofErr w:type="gramEnd"/>
      <w:r w:rsidRPr="002A16FC">
        <w:rPr>
          <w:rFonts w:cs="Arial"/>
          <w:w w:val="110"/>
        </w:rPr>
        <w:t xml:space="preserve"> </w:t>
      </w:r>
      <w:r w:rsidRPr="002A16FC">
        <w:rPr>
          <w:rFonts w:cs="Arial"/>
          <w:spacing w:val="12"/>
          <w:w w:val="110"/>
        </w:rPr>
        <w:t xml:space="preserve"> </w:t>
      </w:r>
      <w:r w:rsidRPr="002A16FC">
        <w:rPr>
          <w:rFonts w:cs="Arial"/>
          <w:w w:val="110"/>
        </w:rPr>
        <w:t xml:space="preserve">which </w:t>
      </w:r>
      <w:r w:rsidRPr="002A16FC">
        <w:rPr>
          <w:rFonts w:cs="Arial"/>
          <w:spacing w:val="13"/>
          <w:w w:val="110"/>
        </w:rPr>
        <w:t xml:space="preserve"> </w:t>
      </w:r>
      <w:r w:rsidRPr="002A16FC">
        <w:rPr>
          <w:rFonts w:cs="Arial"/>
          <w:w w:val="110"/>
        </w:rPr>
        <w:t xml:space="preserve">may </w:t>
      </w:r>
      <w:r w:rsidRPr="002A16FC">
        <w:rPr>
          <w:rFonts w:cs="Arial"/>
          <w:spacing w:val="10"/>
          <w:w w:val="110"/>
        </w:rPr>
        <w:t xml:space="preserve"> </w:t>
      </w:r>
      <w:r w:rsidRPr="002A16FC">
        <w:rPr>
          <w:rFonts w:cs="Arial"/>
          <w:w w:val="110"/>
        </w:rPr>
        <w:t xml:space="preserve">be </w:t>
      </w:r>
      <w:r w:rsidRPr="002A16FC">
        <w:rPr>
          <w:rFonts w:cs="Arial"/>
          <w:spacing w:val="11"/>
          <w:w w:val="110"/>
        </w:rPr>
        <w:t xml:space="preserve"> </w:t>
      </w:r>
      <w:r w:rsidRPr="002A16FC">
        <w:rPr>
          <w:rFonts w:cs="Arial"/>
          <w:w w:val="110"/>
        </w:rPr>
        <w:t xml:space="preserve">found </w:t>
      </w:r>
      <w:r w:rsidRPr="002A16FC">
        <w:rPr>
          <w:rFonts w:cs="Arial"/>
          <w:spacing w:val="12"/>
          <w:w w:val="110"/>
        </w:rPr>
        <w:t xml:space="preserve"> </w:t>
      </w:r>
      <w:r w:rsidRPr="002A16FC">
        <w:rPr>
          <w:rFonts w:cs="Arial"/>
          <w:w w:val="110"/>
        </w:rPr>
        <w:t xml:space="preserve">in </w:t>
      </w:r>
      <w:r w:rsidRPr="002A16FC">
        <w:rPr>
          <w:rFonts w:cs="Arial"/>
          <w:spacing w:val="12"/>
          <w:w w:val="110"/>
        </w:rPr>
        <w:t xml:space="preserve"> </w:t>
      </w:r>
      <w:r w:rsidRPr="002A16FC">
        <w:rPr>
          <w:rFonts w:cs="Arial"/>
          <w:w w:val="110"/>
        </w:rPr>
        <w:t xml:space="preserve">the </w:t>
      </w:r>
      <w:r w:rsidRPr="002A16FC">
        <w:rPr>
          <w:rFonts w:cs="Arial"/>
          <w:spacing w:val="11"/>
          <w:w w:val="110"/>
        </w:rPr>
        <w:t xml:space="preserve"> </w:t>
      </w:r>
      <w:r w:rsidRPr="002A16FC">
        <w:rPr>
          <w:rFonts w:cs="Arial"/>
          <w:w w:val="110"/>
        </w:rPr>
        <w:t xml:space="preserve">Community </w:t>
      </w:r>
      <w:r w:rsidRPr="002A16FC">
        <w:rPr>
          <w:rFonts w:cs="Arial"/>
          <w:spacing w:val="10"/>
          <w:w w:val="110"/>
        </w:rPr>
        <w:t xml:space="preserve"> </w:t>
      </w:r>
      <w:r w:rsidRPr="002A16FC">
        <w:rPr>
          <w:rFonts w:cs="Arial"/>
          <w:w w:val="110"/>
        </w:rPr>
        <w:t>include:</w:t>
      </w:r>
    </w:p>
    <w:p w14:paraId="36B4D0B4" w14:textId="77777777" w:rsidR="009D449F" w:rsidRPr="002A16FC" w:rsidRDefault="009D449F" w:rsidP="00071AB5">
      <w:pPr>
        <w:pStyle w:val="BodyText"/>
        <w:numPr>
          <w:ilvl w:val="0"/>
          <w:numId w:val="36"/>
        </w:numPr>
        <w:tabs>
          <w:tab w:val="left" w:pos="840"/>
        </w:tabs>
        <w:ind w:hanging="692"/>
        <w:rPr>
          <w:rFonts w:cs="Arial"/>
        </w:rPr>
      </w:pPr>
      <w:proofErr w:type="gramStart"/>
      <w:r w:rsidRPr="002A16FC">
        <w:rPr>
          <w:rFonts w:cs="Arial"/>
          <w:w w:val="110"/>
        </w:rPr>
        <w:t xml:space="preserve">Pesticides </w:t>
      </w:r>
      <w:r w:rsidRPr="002A16FC">
        <w:rPr>
          <w:rFonts w:cs="Arial"/>
          <w:spacing w:val="8"/>
          <w:w w:val="110"/>
        </w:rPr>
        <w:t xml:space="preserve"> </w:t>
      </w:r>
      <w:r w:rsidRPr="002A16FC">
        <w:rPr>
          <w:rFonts w:cs="Arial"/>
          <w:w w:val="110"/>
        </w:rPr>
        <w:t>and</w:t>
      </w:r>
      <w:proofErr w:type="gramEnd"/>
      <w:r w:rsidRPr="002A16FC">
        <w:rPr>
          <w:rFonts w:cs="Arial"/>
          <w:w w:val="110"/>
        </w:rPr>
        <w:t xml:space="preserve"> </w:t>
      </w:r>
      <w:r w:rsidRPr="002A16FC">
        <w:rPr>
          <w:rFonts w:cs="Arial"/>
          <w:spacing w:val="11"/>
          <w:w w:val="110"/>
        </w:rPr>
        <w:t xml:space="preserve"> </w:t>
      </w:r>
      <w:r w:rsidRPr="002A16FC">
        <w:rPr>
          <w:rFonts w:cs="Arial"/>
          <w:w w:val="110"/>
        </w:rPr>
        <w:t xml:space="preserve">herbicide </w:t>
      </w:r>
      <w:r w:rsidRPr="002A16FC">
        <w:rPr>
          <w:rFonts w:cs="Arial"/>
          <w:spacing w:val="11"/>
          <w:w w:val="110"/>
        </w:rPr>
        <w:t xml:space="preserve"> </w:t>
      </w:r>
      <w:r w:rsidRPr="002A16FC">
        <w:rPr>
          <w:rFonts w:cs="Arial"/>
          <w:spacing w:val="1"/>
          <w:w w:val="110"/>
        </w:rPr>
        <w:t>as</w:t>
      </w:r>
    </w:p>
    <w:p w14:paraId="51B75B70" w14:textId="77777777" w:rsidR="009D449F" w:rsidRPr="002A16FC" w:rsidRDefault="009D449F" w:rsidP="00071AB5">
      <w:pPr>
        <w:spacing w:after="0"/>
        <w:rPr>
          <w:rFonts w:ascii="Arial" w:eastAsia="Arial Narrow" w:hAnsi="Arial" w:cs="Arial"/>
          <w:szCs w:val="20"/>
        </w:rPr>
      </w:pPr>
    </w:p>
    <w:p w14:paraId="023BAD8F" w14:textId="77777777" w:rsidR="009D449F" w:rsidRPr="002A16FC" w:rsidRDefault="009D449F" w:rsidP="00071AB5">
      <w:pPr>
        <w:pStyle w:val="BodyText"/>
        <w:numPr>
          <w:ilvl w:val="0"/>
          <w:numId w:val="36"/>
        </w:numPr>
        <w:tabs>
          <w:tab w:val="left" w:pos="840"/>
        </w:tabs>
        <w:ind w:left="839" w:hanging="720"/>
        <w:rPr>
          <w:rFonts w:cs="Arial"/>
        </w:rPr>
      </w:pPr>
      <w:proofErr w:type="gramStart"/>
      <w:r w:rsidRPr="002A16FC">
        <w:rPr>
          <w:rFonts w:cs="Arial"/>
          <w:spacing w:val="-1"/>
          <w:w w:val="110"/>
        </w:rPr>
        <w:t>Oil</w:t>
      </w:r>
      <w:r w:rsidRPr="002A16FC">
        <w:rPr>
          <w:rFonts w:cs="Arial"/>
          <w:w w:val="110"/>
        </w:rPr>
        <w:t xml:space="preserve"> </w:t>
      </w:r>
      <w:r w:rsidRPr="002A16FC">
        <w:rPr>
          <w:rFonts w:cs="Arial"/>
          <w:spacing w:val="13"/>
          <w:w w:val="110"/>
        </w:rPr>
        <w:t xml:space="preserve"> </w:t>
      </w:r>
      <w:r w:rsidRPr="002A16FC">
        <w:rPr>
          <w:rFonts w:cs="Arial"/>
          <w:w w:val="110"/>
        </w:rPr>
        <w:t>filters</w:t>
      </w:r>
      <w:proofErr w:type="gramEnd"/>
    </w:p>
    <w:p w14:paraId="467E0092" w14:textId="77777777" w:rsidR="009D449F" w:rsidRPr="002A16FC" w:rsidRDefault="009D449F" w:rsidP="00071AB5">
      <w:pPr>
        <w:spacing w:after="0"/>
        <w:rPr>
          <w:rFonts w:ascii="Arial" w:eastAsia="Arial Narrow" w:hAnsi="Arial" w:cs="Arial"/>
          <w:szCs w:val="20"/>
        </w:rPr>
      </w:pPr>
    </w:p>
    <w:p w14:paraId="6AE8AEAA" w14:textId="77777777" w:rsidR="009D449F" w:rsidRPr="002A16FC" w:rsidRDefault="009D449F" w:rsidP="00071AB5">
      <w:pPr>
        <w:pStyle w:val="BodyText"/>
        <w:numPr>
          <w:ilvl w:val="0"/>
          <w:numId w:val="36"/>
        </w:numPr>
        <w:tabs>
          <w:tab w:val="left" w:pos="841"/>
        </w:tabs>
        <w:ind w:left="840"/>
        <w:rPr>
          <w:rFonts w:cs="Arial"/>
        </w:rPr>
      </w:pPr>
      <w:r w:rsidRPr="002A16FC">
        <w:rPr>
          <w:rFonts w:cs="Arial"/>
          <w:w w:val="110"/>
        </w:rPr>
        <w:t>Paint</w:t>
      </w:r>
    </w:p>
    <w:p w14:paraId="7B81A77D" w14:textId="77777777" w:rsidR="009D449F" w:rsidRPr="002A16FC" w:rsidRDefault="009D449F" w:rsidP="00071AB5">
      <w:pPr>
        <w:spacing w:after="0"/>
        <w:rPr>
          <w:rFonts w:ascii="Arial" w:eastAsia="Arial Narrow" w:hAnsi="Arial" w:cs="Arial"/>
          <w:szCs w:val="20"/>
        </w:rPr>
      </w:pPr>
    </w:p>
    <w:p w14:paraId="380370CE" w14:textId="77777777" w:rsidR="009D449F" w:rsidRPr="002A16FC" w:rsidRDefault="009D449F" w:rsidP="00071AB5">
      <w:pPr>
        <w:pStyle w:val="BodyText"/>
        <w:numPr>
          <w:ilvl w:val="0"/>
          <w:numId w:val="36"/>
        </w:numPr>
        <w:tabs>
          <w:tab w:val="left" w:pos="841"/>
        </w:tabs>
        <w:ind w:left="840" w:hanging="720"/>
        <w:rPr>
          <w:rFonts w:cs="Arial"/>
        </w:rPr>
      </w:pPr>
      <w:r w:rsidRPr="002A16FC">
        <w:rPr>
          <w:rFonts w:cs="Arial"/>
          <w:w w:val="110"/>
        </w:rPr>
        <w:t>Antifreeze</w:t>
      </w:r>
    </w:p>
    <w:p w14:paraId="770B5531" w14:textId="77777777" w:rsidR="009D449F" w:rsidRPr="002A16FC" w:rsidRDefault="009D449F" w:rsidP="00071AB5">
      <w:pPr>
        <w:spacing w:after="0"/>
        <w:rPr>
          <w:rFonts w:ascii="Arial" w:eastAsia="Arial Narrow" w:hAnsi="Arial" w:cs="Arial"/>
          <w:szCs w:val="20"/>
        </w:rPr>
      </w:pPr>
    </w:p>
    <w:p w14:paraId="08D02826" w14:textId="77777777" w:rsidR="009D449F" w:rsidRPr="002A16FC" w:rsidRDefault="009D449F" w:rsidP="00071AB5">
      <w:pPr>
        <w:pStyle w:val="BodyText"/>
        <w:numPr>
          <w:ilvl w:val="0"/>
          <w:numId w:val="36"/>
        </w:numPr>
        <w:tabs>
          <w:tab w:val="left" w:pos="841"/>
        </w:tabs>
        <w:ind w:left="840" w:hanging="720"/>
        <w:rPr>
          <w:rFonts w:cs="Arial"/>
        </w:rPr>
      </w:pPr>
      <w:proofErr w:type="gramStart"/>
      <w:r w:rsidRPr="002A16FC">
        <w:rPr>
          <w:rFonts w:cs="Arial"/>
          <w:w w:val="110"/>
        </w:rPr>
        <w:t xml:space="preserve">Solvents </w:t>
      </w:r>
      <w:r w:rsidRPr="002A16FC">
        <w:rPr>
          <w:rFonts w:cs="Arial"/>
          <w:spacing w:val="7"/>
          <w:w w:val="110"/>
        </w:rPr>
        <w:t xml:space="preserve"> </w:t>
      </w:r>
      <w:r w:rsidRPr="002A16FC">
        <w:rPr>
          <w:rFonts w:cs="Arial"/>
          <w:w w:val="110"/>
        </w:rPr>
        <w:t>(</w:t>
      </w:r>
      <w:proofErr w:type="gramEnd"/>
      <w:r w:rsidRPr="002A16FC">
        <w:rPr>
          <w:rFonts w:cs="Arial"/>
          <w:w w:val="110"/>
        </w:rPr>
        <w:t xml:space="preserve">e.g., </w:t>
      </w:r>
      <w:r w:rsidRPr="002A16FC">
        <w:rPr>
          <w:rFonts w:cs="Arial"/>
          <w:spacing w:val="9"/>
          <w:w w:val="110"/>
        </w:rPr>
        <w:t xml:space="preserve"> </w:t>
      </w:r>
      <w:r w:rsidRPr="002A16FC">
        <w:rPr>
          <w:rFonts w:cs="Arial"/>
          <w:w w:val="110"/>
        </w:rPr>
        <w:t xml:space="preserve">paint </w:t>
      </w:r>
      <w:r w:rsidRPr="002A16FC">
        <w:rPr>
          <w:rFonts w:cs="Arial"/>
          <w:spacing w:val="8"/>
          <w:w w:val="110"/>
        </w:rPr>
        <w:t xml:space="preserve"> </w:t>
      </w:r>
      <w:r w:rsidRPr="002A16FC">
        <w:rPr>
          <w:rFonts w:cs="Arial"/>
          <w:spacing w:val="-1"/>
          <w:w w:val="110"/>
        </w:rPr>
        <w:t>cleaners)</w:t>
      </w:r>
    </w:p>
    <w:p w14:paraId="34A0EA49" w14:textId="77777777" w:rsidR="009D449F" w:rsidRPr="002A16FC" w:rsidRDefault="009D449F" w:rsidP="00071AB5">
      <w:pPr>
        <w:spacing w:after="0"/>
        <w:rPr>
          <w:rFonts w:ascii="Arial" w:eastAsia="Arial Narrow" w:hAnsi="Arial" w:cs="Arial"/>
          <w:szCs w:val="20"/>
        </w:rPr>
      </w:pPr>
    </w:p>
    <w:p w14:paraId="1C48BA01" w14:textId="77777777" w:rsidR="009D449F" w:rsidRPr="002A16FC" w:rsidRDefault="009D449F" w:rsidP="00071AB5">
      <w:pPr>
        <w:pStyle w:val="BodyText"/>
        <w:numPr>
          <w:ilvl w:val="0"/>
          <w:numId w:val="36"/>
        </w:numPr>
        <w:tabs>
          <w:tab w:val="left" w:pos="841"/>
        </w:tabs>
        <w:ind w:left="840" w:hanging="720"/>
        <w:rPr>
          <w:rFonts w:cs="Arial"/>
        </w:rPr>
      </w:pPr>
      <w:proofErr w:type="gramStart"/>
      <w:r w:rsidRPr="002A16FC">
        <w:rPr>
          <w:rFonts w:cs="Arial"/>
          <w:w w:val="110"/>
        </w:rPr>
        <w:t xml:space="preserve">Propane </w:t>
      </w:r>
      <w:r w:rsidRPr="002A16FC">
        <w:rPr>
          <w:rFonts w:cs="Arial"/>
          <w:spacing w:val="9"/>
          <w:w w:val="110"/>
        </w:rPr>
        <w:t xml:space="preserve"> </w:t>
      </w:r>
      <w:r w:rsidRPr="002A16FC">
        <w:rPr>
          <w:rFonts w:cs="Arial"/>
          <w:spacing w:val="-1"/>
          <w:w w:val="110"/>
        </w:rPr>
        <w:t>tanks</w:t>
      </w:r>
      <w:proofErr w:type="gramEnd"/>
      <w:r w:rsidRPr="002A16FC">
        <w:rPr>
          <w:rFonts w:cs="Arial"/>
          <w:w w:val="110"/>
        </w:rPr>
        <w:t xml:space="preserve"> </w:t>
      </w:r>
      <w:r w:rsidRPr="002A16FC">
        <w:rPr>
          <w:rFonts w:cs="Arial"/>
          <w:spacing w:val="8"/>
          <w:w w:val="110"/>
        </w:rPr>
        <w:t xml:space="preserve"> </w:t>
      </w:r>
      <w:r w:rsidRPr="002A16FC">
        <w:rPr>
          <w:rFonts w:cs="Arial"/>
          <w:w w:val="110"/>
        </w:rPr>
        <w:t xml:space="preserve">and </w:t>
      </w:r>
      <w:r w:rsidRPr="002A16FC">
        <w:rPr>
          <w:rFonts w:cs="Arial"/>
          <w:spacing w:val="10"/>
          <w:w w:val="110"/>
        </w:rPr>
        <w:t xml:space="preserve"> </w:t>
      </w:r>
      <w:r w:rsidRPr="002A16FC">
        <w:rPr>
          <w:rFonts w:cs="Arial"/>
          <w:w w:val="110"/>
        </w:rPr>
        <w:t>cylinders</w:t>
      </w:r>
    </w:p>
    <w:p w14:paraId="2D1476C8" w14:textId="77777777" w:rsidR="009D449F" w:rsidRPr="002A16FC" w:rsidRDefault="009D449F" w:rsidP="00071AB5">
      <w:pPr>
        <w:spacing w:after="0"/>
        <w:rPr>
          <w:rFonts w:ascii="Arial" w:eastAsia="Arial Narrow" w:hAnsi="Arial" w:cs="Arial"/>
          <w:szCs w:val="20"/>
        </w:rPr>
      </w:pPr>
    </w:p>
    <w:p w14:paraId="051D95E6" w14:textId="77777777" w:rsidR="009D449F" w:rsidRPr="002A16FC" w:rsidRDefault="009D449F" w:rsidP="00071AB5">
      <w:pPr>
        <w:pStyle w:val="BodyText"/>
        <w:numPr>
          <w:ilvl w:val="0"/>
          <w:numId w:val="36"/>
        </w:numPr>
        <w:tabs>
          <w:tab w:val="left" w:pos="841"/>
        </w:tabs>
        <w:ind w:left="840" w:hanging="720"/>
        <w:rPr>
          <w:rFonts w:cs="Arial"/>
        </w:rPr>
      </w:pPr>
      <w:proofErr w:type="gramStart"/>
      <w:r w:rsidRPr="002A16FC">
        <w:rPr>
          <w:rFonts w:cs="Arial"/>
          <w:w w:val="110"/>
        </w:rPr>
        <w:t xml:space="preserve">Flammable </w:t>
      </w:r>
      <w:r w:rsidRPr="002A16FC">
        <w:rPr>
          <w:rFonts w:cs="Arial"/>
          <w:spacing w:val="6"/>
          <w:w w:val="110"/>
        </w:rPr>
        <w:t xml:space="preserve"> </w:t>
      </w:r>
      <w:r w:rsidRPr="002A16FC">
        <w:rPr>
          <w:rFonts w:cs="Arial"/>
          <w:w w:val="110"/>
        </w:rPr>
        <w:t>liquids</w:t>
      </w:r>
      <w:proofErr w:type="gramEnd"/>
    </w:p>
    <w:p w14:paraId="5B0C57B8" w14:textId="77777777" w:rsidR="009D449F" w:rsidRPr="002A16FC" w:rsidRDefault="009D449F" w:rsidP="00071AB5">
      <w:pPr>
        <w:spacing w:after="0"/>
        <w:rPr>
          <w:rFonts w:ascii="Arial" w:eastAsia="Arial Narrow" w:hAnsi="Arial" w:cs="Arial"/>
          <w:szCs w:val="20"/>
        </w:rPr>
      </w:pPr>
    </w:p>
    <w:p w14:paraId="038E0C68" w14:textId="77777777" w:rsidR="009D449F" w:rsidRPr="002A16FC" w:rsidRDefault="009D449F" w:rsidP="00071AB5">
      <w:pPr>
        <w:pStyle w:val="BodyText"/>
        <w:numPr>
          <w:ilvl w:val="0"/>
          <w:numId w:val="36"/>
        </w:numPr>
        <w:tabs>
          <w:tab w:val="left" w:pos="841"/>
        </w:tabs>
        <w:ind w:left="840" w:hanging="720"/>
        <w:rPr>
          <w:rFonts w:cs="Arial"/>
        </w:rPr>
      </w:pPr>
      <w:proofErr w:type="gramStart"/>
      <w:r w:rsidRPr="002A16FC">
        <w:rPr>
          <w:rFonts w:cs="Arial"/>
          <w:w w:val="110"/>
        </w:rPr>
        <w:t xml:space="preserve">Aerosol </w:t>
      </w:r>
      <w:r w:rsidRPr="002A16FC">
        <w:rPr>
          <w:rFonts w:cs="Arial"/>
          <w:spacing w:val="10"/>
          <w:w w:val="110"/>
        </w:rPr>
        <w:t xml:space="preserve"> </w:t>
      </w:r>
      <w:r w:rsidRPr="002A16FC">
        <w:rPr>
          <w:rFonts w:cs="Arial"/>
          <w:w w:val="110"/>
        </w:rPr>
        <w:t>cans</w:t>
      </w:r>
      <w:proofErr w:type="gramEnd"/>
      <w:r w:rsidRPr="002A16FC">
        <w:rPr>
          <w:rFonts w:cs="Arial"/>
          <w:w w:val="110"/>
        </w:rPr>
        <w:t xml:space="preserve"> </w:t>
      </w:r>
      <w:r w:rsidRPr="002A16FC">
        <w:rPr>
          <w:rFonts w:cs="Arial"/>
          <w:spacing w:val="10"/>
          <w:w w:val="110"/>
        </w:rPr>
        <w:t xml:space="preserve"> </w:t>
      </w:r>
      <w:r w:rsidRPr="002A16FC">
        <w:rPr>
          <w:rFonts w:cs="Arial"/>
          <w:w w:val="110"/>
        </w:rPr>
        <w:t xml:space="preserve">(not </w:t>
      </w:r>
      <w:r w:rsidRPr="002A16FC">
        <w:rPr>
          <w:rFonts w:cs="Arial"/>
          <w:spacing w:val="10"/>
          <w:w w:val="110"/>
        </w:rPr>
        <w:t xml:space="preserve"> </w:t>
      </w:r>
      <w:r w:rsidRPr="002A16FC">
        <w:rPr>
          <w:rFonts w:cs="Arial"/>
          <w:w w:val="110"/>
        </w:rPr>
        <w:t xml:space="preserve">empty </w:t>
      </w:r>
      <w:r w:rsidRPr="002A16FC">
        <w:rPr>
          <w:rFonts w:cs="Arial"/>
          <w:spacing w:val="10"/>
          <w:w w:val="110"/>
        </w:rPr>
        <w:t xml:space="preserve"> </w:t>
      </w:r>
      <w:r w:rsidRPr="002A16FC">
        <w:rPr>
          <w:rFonts w:cs="Arial"/>
          <w:w w:val="110"/>
        </w:rPr>
        <w:t>)</w:t>
      </w:r>
    </w:p>
    <w:p w14:paraId="7B7EAE18" w14:textId="77777777" w:rsidR="009D449F" w:rsidRPr="002A16FC" w:rsidRDefault="009D449F" w:rsidP="00071AB5">
      <w:pPr>
        <w:spacing w:after="0"/>
        <w:rPr>
          <w:rFonts w:ascii="Arial" w:eastAsia="Arial Narrow" w:hAnsi="Arial" w:cs="Arial"/>
          <w:szCs w:val="20"/>
        </w:rPr>
      </w:pPr>
    </w:p>
    <w:p w14:paraId="45E9D763" w14:textId="77777777" w:rsidR="009D449F" w:rsidRPr="002A16FC" w:rsidRDefault="009D449F" w:rsidP="00071AB5">
      <w:pPr>
        <w:pStyle w:val="BodyText"/>
        <w:numPr>
          <w:ilvl w:val="0"/>
          <w:numId w:val="36"/>
        </w:numPr>
        <w:tabs>
          <w:tab w:val="left" w:pos="842"/>
        </w:tabs>
        <w:ind w:left="841"/>
        <w:rPr>
          <w:rFonts w:cs="Arial"/>
        </w:rPr>
      </w:pPr>
      <w:proofErr w:type="gramStart"/>
      <w:r w:rsidRPr="002A16FC">
        <w:rPr>
          <w:rFonts w:cs="Arial"/>
          <w:w w:val="110"/>
        </w:rPr>
        <w:t xml:space="preserve">Empty </w:t>
      </w:r>
      <w:r w:rsidRPr="002A16FC">
        <w:rPr>
          <w:rFonts w:cs="Arial"/>
          <w:spacing w:val="10"/>
          <w:w w:val="110"/>
        </w:rPr>
        <w:t xml:space="preserve"> </w:t>
      </w:r>
      <w:r w:rsidRPr="002A16FC">
        <w:rPr>
          <w:rFonts w:cs="Arial"/>
          <w:w w:val="110"/>
        </w:rPr>
        <w:t>contaminant</w:t>
      </w:r>
      <w:proofErr w:type="gramEnd"/>
      <w:r w:rsidRPr="002A16FC">
        <w:rPr>
          <w:rFonts w:cs="Arial"/>
          <w:w w:val="110"/>
        </w:rPr>
        <w:t xml:space="preserve"> </w:t>
      </w:r>
      <w:r w:rsidRPr="002A16FC">
        <w:rPr>
          <w:rFonts w:cs="Arial"/>
          <w:spacing w:val="10"/>
          <w:w w:val="110"/>
        </w:rPr>
        <w:t xml:space="preserve"> </w:t>
      </w:r>
      <w:r w:rsidRPr="002A16FC">
        <w:rPr>
          <w:rFonts w:cs="Arial"/>
          <w:w w:val="110"/>
        </w:rPr>
        <w:t xml:space="preserve">containers </w:t>
      </w:r>
      <w:r w:rsidRPr="002A16FC">
        <w:rPr>
          <w:rFonts w:cs="Arial"/>
          <w:spacing w:val="9"/>
          <w:w w:val="110"/>
        </w:rPr>
        <w:t xml:space="preserve"> </w:t>
      </w:r>
      <w:r w:rsidRPr="002A16FC">
        <w:rPr>
          <w:rFonts w:cs="Arial"/>
          <w:w w:val="110"/>
        </w:rPr>
        <w:t xml:space="preserve">(e.g., </w:t>
      </w:r>
      <w:r w:rsidRPr="002A16FC">
        <w:rPr>
          <w:rFonts w:cs="Arial"/>
          <w:spacing w:val="10"/>
          <w:w w:val="110"/>
        </w:rPr>
        <w:t xml:space="preserve"> </w:t>
      </w:r>
      <w:r w:rsidRPr="002A16FC">
        <w:rPr>
          <w:rFonts w:cs="Arial"/>
          <w:w w:val="110"/>
        </w:rPr>
        <w:t xml:space="preserve">205 </w:t>
      </w:r>
      <w:r w:rsidRPr="002A16FC">
        <w:rPr>
          <w:rFonts w:cs="Arial"/>
          <w:spacing w:val="11"/>
          <w:w w:val="110"/>
        </w:rPr>
        <w:t xml:space="preserve"> </w:t>
      </w:r>
      <w:r w:rsidRPr="002A16FC">
        <w:rPr>
          <w:rFonts w:cs="Arial"/>
          <w:w w:val="110"/>
        </w:rPr>
        <w:t xml:space="preserve">L </w:t>
      </w:r>
      <w:r w:rsidRPr="002A16FC">
        <w:rPr>
          <w:rFonts w:cs="Arial"/>
          <w:spacing w:val="10"/>
          <w:w w:val="110"/>
        </w:rPr>
        <w:t xml:space="preserve"> </w:t>
      </w:r>
      <w:r w:rsidRPr="002A16FC">
        <w:rPr>
          <w:rFonts w:cs="Arial"/>
          <w:spacing w:val="-1"/>
          <w:w w:val="110"/>
        </w:rPr>
        <w:t>fuel</w:t>
      </w:r>
      <w:r w:rsidRPr="002A16FC">
        <w:rPr>
          <w:rFonts w:cs="Arial"/>
          <w:w w:val="110"/>
        </w:rPr>
        <w:t xml:space="preserve"> </w:t>
      </w:r>
      <w:r w:rsidRPr="002A16FC">
        <w:rPr>
          <w:rFonts w:cs="Arial"/>
          <w:spacing w:val="10"/>
          <w:w w:val="110"/>
        </w:rPr>
        <w:t xml:space="preserve"> </w:t>
      </w:r>
      <w:r w:rsidRPr="002A16FC">
        <w:rPr>
          <w:rFonts w:cs="Arial"/>
          <w:w w:val="110"/>
        </w:rPr>
        <w:t>drums)</w:t>
      </w:r>
    </w:p>
    <w:p w14:paraId="36F8D6CB" w14:textId="77777777" w:rsidR="009D449F" w:rsidRPr="002A16FC" w:rsidRDefault="009D449F" w:rsidP="00071AB5">
      <w:pPr>
        <w:spacing w:after="0"/>
        <w:rPr>
          <w:rFonts w:ascii="Arial" w:eastAsia="Arial Narrow" w:hAnsi="Arial" w:cs="Arial"/>
          <w:szCs w:val="20"/>
        </w:rPr>
      </w:pPr>
    </w:p>
    <w:p w14:paraId="0354FDD2" w14:textId="77777777" w:rsidR="009D449F" w:rsidRPr="002A16FC" w:rsidRDefault="009D449F" w:rsidP="00071AB5">
      <w:pPr>
        <w:pStyle w:val="BodyText"/>
        <w:numPr>
          <w:ilvl w:val="0"/>
          <w:numId w:val="36"/>
        </w:numPr>
        <w:tabs>
          <w:tab w:val="left" w:pos="842"/>
        </w:tabs>
        <w:ind w:left="841"/>
        <w:rPr>
          <w:rFonts w:cs="Arial"/>
        </w:rPr>
      </w:pPr>
      <w:proofErr w:type="gramStart"/>
      <w:r w:rsidRPr="002A16FC">
        <w:rPr>
          <w:rFonts w:cs="Arial"/>
          <w:w w:val="110"/>
        </w:rPr>
        <w:t xml:space="preserve">Fluorescent </w:t>
      </w:r>
      <w:r w:rsidRPr="002A16FC">
        <w:rPr>
          <w:rFonts w:cs="Arial"/>
          <w:spacing w:val="9"/>
          <w:w w:val="110"/>
        </w:rPr>
        <w:t xml:space="preserve"> </w:t>
      </w:r>
      <w:r w:rsidRPr="002A16FC">
        <w:rPr>
          <w:rFonts w:cs="Arial"/>
          <w:w w:val="110"/>
        </w:rPr>
        <w:t>light</w:t>
      </w:r>
      <w:proofErr w:type="gramEnd"/>
      <w:r w:rsidRPr="002A16FC">
        <w:rPr>
          <w:rFonts w:cs="Arial"/>
          <w:w w:val="110"/>
        </w:rPr>
        <w:t xml:space="preserve"> </w:t>
      </w:r>
      <w:r w:rsidRPr="002A16FC">
        <w:rPr>
          <w:rFonts w:cs="Arial"/>
          <w:spacing w:val="10"/>
          <w:w w:val="110"/>
        </w:rPr>
        <w:t xml:space="preserve"> </w:t>
      </w:r>
      <w:r w:rsidRPr="002A16FC">
        <w:rPr>
          <w:rFonts w:cs="Arial"/>
          <w:w w:val="110"/>
        </w:rPr>
        <w:t xml:space="preserve">tubes </w:t>
      </w:r>
      <w:r w:rsidRPr="002A16FC">
        <w:rPr>
          <w:rFonts w:cs="Arial"/>
          <w:spacing w:val="9"/>
          <w:w w:val="110"/>
        </w:rPr>
        <w:t xml:space="preserve"> </w:t>
      </w:r>
      <w:r w:rsidRPr="002A16FC">
        <w:rPr>
          <w:rFonts w:cs="Arial"/>
          <w:w w:val="110"/>
        </w:rPr>
        <w:t xml:space="preserve">and </w:t>
      </w:r>
      <w:r w:rsidRPr="002A16FC">
        <w:rPr>
          <w:rFonts w:cs="Arial"/>
          <w:spacing w:val="8"/>
          <w:w w:val="110"/>
        </w:rPr>
        <w:t xml:space="preserve"> </w:t>
      </w:r>
      <w:r w:rsidRPr="002A16FC">
        <w:rPr>
          <w:rFonts w:cs="Arial"/>
          <w:w w:val="110"/>
        </w:rPr>
        <w:t xml:space="preserve">compact </w:t>
      </w:r>
      <w:r w:rsidRPr="002A16FC">
        <w:rPr>
          <w:rFonts w:cs="Arial"/>
          <w:spacing w:val="10"/>
          <w:w w:val="110"/>
        </w:rPr>
        <w:t xml:space="preserve"> </w:t>
      </w:r>
      <w:r w:rsidRPr="002A16FC">
        <w:rPr>
          <w:rFonts w:cs="Arial"/>
          <w:w w:val="110"/>
        </w:rPr>
        <w:t xml:space="preserve">fluorescent </w:t>
      </w:r>
      <w:r w:rsidRPr="002A16FC">
        <w:rPr>
          <w:rFonts w:cs="Arial"/>
          <w:spacing w:val="10"/>
          <w:w w:val="110"/>
        </w:rPr>
        <w:t xml:space="preserve"> </w:t>
      </w:r>
      <w:r w:rsidRPr="002A16FC">
        <w:rPr>
          <w:rFonts w:cs="Arial"/>
          <w:w w:val="110"/>
        </w:rPr>
        <w:t xml:space="preserve">light </w:t>
      </w:r>
      <w:r w:rsidRPr="002A16FC">
        <w:rPr>
          <w:rFonts w:cs="Arial"/>
          <w:spacing w:val="12"/>
          <w:w w:val="110"/>
        </w:rPr>
        <w:t xml:space="preserve"> </w:t>
      </w:r>
      <w:r w:rsidRPr="002A16FC">
        <w:rPr>
          <w:rFonts w:cs="Arial"/>
          <w:w w:val="110"/>
        </w:rPr>
        <w:t>bulbs</w:t>
      </w:r>
    </w:p>
    <w:p w14:paraId="6E9A0D1F" w14:textId="77777777" w:rsidR="009D449F" w:rsidRPr="002A16FC" w:rsidRDefault="009D449F" w:rsidP="00071AB5">
      <w:pPr>
        <w:spacing w:after="0"/>
        <w:rPr>
          <w:rFonts w:ascii="Arial" w:eastAsia="Arial Narrow" w:hAnsi="Arial" w:cs="Arial"/>
          <w:szCs w:val="20"/>
        </w:rPr>
      </w:pPr>
    </w:p>
    <w:p w14:paraId="26F64212" w14:textId="77777777" w:rsidR="009D449F" w:rsidRPr="002A16FC" w:rsidRDefault="009D449F" w:rsidP="00071AB5">
      <w:pPr>
        <w:pStyle w:val="BodyText"/>
        <w:numPr>
          <w:ilvl w:val="0"/>
          <w:numId w:val="36"/>
        </w:numPr>
        <w:tabs>
          <w:tab w:val="left" w:pos="842"/>
        </w:tabs>
        <w:ind w:left="841" w:hanging="720"/>
        <w:rPr>
          <w:rFonts w:cs="Arial"/>
        </w:rPr>
      </w:pPr>
      <w:proofErr w:type="gramStart"/>
      <w:r w:rsidRPr="002A16FC">
        <w:rPr>
          <w:rFonts w:cs="Arial"/>
          <w:w w:val="110"/>
        </w:rPr>
        <w:t xml:space="preserve">Batteries </w:t>
      </w:r>
      <w:r w:rsidRPr="002A16FC">
        <w:rPr>
          <w:rFonts w:cs="Arial"/>
          <w:spacing w:val="9"/>
          <w:w w:val="110"/>
        </w:rPr>
        <w:t xml:space="preserve"> </w:t>
      </w:r>
      <w:r w:rsidRPr="002A16FC">
        <w:rPr>
          <w:rFonts w:cs="Arial"/>
          <w:w w:val="110"/>
        </w:rPr>
        <w:t>(</w:t>
      </w:r>
      <w:proofErr w:type="gramEnd"/>
      <w:r w:rsidRPr="002A16FC">
        <w:rPr>
          <w:rFonts w:cs="Arial"/>
          <w:w w:val="110"/>
        </w:rPr>
        <w:t xml:space="preserve">wet </w:t>
      </w:r>
      <w:r w:rsidRPr="002A16FC">
        <w:rPr>
          <w:rFonts w:cs="Arial"/>
          <w:spacing w:val="11"/>
          <w:w w:val="110"/>
        </w:rPr>
        <w:t xml:space="preserve"> </w:t>
      </w:r>
      <w:r w:rsidRPr="002A16FC">
        <w:rPr>
          <w:rFonts w:cs="Arial"/>
          <w:w w:val="110"/>
        </w:rPr>
        <w:t xml:space="preserve">and </w:t>
      </w:r>
      <w:r w:rsidRPr="002A16FC">
        <w:rPr>
          <w:rFonts w:cs="Arial"/>
          <w:spacing w:val="12"/>
          <w:w w:val="110"/>
        </w:rPr>
        <w:t xml:space="preserve"> </w:t>
      </w:r>
      <w:r w:rsidRPr="002A16FC">
        <w:rPr>
          <w:rFonts w:cs="Arial"/>
          <w:w w:val="110"/>
        </w:rPr>
        <w:t xml:space="preserve">dry </w:t>
      </w:r>
      <w:r w:rsidRPr="002A16FC">
        <w:rPr>
          <w:rFonts w:cs="Arial"/>
          <w:spacing w:val="10"/>
          <w:w w:val="110"/>
        </w:rPr>
        <w:t xml:space="preserve"> </w:t>
      </w:r>
      <w:r w:rsidRPr="002A16FC">
        <w:rPr>
          <w:rFonts w:cs="Arial"/>
          <w:w w:val="110"/>
        </w:rPr>
        <w:t>cell)</w:t>
      </w:r>
    </w:p>
    <w:p w14:paraId="505174FE" w14:textId="77777777" w:rsidR="009D449F" w:rsidRPr="002A16FC" w:rsidRDefault="009D449F" w:rsidP="00071AB5">
      <w:pPr>
        <w:spacing w:after="0"/>
        <w:rPr>
          <w:rFonts w:ascii="Arial" w:eastAsia="Arial Narrow" w:hAnsi="Arial" w:cs="Arial"/>
          <w:szCs w:val="20"/>
        </w:rPr>
      </w:pPr>
    </w:p>
    <w:p w14:paraId="600226E9" w14:textId="77777777" w:rsidR="009D449F" w:rsidRPr="002A16FC" w:rsidRDefault="009D449F" w:rsidP="00071AB5">
      <w:pPr>
        <w:pStyle w:val="BodyText"/>
        <w:numPr>
          <w:ilvl w:val="0"/>
          <w:numId w:val="36"/>
        </w:numPr>
        <w:tabs>
          <w:tab w:val="left" w:pos="842"/>
        </w:tabs>
        <w:ind w:left="841" w:hanging="720"/>
        <w:rPr>
          <w:rFonts w:cs="Arial"/>
        </w:rPr>
      </w:pPr>
      <w:proofErr w:type="gramStart"/>
      <w:r w:rsidRPr="002A16FC">
        <w:rPr>
          <w:rFonts w:cs="Arial"/>
          <w:w w:val="110"/>
        </w:rPr>
        <w:t xml:space="preserve">Fire </w:t>
      </w:r>
      <w:r w:rsidRPr="002A16FC">
        <w:rPr>
          <w:rFonts w:cs="Arial"/>
          <w:spacing w:val="5"/>
          <w:w w:val="110"/>
        </w:rPr>
        <w:t xml:space="preserve"> </w:t>
      </w:r>
      <w:r w:rsidRPr="002A16FC">
        <w:rPr>
          <w:rFonts w:cs="Arial"/>
          <w:w w:val="110"/>
        </w:rPr>
        <w:t>extinguisher</w:t>
      </w:r>
      <w:proofErr w:type="gramEnd"/>
    </w:p>
    <w:p w14:paraId="4D9BB566" w14:textId="77777777" w:rsidR="009D449F" w:rsidRPr="002A16FC" w:rsidRDefault="009D449F" w:rsidP="00071AB5">
      <w:pPr>
        <w:spacing w:after="0"/>
        <w:rPr>
          <w:rFonts w:ascii="Arial" w:eastAsia="Arial Narrow" w:hAnsi="Arial" w:cs="Arial"/>
          <w:szCs w:val="20"/>
        </w:rPr>
      </w:pPr>
    </w:p>
    <w:p w14:paraId="698AF473" w14:textId="77777777" w:rsidR="009D449F" w:rsidRPr="002A16FC" w:rsidRDefault="009D449F" w:rsidP="00071AB5">
      <w:pPr>
        <w:pStyle w:val="BodyText"/>
        <w:numPr>
          <w:ilvl w:val="0"/>
          <w:numId w:val="36"/>
        </w:numPr>
        <w:tabs>
          <w:tab w:val="left" w:pos="842"/>
        </w:tabs>
        <w:ind w:left="841" w:hanging="720"/>
        <w:rPr>
          <w:rFonts w:cs="Arial"/>
        </w:rPr>
      </w:pPr>
      <w:proofErr w:type="gramStart"/>
      <w:r w:rsidRPr="002A16FC">
        <w:rPr>
          <w:rFonts w:cs="Arial"/>
          <w:w w:val="110"/>
        </w:rPr>
        <w:t xml:space="preserve">Used </w:t>
      </w:r>
      <w:r w:rsidRPr="002A16FC">
        <w:rPr>
          <w:rFonts w:cs="Arial"/>
          <w:spacing w:val="12"/>
          <w:w w:val="110"/>
        </w:rPr>
        <w:t xml:space="preserve"> </w:t>
      </w:r>
      <w:r w:rsidRPr="002A16FC">
        <w:rPr>
          <w:rFonts w:cs="Arial"/>
          <w:w w:val="110"/>
        </w:rPr>
        <w:t>and</w:t>
      </w:r>
      <w:proofErr w:type="gramEnd"/>
      <w:r w:rsidRPr="002A16FC">
        <w:rPr>
          <w:rFonts w:cs="Arial"/>
          <w:w w:val="110"/>
        </w:rPr>
        <w:t xml:space="preserve"> </w:t>
      </w:r>
      <w:r w:rsidRPr="002A16FC">
        <w:rPr>
          <w:rFonts w:cs="Arial"/>
          <w:spacing w:val="12"/>
          <w:w w:val="110"/>
        </w:rPr>
        <w:t xml:space="preserve"> </w:t>
      </w:r>
      <w:r w:rsidRPr="002A16FC">
        <w:rPr>
          <w:rFonts w:cs="Arial"/>
          <w:w w:val="110"/>
        </w:rPr>
        <w:t xml:space="preserve">waste </w:t>
      </w:r>
      <w:r w:rsidRPr="002A16FC">
        <w:rPr>
          <w:rFonts w:cs="Arial"/>
          <w:spacing w:val="13"/>
          <w:w w:val="110"/>
        </w:rPr>
        <w:t xml:space="preserve"> </w:t>
      </w:r>
      <w:r w:rsidRPr="002A16FC">
        <w:rPr>
          <w:rFonts w:cs="Arial"/>
          <w:w w:val="110"/>
        </w:rPr>
        <w:t xml:space="preserve">fuel </w:t>
      </w:r>
      <w:r w:rsidRPr="002A16FC">
        <w:rPr>
          <w:rFonts w:cs="Arial"/>
          <w:spacing w:val="11"/>
          <w:w w:val="110"/>
        </w:rPr>
        <w:t xml:space="preserve"> </w:t>
      </w:r>
      <w:r w:rsidRPr="002A16FC">
        <w:rPr>
          <w:rFonts w:cs="Arial"/>
          <w:w w:val="110"/>
        </w:rPr>
        <w:t xml:space="preserve">and </w:t>
      </w:r>
      <w:r w:rsidRPr="002A16FC">
        <w:rPr>
          <w:rFonts w:cs="Arial"/>
          <w:spacing w:val="10"/>
          <w:w w:val="110"/>
        </w:rPr>
        <w:t xml:space="preserve"> </w:t>
      </w:r>
      <w:r w:rsidRPr="002A16FC">
        <w:rPr>
          <w:rFonts w:cs="Arial"/>
          <w:w w:val="110"/>
        </w:rPr>
        <w:t>oil</w:t>
      </w:r>
    </w:p>
    <w:p w14:paraId="12D0DD49" w14:textId="77777777" w:rsidR="009D449F" w:rsidRPr="002A16FC" w:rsidRDefault="009D449F" w:rsidP="00071AB5">
      <w:pPr>
        <w:pStyle w:val="BodyText"/>
        <w:numPr>
          <w:ilvl w:val="0"/>
          <w:numId w:val="36"/>
        </w:numPr>
        <w:tabs>
          <w:tab w:val="left" w:pos="842"/>
        </w:tabs>
        <w:ind w:left="841" w:hanging="720"/>
        <w:rPr>
          <w:rFonts w:cs="Arial"/>
        </w:rPr>
      </w:pPr>
      <w:proofErr w:type="gramStart"/>
      <w:r w:rsidRPr="002A16FC">
        <w:rPr>
          <w:rFonts w:cs="Arial"/>
          <w:w w:val="110"/>
        </w:rPr>
        <w:t xml:space="preserve">Corrosive </w:t>
      </w:r>
      <w:r w:rsidRPr="002A16FC">
        <w:rPr>
          <w:rFonts w:cs="Arial"/>
          <w:spacing w:val="4"/>
          <w:w w:val="110"/>
        </w:rPr>
        <w:t xml:space="preserve"> </w:t>
      </w:r>
      <w:r w:rsidRPr="002A16FC">
        <w:rPr>
          <w:rFonts w:cs="Arial"/>
          <w:w w:val="110"/>
        </w:rPr>
        <w:t>cleaners</w:t>
      </w:r>
      <w:proofErr w:type="gramEnd"/>
    </w:p>
    <w:p w14:paraId="71C5F682" w14:textId="77777777" w:rsidR="009D449F" w:rsidRPr="002A16FC" w:rsidRDefault="009D449F" w:rsidP="00071AB5">
      <w:pPr>
        <w:spacing w:after="0"/>
        <w:rPr>
          <w:rFonts w:ascii="Arial" w:eastAsia="Arial Narrow" w:hAnsi="Arial" w:cs="Arial"/>
          <w:szCs w:val="20"/>
        </w:rPr>
      </w:pPr>
    </w:p>
    <w:p w14:paraId="4C636C47" w14:textId="77777777" w:rsidR="009D449F" w:rsidRPr="002A16FC" w:rsidRDefault="009D449F" w:rsidP="00425710">
      <w:pPr>
        <w:pStyle w:val="BodyText"/>
        <w:spacing w:line="348" w:lineRule="auto"/>
        <w:ind w:left="0" w:right="132"/>
        <w:rPr>
          <w:rFonts w:cs="Arial"/>
        </w:rPr>
      </w:pPr>
      <w:proofErr w:type="gramStart"/>
      <w:r w:rsidRPr="002A16FC">
        <w:rPr>
          <w:rFonts w:cs="Arial"/>
          <w:w w:val="110"/>
        </w:rPr>
        <w:t xml:space="preserve">However </w:t>
      </w:r>
      <w:r w:rsidRPr="002A16FC">
        <w:rPr>
          <w:rFonts w:cs="Arial"/>
          <w:spacing w:val="22"/>
          <w:w w:val="110"/>
        </w:rPr>
        <w:t xml:space="preserve"> </w:t>
      </w:r>
      <w:r w:rsidRPr="002A16FC">
        <w:rPr>
          <w:rFonts w:cs="Arial"/>
          <w:w w:val="110"/>
        </w:rPr>
        <w:t>there</w:t>
      </w:r>
      <w:proofErr w:type="gramEnd"/>
      <w:r w:rsidRPr="002A16FC">
        <w:rPr>
          <w:rFonts w:cs="Arial"/>
          <w:w w:val="110"/>
        </w:rPr>
        <w:t xml:space="preserve"> </w:t>
      </w:r>
      <w:r w:rsidRPr="002A16FC">
        <w:rPr>
          <w:rFonts w:cs="Arial"/>
          <w:spacing w:val="24"/>
          <w:w w:val="110"/>
        </w:rPr>
        <w:t xml:space="preserve"> </w:t>
      </w:r>
      <w:r w:rsidRPr="002A16FC">
        <w:rPr>
          <w:rFonts w:cs="Arial"/>
          <w:w w:val="110"/>
        </w:rPr>
        <w:t xml:space="preserve">are </w:t>
      </w:r>
      <w:r w:rsidRPr="002A16FC">
        <w:rPr>
          <w:rFonts w:cs="Arial"/>
          <w:spacing w:val="24"/>
          <w:w w:val="110"/>
        </w:rPr>
        <w:t xml:space="preserve"> </w:t>
      </w:r>
      <w:r w:rsidRPr="002A16FC">
        <w:rPr>
          <w:rFonts w:cs="Arial"/>
          <w:spacing w:val="-1"/>
          <w:w w:val="110"/>
        </w:rPr>
        <w:t>certain</w:t>
      </w:r>
      <w:r w:rsidRPr="002A16FC">
        <w:rPr>
          <w:rFonts w:cs="Arial"/>
          <w:w w:val="110"/>
        </w:rPr>
        <w:t xml:space="preserve"> </w:t>
      </w:r>
      <w:r w:rsidRPr="002A16FC">
        <w:rPr>
          <w:rFonts w:cs="Arial"/>
          <w:spacing w:val="23"/>
          <w:w w:val="110"/>
        </w:rPr>
        <w:t xml:space="preserve"> </w:t>
      </w:r>
      <w:r w:rsidRPr="002A16FC">
        <w:rPr>
          <w:rFonts w:cs="Arial"/>
          <w:w w:val="110"/>
        </w:rPr>
        <w:t xml:space="preserve">items </w:t>
      </w:r>
      <w:r w:rsidRPr="002A16FC">
        <w:rPr>
          <w:rFonts w:cs="Arial"/>
          <w:spacing w:val="22"/>
          <w:w w:val="110"/>
        </w:rPr>
        <w:t xml:space="preserve"> </w:t>
      </w:r>
      <w:r w:rsidRPr="002A16FC">
        <w:rPr>
          <w:rFonts w:cs="Arial"/>
          <w:w w:val="110"/>
        </w:rPr>
        <w:t xml:space="preserve">considered </w:t>
      </w:r>
      <w:r w:rsidRPr="002A16FC">
        <w:rPr>
          <w:rFonts w:cs="Arial"/>
          <w:spacing w:val="24"/>
          <w:w w:val="110"/>
        </w:rPr>
        <w:t xml:space="preserve"> </w:t>
      </w:r>
      <w:r w:rsidRPr="002A16FC">
        <w:rPr>
          <w:rFonts w:cs="Arial"/>
          <w:w w:val="110"/>
        </w:rPr>
        <w:t xml:space="preserve">HHW </w:t>
      </w:r>
      <w:r w:rsidRPr="002A16FC">
        <w:rPr>
          <w:rFonts w:cs="Arial"/>
          <w:spacing w:val="23"/>
          <w:w w:val="110"/>
        </w:rPr>
        <w:t xml:space="preserve"> </w:t>
      </w:r>
      <w:r w:rsidRPr="002A16FC">
        <w:rPr>
          <w:rFonts w:cs="Arial"/>
          <w:w w:val="110"/>
        </w:rPr>
        <w:t xml:space="preserve">that </w:t>
      </w:r>
      <w:r w:rsidRPr="002A16FC">
        <w:rPr>
          <w:rFonts w:cs="Arial"/>
          <w:spacing w:val="23"/>
          <w:w w:val="110"/>
        </w:rPr>
        <w:t xml:space="preserve"> </w:t>
      </w:r>
      <w:r w:rsidRPr="002A16FC">
        <w:rPr>
          <w:rFonts w:cs="Arial"/>
          <w:w w:val="110"/>
        </w:rPr>
        <w:t xml:space="preserve">cannot </w:t>
      </w:r>
      <w:r w:rsidRPr="002A16FC">
        <w:rPr>
          <w:rFonts w:cs="Arial"/>
          <w:spacing w:val="21"/>
          <w:w w:val="110"/>
        </w:rPr>
        <w:t xml:space="preserve"> </w:t>
      </w:r>
      <w:r w:rsidRPr="002A16FC">
        <w:rPr>
          <w:rFonts w:cs="Arial"/>
          <w:w w:val="110"/>
        </w:rPr>
        <w:t xml:space="preserve">be </w:t>
      </w:r>
      <w:r w:rsidRPr="002A16FC">
        <w:rPr>
          <w:rFonts w:cs="Arial"/>
          <w:spacing w:val="23"/>
          <w:w w:val="110"/>
        </w:rPr>
        <w:t xml:space="preserve"> </w:t>
      </w:r>
      <w:r w:rsidRPr="002A16FC">
        <w:rPr>
          <w:rFonts w:cs="Arial"/>
          <w:w w:val="110"/>
        </w:rPr>
        <w:t xml:space="preserve">stored </w:t>
      </w:r>
      <w:r w:rsidRPr="002A16FC">
        <w:rPr>
          <w:rFonts w:cs="Arial"/>
          <w:spacing w:val="24"/>
          <w:w w:val="110"/>
        </w:rPr>
        <w:t xml:space="preserve"> </w:t>
      </w:r>
      <w:r w:rsidRPr="002A16FC">
        <w:rPr>
          <w:rFonts w:cs="Arial"/>
          <w:w w:val="110"/>
        </w:rPr>
        <w:t xml:space="preserve">within </w:t>
      </w:r>
      <w:r w:rsidRPr="002A16FC">
        <w:rPr>
          <w:rFonts w:cs="Arial"/>
          <w:spacing w:val="24"/>
          <w:w w:val="110"/>
        </w:rPr>
        <w:t xml:space="preserve"> </w:t>
      </w:r>
      <w:r w:rsidRPr="002A16FC">
        <w:rPr>
          <w:rFonts w:cs="Arial"/>
          <w:spacing w:val="-1"/>
          <w:w w:val="110"/>
        </w:rPr>
        <w:t>the</w:t>
      </w:r>
      <w:r w:rsidRPr="002A16FC">
        <w:rPr>
          <w:rFonts w:cs="Arial"/>
          <w:w w:val="110"/>
        </w:rPr>
        <w:t xml:space="preserve"> </w:t>
      </w:r>
      <w:r w:rsidRPr="002A16FC">
        <w:rPr>
          <w:rFonts w:cs="Arial"/>
          <w:spacing w:val="23"/>
          <w:w w:val="110"/>
        </w:rPr>
        <w:t xml:space="preserve"> </w:t>
      </w:r>
      <w:r w:rsidRPr="002A16FC">
        <w:rPr>
          <w:rFonts w:cs="Arial"/>
          <w:w w:val="110"/>
        </w:rPr>
        <w:t xml:space="preserve">solid </w:t>
      </w:r>
      <w:r w:rsidRPr="002A16FC">
        <w:rPr>
          <w:rFonts w:cs="Arial"/>
          <w:spacing w:val="24"/>
          <w:w w:val="110"/>
        </w:rPr>
        <w:t xml:space="preserve"> </w:t>
      </w:r>
      <w:r w:rsidRPr="002A16FC">
        <w:rPr>
          <w:rFonts w:cs="Arial"/>
          <w:w w:val="110"/>
        </w:rPr>
        <w:t>waste</w:t>
      </w:r>
      <w:r w:rsidRPr="002A16FC">
        <w:rPr>
          <w:rFonts w:cs="Arial"/>
          <w:spacing w:val="42"/>
          <w:w w:val="109"/>
        </w:rPr>
        <w:t xml:space="preserve"> </w:t>
      </w:r>
      <w:r w:rsidRPr="002A16FC">
        <w:rPr>
          <w:rFonts w:cs="Arial"/>
          <w:spacing w:val="-1"/>
          <w:w w:val="110"/>
        </w:rPr>
        <w:t>facility.</w:t>
      </w:r>
      <w:r w:rsidRPr="002A16FC">
        <w:rPr>
          <w:rFonts w:cs="Arial"/>
          <w:w w:val="110"/>
        </w:rPr>
        <w:t xml:space="preserve"> </w:t>
      </w:r>
      <w:r w:rsidRPr="002A16FC">
        <w:rPr>
          <w:rFonts w:cs="Arial"/>
          <w:spacing w:val="9"/>
          <w:w w:val="110"/>
        </w:rPr>
        <w:t xml:space="preserve"> </w:t>
      </w:r>
      <w:proofErr w:type="gramStart"/>
      <w:r w:rsidRPr="002A16FC">
        <w:rPr>
          <w:rFonts w:cs="Arial"/>
          <w:w w:val="110"/>
        </w:rPr>
        <w:t xml:space="preserve">These </w:t>
      </w:r>
      <w:r w:rsidRPr="002A16FC">
        <w:rPr>
          <w:rFonts w:cs="Arial"/>
          <w:spacing w:val="11"/>
          <w:w w:val="110"/>
        </w:rPr>
        <w:t xml:space="preserve"> </w:t>
      </w:r>
      <w:r w:rsidRPr="002A16FC">
        <w:rPr>
          <w:rFonts w:cs="Arial"/>
          <w:w w:val="110"/>
        </w:rPr>
        <w:t>include</w:t>
      </w:r>
      <w:proofErr w:type="gramEnd"/>
      <w:r w:rsidRPr="002A16FC">
        <w:rPr>
          <w:rFonts w:cs="Arial"/>
          <w:w w:val="110"/>
        </w:rPr>
        <w:t>:</w:t>
      </w:r>
    </w:p>
    <w:p w14:paraId="1D3DBE34" w14:textId="77777777" w:rsidR="009D449F" w:rsidRPr="002A16FC" w:rsidRDefault="009D449F" w:rsidP="009D449F">
      <w:pPr>
        <w:pStyle w:val="BodyText"/>
        <w:numPr>
          <w:ilvl w:val="0"/>
          <w:numId w:val="36"/>
        </w:numPr>
        <w:tabs>
          <w:tab w:val="left" w:pos="841"/>
          <w:tab w:val="left" w:pos="3047"/>
        </w:tabs>
        <w:spacing w:line="229" w:lineRule="exact"/>
        <w:ind w:left="840" w:hanging="720"/>
        <w:rPr>
          <w:rFonts w:cs="Arial"/>
        </w:rPr>
      </w:pPr>
      <w:proofErr w:type="gramStart"/>
      <w:r w:rsidRPr="002A16FC">
        <w:rPr>
          <w:rFonts w:cs="Arial"/>
          <w:w w:val="110"/>
        </w:rPr>
        <w:t xml:space="preserve">Ammunition, </w:t>
      </w:r>
      <w:r w:rsidRPr="002A16FC">
        <w:rPr>
          <w:rFonts w:cs="Arial"/>
          <w:spacing w:val="7"/>
          <w:w w:val="110"/>
        </w:rPr>
        <w:t xml:space="preserve"> </w:t>
      </w:r>
      <w:r w:rsidRPr="002A16FC">
        <w:rPr>
          <w:rFonts w:cs="Arial"/>
          <w:w w:val="110"/>
        </w:rPr>
        <w:t>flares</w:t>
      </w:r>
      <w:proofErr w:type="gramEnd"/>
      <w:r w:rsidRPr="002A16FC">
        <w:rPr>
          <w:rFonts w:cs="Arial"/>
          <w:w w:val="110"/>
        </w:rPr>
        <w:t xml:space="preserve"> </w:t>
      </w:r>
      <w:r w:rsidRPr="002A16FC">
        <w:rPr>
          <w:rFonts w:cs="Arial"/>
          <w:spacing w:val="7"/>
          <w:w w:val="110"/>
        </w:rPr>
        <w:t xml:space="preserve"> </w:t>
      </w:r>
      <w:r w:rsidRPr="002A16FC">
        <w:rPr>
          <w:rFonts w:cs="Arial"/>
          <w:w w:val="110"/>
        </w:rPr>
        <w:t>and</w:t>
      </w:r>
      <w:r w:rsidRPr="002A16FC">
        <w:rPr>
          <w:rFonts w:cs="Arial"/>
          <w:w w:val="110"/>
        </w:rPr>
        <w:tab/>
        <w:t xml:space="preserve">explosives </w:t>
      </w:r>
      <w:r w:rsidRPr="002A16FC">
        <w:rPr>
          <w:rFonts w:cs="Arial"/>
          <w:spacing w:val="5"/>
          <w:w w:val="110"/>
        </w:rPr>
        <w:t xml:space="preserve"> </w:t>
      </w:r>
      <w:r w:rsidRPr="002A16FC">
        <w:rPr>
          <w:rFonts w:cs="Arial"/>
          <w:w w:val="110"/>
        </w:rPr>
        <w:t xml:space="preserve">(including </w:t>
      </w:r>
      <w:r w:rsidRPr="002A16FC">
        <w:rPr>
          <w:rFonts w:cs="Arial"/>
          <w:spacing w:val="8"/>
          <w:w w:val="110"/>
        </w:rPr>
        <w:t xml:space="preserve"> </w:t>
      </w:r>
      <w:r w:rsidRPr="002A16FC">
        <w:rPr>
          <w:rFonts w:cs="Arial"/>
          <w:w w:val="110"/>
        </w:rPr>
        <w:t>fireworks)</w:t>
      </w:r>
    </w:p>
    <w:p w14:paraId="64B6A5A2" w14:textId="77777777" w:rsidR="009D449F" w:rsidRPr="002A16FC" w:rsidRDefault="009D449F" w:rsidP="009D449F">
      <w:pPr>
        <w:pStyle w:val="BodyText"/>
        <w:numPr>
          <w:ilvl w:val="0"/>
          <w:numId w:val="36"/>
        </w:numPr>
        <w:tabs>
          <w:tab w:val="left" w:pos="841"/>
        </w:tabs>
        <w:spacing w:before="101" w:line="488" w:lineRule="auto"/>
        <w:ind w:right="563" w:hanging="691"/>
        <w:rPr>
          <w:rFonts w:cs="Arial"/>
        </w:rPr>
      </w:pPr>
      <w:proofErr w:type="gramStart"/>
      <w:r w:rsidRPr="002A16FC">
        <w:rPr>
          <w:rFonts w:cs="Arial"/>
          <w:w w:val="105"/>
        </w:rPr>
        <w:t xml:space="preserve">Prescriptions, </w:t>
      </w:r>
      <w:r w:rsidRPr="002A16FC">
        <w:rPr>
          <w:rFonts w:cs="Arial"/>
          <w:spacing w:val="38"/>
          <w:w w:val="105"/>
        </w:rPr>
        <w:t xml:space="preserve"> </w:t>
      </w:r>
      <w:r w:rsidRPr="002A16FC">
        <w:rPr>
          <w:rFonts w:cs="Arial"/>
          <w:w w:val="105"/>
        </w:rPr>
        <w:t>medications</w:t>
      </w:r>
      <w:proofErr w:type="gramEnd"/>
      <w:r w:rsidRPr="002A16FC">
        <w:rPr>
          <w:rFonts w:cs="Arial"/>
          <w:w w:val="105"/>
        </w:rPr>
        <w:t xml:space="preserve"> </w:t>
      </w:r>
      <w:r w:rsidRPr="002A16FC">
        <w:rPr>
          <w:rFonts w:cs="Arial"/>
          <w:spacing w:val="37"/>
          <w:w w:val="105"/>
        </w:rPr>
        <w:t xml:space="preserve"> </w:t>
      </w:r>
      <w:r w:rsidRPr="002A16FC">
        <w:rPr>
          <w:rFonts w:cs="Arial"/>
          <w:w w:val="105"/>
        </w:rPr>
        <w:t xml:space="preserve">and </w:t>
      </w:r>
      <w:r w:rsidRPr="002A16FC">
        <w:rPr>
          <w:rFonts w:cs="Arial"/>
          <w:spacing w:val="40"/>
          <w:w w:val="105"/>
        </w:rPr>
        <w:t xml:space="preserve"> </w:t>
      </w:r>
      <w:r w:rsidRPr="002A16FC">
        <w:rPr>
          <w:rFonts w:cs="Arial"/>
          <w:w w:val="105"/>
        </w:rPr>
        <w:t xml:space="preserve">bio-hazardous </w:t>
      </w:r>
      <w:r w:rsidRPr="002A16FC">
        <w:rPr>
          <w:rFonts w:cs="Arial"/>
          <w:spacing w:val="37"/>
          <w:w w:val="105"/>
        </w:rPr>
        <w:t xml:space="preserve"> </w:t>
      </w:r>
      <w:r w:rsidRPr="002A16FC">
        <w:rPr>
          <w:rFonts w:cs="Arial"/>
          <w:w w:val="105"/>
        </w:rPr>
        <w:t xml:space="preserve">wastes </w:t>
      </w:r>
      <w:r w:rsidRPr="002A16FC">
        <w:rPr>
          <w:rFonts w:cs="Arial"/>
          <w:spacing w:val="37"/>
          <w:w w:val="105"/>
        </w:rPr>
        <w:t xml:space="preserve"> </w:t>
      </w:r>
      <w:r w:rsidRPr="002A16FC">
        <w:rPr>
          <w:rFonts w:cs="Arial"/>
          <w:w w:val="105"/>
        </w:rPr>
        <w:t xml:space="preserve">(includes </w:t>
      </w:r>
      <w:r w:rsidRPr="002A16FC">
        <w:rPr>
          <w:rFonts w:cs="Arial"/>
          <w:spacing w:val="38"/>
          <w:w w:val="105"/>
        </w:rPr>
        <w:t xml:space="preserve"> </w:t>
      </w:r>
      <w:r w:rsidRPr="002A16FC">
        <w:rPr>
          <w:rFonts w:cs="Arial"/>
          <w:w w:val="105"/>
        </w:rPr>
        <w:t xml:space="preserve">syringes) </w:t>
      </w:r>
      <w:r w:rsidRPr="002A16FC">
        <w:rPr>
          <w:rFonts w:cs="Arial"/>
          <w:spacing w:val="38"/>
          <w:w w:val="105"/>
        </w:rPr>
        <w:t xml:space="preserve"> </w:t>
      </w:r>
      <w:r w:rsidRPr="002A16FC">
        <w:rPr>
          <w:rFonts w:cs="Arial"/>
          <w:w w:val="95"/>
        </w:rPr>
        <w:t xml:space="preserve">–  </w:t>
      </w:r>
      <w:r w:rsidRPr="002A16FC">
        <w:rPr>
          <w:rFonts w:cs="Arial"/>
          <w:spacing w:val="4"/>
          <w:w w:val="95"/>
        </w:rPr>
        <w:t xml:space="preserve"> </w:t>
      </w:r>
      <w:r w:rsidRPr="002A16FC">
        <w:rPr>
          <w:rFonts w:cs="Arial"/>
          <w:w w:val="105"/>
        </w:rPr>
        <w:t xml:space="preserve">dispose </w:t>
      </w:r>
      <w:r w:rsidRPr="002A16FC">
        <w:rPr>
          <w:rFonts w:cs="Arial"/>
          <w:spacing w:val="42"/>
          <w:w w:val="105"/>
        </w:rPr>
        <w:t xml:space="preserve"> </w:t>
      </w:r>
      <w:r w:rsidRPr="002A16FC">
        <w:rPr>
          <w:rFonts w:cs="Arial"/>
          <w:w w:val="105"/>
        </w:rPr>
        <w:t xml:space="preserve">of </w:t>
      </w:r>
      <w:r w:rsidRPr="002A16FC">
        <w:rPr>
          <w:rFonts w:cs="Arial"/>
          <w:spacing w:val="39"/>
          <w:w w:val="105"/>
        </w:rPr>
        <w:t xml:space="preserve"> </w:t>
      </w:r>
      <w:r w:rsidRPr="002A16FC">
        <w:rPr>
          <w:rFonts w:cs="Arial"/>
          <w:w w:val="105"/>
        </w:rPr>
        <w:t xml:space="preserve">these </w:t>
      </w:r>
      <w:r w:rsidRPr="002A16FC">
        <w:rPr>
          <w:rFonts w:cs="Arial"/>
          <w:spacing w:val="39"/>
          <w:w w:val="105"/>
        </w:rPr>
        <w:t xml:space="preserve"> </w:t>
      </w:r>
      <w:r w:rsidRPr="002A16FC">
        <w:rPr>
          <w:rFonts w:cs="Arial"/>
          <w:w w:val="105"/>
        </w:rPr>
        <w:t xml:space="preserve">at </w:t>
      </w:r>
      <w:r w:rsidRPr="002A16FC">
        <w:rPr>
          <w:rFonts w:cs="Arial"/>
          <w:spacing w:val="39"/>
          <w:w w:val="105"/>
        </w:rPr>
        <w:t xml:space="preserve"> </w:t>
      </w:r>
      <w:r w:rsidRPr="002A16FC">
        <w:rPr>
          <w:rFonts w:cs="Arial"/>
          <w:w w:val="105"/>
        </w:rPr>
        <w:t xml:space="preserve">the </w:t>
      </w:r>
      <w:r w:rsidRPr="002A16FC">
        <w:rPr>
          <w:rFonts w:cs="Arial"/>
          <w:spacing w:val="39"/>
          <w:w w:val="105"/>
        </w:rPr>
        <w:t xml:space="preserve"> </w:t>
      </w:r>
      <w:r w:rsidRPr="002A16FC">
        <w:rPr>
          <w:rFonts w:cs="Arial"/>
          <w:w w:val="105"/>
        </w:rPr>
        <w:t>Health</w:t>
      </w:r>
      <w:r w:rsidRPr="002A16FC">
        <w:rPr>
          <w:rFonts w:cs="Arial"/>
          <w:spacing w:val="50"/>
          <w:w w:val="109"/>
        </w:rPr>
        <w:t xml:space="preserve"> </w:t>
      </w:r>
      <w:r w:rsidRPr="002A16FC">
        <w:rPr>
          <w:rFonts w:cs="Arial"/>
          <w:w w:val="105"/>
        </w:rPr>
        <w:t xml:space="preserve">Care  </w:t>
      </w:r>
      <w:r w:rsidRPr="002A16FC">
        <w:rPr>
          <w:rFonts w:cs="Arial"/>
          <w:spacing w:val="6"/>
          <w:w w:val="105"/>
        </w:rPr>
        <w:t xml:space="preserve"> </w:t>
      </w:r>
      <w:r w:rsidRPr="002A16FC">
        <w:rPr>
          <w:rFonts w:cs="Arial"/>
          <w:w w:val="105"/>
        </w:rPr>
        <w:t>Centre</w:t>
      </w:r>
    </w:p>
    <w:p w14:paraId="4DFD2266" w14:textId="77777777" w:rsidR="009D449F" w:rsidRPr="002A16FC" w:rsidRDefault="009D449F" w:rsidP="009D449F">
      <w:pPr>
        <w:pStyle w:val="BodyText"/>
        <w:numPr>
          <w:ilvl w:val="0"/>
          <w:numId w:val="36"/>
        </w:numPr>
        <w:tabs>
          <w:tab w:val="left" w:pos="841"/>
        </w:tabs>
        <w:spacing w:before="1" w:line="345" w:lineRule="auto"/>
        <w:ind w:right="495" w:hanging="691"/>
        <w:rPr>
          <w:rFonts w:cs="Arial"/>
        </w:rPr>
      </w:pPr>
      <w:proofErr w:type="gramStart"/>
      <w:r w:rsidRPr="002A16FC">
        <w:rPr>
          <w:rFonts w:cs="Arial"/>
          <w:w w:val="105"/>
        </w:rPr>
        <w:t xml:space="preserve">Reactive </w:t>
      </w:r>
      <w:r w:rsidRPr="002A16FC">
        <w:rPr>
          <w:rFonts w:cs="Arial"/>
          <w:spacing w:val="41"/>
          <w:w w:val="105"/>
        </w:rPr>
        <w:t xml:space="preserve"> </w:t>
      </w:r>
      <w:r w:rsidRPr="002A16FC">
        <w:rPr>
          <w:rFonts w:cs="Arial"/>
          <w:w w:val="105"/>
        </w:rPr>
        <w:t>chemicals</w:t>
      </w:r>
      <w:proofErr w:type="gramEnd"/>
      <w:r w:rsidRPr="002A16FC">
        <w:rPr>
          <w:rFonts w:cs="Arial"/>
          <w:w w:val="105"/>
        </w:rPr>
        <w:t xml:space="preserve"> </w:t>
      </w:r>
      <w:r w:rsidRPr="002A16FC">
        <w:rPr>
          <w:rFonts w:cs="Arial"/>
          <w:spacing w:val="42"/>
          <w:w w:val="105"/>
        </w:rPr>
        <w:t xml:space="preserve"> </w:t>
      </w:r>
      <w:r w:rsidRPr="002A16FC">
        <w:rPr>
          <w:rFonts w:cs="Arial"/>
          <w:w w:val="105"/>
        </w:rPr>
        <w:t xml:space="preserve">(e.g.., </w:t>
      </w:r>
      <w:r w:rsidRPr="002A16FC">
        <w:rPr>
          <w:rFonts w:cs="Arial"/>
          <w:spacing w:val="41"/>
          <w:w w:val="105"/>
        </w:rPr>
        <w:t xml:space="preserve"> </w:t>
      </w:r>
      <w:r w:rsidRPr="002A16FC">
        <w:rPr>
          <w:rFonts w:cs="Arial"/>
          <w:spacing w:val="-1"/>
          <w:w w:val="105"/>
        </w:rPr>
        <w:t>ammonium</w:t>
      </w:r>
      <w:r w:rsidRPr="002A16FC">
        <w:rPr>
          <w:rFonts w:cs="Arial"/>
          <w:w w:val="105"/>
        </w:rPr>
        <w:t xml:space="preserve"> </w:t>
      </w:r>
      <w:r w:rsidRPr="002A16FC">
        <w:rPr>
          <w:rFonts w:cs="Arial"/>
          <w:spacing w:val="39"/>
          <w:w w:val="105"/>
        </w:rPr>
        <w:t xml:space="preserve"> </w:t>
      </w:r>
      <w:r w:rsidRPr="002A16FC">
        <w:rPr>
          <w:rFonts w:cs="Arial"/>
          <w:w w:val="105"/>
        </w:rPr>
        <w:t xml:space="preserve">nitrate) </w:t>
      </w:r>
      <w:r w:rsidRPr="002A16FC">
        <w:rPr>
          <w:rFonts w:cs="Arial"/>
          <w:spacing w:val="41"/>
          <w:w w:val="105"/>
        </w:rPr>
        <w:t xml:space="preserve"> </w:t>
      </w:r>
      <w:r w:rsidRPr="002A16FC">
        <w:rPr>
          <w:rFonts w:cs="Arial"/>
          <w:w w:val="95"/>
        </w:rPr>
        <w:t xml:space="preserve">–  </w:t>
      </w:r>
      <w:r w:rsidRPr="002A16FC">
        <w:rPr>
          <w:rFonts w:cs="Arial"/>
          <w:spacing w:val="6"/>
          <w:w w:val="95"/>
        </w:rPr>
        <w:t xml:space="preserve"> </w:t>
      </w:r>
      <w:r w:rsidRPr="002A16FC">
        <w:rPr>
          <w:rFonts w:cs="Arial"/>
          <w:w w:val="105"/>
        </w:rPr>
        <w:t xml:space="preserve">contact </w:t>
      </w:r>
      <w:r w:rsidRPr="002A16FC">
        <w:rPr>
          <w:rFonts w:cs="Arial"/>
          <w:spacing w:val="44"/>
          <w:w w:val="105"/>
        </w:rPr>
        <w:t xml:space="preserve"> </w:t>
      </w:r>
      <w:r w:rsidRPr="002A16FC">
        <w:rPr>
          <w:rFonts w:cs="Arial"/>
          <w:w w:val="105"/>
        </w:rPr>
        <w:t xml:space="preserve">the </w:t>
      </w:r>
      <w:r w:rsidRPr="002A16FC">
        <w:rPr>
          <w:rFonts w:cs="Arial"/>
          <w:spacing w:val="42"/>
          <w:w w:val="105"/>
        </w:rPr>
        <w:t xml:space="preserve"> </w:t>
      </w:r>
      <w:r w:rsidRPr="002A16FC">
        <w:rPr>
          <w:rFonts w:cs="Arial"/>
          <w:spacing w:val="-1"/>
          <w:w w:val="105"/>
        </w:rPr>
        <w:t>GN-DOE</w:t>
      </w:r>
      <w:r w:rsidRPr="002A16FC">
        <w:rPr>
          <w:rFonts w:cs="Arial"/>
          <w:w w:val="105"/>
        </w:rPr>
        <w:t xml:space="preserve"> </w:t>
      </w:r>
      <w:r w:rsidRPr="002A16FC">
        <w:rPr>
          <w:rFonts w:cs="Arial"/>
          <w:spacing w:val="41"/>
          <w:w w:val="105"/>
        </w:rPr>
        <w:t xml:space="preserve"> </w:t>
      </w:r>
      <w:r w:rsidRPr="002A16FC">
        <w:rPr>
          <w:rFonts w:cs="Arial"/>
          <w:w w:val="105"/>
        </w:rPr>
        <w:t xml:space="preserve">Environmental </w:t>
      </w:r>
      <w:r w:rsidRPr="002A16FC">
        <w:rPr>
          <w:rFonts w:cs="Arial"/>
          <w:spacing w:val="40"/>
          <w:w w:val="105"/>
        </w:rPr>
        <w:t xml:space="preserve"> </w:t>
      </w:r>
      <w:r w:rsidRPr="002A16FC">
        <w:rPr>
          <w:rFonts w:cs="Arial"/>
          <w:w w:val="105"/>
        </w:rPr>
        <w:t xml:space="preserve">Protection </w:t>
      </w:r>
      <w:r w:rsidRPr="002A16FC">
        <w:rPr>
          <w:rFonts w:cs="Arial"/>
          <w:spacing w:val="42"/>
          <w:w w:val="105"/>
        </w:rPr>
        <w:t xml:space="preserve"> </w:t>
      </w:r>
      <w:r w:rsidRPr="002A16FC">
        <w:rPr>
          <w:rFonts w:cs="Arial"/>
          <w:w w:val="105"/>
        </w:rPr>
        <w:t xml:space="preserve">Services </w:t>
      </w:r>
      <w:r w:rsidRPr="002A16FC">
        <w:rPr>
          <w:rFonts w:cs="Arial"/>
          <w:spacing w:val="40"/>
          <w:w w:val="105"/>
        </w:rPr>
        <w:t xml:space="preserve"> </w:t>
      </w:r>
      <w:r w:rsidRPr="002A16FC">
        <w:rPr>
          <w:rFonts w:cs="Arial"/>
          <w:w w:val="105"/>
        </w:rPr>
        <w:t>for</w:t>
      </w:r>
      <w:r w:rsidRPr="002A16FC">
        <w:rPr>
          <w:rFonts w:cs="Arial"/>
          <w:spacing w:val="61"/>
          <w:w w:val="109"/>
        </w:rPr>
        <w:t xml:space="preserve"> </w:t>
      </w:r>
      <w:r w:rsidRPr="002A16FC">
        <w:rPr>
          <w:rFonts w:cs="Arial"/>
          <w:w w:val="105"/>
        </w:rPr>
        <w:t xml:space="preserve">disposal  </w:t>
      </w:r>
      <w:r w:rsidRPr="002A16FC">
        <w:rPr>
          <w:rFonts w:cs="Arial"/>
          <w:spacing w:val="21"/>
          <w:w w:val="105"/>
        </w:rPr>
        <w:t xml:space="preserve"> </w:t>
      </w:r>
      <w:r w:rsidRPr="002A16FC">
        <w:rPr>
          <w:rFonts w:cs="Arial"/>
          <w:w w:val="105"/>
        </w:rPr>
        <w:t>options.</w:t>
      </w:r>
    </w:p>
    <w:p w14:paraId="1EFC5B77" w14:textId="246EEAF7" w:rsidR="009D449F" w:rsidRDefault="009D449F" w:rsidP="009D449F">
      <w:pPr>
        <w:pStyle w:val="BodyText"/>
        <w:spacing w:before="64" w:line="347" w:lineRule="auto"/>
        <w:ind w:left="119" w:right="206"/>
        <w:jc w:val="both"/>
        <w:rPr>
          <w:rFonts w:cs="Arial"/>
          <w:w w:val="110"/>
        </w:rPr>
      </w:pPr>
      <w:r w:rsidRPr="002A16FC">
        <w:rPr>
          <w:rFonts w:cs="Arial"/>
          <w:w w:val="110"/>
        </w:rPr>
        <w:lastRenderedPageBreak/>
        <w:t>Contaminated</w:t>
      </w:r>
      <w:r w:rsidRPr="002A16FC">
        <w:rPr>
          <w:rFonts w:cs="Arial"/>
          <w:spacing w:val="17"/>
          <w:w w:val="110"/>
        </w:rPr>
        <w:t xml:space="preserve"> </w:t>
      </w:r>
      <w:r w:rsidRPr="002A16FC">
        <w:rPr>
          <w:rFonts w:cs="Arial"/>
          <w:w w:val="110"/>
        </w:rPr>
        <w:t>soil</w:t>
      </w:r>
      <w:r w:rsidRPr="002A16FC">
        <w:rPr>
          <w:rFonts w:cs="Arial"/>
          <w:spacing w:val="18"/>
          <w:w w:val="110"/>
        </w:rPr>
        <w:t xml:space="preserve"> </w:t>
      </w:r>
      <w:r w:rsidRPr="002A16FC">
        <w:rPr>
          <w:rFonts w:cs="Arial"/>
          <w:w w:val="110"/>
        </w:rPr>
        <w:t>or</w:t>
      </w:r>
      <w:r w:rsidRPr="002A16FC">
        <w:rPr>
          <w:rFonts w:cs="Arial"/>
          <w:spacing w:val="18"/>
          <w:w w:val="110"/>
        </w:rPr>
        <w:t xml:space="preserve"> </w:t>
      </w:r>
      <w:proofErr w:type="gramStart"/>
      <w:r w:rsidRPr="002A16FC">
        <w:rPr>
          <w:rFonts w:cs="Arial"/>
          <w:w w:val="110"/>
        </w:rPr>
        <w:t xml:space="preserve">snow </w:t>
      </w:r>
      <w:r w:rsidRPr="002A16FC">
        <w:rPr>
          <w:rFonts w:cs="Arial"/>
          <w:spacing w:val="16"/>
          <w:w w:val="110"/>
        </w:rPr>
        <w:t xml:space="preserve"> </w:t>
      </w:r>
      <w:r w:rsidRPr="002A16FC">
        <w:rPr>
          <w:rFonts w:cs="Arial"/>
          <w:w w:val="110"/>
        </w:rPr>
        <w:t>from</w:t>
      </w:r>
      <w:proofErr w:type="gramEnd"/>
      <w:r w:rsidRPr="002A16FC">
        <w:rPr>
          <w:rFonts w:cs="Arial"/>
          <w:w w:val="110"/>
        </w:rPr>
        <w:t xml:space="preserve"> </w:t>
      </w:r>
      <w:r w:rsidRPr="002A16FC">
        <w:rPr>
          <w:rFonts w:cs="Arial"/>
          <w:spacing w:val="17"/>
          <w:w w:val="110"/>
        </w:rPr>
        <w:t xml:space="preserve"> </w:t>
      </w:r>
      <w:r w:rsidRPr="002A16FC">
        <w:rPr>
          <w:rFonts w:cs="Arial"/>
          <w:w w:val="110"/>
        </w:rPr>
        <w:t xml:space="preserve">the </w:t>
      </w:r>
      <w:r w:rsidRPr="002A16FC">
        <w:rPr>
          <w:rFonts w:cs="Arial"/>
          <w:spacing w:val="18"/>
          <w:w w:val="110"/>
        </w:rPr>
        <w:t xml:space="preserve"> </w:t>
      </w:r>
      <w:r w:rsidRPr="002A16FC">
        <w:rPr>
          <w:rFonts w:cs="Arial"/>
          <w:w w:val="110"/>
        </w:rPr>
        <w:t xml:space="preserve">Hamlet’s </w:t>
      </w:r>
      <w:r w:rsidRPr="002A16FC">
        <w:rPr>
          <w:rFonts w:cs="Arial"/>
          <w:spacing w:val="17"/>
          <w:w w:val="110"/>
        </w:rPr>
        <w:t xml:space="preserve"> </w:t>
      </w:r>
      <w:r w:rsidRPr="002A16FC">
        <w:rPr>
          <w:rFonts w:cs="Arial"/>
          <w:w w:val="110"/>
        </w:rPr>
        <w:t xml:space="preserve">own </w:t>
      </w:r>
      <w:r w:rsidRPr="002A16FC">
        <w:rPr>
          <w:rFonts w:cs="Arial"/>
          <w:spacing w:val="19"/>
          <w:w w:val="110"/>
        </w:rPr>
        <w:t xml:space="preserve"> </w:t>
      </w:r>
      <w:r w:rsidRPr="002A16FC">
        <w:rPr>
          <w:rFonts w:cs="Arial"/>
          <w:spacing w:val="-1"/>
          <w:w w:val="110"/>
        </w:rPr>
        <w:t>spill</w:t>
      </w:r>
      <w:r w:rsidRPr="002A16FC">
        <w:rPr>
          <w:rFonts w:cs="Arial"/>
          <w:w w:val="110"/>
        </w:rPr>
        <w:t xml:space="preserve"> </w:t>
      </w:r>
      <w:r w:rsidRPr="002A16FC">
        <w:rPr>
          <w:rFonts w:cs="Arial"/>
          <w:spacing w:val="18"/>
          <w:w w:val="110"/>
        </w:rPr>
        <w:t xml:space="preserve"> </w:t>
      </w:r>
      <w:r w:rsidRPr="002A16FC">
        <w:rPr>
          <w:rFonts w:cs="Arial"/>
          <w:w w:val="110"/>
        </w:rPr>
        <w:t xml:space="preserve">clean-up </w:t>
      </w:r>
      <w:r w:rsidRPr="002A16FC">
        <w:rPr>
          <w:rFonts w:cs="Arial"/>
          <w:spacing w:val="19"/>
          <w:w w:val="110"/>
        </w:rPr>
        <w:t xml:space="preserve"> </w:t>
      </w:r>
      <w:r w:rsidRPr="002A16FC">
        <w:rPr>
          <w:rFonts w:cs="Arial"/>
          <w:w w:val="110"/>
        </w:rPr>
        <w:t xml:space="preserve">is </w:t>
      </w:r>
      <w:r w:rsidRPr="002A16FC">
        <w:rPr>
          <w:rFonts w:cs="Arial"/>
          <w:spacing w:val="17"/>
          <w:w w:val="110"/>
        </w:rPr>
        <w:t xml:space="preserve"> </w:t>
      </w:r>
      <w:r w:rsidRPr="002A16FC">
        <w:rPr>
          <w:rFonts w:cs="Arial"/>
          <w:spacing w:val="-1"/>
          <w:w w:val="110"/>
        </w:rPr>
        <w:t>the</w:t>
      </w:r>
      <w:r w:rsidRPr="002A16FC">
        <w:rPr>
          <w:rFonts w:cs="Arial"/>
          <w:w w:val="110"/>
        </w:rPr>
        <w:t xml:space="preserve"> </w:t>
      </w:r>
      <w:r w:rsidRPr="002A16FC">
        <w:rPr>
          <w:rFonts w:cs="Arial"/>
          <w:spacing w:val="19"/>
          <w:w w:val="110"/>
        </w:rPr>
        <w:t xml:space="preserve"> </w:t>
      </w:r>
      <w:r w:rsidRPr="002A16FC">
        <w:rPr>
          <w:rFonts w:cs="Arial"/>
          <w:w w:val="110"/>
        </w:rPr>
        <w:t xml:space="preserve">only </w:t>
      </w:r>
      <w:r w:rsidRPr="002A16FC">
        <w:rPr>
          <w:rFonts w:cs="Arial"/>
          <w:spacing w:val="16"/>
          <w:w w:val="110"/>
        </w:rPr>
        <w:t xml:space="preserve"> </w:t>
      </w:r>
      <w:r w:rsidRPr="002A16FC">
        <w:rPr>
          <w:rFonts w:cs="Arial"/>
          <w:w w:val="110"/>
        </w:rPr>
        <w:t xml:space="preserve">non-HHW </w:t>
      </w:r>
      <w:r w:rsidRPr="002A16FC">
        <w:rPr>
          <w:rFonts w:cs="Arial"/>
          <w:spacing w:val="19"/>
          <w:w w:val="110"/>
        </w:rPr>
        <w:t xml:space="preserve"> </w:t>
      </w:r>
      <w:r w:rsidRPr="002A16FC">
        <w:rPr>
          <w:rFonts w:cs="Arial"/>
          <w:w w:val="110"/>
        </w:rPr>
        <w:t xml:space="preserve">that </w:t>
      </w:r>
      <w:r w:rsidRPr="002A16FC">
        <w:rPr>
          <w:rFonts w:cs="Arial"/>
          <w:spacing w:val="19"/>
          <w:w w:val="110"/>
        </w:rPr>
        <w:t xml:space="preserve"> </w:t>
      </w:r>
      <w:r w:rsidRPr="002A16FC">
        <w:rPr>
          <w:rFonts w:cs="Arial"/>
          <w:spacing w:val="-1"/>
          <w:w w:val="110"/>
        </w:rPr>
        <w:t>should</w:t>
      </w:r>
      <w:r w:rsidRPr="002A16FC">
        <w:rPr>
          <w:rFonts w:cs="Arial"/>
          <w:w w:val="110"/>
        </w:rPr>
        <w:t xml:space="preserve"> </w:t>
      </w:r>
      <w:r w:rsidRPr="002A16FC">
        <w:rPr>
          <w:rFonts w:cs="Arial"/>
          <w:spacing w:val="19"/>
          <w:w w:val="110"/>
        </w:rPr>
        <w:t xml:space="preserve"> </w:t>
      </w:r>
      <w:r w:rsidRPr="002A16FC">
        <w:rPr>
          <w:rFonts w:cs="Arial"/>
          <w:spacing w:val="-1"/>
          <w:w w:val="110"/>
        </w:rPr>
        <w:t>be</w:t>
      </w:r>
      <w:r w:rsidRPr="002A16FC">
        <w:rPr>
          <w:rFonts w:cs="Arial"/>
          <w:w w:val="110"/>
        </w:rPr>
        <w:t xml:space="preserve"> </w:t>
      </w:r>
      <w:r w:rsidRPr="002A16FC">
        <w:rPr>
          <w:rFonts w:cs="Arial"/>
          <w:spacing w:val="19"/>
          <w:w w:val="110"/>
        </w:rPr>
        <w:t xml:space="preserve"> </w:t>
      </w:r>
      <w:r w:rsidRPr="002A16FC">
        <w:rPr>
          <w:rFonts w:cs="Arial"/>
          <w:w w:val="110"/>
        </w:rPr>
        <w:t xml:space="preserve">accepted </w:t>
      </w:r>
      <w:r w:rsidRPr="002A16FC">
        <w:rPr>
          <w:rFonts w:cs="Arial"/>
          <w:spacing w:val="17"/>
          <w:w w:val="110"/>
        </w:rPr>
        <w:t xml:space="preserve"> </w:t>
      </w:r>
      <w:r w:rsidRPr="002A16FC">
        <w:rPr>
          <w:rFonts w:cs="Arial"/>
          <w:spacing w:val="1"/>
          <w:w w:val="110"/>
        </w:rPr>
        <w:t>by</w:t>
      </w:r>
      <w:r w:rsidRPr="002A16FC">
        <w:rPr>
          <w:rFonts w:cs="Arial"/>
          <w:spacing w:val="57"/>
          <w:w w:val="109"/>
        </w:rPr>
        <w:t xml:space="preserve"> </w:t>
      </w:r>
      <w:r w:rsidRPr="002A16FC">
        <w:rPr>
          <w:rFonts w:cs="Arial"/>
          <w:w w:val="110"/>
        </w:rPr>
        <w:t xml:space="preserve">the </w:t>
      </w:r>
      <w:r w:rsidRPr="002A16FC">
        <w:rPr>
          <w:rFonts w:cs="Arial"/>
          <w:spacing w:val="16"/>
          <w:w w:val="110"/>
        </w:rPr>
        <w:t xml:space="preserve"> </w:t>
      </w:r>
      <w:r w:rsidRPr="002A16FC">
        <w:rPr>
          <w:rFonts w:cs="Arial"/>
          <w:w w:val="110"/>
        </w:rPr>
        <w:t xml:space="preserve">Hamlet </w:t>
      </w:r>
      <w:r w:rsidRPr="002A16FC">
        <w:rPr>
          <w:rFonts w:cs="Arial"/>
          <w:spacing w:val="16"/>
          <w:w w:val="110"/>
        </w:rPr>
        <w:t xml:space="preserve"> </w:t>
      </w:r>
      <w:r w:rsidRPr="002A16FC">
        <w:rPr>
          <w:rFonts w:cs="Arial"/>
          <w:spacing w:val="-1"/>
          <w:w w:val="110"/>
        </w:rPr>
        <w:t>for</w:t>
      </w:r>
      <w:r w:rsidRPr="002A16FC">
        <w:rPr>
          <w:rFonts w:cs="Arial"/>
          <w:w w:val="110"/>
        </w:rPr>
        <w:t xml:space="preserve"> </w:t>
      </w:r>
      <w:r w:rsidRPr="002A16FC">
        <w:rPr>
          <w:rFonts w:cs="Arial"/>
          <w:spacing w:val="16"/>
          <w:w w:val="110"/>
        </w:rPr>
        <w:t xml:space="preserve"> </w:t>
      </w:r>
      <w:r w:rsidRPr="002A16FC">
        <w:rPr>
          <w:rFonts w:cs="Arial"/>
          <w:spacing w:val="-1"/>
          <w:w w:val="110"/>
        </w:rPr>
        <w:t>storage</w:t>
      </w:r>
      <w:r w:rsidRPr="002A16FC">
        <w:rPr>
          <w:rFonts w:cs="Arial"/>
          <w:w w:val="110"/>
        </w:rPr>
        <w:t xml:space="preserve"> </w:t>
      </w:r>
      <w:r w:rsidRPr="002A16FC">
        <w:rPr>
          <w:rFonts w:cs="Arial"/>
          <w:spacing w:val="17"/>
          <w:w w:val="110"/>
        </w:rPr>
        <w:t xml:space="preserve"> </w:t>
      </w:r>
      <w:r w:rsidRPr="002A16FC">
        <w:rPr>
          <w:rFonts w:cs="Arial"/>
          <w:spacing w:val="-1"/>
          <w:w w:val="110"/>
        </w:rPr>
        <w:t>at</w:t>
      </w:r>
      <w:r w:rsidRPr="002A16FC">
        <w:rPr>
          <w:rFonts w:cs="Arial"/>
          <w:w w:val="110"/>
        </w:rPr>
        <w:t xml:space="preserve"> </w:t>
      </w:r>
      <w:r w:rsidRPr="002A16FC">
        <w:rPr>
          <w:rFonts w:cs="Arial"/>
          <w:spacing w:val="16"/>
          <w:w w:val="110"/>
        </w:rPr>
        <w:t xml:space="preserve"> </w:t>
      </w:r>
      <w:r w:rsidRPr="002A16FC">
        <w:rPr>
          <w:rFonts w:cs="Arial"/>
          <w:spacing w:val="-1"/>
          <w:w w:val="110"/>
        </w:rPr>
        <w:t>the</w:t>
      </w:r>
      <w:r w:rsidRPr="002A16FC">
        <w:rPr>
          <w:rFonts w:cs="Arial"/>
          <w:w w:val="110"/>
        </w:rPr>
        <w:t xml:space="preserve"> </w:t>
      </w:r>
      <w:r w:rsidRPr="002A16FC">
        <w:rPr>
          <w:rFonts w:cs="Arial"/>
          <w:spacing w:val="17"/>
          <w:w w:val="110"/>
        </w:rPr>
        <w:t xml:space="preserve"> </w:t>
      </w:r>
      <w:r w:rsidRPr="002A16FC">
        <w:rPr>
          <w:rFonts w:cs="Arial"/>
          <w:w w:val="110"/>
        </w:rPr>
        <w:t xml:space="preserve">Hazardous </w:t>
      </w:r>
      <w:r w:rsidRPr="002A16FC">
        <w:rPr>
          <w:rFonts w:cs="Arial"/>
          <w:spacing w:val="15"/>
          <w:w w:val="110"/>
        </w:rPr>
        <w:t xml:space="preserve"> </w:t>
      </w:r>
      <w:r w:rsidRPr="002A16FC">
        <w:rPr>
          <w:rFonts w:cs="Arial"/>
          <w:spacing w:val="-1"/>
          <w:w w:val="110"/>
        </w:rPr>
        <w:t>Waste</w:t>
      </w:r>
      <w:r w:rsidRPr="002A16FC">
        <w:rPr>
          <w:rFonts w:cs="Arial"/>
          <w:w w:val="110"/>
        </w:rPr>
        <w:t xml:space="preserve"> </w:t>
      </w:r>
      <w:r w:rsidRPr="002A16FC">
        <w:rPr>
          <w:rFonts w:cs="Arial"/>
          <w:spacing w:val="17"/>
          <w:w w:val="110"/>
        </w:rPr>
        <w:t xml:space="preserve"> </w:t>
      </w:r>
      <w:r w:rsidRPr="002A16FC">
        <w:rPr>
          <w:rFonts w:cs="Arial"/>
          <w:spacing w:val="-1"/>
          <w:w w:val="110"/>
        </w:rPr>
        <w:t>Storage</w:t>
      </w:r>
      <w:r w:rsidRPr="002A16FC">
        <w:rPr>
          <w:rFonts w:cs="Arial"/>
          <w:w w:val="110"/>
        </w:rPr>
        <w:t xml:space="preserve"> </w:t>
      </w:r>
      <w:r w:rsidRPr="002A16FC">
        <w:rPr>
          <w:rFonts w:cs="Arial"/>
          <w:spacing w:val="17"/>
          <w:w w:val="110"/>
        </w:rPr>
        <w:t xml:space="preserve"> </w:t>
      </w:r>
      <w:r w:rsidRPr="002A16FC">
        <w:rPr>
          <w:rFonts w:cs="Arial"/>
          <w:spacing w:val="-1"/>
          <w:w w:val="110"/>
        </w:rPr>
        <w:t>Area.</w:t>
      </w:r>
      <w:r w:rsidRPr="002A16FC">
        <w:rPr>
          <w:rFonts w:cs="Arial"/>
          <w:w w:val="110"/>
        </w:rPr>
        <w:t xml:space="preserve"> </w:t>
      </w:r>
      <w:r w:rsidRPr="002A16FC">
        <w:rPr>
          <w:rFonts w:cs="Arial"/>
          <w:spacing w:val="17"/>
          <w:w w:val="110"/>
        </w:rPr>
        <w:t xml:space="preserve"> </w:t>
      </w:r>
      <w:proofErr w:type="gramStart"/>
      <w:r w:rsidRPr="002A16FC">
        <w:rPr>
          <w:rFonts w:cs="Arial"/>
          <w:w w:val="110"/>
        </w:rPr>
        <w:t xml:space="preserve">Contaminated </w:t>
      </w:r>
      <w:r w:rsidRPr="002A16FC">
        <w:rPr>
          <w:rFonts w:cs="Arial"/>
          <w:spacing w:val="14"/>
          <w:w w:val="110"/>
        </w:rPr>
        <w:t xml:space="preserve"> </w:t>
      </w:r>
      <w:r w:rsidRPr="002A16FC">
        <w:rPr>
          <w:rFonts w:cs="Arial"/>
          <w:w w:val="110"/>
        </w:rPr>
        <w:t>soil</w:t>
      </w:r>
      <w:proofErr w:type="gramEnd"/>
      <w:r w:rsidRPr="002A16FC">
        <w:rPr>
          <w:rFonts w:cs="Arial"/>
          <w:w w:val="110"/>
        </w:rPr>
        <w:t xml:space="preserve"> </w:t>
      </w:r>
      <w:r w:rsidRPr="002A16FC">
        <w:rPr>
          <w:rFonts w:cs="Arial"/>
          <w:spacing w:val="16"/>
          <w:w w:val="110"/>
        </w:rPr>
        <w:t xml:space="preserve"> </w:t>
      </w:r>
      <w:r w:rsidRPr="002A16FC">
        <w:rPr>
          <w:rFonts w:cs="Arial"/>
          <w:w w:val="110"/>
        </w:rPr>
        <w:t xml:space="preserve">or </w:t>
      </w:r>
      <w:r w:rsidRPr="002A16FC">
        <w:rPr>
          <w:rFonts w:cs="Arial"/>
          <w:spacing w:val="15"/>
          <w:w w:val="110"/>
        </w:rPr>
        <w:t xml:space="preserve"> </w:t>
      </w:r>
      <w:r w:rsidRPr="002A16FC">
        <w:rPr>
          <w:rFonts w:cs="Arial"/>
          <w:w w:val="110"/>
        </w:rPr>
        <w:t xml:space="preserve">snow </w:t>
      </w:r>
      <w:r w:rsidRPr="002A16FC">
        <w:rPr>
          <w:rFonts w:cs="Arial"/>
          <w:spacing w:val="16"/>
          <w:w w:val="110"/>
        </w:rPr>
        <w:t xml:space="preserve"> </w:t>
      </w:r>
      <w:r w:rsidRPr="002A16FC">
        <w:rPr>
          <w:rFonts w:cs="Arial"/>
          <w:spacing w:val="-1"/>
          <w:w w:val="110"/>
        </w:rPr>
        <w:t>should</w:t>
      </w:r>
      <w:r w:rsidRPr="002A16FC">
        <w:rPr>
          <w:rFonts w:cs="Arial"/>
          <w:w w:val="110"/>
        </w:rPr>
        <w:t xml:space="preserve"> </w:t>
      </w:r>
      <w:r w:rsidRPr="002A16FC">
        <w:rPr>
          <w:rFonts w:cs="Arial"/>
          <w:spacing w:val="17"/>
          <w:w w:val="110"/>
        </w:rPr>
        <w:t xml:space="preserve"> </w:t>
      </w:r>
      <w:r w:rsidRPr="002A16FC">
        <w:rPr>
          <w:rFonts w:cs="Arial"/>
          <w:spacing w:val="-1"/>
          <w:w w:val="110"/>
        </w:rPr>
        <w:t>be</w:t>
      </w:r>
      <w:r w:rsidRPr="002A16FC">
        <w:rPr>
          <w:rFonts w:cs="Arial"/>
          <w:w w:val="110"/>
        </w:rPr>
        <w:t xml:space="preserve"> </w:t>
      </w:r>
      <w:r w:rsidRPr="002A16FC">
        <w:rPr>
          <w:rFonts w:cs="Arial"/>
          <w:spacing w:val="17"/>
          <w:w w:val="110"/>
        </w:rPr>
        <w:t xml:space="preserve"> </w:t>
      </w:r>
      <w:r w:rsidRPr="002A16FC">
        <w:rPr>
          <w:rFonts w:cs="Arial"/>
          <w:spacing w:val="-1"/>
          <w:w w:val="110"/>
        </w:rPr>
        <w:t>stored</w:t>
      </w:r>
      <w:r w:rsidRPr="002A16FC">
        <w:rPr>
          <w:rFonts w:cs="Arial"/>
          <w:w w:val="110"/>
        </w:rPr>
        <w:t xml:space="preserve"> </w:t>
      </w:r>
      <w:r w:rsidRPr="002A16FC">
        <w:rPr>
          <w:rFonts w:cs="Arial"/>
          <w:spacing w:val="14"/>
          <w:w w:val="110"/>
        </w:rPr>
        <w:t xml:space="preserve"> </w:t>
      </w:r>
      <w:r w:rsidRPr="002A16FC">
        <w:rPr>
          <w:rFonts w:cs="Arial"/>
          <w:w w:val="110"/>
        </w:rPr>
        <w:t xml:space="preserve">in </w:t>
      </w:r>
      <w:r w:rsidRPr="002A16FC">
        <w:rPr>
          <w:rFonts w:cs="Arial"/>
          <w:spacing w:val="17"/>
          <w:w w:val="110"/>
        </w:rPr>
        <w:t xml:space="preserve"> </w:t>
      </w:r>
      <w:r w:rsidRPr="002A16FC">
        <w:rPr>
          <w:rFonts w:cs="Arial"/>
          <w:spacing w:val="-1"/>
          <w:w w:val="110"/>
        </w:rPr>
        <w:t>205</w:t>
      </w:r>
      <w:r w:rsidRPr="002A16FC">
        <w:rPr>
          <w:rFonts w:cs="Arial"/>
          <w:spacing w:val="85"/>
          <w:w w:val="109"/>
        </w:rPr>
        <w:t xml:space="preserve"> </w:t>
      </w:r>
      <w:r w:rsidRPr="002A16FC">
        <w:rPr>
          <w:rFonts w:cs="Arial"/>
          <w:w w:val="110"/>
        </w:rPr>
        <w:t>L</w:t>
      </w:r>
      <w:r w:rsidRPr="002A16FC">
        <w:rPr>
          <w:rFonts w:cs="Arial"/>
          <w:spacing w:val="28"/>
          <w:w w:val="110"/>
        </w:rPr>
        <w:t xml:space="preserve"> </w:t>
      </w:r>
      <w:r w:rsidRPr="002A16FC">
        <w:rPr>
          <w:rFonts w:cs="Arial"/>
          <w:w w:val="110"/>
        </w:rPr>
        <w:t>steel</w:t>
      </w:r>
      <w:r w:rsidRPr="002A16FC">
        <w:rPr>
          <w:rFonts w:cs="Arial"/>
          <w:spacing w:val="28"/>
          <w:w w:val="110"/>
        </w:rPr>
        <w:t xml:space="preserve"> </w:t>
      </w:r>
      <w:r w:rsidRPr="002A16FC">
        <w:rPr>
          <w:rFonts w:cs="Arial"/>
          <w:w w:val="110"/>
        </w:rPr>
        <w:t>drums</w:t>
      </w:r>
      <w:r w:rsidRPr="002A16FC">
        <w:rPr>
          <w:rFonts w:cs="Arial"/>
          <w:spacing w:val="27"/>
          <w:w w:val="110"/>
        </w:rPr>
        <w:t xml:space="preserve"> </w:t>
      </w:r>
      <w:r w:rsidRPr="002A16FC">
        <w:rPr>
          <w:rFonts w:cs="Arial"/>
          <w:w w:val="110"/>
        </w:rPr>
        <w:t>and</w:t>
      </w:r>
      <w:r w:rsidRPr="002A16FC">
        <w:rPr>
          <w:rFonts w:cs="Arial"/>
          <w:spacing w:val="28"/>
          <w:w w:val="110"/>
        </w:rPr>
        <w:t xml:space="preserve"> </w:t>
      </w:r>
      <w:r w:rsidRPr="002A16FC">
        <w:rPr>
          <w:rFonts w:cs="Arial"/>
          <w:w w:val="110"/>
        </w:rPr>
        <w:t>shipped</w:t>
      </w:r>
      <w:r w:rsidRPr="002A16FC">
        <w:rPr>
          <w:rFonts w:cs="Arial"/>
          <w:spacing w:val="26"/>
          <w:w w:val="110"/>
        </w:rPr>
        <w:t xml:space="preserve"> </w:t>
      </w:r>
      <w:r w:rsidRPr="002A16FC">
        <w:rPr>
          <w:rFonts w:cs="Arial"/>
          <w:w w:val="110"/>
        </w:rPr>
        <w:t>out</w:t>
      </w:r>
      <w:r w:rsidRPr="002A16FC">
        <w:rPr>
          <w:rFonts w:cs="Arial"/>
          <w:spacing w:val="28"/>
          <w:w w:val="110"/>
        </w:rPr>
        <w:t xml:space="preserve"> </w:t>
      </w:r>
      <w:r w:rsidRPr="002A16FC">
        <w:rPr>
          <w:rFonts w:cs="Arial"/>
          <w:w w:val="110"/>
        </w:rPr>
        <w:t>of</w:t>
      </w:r>
      <w:r w:rsidRPr="002A16FC">
        <w:rPr>
          <w:rFonts w:cs="Arial"/>
          <w:spacing w:val="26"/>
          <w:w w:val="110"/>
        </w:rPr>
        <w:t xml:space="preserve"> </w:t>
      </w:r>
      <w:r w:rsidRPr="002A16FC">
        <w:rPr>
          <w:rFonts w:cs="Arial"/>
          <w:w w:val="110"/>
        </w:rPr>
        <w:t>the</w:t>
      </w:r>
      <w:r w:rsidRPr="002A16FC">
        <w:rPr>
          <w:rFonts w:cs="Arial"/>
          <w:spacing w:val="28"/>
          <w:w w:val="110"/>
        </w:rPr>
        <w:t xml:space="preserve"> </w:t>
      </w:r>
      <w:r w:rsidRPr="002A16FC">
        <w:rPr>
          <w:rFonts w:cs="Arial"/>
          <w:w w:val="110"/>
        </w:rPr>
        <w:t>community</w:t>
      </w:r>
      <w:r w:rsidRPr="002A16FC">
        <w:rPr>
          <w:rFonts w:cs="Arial"/>
          <w:spacing w:val="27"/>
          <w:w w:val="110"/>
        </w:rPr>
        <w:t xml:space="preserve"> </w:t>
      </w:r>
      <w:r w:rsidRPr="002A16FC">
        <w:rPr>
          <w:rFonts w:cs="Arial"/>
          <w:w w:val="110"/>
        </w:rPr>
        <w:t>every</w:t>
      </w:r>
      <w:r w:rsidRPr="002A16FC">
        <w:rPr>
          <w:rFonts w:cs="Arial"/>
          <w:spacing w:val="27"/>
          <w:w w:val="110"/>
        </w:rPr>
        <w:t xml:space="preserve"> </w:t>
      </w:r>
      <w:r w:rsidRPr="002A16FC">
        <w:rPr>
          <w:rFonts w:cs="Arial"/>
          <w:w w:val="110"/>
        </w:rPr>
        <w:t>year.</w:t>
      </w:r>
      <w:r w:rsidRPr="002A16FC">
        <w:rPr>
          <w:rFonts w:cs="Arial"/>
          <w:spacing w:val="27"/>
          <w:w w:val="110"/>
        </w:rPr>
        <w:t xml:space="preserve"> </w:t>
      </w:r>
      <w:r w:rsidRPr="002A16FC">
        <w:rPr>
          <w:rFonts w:cs="Arial"/>
          <w:w w:val="110"/>
        </w:rPr>
        <w:t>Industry,</w:t>
      </w:r>
      <w:r w:rsidRPr="002A16FC">
        <w:rPr>
          <w:rFonts w:cs="Arial"/>
          <w:spacing w:val="28"/>
          <w:w w:val="110"/>
        </w:rPr>
        <w:t xml:space="preserve"> </w:t>
      </w:r>
      <w:r w:rsidRPr="002A16FC">
        <w:rPr>
          <w:rFonts w:cs="Arial"/>
          <w:w w:val="110"/>
        </w:rPr>
        <w:t>businesses</w:t>
      </w:r>
      <w:r w:rsidRPr="002A16FC">
        <w:rPr>
          <w:rFonts w:cs="Arial"/>
          <w:spacing w:val="27"/>
          <w:w w:val="110"/>
        </w:rPr>
        <w:t xml:space="preserve"> </w:t>
      </w:r>
      <w:r w:rsidRPr="002A16FC">
        <w:rPr>
          <w:rFonts w:cs="Arial"/>
          <w:w w:val="110"/>
        </w:rPr>
        <w:t>or</w:t>
      </w:r>
      <w:r w:rsidRPr="002A16FC">
        <w:rPr>
          <w:rFonts w:cs="Arial"/>
          <w:spacing w:val="28"/>
          <w:w w:val="110"/>
        </w:rPr>
        <w:t xml:space="preserve"> </w:t>
      </w:r>
      <w:r w:rsidRPr="002A16FC">
        <w:rPr>
          <w:rFonts w:cs="Arial"/>
          <w:w w:val="110"/>
        </w:rPr>
        <w:t>individuals</w:t>
      </w:r>
      <w:r w:rsidRPr="002A16FC">
        <w:rPr>
          <w:rFonts w:cs="Arial"/>
          <w:spacing w:val="26"/>
          <w:w w:val="110"/>
        </w:rPr>
        <w:t xml:space="preserve"> </w:t>
      </w:r>
      <w:r w:rsidRPr="002A16FC">
        <w:rPr>
          <w:rFonts w:cs="Arial"/>
          <w:w w:val="110"/>
        </w:rPr>
        <w:t>wishing</w:t>
      </w:r>
      <w:r w:rsidRPr="002A16FC">
        <w:rPr>
          <w:rFonts w:cs="Arial"/>
          <w:spacing w:val="29"/>
          <w:w w:val="110"/>
        </w:rPr>
        <w:t xml:space="preserve"> </w:t>
      </w:r>
      <w:r w:rsidRPr="002A16FC">
        <w:rPr>
          <w:rFonts w:cs="Arial"/>
          <w:w w:val="110"/>
        </w:rPr>
        <w:t>to</w:t>
      </w:r>
      <w:r w:rsidRPr="002A16FC">
        <w:rPr>
          <w:rFonts w:cs="Arial"/>
          <w:spacing w:val="29"/>
          <w:w w:val="110"/>
        </w:rPr>
        <w:t xml:space="preserve"> </w:t>
      </w:r>
      <w:r w:rsidRPr="002A16FC">
        <w:rPr>
          <w:rFonts w:cs="Arial"/>
          <w:w w:val="110"/>
        </w:rPr>
        <w:t>store</w:t>
      </w:r>
      <w:r w:rsidRPr="002A16FC">
        <w:rPr>
          <w:rFonts w:cs="Arial"/>
          <w:spacing w:val="36"/>
          <w:w w:val="109"/>
        </w:rPr>
        <w:t xml:space="preserve"> </w:t>
      </w:r>
      <w:r w:rsidRPr="002A16FC">
        <w:rPr>
          <w:rFonts w:cs="Arial"/>
          <w:w w:val="110"/>
        </w:rPr>
        <w:t>contaminated</w:t>
      </w:r>
      <w:r w:rsidRPr="002A16FC">
        <w:rPr>
          <w:rFonts w:cs="Arial"/>
          <w:spacing w:val="45"/>
          <w:w w:val="110"/>
        </w:rPr>
        <w:t xml:space="preserve"> </w:t>
      </w:r>
      <w:r w:rsidRPr="002A16FC">
        <w:rPr>
          <w:rFonts w:cs="Arial"/>
          <w:w w:val="110"/>
        </w:rPr>
        <w:t>soil</w:t>
      </w:r>
      <w:r w:rsidRPr="002A16FC">
        <w:rPr>
          <w:rFonts w:cs="Arial"/>
          <w:spacing w:val="44"/>
          <w:w w:val="110"/>
        </w:rPr>
        <w:t xml:space="preserve"> </w:t>
      </w:r>
      <w:r w:rsidRPr="002A16FC">
        <w:rPr>
          <w:rFonts w:cs="Arial"/>
          <w:w w:val="110"/>
        </w:rPr>
        <w:t>at</w:t>
      </w:r>
      <w:r w:rsidRPr="002A16FC">
        <w:rPr>
          <w:rFonts w:cs="Arial"/>
          <w:spacing w:val="44"/>
          <w:w w:val="110"/>
        </w:rPr>
        <w:t xml:space="preserve"> </w:t>
      </w:r>
      <w:r w:rsidRPr="002A16FC">
        <w:rPr>
          <w:rFonts w:cs="Arial"/>
          <w:w w:val="110"/>
        </w:rPr>
        <w:t>the</w:t>
      </w:r>
      <w:r w:rsidRPr="002A16FC">
        <w:rPr>
          <w:rFonts w:cs="Arial"/>
          <w:spacing w:val="45"/>
          <w:w w:val="110"/>
        </w:rPr>
        <w:t xml:space="preserve"> </w:t>
      </w:r>
      <w:r w:rsidRPr="002A16FC">
        <w:rPr>
          <w:rFonts w:cs="Arial"/>
          <w:w w:val="110"/>
        </w:rPr>
        <w:t>Hazardous</w:t>
      </w:r>
      <w:r w:rsidRPr="002A16FC">
        <w:rPr>
          <w:rFonts w:cs="Arial"/>
          <w:spacing w:val="43"/>
          <w:w w:val="110"/>
        </w:rPr>
        <w:t xml:space="preserve"> </w:t>
      </w:r>
      <w:r w:rsidRPr="002A16FC">
        <w:rPr>
          <w:rFonts w:cs="Arial"/>
          <w:w w:val="110"/>
        </w:rPr>
        <w:t>Waste</w:t>
      </w:r>
      <w:r w:rsidRPr="002A16FC">
        <w:rPr>
          <w:rFonts w:cs="Arial"/>
          <w:spacing w:val="45"/>
          <w:w w:val="110"/>
        </w:rPr>
        <w:t xml:space="preserve"> </w:t>
      </w:r>
      <w:r w:rsidRPr="002A16FC">
        <w:rPr>
          <w:rFonts w:cs="Arial"/>
          <w:w w:val="110"/>
        </w:rPr>
        <w:t>Storage</w:t>
      </w:r>
      <w:r w:rsidRPr="002A16FC">
        <w:rPr>
          <w:rFonts w:cs="Arial"/>
          <w:spacing w:val="42"/>
          <w:w w:val="110"/>
        </w:rPr>
        <w:t xml:space="preserve"> </w:t>
      </w:r>
      <w:r w:rsidRPr="002A16FC">
        <w:rPr>
          <w:rFonts w:cs="Arial"/>
          <w:w w:val="110"/>
        </w:rPr>
        <w:t>Area</w:t>
      </w:r>
      <w:r w:rsidRPr="002A16FC">
        <w:rPr>
          <w:rFonts w:cs="Arial"/>
          <w:spacing w:val="45"/>
          <w:w w:val="110"/>
        </w:rPr>
        <w:t xml:space="preserve"> </w:t>
      </w:r>
      <w:r w:rsidRPr="002A16FC">
        <w:rPr>
          <w:rFonts w:cs="Arial"/>
          <w:spacing w:val="-1"/>
          <w:w w:val="110"/>
        </w:rPr>
        <w:t>must</w:t>
      </w:r>
      <w:r w:rsidRPr="002A16FC">
        <w:rPr>
          <w:rFonts w:cs="Arial"/>
          <w:spacing w:val="46"/>
          <w:w w:val="110"/>
        </w:rPr>
        <w:t xml:space="preserve"> </w:t>
      </w:r>
      <w:r w:rsidRPr="002A16FC">
        <w:rPr>
          <w:rFonts w:cs="Arial"/>
          <w:w w:val="110"/>
        </w:rPr>
        <w:t>contact</w:t>
      </w:r>
      <w:r w:rsidRPr="002A16FC">
        <w:rPr>
          <w:rFonts w:cs="Arial"/>
          <w:spacing w:val="44"/>
          <w:w w:val="110"/>
        </w:rPr>
        <w:t xml:space="preserve"> </w:t>
      </w:r>
      <w:r w:rsidRPr="002A16FC">
        <w:rPr>
          <w:rFonts w:cs="Arial"/>
          <w:w w:val="110"/>
        </w:rPr>
        <w:t xml:space="preserve">the WSSW Foreman </w:t>
      </w:r>
      <w:proofErr w:type="gramStart"/>
      <w:r w:rsidRPr="002A16FC">
        <w:rPr>
          <w:rFonts w:cs="Arial"/>
          <w:w w:val="110"/>
        </w:rPr>
        <w:t xml:space="preserve">to </w:t>
      </w:r>
      <w:r w:rsidRPr="002A16FC">
        <w:rPr>
          <w:rFonts w:cs="Arial"/>
          <w:spacing w:val="45"/>
          <w:w w:val="110"/>
        </w:rPr>
        <w:t xml:space="preserve"> </w:t>
      </w:r>
      <w:r w:rsidRPr="002A16FC">
        <w:rPr>
          <w:rFonts w:cs="Arial"/>
          <w:w w:val="110"/>
        </w:rPr>
        <w:t>discuss</w:t>
      </w:r>
      <w:proofErr w:type="gramEnd"/>
      <w:r w:rsidRPr="002A16FC">
        <w:rPr>
          <w:rFonts w:cs="Arial"/>
          <w:w w:val="110"/>
        </w:rPr>
        <w:t xml:space="preserve"> </w:t>
      </w:r>
      <w:r w:rsidRPr="002A16FC">
        <w:rPr>
          <w:rFonts w:cs="Arial"/>
          <w:spacing w:val="43"/>
          <w:w w:val="110"/>
        </w:rPr>
        <w:t xml:space="preserve"> </w:t>
      </w:r>
      <w:r w:rsidRPr="002A16FC">
        <w:rPr>
          <w:rFonts w:cs="Arial"/>
          <w:w w:val="110"/>
        </w:rPr>
        <w:t>storage</w:t>
      </w:r>
      <w:r w:rsidRPr="002A16FC">
        <w:rPr>
          <w:rFonts w:cs="Arial"/>
          <w:spacing w:val="51"/>
          <w:w w:val="109"/>
        </w:rPr>
        <w:t xml:space="preserve"> </w:t>
      </w:r>
      <w:r w:rsidRPr="002A16FC">
        <w:rPr>
          <w:rFonts w:cs="Arial"/>
          <w:w w:val="110"/>
        </w:rPr>
        <w:t>options</w:t>
      </w:r>
      <w:r w:rsidRPr="002A16FC">
        <w:rPr>
          <w:rFonts w:cs="Arial"/>
          <w:spacing w:val="15"/>
          <w:w w:val="110"/>
        </w:rPr>
        <w:t xml:space="preserve"> </w:t>
      </w:r>
      <w:r w:rsidRPr="002A16FC">
        <w:rPr>
          <w:rFonts w:cs="Arial"/>
          <w:w w:val="110"/>
        </w:rPr>
        <w:t>and</w:t>
      </w:r>
      <w:r w:rsidRPr="002A16FC">
        <w:rPr>
          <w:rFonts w:cs="Arial"/>
          <w:spacing w:val="14"/>
          <w:w w:val="110"/>
        </w:rPr>
        <w:t xml:space="preserve"> </w:t>
      </w:r>
      <w:r w:rsidRPr="002A16FC">
        <w:rPr>
          <w:rFonts w:cs="Arial"/>
          <w:w w:val="110"/>
        </w:rPr>
        <w:t>fees</w:t>
      </w:r>
      <w:r w:rsidRPr="002A16FC">
        <w:rPr>
          <w:rFonts w:cs="Arial"/>
          <w:spacing w:val="15"/>
          <w:w w:val="110"/>
        </w:rPr>
        <w:t xml:space="preserve"> </w:t>
      </w:r>
      <w:r w:rsidRPr="002A16FC">
        <w:rPr>
          <w:rFonts w:cs="Arial"/>
          <w:w w:val="110"/>
        </w:rPr>
        <w:t>for</w:t>
      </w:r>
      <w:r w:rsidRPr="002A16FC">
        <w:rPr>
          <w:rFonts w:cs="Arial"/>
          <w:spacing w:val="16"/>
          <w:w w:val="110"/>
        </w:rPr>
        <w:t xml:space="preserve"> </w:t>
      </w:r>
      <w:r w:rsidRPr="002A16FC">
        <w:rPr>
          <w:rFonts w:cs="Arial"/>
          <w:spacing w:val="-1"/>
          <w:w w:val="110"/>
        </w:rPr>
        <w:t>any</w:t>
      </w:r>
      <w:r w:rsidRPr="002A16FC">
        <w:rPr>
          <w:rFonts w:cs="Arial"/>
          <w:spacing w:val="15"/>
          <w:w w:val="110"/>
        </w:rPr>
        <w:t xml:space="preserve"> </w:t>
      </w:r>
      <w:r w:rsidRPr="002A16FC">
        <w:rPr>
          <w:rFonts w:cs="Arial"/>
          <w:w w:val="110"/>
        </w:rPr>
        <w:t xml:space="preserve">contaminated </w:t>
      </w:r>
      <w:r w:rsidRPr="002A16FC">
        <w:rPr>
          <w:rFonts w:cs="Arial"/>
          <w:spacing w:val="17"/>
          <w:w w:val="110"/>
        </w:rPr>
        <w:t xml:space="preserve"> </w:t>
      </w:r>
      <w:r w:rsidRPr="002A16FC">
        <w:rPr>
          <w:rFonts w:cs="Arial"/>
          <w:w w:val="110"/>
        </w:rPr>
        <w:t xml:space="preserve">soil </w:t>
      </w:r>
      <w:r w:rsidRPr="002A16FC">
        <w:rPr>
          <w:rFonts w:cs="Arial"/>
          <w:spacing w:val="16"/>
          <w:w w:val="110"/>
        </w:rPr>
        <w:t xml:space="preserve"> </w:t>
      </w:r>
      <w:r w:rsidRPr="002A16FC">
        <w:rPr>
          <w:rFonts w:cs="Arial"/>
          <w:w w:val="110"/>
        </w:rPr>
        <w:t xml:space="preserve">or </w:t>
      </w:r>
      <w:r w:rsidRPr="002A16FC">
        <w:rPr>
          <w:rFonts w:cs="Arial"/>
          <w:spacing w:val="16"/>
          <w:w w:val="110"/>
        </w:rPr>
        <w:t xml:space="preserve"> </w:t>
      </w:r>
      <w:r w:rsidRPr="002A16FC">
        <w:rPr>
          <w:rFonts w:cs="Arial"/>
          <w:w w:val="110"/>
        </w:rPr>
        <w:t xml:space="preserve">snow. </w:t>
      </w:r>
      <w:r w:rsidRPr="002A16FC">
        <w:rPr>
          <w:rFonts w:cs="Arial"/>
          <w:spacing w:val="14"/>
          <w:w w:val="110"/>
        </w:rPr>
        <w:t xml:space="preserve"> </w:t>
      </w:r>
      <w:r w:rsidRPr="002A16FC">
        <w:rPr>
          <w:rFonts w:cs="Arial"/>
          <w:w w:val="110"/>
        </w:rPr>
        <w:t xml:space="preserve">The decision </w:t>
      </w:r>
      <w:proofErr w:type="gramStart"/>
      <w:r w:rsidRPr="002A16FC">
        <w:rPr>
          <w:rFonts w:cs="Arial"/>
          <w:w w:val="110"/>
        </w:rPr>
        <w:t xml:space="preserve">to </w:t>
      </w:r>
      <w:r w:rsidRPr="002A16FC">
        <w:rPr>
          <w:rFonts w:cs="Arial"/>
          <w:spacing w:val="17"/>
          <w:w w:val="110"/>
        </w:rPr>
        <w:t xml:space="preserve"> </w:t>
      </w:r>
      <w:r w:rsidRPr="002A16FC">
        <w:rPr>
          <w:rFonts w:cs="Arial"/>
          <w:w w:val="110"/>
        </w:rPr>
        <w:t>accept</w:t>
      </w:r>
      <w:proofErr w:type="gramEnd"/>
      <w:r w:rsidRPr="002A16FC">
        <w:rPr>
          <w:rFonts w:cs="Arial"/>
          <w:w w:val="110"/>
        </w:rPr>
        <w:t xml:space="preserve"> </w:t>
      </w:r>
      <w:r w:rsidRPr="002A16FC">
        <w:rPr>
          <w:rFonts w:cs="Arial"/>
          <w:spacing w:val="17"/>
          <w:w w:val="110"/>
        </w:rPr>
        <w:t xml:space="preserve"> </w:t>
      </w:r>
      <w:r w:rsidRPr="002A16FC">
        <w:rPr>
          <w:rFonts w:cs="Arial"/>
          <w:w w:val="110"/>
        </w:rPr>
        <w:t xml:space="preserve">contaminated </w:t>
      </w:r>
      <w:r w:rsidRPr="002A16FC">
        <w:rPr>
          <w:rFonts w:cs="Arial"/>
          <w:spacing w:val="17"/>
          <w:w w:val="110"/>
        </w:rPr>
        <w:t xml:space="preserve"> </w:t>
      </w:r>
      <w:r w:rsidRPr="002A16FC">
        <w:rPr>
          <w:rFonts w:cs="Arial"/>
          <w:w w:val="110"/>
        </w:rPr>
        <w:t xml:space="preserve">soil </w:t>
      </w:r>
      <w:r w:rsidRPr="002A16FC">
        <w:rPr>
          <w:rFonts w:cs="Arial"/>
          <w:spacing w:val="16"/>
          <w:w w:val="110"/>
        </w:rPr>
        <w:t xml:space="preserve"> </w:t>
      </w:r>
      <w:r w:rsidRPr="002A16FC">
        <w:rPr>
          <w:rFonts w:cs="Arial"/>
          <w:w w:val="110"/>
        </w:rPr>
        <w:t xml:space="preserve">or </w:t>
      </w:r>
      <w:r w:rsidRPr="002A16FC">
        <w:rPr>
          <w:rFonts w:cs="Arial"/>
          <w:spacing w:val="16"/>
          <w:w w:val="110"/>
        </w:rPr>
        <w:t xml:space="preserve"> </w:t>
      </w:r>
      <w:r w:rsidRPr="002A16FC">
        <w:rPr>
          <w:rFonts w:cs="Arial"/>
          <w:w w:val="110"/>
        </w:rPr>
        <w:t xml:space="preserve">snow </w:t>
      </w:r>
      <w:r w:rsidRPr="002A16FC">
        <w:rPr>
          <w:rFonts w:cs="Arial"/>
          <w:spacing w:val="16"/>
          <w:w w:val="110"/>
        </w:rPr>
        <w:t xml:space="preserve"> </w:t>
      </w:r>
      <w:r w:rsidRPr="002A16FC">
        <w:rPr>
          <w:rFonts w:cs="Arial"/>
          <w:w w:val="110"/>
        </w:rPr>
        <w:t xml:space="preserve">for </w:t>
      </w:r>
      <w:r w:rsidRPr="002A16FC">
        <w:rPr>
          <w:rFonts w:cs="Arial"/>
          <w:spacing w:val="13"/>
          <w:w w:val="110"/>
        </w:rPr>
        <w:t xml:space="preserve"> </w:t>
      </w:r>
      <w:r w:rsidRPr="002A16FC">
        <w:rPr>
          <w:rFonts w:cs="Arial"/>
          <w:spacing w:val="-1"/>
          <w:w w:val="110"/>
        </w:rPr>
        <w:t>storage</w:t>
      </w:r>
      <w:r w:rsidRPr="002A16FC">
        <w:rPr>
          <w:rFonts w:cs="Arial"/>
          <w:spacing w:val="62"/>
          <w:w w:val="109"/>
        </w:rPr>
        <w:t xml:space="preserve"> </w:t>
      </w:r>
      <w:r w:rsidRPr="002A16FC">
        <w:rPr>
          <w:rFonts w:cs="Arial"/>
          <w:w w:val="110"/>
        </w:rPr>
        <w:t xml:space="preserve">from </w:t>
      </w:r>
      <w:r w:rsidRPr="002A16FC">
        <w:rPr>
          <w:rFonts w:cs="Arial"/>
          <w:spacing w:val="9"/>
          <w:w w:val="110"/>
        </w:rPr>
        <w:t xml:space="preserve"> </w:t>
      </w:r>
      <w:r w:rsidRPr="002A16FC">
        <w:rPr>
          <w:rFonts w:cs="Arial"/>
          <w:w w:val="110"/>
        </w:rPr>
        <w:t xml:space="preserve">industrial, </w:t>
      </w:r>
      <w:r w:rsidRPr="002A16FC">
        <w:rPr>
          <w:rFonts w:cs="Arial"/>
          <w:spacing w:val="11"/>
          <w:w w:val="110"/>
        </w:rPr>
        <w:t xml:space="preserve"> </w:t>
      </w:r>
      <w:r w:rsidRPr="002A16FC">
        <w:rPr>
          <w:rFonts w:cs="Arial"/>
          <w:w w:val="110"/>
        </w:rPr>
        <w:t xml:space="preserve">commercial </w:t>
      </w:r>
      <w:r w:rsidRPr="002A16FC">
        <w:rPr>
          <w:rFonts w:cs="Arial"/>
          <w:spacing w:val="12"/>
          <w:w w:val="110"/>
        </w:rPr>
        <w:t xml:space="preserve"> </w:t>
      </w:r>
      <w:r w:rsidRPr="002A16FC">
        <w:rPr>
          <w:rFonts w:cs="Arial"/>
          <w:w w:val="110"/>
        </w:rPr>
        <w:t xml:space="preserve">or </w:t>
      </w:r>
      <w:r w:rsidRPr="002A16FC">
        <w:rPr>
          <w:rFonts w:cs="Arial"/>
          <w:spacing w:val="10"/>
          <w:w w:val="110"/>
        </w:rPr>
        <w:t xml:space="preserve"> </w:t>
      </w:r>
      <w:r w:rsidRPr="002A16FC">
        <w:rPr>
          <w:rFonts w:cs="Arial"/>
          <w:w w:val="110"/>
        </w:rPr>
        <w:t xml:space="preserve">private </w:t>
      </w:r>
      <w:r w:rsidRPr="002A16FC">
        <w:rPr>
          <w:rFonts w:cs="Arial"/>
          <w:spacing w:val="12"/>
          <w:w w:val="110"/>
        </w:rPr>
        <w:t xml:space="preserve"> </w:t>
      </w:r>
      <w:r w:rsidRPr="002A16FC">
        <w:rPr>
          <w:rFonts w:cs="Arial"/>
          <w:w w:val="110"/>
        </w:rPr>
        <w:t xml:space="preserve">sources </w:t>
      </w:r>
      <w:r w:rsidRPr="002A16FC">
        <w:rPr>
          <w:rFonts w:cs="Arial"/>
          <w:spacing w:val="9"/>
          <w:w w:val="110"/>
        </w:rPr>
        <w:t xml:space="preserve"> </w:t>
      </w:r>
      <w:r w:rsidRPr="002A16FC">
        <w:rPr>
          <w:rFonts w:cs="Arial"/>
          <w:w w:val="110"/>
        </w:rPr>
        <w:t xml:space="preserve">rests </w:t>
      </w:r>
      <w:r w:rsidRPr="002A16FC">
        <w:rPr>
          <w:rFonts w:cs="Arial"/>
          <w:spacing w:val="10"/>
          <w:w w:val="110"/>
        </w:rPr>
        <w:t xml:space="preserve"> </w:t>
      </w:r>
      <w:r w:rsidRPr="002A16FC">
        <w:rPr>
          <w:rFonts w:cs="Arial"/>
          <w:w w:val="110"/>
        </w:rPr>
        <w:t xml:space="preserve">with </w:t>
      </w:r>
      <w:r w:rsidRPr="002A16FC">
        <w:rPr>
          <w:rFonts w:cs="Arial"/>
          <w:spacing w:val="11"/>
          <w:w w:val="110"/>
        </w:rPr>
        <w:t xml:space="preserve"> </w:t>
      </w:r>
      <w:r w:rsidRPr="002A16FC">
        <w:rPr>
          <w:rFonts w:cs="Arial"/>
          <w:w w:val="110"/>
        </w:rPr>
        <w:t xml:space="preserve">the </w:t>
      </w:r>
      <w:r w:rsidRPr="002A16FC">
        <w:rPr>
          <w:rFonts w:cs="Arial"/>
          <w:spacing w:val="12"/>
          <w:w w:val="110"/>
        </w:rPr>
        <w:t xml:space="preserve"> </w:t>
      </w:r>
      <w:r w:rsidRPr="002A16FC">
        <w:rPr>
          <w:rFonts w:cs="Arial"/>
          <w:w w:val="110"/>
        </w:rPr>
        <w:t>Hamlet.</w:t>
      </w:r>
    </w:p>
    <w:p w14:paraId="4E38C040" w14:textId="1435519F" w:rsidR="007071A7" w:rsidRDefault="009D615D" w:rsidP="009D449F">
      <w:pPr>
        <w:pStyle w:val="BodyText"/>
        <w:spacing w:before="64" w:line="347" w:lineRule="auto"/>
        <w:ind w:left="119" w:right="206"/>
        <w:jc w:val="both"/>
        <w:rPr>
          <w:rFonts w:cs="Arial"/>
          <w:w w:val="110"/>
        </w:rPr>
      </w:pPr>
      <w:r>
        <w:rPr>
          <w:rFonts w:cs="Arial"/>
          <w:w w:val="110"/>
        </w:rPr>
        <w:t>There are certain items considered HHW that can not be stored within the Solid waste Facility. These include:</w:t>
      </w:r>
    </w:p>
    <w:p w14:paraId="5C88F895" w14:textId="68A84C5E" w:rsidR="009D615D" w:rsidRDefault="009D615D" w:rsidP="009D615D">
      <w:pPr>
        <w:pStyle w:val="BodyText"/>
        <w:numPr>
          <w:ilvl w:val="0"/>
          <w:numId w:val="48"/>
        </w:numPr>
        <w:spacing w:before="64" w:line="347" w:lineRule="auto"/>
        <w:ind w:right="206"/>
        <w:jc w:val="both"/>
        <w:rPr>
          <w:rFonts w:cs="Arial"/>
          <w:w w:val="110"/>
        </w:rPr>
      </w:pPr>
      <w:r>
        <w:rPr>
          <w:rFonts w:cs="Arial"/>
          <w:w w:val="110"/>
        </w:rPr>
        <w:t xml:space="preserve">Ammonia, </w:t>
      </w:r>
      <w:proofErr w:type="gramStart"/>
      <w:r>
        <w:rPr>
          <w:rFonts w:cs="Arial"/>
          <w:w w:val="110"/>
        </w:rPr>
        <w:t>flares</w:t>
      </w:r>
      <w:proofErr w:type="gramEnd"/>
      <w:r>
        <w:rPr>
          <w:rFonts w:cs="Arial"/>
          <w:w w:val="110"/>
        </w:rPr>
        <w:t xml:space="preserve"> and explosives (including Fireworks)- Contact Grise Fiord RCMP for proper disposal.</w:t>
      </w:r>
    </w:p>
    <w:p w14:paraId="09B7BBB2" w14:textId="5B10173B" w:rsidR="009D615D" w:rsidRPr="009D615D" w:rsidRDefault="009D615D" w:rsidP="009D615D">
      <w:pPr>
        <w:pStyle w:val="BodyText"/>
        <w:numPr>
          <w:ilvl w:val="0"/>
          <w:numId w:val="48"/>
        </w:numPr>
        <w:spacing w:before="64" w:line="347" w:lineRule="auto"/>
        <w:ind w:right="206"/>
        <w:jc w:val="both"/>
        <w:rPr>
          <w:rFonts w:cs="Arial"/>
        </w:rPr>
      </w:pPr>
      <w:r>
        <w:rPr>
          <w:rFonts w:cs="Arial"/>
          <w:w w:val="110"/>
        </w:rPr>
        <w:t xml:space="preserve">Prescriptions, </w:t>
      </w:r>
      <w:proofErr w:type="gramStart"/>
      <w:r>
        <w:rPr>
          <w:rFonts w:cs="Arial"/>
          <w:w w:val="110"/>
        </w:rPr>
        <w:t>medications</w:t>
      </w:r>
      <w:proofErr w:type="gramEnd"/>
      <w:r>
        <w:rPr>
          <w:rFonts w:cs="Arial"/>
          <w:w w:val="110"/>
        </w:rPr>
        <w:t xml:space="preserve"> and bio-hazardous wastes (includes syringes)-Dispose of these at the Health Care Centre</w:t>
      </w:r>
    </w:p>
    <w:p w14:paraId="13582C1F" w14:textId="5D5F1111" w:rsidR="009D615D" w:rsidRPr="009D615D" w:rsidRDefault="009D615D" w:rsidP="009D615D">
      <w:pPr>
        <w:pStyle w:val="BodyText"/>
        <w:numPr>
          <w:ilvl w:val="0"/>
          <w:numId w:val="48"/>
        </w:numPr>
        <w:spacing w:before="64" w:line="347" w:lineRule="auto"/>
        <w:ind w:right="206"/>
        <w:jc w:val="both"/>
        <w:rPr>
          <w:rFonts w:cs="Arial"/>
        </w:rPr>
      </w:pPr>
      <w:r>
        <w:rPr>
          <w:rFonts w:cs="Arial"/>
          <w:w w:val="110"/>
        </w:rPr>
        <w:t>Reactive Chemicals (e.g. ammonia nitrite) -Contact the GN-DOE Environmental Protection Service for disposal options.</w:t>
      </w:r>
    </w:p>
    <w:p w14:paraId="231EA6F3" w14:textId="77777777" w:rsidR="009D615D" w:rsidRPr="002A16FC" w:rsidRDefault="009D615D" w:rsidP="009D615D">
      <w:pPr>
        <w:pStyle w:val="BodyText"/>
        <w:spacing w:before="64" w:line="347" w:lineRule="auto"/>
        <w:ind w:left="479" w:right="206"/>
        <w:jc w:val="both"/>
        <w:rPr>
          <w:rFonts w:cs="Arial"/>
        </w:rPr>
      </w:pPr>
    </w:p>
    <w:p w14:paraId="0AC9A97F" w14:textId="20C48D79" w:rsidR="009D449F" w:rsidRPr="002A16FC" w:rsidRDefault="000C0FC1" w:rsidP="00425710">
      <w:pPr>
        <w:pStyle w:val="Heading1"/>
        <w:ind w:left="0" w:firstLine="0"/>
        <w:jc w:val="both"/>
        <w:rPr>
          <w:rFonts w:ascii="Arial" w:hAnsi="Arial" w:cs="Arial"/>
          <w:b w:val="0"/>
          <w:bCs/>
          <w:sz w:val="20"/>
          <w:szCs w:val="20"/>
        </w:rPr>
      </w:pPr>
      <w:r>
        <w:rPr>
          <w:rFonts w:ascii="Arial" w:hAnsi="Arial" w:cs="Arial"/>
          <w:spacing w:val="-1"/>
          <w:w w:val="105"/>
          <w:sz w:val="20"/>
          <w:szCs w:val="20"/>
        </w:rPr>
        <w:t>7</w:t>
      </w:r>
      <w:r w:rsidR="0075320F">
        <w:rPr>
          <w:rFonts w:ascii="Arial" w:hAnsi="Arial" w:cs="Arial"/>
          <w:spacing w:val="-1"/>
          <w:w w:val="105"/>
          <w:sz w:val="20"/>
          <w:szCs w:val="20"/>
        </w:rPr>
        <w:t xml:space="preserve">.2.1 </w:t>
      </w:r>
      <w:r w:rsidR="009D449F" w:rsidRPr="002A16FC">
        <w:rPr>
          <w:rFonts w:ascii="Arial" w:hAnsi="Arial" w:cs="Arial"/>
          <w:spacing w:val="-1"/>
          <w:w w:val="105"/>
          <w:sz w:val="20"/>
          <w:szCs w:val="20"/>
        </w:rPr>
        <w:t>Opera</w:t>
      </w:r>
      <w:r w:rsidR="009D449F" w:rsidRPr="002A16FC">
        <w:rPr>
          <w:rFonts w:ascii="Arial" w:hAnsi="Arial" w:cs="Arial"/>
          <w:spacing w:val="-2"/>
          <w:w w:val="105"/>
          <w:sz w:val="20"/>
          <w:szCs w:val="20"/>
        </w:rPr>
        <w:t>t</w:t>
      </w:r>
      <w:r w:rsidR="009D449F" w:rsidRPr="002A16FC">
        <w:rPr>
          <w:rFonts w:ascii="Arial" w:hAnsi="Arial" w:cs="Arial"/>
          <w:spacing w:val="-1"/>
          <w:w w:val="105"/>
          <w:sz w:val="20"/>
          <w:szCs w:val="20"/>
        </w:rPr>
        <w:t>ions</w:t>
      </w:r>
    </w:p>
    <w:p w14:paraId="7578124C" w14:textId="73FAEA3E" w:rsidR="009D449F" w:rsidRPr="002A16FC" w:rsidRDefault="009D449F" w:rsidP="00425710">
      <w:pPr>
        <w:pStyle w:val="BodyText"/>
        <w:spacing w:before="206" w:line="343" w:lineRule="auto"/>
        <w:ind w:left="0" w:right="107"/>
        <w:jc w:val="both"/>
        <w:rPr>
          <w:rFonts w:cs="Arial"/>
        </w:rPr>
      </w:pPr>
      <w:r w:rsidRPr="002A16FC">
        <w:rPr>
          <w:rFonts w:cs="Arial"/>
          <w:w w:val="110"/>
        </w:rPr>
        <w:t>As</w:t>
      </w:r>
      <w:r w:rsidRPr="002A16FC">
        <w:rPr>
          <w:rFonts w:cs="Arial"/>
          <w:spacing w:val="21"/>
          <w:w w:val="110"/>
        </w:rPr>
        <w:t xml:space="preserve"> </w:t>
      </w:r>
      <w:r w:rsidRPr="002A16FC">
        <w:rPr>
          <w:rFonts w:cs="Arial"/>
          <w:w w:val="110"/>
        </w:rPr>
        <w:t>the</w:t>
      </w:r>
      <w:r w:rsidRPr="002A16FC">
        <w:rPr>
          <w:rFonts w:cs="Arial"/>
          <w:spacing w:val="24"/>
          <w:w w:val="110"/>
        </w:rPr>
        <w:t xml:space="preserve"> </w:t>
      </w:r>
      <w:r w:rsidRPr="002A16FC">
        <w:rPr>
          <w:rFonts w:cs="Arial"/>
          <w:w w:val="110"/>
        </w:rPr>
        <w:t>current</w:t>
      </w:r>
      <w:r w:rsidRPr="002A16FC">
        <w:rPr>
          <w:rFonts w:cs="Arial"/>
          <w:spacing w:val="23"/>
          <w:w w:val="110"/>
        </w:rPr>
        <w:t xml:space="preserve"> </w:t>
      </w:r>
      <w:r w:rsidRPr="002A16FC">
        <w:rPr>
          <w:rFonts w:cs="Arial"/>
          <w:w w:val="110"/>
        </w:rPr>
        <w:t>bulk</w:t>
      </w:r>
      <w:r w:rsidRPr="002A16FC">
        <w:rPr>
          <w:rFonts w:cs="Arial"/>
          <w:spacing w:val="22"/>
          <w:w w:val="110"/>
        </w:rPr>
        <w:t xml:space="preserve"> </w:t>
      </w:r>
      <w:r w:rsidRPr="002A16FC">
        <w:rPr>
          <w:rFonts w:cs="Arial"/>
          <w:w w:val="110"/>
        </w:rPr>
        <w:t>metal/hazardous</w:t>
      </w:r>
      <w:r w:rsidRPr="002A16FC">
        <w:rPr>
          <w:rFonts w:cs="Arial"/>
          <w:spacing w:val="22"/>
          <w:w w:val="110"/>
        </w:rPr>
        <w:t xml:space="preserve"> </w:t>
      </w:r>
      <w:r w:rsidRPr="002A16FC">
        <w:rPr>
          <w:rFonts w:cs="Arial"/>
          <w:w w:val="110"/>
        </w:rPr>
        <w:t>waste</w:t>
      </w:r>
      <w:r w:rsidRPr="002A16FC">
        <w:rPr>
          <w:rFonts w:cs="Arial"/>
          <w:spacing w:val="23"/>
          <w:w w:val="110"/>
        </w:rPr>
        <w:t xml:space="preserve"> </w:t>
      </w:r>
      <w:r w:rsidRPr="002A16FC">
        <w:rPr>
          <w:rFonts w:cs="Arial"/>
          <w:w w:val="110"/>
        </w:rPr>
        <w:t>storage</w:t>
      </w:r>
      <w:r w:rsidRPr="002A16FC">
        <w:rPr>
          <w:rFonts w:cs="Arial"/>
          <w:spacing w:val="24"/>
          <w:w w:val="110"/>
        </w:rPr>
        <w:t xml:space="preserve"> </w:t>
      </w:r>
      <w:r w:rsidRPr="002A16FC">
        <w:rPr>
          <w:rFonts w:cs="Arial"/>
          <w:w w:val="110"/>
        </w:rPr>
        <w:t>area</w:t>
      </w:r>
      <w:r w:rsidRPr="002A16FC">
        <w:rPr>
          <w:rFonts w:cs="Arial"/>
          <w:spacing w:val="24"/>
          <w:w w:val="110"/>
        </w:rPr>
        <w:t xml:space="preserve"> </w:t>
      </w:r>
      <w:r w:rsidRPr="002A16FC">
        <w:rPr>
          <w:rFonts w:cs="Arial"/>
          <w:w w:val="110"/>
        </w:rPr>
        <w:t>is</w:t>
      </w:r>
      <w:r w:rsidRPr="002A16FC">
        <w:rPr>
          <w:rFonts w:cs="Arial"/>
          <w:spacing w:val="22"/>
          <w:w w:val="110"/>
        </w:rPr>
        <w:t xml:space="preserve"> </w:t>
      </w:r>
      <w:r w:rsidRPr="002A16FC">
        <w:rPr>
          <w:rFonts w:cs="Arial"/>
          <w:w w:val="110"/>
        </w:rPr>
        <w:t xml:space="preserve">used </w:t>
      </w:r>
      <w:proofErr w:type="gramStart"/>
      <w:r w:rsidRPr="002A16FC">
        <w:rPr>
          <w:rFonts w:cs="Arial"/>
          <w:w w:val="110"/>
        </w:rPr>
        <w:t xml:space="preserve">for </w:t>
      </w:r>
      <w:r w:rsidRPr="002A16FC">
        <w:rPr>
          <w:rFonts w:cs="Arial"/>
          <w:spacing w:val="22"/>
          <w:w w:val="110"/>
        </w:rPr>
        <w:t xml:space="preserve"> </w:t>
      </w:r>
      <w:r w:rsidRPr="002A16FC">
        <w:rPr>
          <w:rFonts w:cs="Arial"/>
          <w:w w:val="110"/>
        </w:rPr>
        <w:t>HHW</w:t>
      </w:r>
      <w:proofErr w:type="gramEnd"/>
      <w:r w:rsidRPr="002A16FC">
        <w:rPr>
          <w:rFonts w:cs="Arial"/>
          <w:w w:val="110"/>
        </w:rPr>
        <w:t xml:space="preserve"> </w:t>
      </w:r>
      <w:r w:rsidRPr="002A16FC">
        <w:rPr>
          <w:rFonts w:cs="Arial"/>
          <w:spacing w:val="26"/>
          <w:w w:val="110"/>
        </w:rPr>
        <w:t xml:space="preserve"> </w:t>
      </w:r>
      <w:r w:rsidRPr="002A16FC">
        <w:rPr>
          <w:rFonts w:cs="Arial"/>
          <w:w w:val="110"/>
        </w:rPr>
        <w:t xml:space="preserve">storage, </w:t>
      </w:r>
      <w:r w:rsidRPr="002A16FC">
        <w:rPr>
          <w:rFonts w:cs="Arial"/>
          <w:spacing w:val="23"/>
          <w:w w:val="110"/>
        </w:rPr>
        <w:t xml:space="preserve"> </w:t>
      </w:r>
      <w:r w:rsidRPr="002A16FC">
        <w:rPr>
          <w:rFonts w:cs="Arial"/>
          <w:w w:val="110"/>
        </w:rPr>
        <w:t xml:space="preserve">this </w:t>
      </w:r>
      <w:r w:rsidRPr="002A16FC">
        <w:rPr>
          <w:rFonts w:cs="Arial"/>
          <w:spacing w:val="22"/>
          <w:w w:val="110"/>
        </w:rPr>
        <w:t xml:space="preserve"> </w:t>
      </w:r>
      <w:r w:rsidRPr="002A16FC">
        <w:rPr>
          <w:rFonts w:cs="Arial"/>
          <w:w w:val="110"/>
        </w:rPr>
        <w:t xml:space="preserve">area </w:t>
      </w:r>
      <w:r w:rsidRPr="002A16FC">
        <w:rPr>
          <w:rFonts w:cs="Arial"/>
          <w:spacing w:val="23"/>
          <w:w w:val="110"/>
        </w:rPr>
        <w:t xml:space="preserve"> </w:t>
      </w:r>
      <w:r w:rsidRPr="002A16FC">
        <w:rPr>
          <w:rFonts w:cs="Arial"/>
          <w:w w:val="110"/>
        </w:rPr>
        <w:t xml:space="preserve">needs </w:t>
      </w:r>
      <w:r w:rsidRPr="002A16FC">
        <w:rPr>
          <w:rFonts w:cs="Arial"/>
          <w:spacing w:val="22"/>
          <w:w w:val="110"/>
        </w:rPr>
        <w:t xml:space="preserve"> </w:t>
      </w:r>
      <w:r w:rsidRPr="002A16FC">
        <w:rPr>
          <w:rFonts w:cs="Arial"/>
          <w:w w:val="110"/>
        </w:rPr>
        <w:t xml:space="preserve">to </w:t>
      </w:r>
      <w:r w:rsidRPr="002A16FC">
        <w:rPr>
          <w:rFonts w:cs="Arial"/>
          <w:spacing w:val="24"/>
          <w:w w:val="110"/>
        </w:rPr>
        <w:t xml:space="preserve"> </w:t>
      </w:r>
      <w:r w:rsidRPr="002A16FC">
        <w:rPr>
          <w:rFonts w:cs="Arial"/>
          <w:w w:val="110"/>
        </w:rPr>
        <w:t xml:space="preserve">be </w:t>
      </w:r>
      <w:r w:rsidRPr="002A16FC">
        <w:rPr>
          <w:rFonts w:cs="Arial"/>
          <w:spacing w:val="24"/>
          <w:w w:val="110"/>
        </w:rPr>
        <w:t xml:space="preserve"> </w:t>
      </w:r>
      <w:r w:rsidRPr="002A16FC">
        <w:rPr>
          <w:rFonts w:cs="Arial"/>
          <w:w w:val="110"/>
        </w:rPr>
        <w:t>properly</w:t>
      </w:r>
      <w:r w:rsidRPr="002A16FC">
        <w:rPr>
          <w:rFonts w:cs="Arial"/>
          <w:spacing w:val="64"/>
          <w:w w:val="109"/>
        </w:rPr>
        <w:t xml:space="preserve"> </w:t>
      </w:r>
      <w:r w:rsidRPr="002A16FC">
        <w:rPr>
          <w:rFonts w:cs="Arial"/>
          <w:w w:val="110"/>
        </w:rPr>
        <w:t xml:space="preserve">signed </w:t>
      </w:r>
      <w:r w:rsidRPr="002A16FC">
        <w:rPr>
          <w:rFonts w:cs="Arial"/>
          <w:spacing w:val="7"/>
          <w:w w:val="110"/>
        </w:rPr>
        <w:t xml:space="preserve"> </w:t>
      </w:r>
      <w:r w:rsidRPr="002A16FC">
        <w:rPr>
          <w:rFonts w:cs="Arial"/>
          <w:w w:val="110"/>
        </w:rPr>
        <w:t xml:space="preserve">as </w:t>
      </w:r>
      <w:r w:rsidRPr="002A16FC">
        <w:rPr>
          <w:rFonts w:cs="Arial"/>
          <w:spacing w:val="6"/>
          <w:w w:val="110"/>
        </w:rPr>
        <w:t xml:space="preserve"> </w:t>
      </w:r>
      <w:r w:rsidRPr="002A16FC">
        <w:rPr>
          <w:rFonts w:cs="Arial"/>
          <w:w w:val="110"/>
        </w:rPr>
        <w:t xml:space="preserve">the </w:t>
      </w:r>
      <w:r w:rsidRPr="002A16FC">
        <w:rPr>
          <w:rFonts w:cs="Arial"/>
          <w:spacing w:val="7"/>
          <w:w w:val="110"/>
        </w:rPr>
        <w:t xml:space="preserve"> </w:t>
      </w:r>
      <w:r w:rsidRPr="002A16FC">
        <w:rPr>
          <w:rFonts w:cs="Arial"/>
          <w:spacing w:val="-1"/>
          <w:w w:val="110"/>
        </w:rPr>
        <w:t>“</w:t>
      </w:r>
      <w:r w:rsidRPr="002A16FC">
        <w:rPr>
          <w:rFonts w:cs="Arial"/>
          <w:b/>
          <w:bCs/>
          <w:spacing w:val="-1"/>
          <w:w w:val="110"/>
        </w:rPr>
        <w:t>Haza</w:t>
      </w:r>
      <w:r w:rsidRPr="002A16FC">
        <w:rPr>
          <w:rFonts w:cs="Arial"/>
          <w:b/>
          <w:bCs/>
          <w:spacing w:val="-2"/>
          <w:w w:val="110"/>
        </w:rPr>
        <w:t>rdous</w:t>
      </w:r>
      <w:r w:rsidRPr="002A16FC">
        <w:rPr>
          <w:rFonts w:cs="Arial"/>
          <w:b/>
          <w:bCs/>
          <w:spacing w:val="46"/>
          <w:w w:val="110"/>
        </w:rPr>
        <w:t xml:space="preserve"> </w:t>
      </w:r>
      <w:r w:rsidRPr="002A16FC">
        <w:rPr>
          <w:rFonts w:cs="Arial"/>
          <w:b/>
          <w:bCs/>
          <w:spacing w:val="-1"/>
          <w:w w:val="110"/>
        </w:rPr>
        <w:t>Wa</w:t>
      </w:r>
      <w:r w:rsidRPr="002A16FC">
        <w:rPr>
          <w:rFonts w:cs="Arial"/>
          <w:b/>
          <w:bCs/>
          <w:spacing w:val="-2"/>
          <w:w w:val="110"/>
        </w:rPr>
        <w:t>st</w:t>
      </w:r>
      <w:r w:rsidRPr="002A16FC">
        <w:rPr>
          <w:rFonts w:cs="Arial"/>
          <w:b/>
          <w:bCs/>
          <w:spacing w:val="-1"/>
          <w:w w:val="110"/>
        </w:rPr>
        <w:t>e</w:t>
      </w:r>
      <w:r w:rsidRPr="002A16FC">
        <w:rPr>
          <w:rFonts w:cs="Arial"/>
          <w:b/>
          <w:bCs/>
          <w:spacing w:val="43"/>
          <w:w w:val="110"/>
        </w:rPr>
        <w:t xml:space="preserve"> </w:t>
      </w:r>
      <w:r w:rsidRPr="002A16FC">
        <w:rPr>
          <w:rFonts w:cs="Arial"/>
          <w:b/>
          <w:bCs/>
          <w:spacing w:val="-1"/>
          <w:w w:val="110"/>
        </w:rPr>
        <w:t>S</w:t>
      </w:r>
      <w:r w:rsidRPr="002A16FC">
        <w:rPr>
          <w:rFonts w:cs="Arial"/>
          <w:b/>
          <w:bCs/>
          <w:spacing w:val="-2"/>
          <w:w w:val="110"/>
        </w:rPr>
        <w:t>to</w:t>
      </w:r>
      <w:r w:rsidRPr="002A16FC">
        <w:rPr>
          <w:rFonts w:cs="Arial"/>
          <w:b/>
          <w:bCs/>
          <w:spacing w:val="-1"/>
          <w:w w:val="110"/>
        </w:rPr>
        <w:t>ra</w:t>
      </w:r>
      <w:r w:rsidRPr="002A16FC">
        <w:rPr>
          <w:rFonts w:cs="Arial"/>
          <w:b/>
          <w:bCs/>
          <w:spacing w:val="-2"/>
          <w:w w:val="110"/>
        </w:rPr>
        <w:t>g</w:t>
      </w:r>
      <w:r w:rsidRPr="002A16FC">
        <w:rPr>
          <w:rFonts w:cs="Arial"/>
          <w:b/>
          <w:bCs/>
          <w:spacing w:val="-1"/>
          <w:w w:val="110"/>
        </w:rPr>
        <w:t>e</w:t>
      </w:r>
      <w:r w:rsidRPr="002A16FC">
        <w:rPr>
          <w:rFonts w:cs="Arial"/>
          <w:b/>
          <w:bCs/>
          <w:spacing w:val="45"/>
          <w:w w:val="110"/>
        </w:rPr>
        <w:t xml:space="preserve"> </w:t>
      </w:r>
      <w:r w:rsidRPr="002A16FC">
        <w:rPr>
          <w:rFonts w:cs="Arial"/>
          <w:b/>
          <w:bCs/>
          <w:spacing w:val="-2"/>
          <w:w w:val="110"/>
        </w:rPr>
        <w:t>A</w:t>
      </w:r>
      <w:r w:rsidRPr="002A16FC">
        <w:rPr>
          <w:rFonts w:cs="Arial"/>
          <w:b/>
          <w:bCs/>
          <w:spacing w:val="-1"/>
          <w:w w:val="110"/>
        </w:rPr>
        <w:t>rea</w:t>
      </w:r>
      <w:r w:rsidRPr="002A16FC">
        <w:rPr>
          <w:rFonts w:cs="Arial"/>
          <w:spacing w:val="-1"/>
          <w:w w:val="110"/>
        </w:rPr>
        <w:t>”.</w:t>
      </w:r>
    </w:p>
    <w:p w14:paraId="51760C15" w14:textId="77777777" w:rsidR="009D449F" w:rsidRPr="002A16FC" w:rsidRDefault="009D449F" w:rsidP="009D449F">
      <w:pPr>
        <w:spacing w:before="6"/>
        <w:rPr>
          <w:rFonts w:ascii="Arial" w:eastAsia="Arial Narrow" w:hAnsi="Arial" w:cs="Arial"/>
          <w:szCs w:val="20"/>
        </w:rPr>
      </w:pPr>
    </w:p>
    <w:p w14:paraId="38BA5733" w14:textId="4D2E668C" w:rsidR="009D449F" w:rsidRPr="002A16FC" w:rsidRDefault="00425710" w:rsidP="009D449F">
      <w:pPr>
        <w:spacing w:line="200" w:lineRule="atLeast"/>
        <w:ind w:left="3000"/>
        <w:rPr>
          <w:rFonts w:ascii="Arial" w:eastAsia="Arial Narrow" w:hAnsi="Arial" w:cs="Arial"/>
          <w:szCs w:val="20"/>
        </w:rPr>
      </w:pPr>
      <w:r w:rsidRPr="002A16FC">
        <w:rPr>
          <w:rFonts w:ascii="Arial" w:hAnsi="Arial" w:cs="Arial"/>
          <w:noProof/>
          <w:szCs w:val="20"/>
        </w:rPr>
        <mc:AlternateContent>
          <mc:Choice Requires="wpg">
            <w:drawing>
              <wp:anchor distT="0" distB="0" distL="114300" distR="114300" simplePos="0" relativeHeight="251694080" behindDoc="0" locked="0" layoutInCell="1" allowOverlap="1" wp14:anchorId="2C6389DD" wp14:editId="6856D473">
                <wp:simplePos x="0" y="0"/>
                <wp:positionH relativeFrom="page">
                  <wp:posOffset>4038600</wp:posOffset>
                </wp:positionH>
                <wp:positionV relativeFrom="paragraph">
                  <wp:posOffset>742315</wp:posOffset>
                </wp:positionV>
                <wp:extent cx="1270" cy="1409700"/>
                <wp:effectExtent l="28575" t="33020" r="27305" b="33655"/>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09700"/>
                          <a:chOff x="6480" y="-2558"/>
                          <a:chExt cx="2" cy="2220"/>
                        </a:xfrm>
                      </wpg:grpSpPr>
                      <wps:wsp>
                        <wps:cNvPr id="172" name="Freeform 3"/>
                        <wps:cNvSpPr>
                          <a:spLocks/>
                        </wps:cNvSpPr>
                        <wps:spPr bwMode="auto">
                          <a:xfrm>
                            <a:off x="6480" y="-2558"/>
                            <a:ext cx="2" cy="2220"/>
                          </a:xfrm>
                          <a:custGeom>
                            <a:avLst/>
                            <a:gdLst>
                              <a:gd name="T0" fmla="+- 0 -2558 -2558"/>
                              <a:gd name="T1" fmla="*/ -2558 h 2220"/>
                              <a:gd name="T2" fmla="+- 0 -338 -2558"/>
                              <a:gd name="T3" fmla="*/ -338 h 2220"/>
                            </a:gdLst>
                            <a:ahLst/>
                            <a:cxnLst>
                              <a:cxn ang="0">
                                <a:pos x="0" y="T1"/>
                              </a:cxn>
                              <a:cxn ang="0">
                                <a:pos x="0" y="T3"/>
                              </a:cxn>
                            </a:cxnLst>
                            <a:rect l="0" t="0" r="r" b="b"/>
                            <a:pathLst>
                              <a:path h="2220">
                                <a:moveTo>
                                  <a:pt x="0" y="0"/>
                                </a:moveTo>
                                <a:lnTo>
                                  <a:pt x="0" y="222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ED1CC2" id="Group 171" o:spid="_x0000_s1026" style="position:absolute;margin-left:318pt;margin-top:58.45pt;width:.1pt;height:111pt;z-index:251694080;mso-position-horizontal-relative:page" coordorigin="6480,-2558" coordsize="2,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">
                <v:shape id="Freeform 3" o:spid="_x0000_s1027" style="position:absolute;left:6480;top:-2558;width:2;height:2220;visibility:visible;mso-wrap-style:square;v-text-anchor:top" coordsize="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" path="m,l,2220e" filled="f" strokeweight="4.5pt">
                  <v:path arrowok="t" o:connecttype="custom" o:connectlocs="0,-2558;0,-338" o:connectangles="0,0"/>
                </v:shape>
                <w10:wrap anchorx="page"/>
              </v:group>
            </w:pict>
          </mc:Fallback>
        </mc:AlternateContent>
      </w:r>
      <w:r w:rsidR="009D449F" w:rsidRPr="002A16FC">
        <w:rPr>
          <w:rFonts w:ascii="Arial" w:eastAsia="Arial Narrow" w:hAnsi="Arial" w:cs="Arial"/>
          <w:noProof/>
          <w:szCs w:val="20"/>
        </w:rPr>
        <mc:AlternateContent>
          <mc:Choice Requires="wps">
            <w:drawing>
              <wp:inline distT="0" distB="0" distL="0" distR="0" wp14:anchorId="33F8D4B9" wp14:editId="6C058F9E">
                <wp:extent cx="2762250" cy="723900"/>
                <wp:effectExtent l="19050" t="19050" r="19050" b="19050"/>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7239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C207B6" w14:textId="77777777" w:rsidR="00D4444A" w:rsidRDefault="00D4444A" w:rsidP="009D449F">
                            <w:pPr>
                              <w:spacing w:before="70" w:line="448" w:lineRule="auto"/>
                              <w:ind w:left="745" w:right="600" w:hanging="603"/>
                              <w:rPr>
                                <w:rFonts w:ascii="Arial" w:eastAsia="Arial" w:hAnsi="Arial" w:cs="Arial"/>
                                <w:sz w:val="24"/>
                                <w:szCs w:val="24"/>
                              </w:rPr>
                            </w:pPr>
                            <w:r>
                              <w:rPr>
                                <w:rFonts w:ascii="Arial"/>
                                <w:b/>
                                <w:color w:val="00B050"/>
                                <w:spacing w:val="-1"/>
                                <w:sz w:val="24"/>
                              </w:rPr>
                              <w:t xml:space="preserve">Hazardous </w:t>
                            </w:r>
                            <w:r>
                              <w:rPr>
                                <w:rFonts w:ascii="Arial"/>
                                <w:b/>
                                <w:color w:val="00B050"/>
                                <w:sz w:val="24"/>
                              </w:rPr>
                              <w:t>Waste</w:t>
                            </w:r>
                            <w:r>
                              <w:rPr>
                                <w:rFonts w:ascii="Arial"/>
                                <w:b/>
                                <w:color w:val="00B050"/>
                                <w:spacing w:val="-1"/>
                                <w:sz w:val="24"/>
                              </w:rPr>
                              <w:t xml:space="preserve"> Storage</w:t>
                            </w:r>
                            <w:r>
                              <w:rPr>
                                <w:rFonts w:ascii="Arial"/>
                                <w:b/>
                                <w:color w:val="00B050"/>
                                <w:spacing w:val="3"/>
                                <w:sz w:val="24"/>
                              </w:rPr>
                              <w:t xml:space="preserve"> </w:t>
                            </w:r>
                            <w:r>
                              <w:rPr>
                                <w:rFonts w:ascii="Arial"/>
                                <w:b/>
                                <w:color w:val="00B050"/>
                                <w:spacing w:val="-2"/>
                                <w:sz w:val="24"/>
                              </w:rPr>
                              <w:t>Area</w:t>
                            </w:r>
                            <w:r>
                              <w:rPr>
                                <w:rFonts w:ascii="Arial"/>
                                <w:b/>
                                <w:color w:val="00B050"/>
                                <w:spacing w:val="28"/>
                                <w:sz w:val="24"/>
                              </w:rPr>
                              <w:t xml:space="preserve"> </w:t>
                            </w:r>
                            <w:r>
                              <w:rPr>
                                <w:rFonts w:ascii="Arial"/>
                                <w:b/>
                                <w:color w:val="00B050"/>
                                <w:spacing w:val="-1"/>
                                <w:sz w:val="24"/>
                              </w:rPr>
                              <w:t>(English</w:t>
                            </w:r>
                            <w:r>
                              <w:rPr>
                                <w:rFonts w:ascii="Arial"/>
                                <w:b/>
                                <w:color w:val="00B050"/>
                                <w:sz w:val="24"/>
                              </w:rPr>
                              <w:t xml:space="preserve"> </w:t>
                            </w:r>
                            <w:r>
                              <w:rPr>
                                <w:rFonts w:ascii="Arial"/>
                                <w:b/>
                                <w:color w:val="00B050"/>
                                <w:spacing w:val="-1"/>
                                <w:sz w:val="24"/>
                              </w:rPr>
                              <w:t>and</w:t>
                            </w:r>
                            <w:r>
                              <w:rPr>
                                <w:rFonts w:ascii="Arial"/>
                                <w:b/>
                                <w:color w:val="00B050"/>
                                <w:sz w:val="24"/>
                              </w:rPr>
                              <w:t xml:space="preserve"> </w:t>
                            </w:r>
                            <w:r>
                              <w:rPr>
                                <w:rFonts w:ascii="Arial"/>
                                <w:b/>
                                <w:color w:val="00B050"/>
                                <w:spacing w:val="-1"/>
                                <w:sz w:val="24"/>
                              </w:rPr>
                              <w:t>Inuktitut)</w:t>
                            </w:r>
                          </w:p>
                        </w:txbxContent>
                      </wps:txbx>
                      <wps:bodyPr rot="0" vert="horz" wrap="square" lIns="0" tIns="0" rIns="0" bIns="0" anchor="t" anchorCtr="0" upright="1">
                        <a:noAutofit/>
                      </wps:bodyPr>
                    </wps:wsp>
                  </a:graphicData>
                </a:graphic>
              </wp:inline>
            </w:drawing>
          </mc:Choice>
          <mc:Fallback>
            <w:pict>
              <v:shape w14:anchorId="33F8D4B9" id="Text Box 170" o:spid="_x0000_s1163" type="#_x0000_t202" style="width:217.5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" filled="f" strokeweight="2.25pt">
                <v:textbox inset="0,0,0,0">
                  <w:txbxContent>
                    <w:p w14:paraId="42C207B6" w14:textId="77777777" w:rsidR="00D4444A" w:rsidRDefault="00D4444A" w:rsidP="009D449F">
                      <w:pPr>
                        <w:spacing w:before="70" w:line="448" w:lineRule="auto"/>
                        <w:ind w:left="745" w:right="600" w:hanging="603"/>
                        <w:rPr>
                          <w:rFonts w:ascii="Arial" w:eastAsia="Arial" w:hAnsi="Arial" w:cs="Arial"/>
                          <w:sz w:val="24"/>
                          <w:szCs w:val="24"/>
                        </w:rPr>
                      </w:pPr>
                      <w:r>
                        <w:rPr>
                          <w:rFonts w:ascii="Arial"/>
                          <w:b/>
                          <w:color w:val="00B050"/>
                          <w:spacing w:val="-1"/>
                          <w:sz w:val="24"/>
                        </w:rPr>
                        <w:t xml:space="preserve">Hazardous </w:t>
                      </w:r>
                      <w:r>
                        <w:rPr>
                          <w:rFonts w:ascii="Arial"/>
                          <w:b/>
                          <w:color w:val="00B050"/>
                          <w:sz w:val="24"/>
                        </w:rPr>
                        <w:t>Waste</w:t>
                      </w:r>
                      <w:r>
                        <w:rPr>
                          <w:rFonts w:ascii="Arial"/>
                          <w:b/>
                          <w:color w:val="00B050"/>
                          <w:spacing w:val="-1"/>
                          <w:sz w:val="24"/>
                        </w:rPr>
                        <w:t xml:space="preserve"> Storage</w:t>
                      </w:r>
                      <w:r>
                        <w:rPr>
                          <w:rFonts w:ascii="Arial"/>
                          <w:b/>
                          <w:color w:val="00B050"/>
                          <w:spacing w:val="3"/>
                          <w:sz w:val="24"/>
                        </w:rPr>
                        <w:t xml:space="preserve"> </w:t>
                      </w:r>
                      <w:r>
                        <w:rPr>
                          <w:rFonts w:ascii="Arial"/>
                          <w:b/>
                          <w:color w:val="00B050"/>
                          <w:spacing w:val="-2"/>
                          <w:sz w:val="24"/>
                        </w:rPr>
                        <w:t>Area</w:t>
                      </w:r>
                      <w:r>
                        <w:rPr>
                          <w:rFonts w:ascii="Arial"/>
                          <w:b/>
                          <w:color w:val="00B050"/>
                          <w:spacing w:val="28"/>
                          <w:sz w:val="24"/>
                        </w:rPr>
                        <w:t xml:space="preserve"> </w:t>
                      </w:r>
                      <w:r>
                        <w:rPr>
                          <w:rFonts w:ascii="Arial"/>
                          <w:b/>
                          <w:color w:val="00B050"/>
                          <w:spacing w:val="-1"/>
                          <w:sz w:val="24"/>
                        </w:rPr>
                        <w:t>(English</w:t>
                      </w:r>
                      <w:r>
                        <w:rPr>
                          <w:rFonts w:ascii="Arial"/>
                          <w:b/>
                          <w:color w:val="00B050"/>
                          <w:sz w:val="24"/>
                        </w:rPr>
                        <w:t xml:space="preserve"> </w:t>
                      </w:r>
                      <w:r>
                        <w:rPr>
                          <w:rFonts w:ascii="Arial"/>
                          <w:b/>
                          <w:color w:val="00B050"/>
                          <w:spacing w:val="-1"/>
                          <w:sz w:val="24"/>
                        </w:rPr>
                        <w:t>and</w:t>
                      </w:r>
                      <w:r>
                        <w:rPr>
                          <w:rFonts w:ascii="Arial"/>
                          <w:b/>
                          <w:color w:val="00B050"/>
                          <w:sz w:val="24"/>
                        </w:rPr>
                        <w:t xml:space="preserve"> </w:t>
                      </w:r>
                      <w:r>
                        <w:rPr>
                          <w:rFonts w:ascii="Arial"/>
                          <w:b/>
                          <w:color w:val="00B050"/>
                          <w:spacing w:val="-1"/>
                          <w:sz w:val="24"/>
                        </w:rPr>
                        <w:t>Inuktitut)</w:t>
                      </w:r>
                    </w:p>
                  </w:txbxContent>
                </v:textbox>
                <w10:anchorlock/>
              </v:shape>
            </w:pict>
          </mc:Fallback>
        </mc:AlternateContent>
      </w:r>
    </w:p>
    <w:p w14:paraId="5FB003A3" w14:textId="6661D3EF" w:rsidR="009D449F" w:rsidRPr="002A16FC" w:rsidRDefault="009D449F" w:rsidP="009D449F">
      <w:pPr>
        <w:rPr>
          <w:rFonts w:ascii="Arial" w:eastAsia="Arial Narrow" w:hAnsi="Arial" w:cs="Arial"/>
          <w:szCs w:val="20"/>
        </w:rPr>
      </w:pPr>
    </w:p>
    <w:p w14:paraId="7E886252" w14:textId="3FBD21A4" w:rsidR="009D449F" w:rsidRPr="002A16FC" w:rsidRDefault="009D449F" w:rsidP="009D449F">
      <w:pPr>
        <w:rPr>
          <w:rFonts w:ascii="Arial" w:eastAsia="Arial Narrow" w:hAnsi="Arial" w:cs="Arial"/>
          <w:szCs w:val="20"/>
        </w:rPr>
      </w:pPr>
    </w:p>
    <w:p w14:paraId="5130E963" w14:textId="1FD9C348" w:rsidR="009D449F" w:rsidRPr="002A16FC" w:rsidRDefault="009D449F" w:rsidP="009D449F">
      <w:pPr>
        <w:rPr>
          <w:rFonts w:ascii="Arial" w:eastAsia="Arial Narrow" w:hAnsi="Arial" w:cs="Arial"/>
          <w:szCs w:val="20"/>
        </w:rPr>
      </w:pPr>
    </w:p>
    <w:p w14:paraId="5C764FB5" w14:textId="18ED8B9B" w:rsidR="009D449F" w:rsidRPr="002A16FC" w:rsidRDefault="009D449F" w:rsidP="009D449F">
      <w:pPr>
        <w:rPr>
          <w:rFonts w:ascii="Arial" w:eastAsia="Arial Narrow" w:hAnsi="Arial" w:cs="Arial"/>
          <w:szCs w:val="20"/>
        </w:rPr>
      </w:pPr>
    </w:p>
    <w:p w14:paraId="41DCBD4D" w14:textId="71888F30" w:rsidR="009D449F" w:rsidRPr="002A16FC" w:rsidRDefault="009D449F" w:rsidP="009D449F">
      <w:pPr>
        <w:rPr>
          <w:rFonts w:ascii="Arial" w:eastAsia="Arial Narrow" w:hAnsi="Arial" w:cs="Arial"/>
          <w:szCs w:val="20"/>
        </w:rPr>
      </w:pPr>
    </w:p>
    <w:p w14:paraId="4C57180D" w14:textId="77C866E4" w:rsidR="009D449F" w:rsidRPr="002A16FC" w:rsidRDefault="00CA7268" w:rsidP="009D449F">
      <w:pPr>
        <w:rPr>
          <w:rFonts w:ascii="Arial" w:eastAsia="Arial Narrow" w:hAnsi="Arial" w:cs="Arial"/>
          <w:szCs w:val="20"/>
        </w:rPr>
      </w:pPr>
      <w:r>
        <w:rPr>
          <w:rFonts w:ascii="Arial" w:eastAsia="Arial Narrow" w:hAnsi="Arial" w:cs="Arial"/>
          <w:szCs w:val="20"/>
        </w:rPr>
        <w:t xml:space="preserve">                                                               Fig. </w:t>
      </w:r>
      <w:r w:rsidR="0075320F">
        <w:rPr>
          <w:rFonts w:ascii="Arial" w:eastAsia="Arial Narrow" w:hAnsi="Arial" w:cs="Arial"/>
          <w:szCs w:val="20"/>
        </w:rPr>
        <w:t>8</w:t>
      </w:r>
    </w:p>
    <w:p w14:paraId="3FA94301" w14:textId="7052961D" w:rsidR="009D449F" w:rsidRPr="00CA225F" w:rsidRDefault="00CA225F" w:rsidP="00CA225F">
      <w:pPr>
        <w:spacing w:before="7"/>
        <w:ind w:left="0" w:firstLine="0"/>
        <w:rPr>
          <w:rFonts w:ascii="Arial" w:eastAsia="Arial Narrow" w:hAnsi="Arial" w:cs="Arial"/>
          <w:b/>
          <w:bCs/>
          <w:color w:val="00B050"/>
          <w:szCs w:val="20"/>
        </w:rPr>
      </w:pPr>
      <w:r w:rsidRPr="00CA225F">
        <w:rPr>
          <w:rFonts w:ascii="Arial" w:eastAsia="Arial Narrow" w:hAnsi="Arial" w:cs="Arial"/>
          <w:b/>
          <w:bCs/>
          <w:color w:val="00B050"/>
          <w:szCs w:val="20"/>
        </w:rPr>
        <w:t>Hazardous waste storage and manage</w:t>
      </w:r>
      <w:r w:rsidR="009831CC">
        <w:rPr>
          <w:rFonts w:ascii="Arial" w:eastAsia="Arial Narrow" w:hAnsi="Arial" w:cs="Arial"/>
          <w:b/>
          <w:bCs/>
          <w:color w:val="00B050"/>
          <w:szCs w:val="20"/>
        </w:rPr>
        <w:t>ment in the container</w:t>
      </w:r>
      <w:r w:rsidR="007071A7">
        <w:rPr>
          <w:rFonts w:ascii="Arial" w:eastAsia="Arial Narrow" w:hAnsi="Arial" w:cs="Arial"/>
          <w:b/>
          <w:bCs/>
          <w:color w:val="00B050"/>
          <w:szCs w:val="20"/>
        </w:rPr>
        <w:t>s</w:t>
      </w:r>
      <w:r w:rsidRPr="00CA225F">
        <w:rPr>
          <w:rFonts w:ascii="Arial" w:eastAsia="Arial Narrow" w:hAnsi="Arial" w:cs="Arial"/>
          <w:b/>
          <w:bCs/>
          <w:color w:val="00B050"/>
          <w:szCs w:val="20"/>
        </w:rPr>
        <w:t xml:space="preserve">: </w:t>
      </w:r>
    </w:p>
    <w:p w14:paraId="25D22701" w14:textId="271FFED9" w:rsidR="009D449F" w:rsidRPr="002A16FC" w:rsidRDefault="009D449F" w:rsidP="004814C1">
      <w:pPr>
        <w:pStyle w:val="BodyText"/>
        <w:spacing w:before="11" w:line="348" w:lineRule="auto"/>
        <w:ind w:left="0"/>
        <w:rPr>
          <w:rFonts w:cs="Arial"/>
        </w:rPr>
      </w:pPr>
      <w:r w:rsidRPr="002A16FC">
        <w:rPr>
          <w:rFonts w:cs="Arial"/>
          <w:b/>
          <w:spacing w:val="-1"/>
          <w:w w:val="110"/>
        </w:rPr>
        <w:t>S</w:t>
      </w:r>
      <w:r w:rsidRPr="002A16FC">
        <w:rPr>
          <w:rFonts w:cs="Arial"/>
          <w:b/>
          <w:spacing w:val="-2"/>
          <w:w w:val="110"/>
        </w:rPr>
        <w:t>tor</w:t>
      </w:r>
      <w:r w:rsidRPr="002A16FC">
        <w:rPr>
          <w:rFonts w:cs="Arial"/>
          <w:b/>
          <w:spacing w:val="-1"/>
          <w:w w:val="110"/>
        </w:rPr>
        <w:t>age</w:t>
      </w:r>
      <w:r w:rsidRPr="002A16FC">
        <w:rPr>
          <w:rFonts w:cs="Arial"/>
          <w:spacing w:val="-1"/>
          <w:w w:val="110"/>
        </w:rPr>
        <w:t>:</w:t>
      </w:r>
      <w:r w:rsidRPr="002A16FC">
        <w:rPr>
          <w:rFonts w:cs="Arial"/>
          <w:w w:val="110"/>
        </w:rPr>
        <w:t xml:space="preserve"> </w:t>
      </w:r>
      <w:r w:rsidRPr="002A16FC">
        <w:rPr>
          <w:rFonts w:cs="Arial"/>
          <w:spacing w:val="9"/>
          <w:w w:val="110"/>
        </w:rPr>
        <w:t xml:space="preserve"> </w:t>
      </w:r>
      <w:proofErr w:type="gramStart"/>
      <w:r w:rsidRPr="002A16FC">
        <w:rPr>
          <w:rFonts w:cs="Arial"/>
          <w:w w:val="110"/>
        </w:rPr>
        <w:t xml:space="preserve">All </w:t>
      </w:r>
      <w:r w:rsidRPr="002A16FC">
        <w:rPr>
          <w:rFonts w:cs="Arial"/>
          <w:spacing w:val="46"/>
          <w:w w:val="110"/>
        </w:rPr>
        <w:t xml:space="preserve"> </w:t>
      </w:r>
      <w:r w:rsidRPr="002A16FC">
        <w:rPr>
          <w:rFonts w:cs="Arial"/>
          <w:w w:val="110"/>
        </w:rPr>
        <w:t>HHW</w:t>
      </w:r>
      <w:proofErr w:type="gramEnd"/>
      <w:r w:rsidRPr="002A16FC">
        <w:rPr>
          <w:rFonts w:cs="Arial"/>
          <w:w w:val="110"/>
        </w:rPr>
        <w:t xml:space="preserve"> </w:t>
      </w:r>
      <w:r w:rsidRPr="002A16FC">
        <w:rPr>
          <w:rFonts w:cs="Arial"/>
          <w:spacing w:val="48"/>
          <w:w w:val="110"/>
        </w:rPr>
        <w:t xml:space="preserve"> </w:t>
      </w:r>
      <w:r w:rsidRPr="002A16FC">
        <w:rPr>
          <w:rFonts w:cs="Arial"/>
          <w:w w:val="110"/>
        </w:rPr>
        <w:t xml:space="preserve">collected </w:t>
      </w:r>
      <w:r w:rsidRPr="002A16FC">
        <w:rPr>
          <w:rFonts w:cs="Arial"/>
          <w:spacing w:val="48"/>
          <w:w w:val="110"/>
        </w:rPr>
        <w:t xml:space="preserve"> </w:t>
      </w:r>
      <w:r w:rsidRPr="002A16FC">
        <w:rPr>
          <w:rFonts w:cs="Arial"/>
          <w:w w:val="110"/>
        </w:rPr>
        <w:t xml:space="preserve">needs </w:t>
      </w:r>
      <w:r w:rsidRPr="002A16FC">
        <w:rPr>
          <w:rFonts w:cs="Arial"/>
          <w:spacing w:val="44"/>
          <w:w w:val="110"/>
        </w:rPr>
        <w:t xml:space="preserve"> </w:t>
      </w:r>
      <w:r w:rsidRPr="002A16FC">
        <w:rPr>
          <w:rFonts w:cs="Arial"/>
          <w:w w:val="110"/>
        </w:rPr>
        <w:t xml:space="preserve">to </w:t>
      </w:r>
      <w:r w:rsidRPr="002A16FC">
        <w:rPr>
          <w:rFonts w:cs="Arial"/>
          <w:spacing w:val="48"/>
          <w:w w:val="110"/>
        </w:rPr>
        <w:t xml:space="preserve"> </w:t>
      </w:r>
      <w:r w:rsidRPr="002A16FC">
        <w:rPr>
          <w:rFonts w:cs="Arial"/>
          <w:w w:val="110"/>
        </w:rPr>
        <w:t xml:space="preserve">be </w:t>
      </w:r>
      <w:r w:rsidRPr="002A16FC">
        <w:rPr>
          <w:rFonts w:cs="Arial"/>
          <w:spacing w:val="46"/>
          <w:w w:val="110"/>
        </w:rPr>
        <w:t xml:space="preserve"> </w:t>
      </w:r>
      <w:r w:rsidRPr="002A16FC">
        <w:rPr>
          <w:rFonts w:cs="Arial"/>
          <w:w w:val="110"/>
        </w:rPr>
        <w:t xml:space="preserve">properly </w:t>
      </w:r>
      <w:r w:rsidRPr="002A16FC">
        <w:rPr>
          <w:rFonts w:cs="Arial"/>
          <w:spacing w:val="46"/>
          <w:w w:val="110"/>
        </w:rPr>
        <w:t xml:space="preserve"> </w:t>
      </w:r>
      <w:r w:rsidRPr="002A16FC">
        <w:rPr>
          <w:rFonts w:cs="Arial"/>
          <w:w w:val="110"/>
        </w:rPr>
        <w:t xml:space="preserve">stored </w:t>
      </w:r>
      <w:r w:rsidRPr="002A16FC">
        <w:rPr>
          <w:rFonts w:cs="Arial"/>
          <w:spacing w:val="46"/>
          <w:w w:val="110"/>
        </w:rPr>
        <w:t xml:space="preserve"> </w:t>
      </w:r>
      <w:r w:rsidRPr="002A16FC">
        <w:rPr>
          <w:rFonts w:cs="Arial"/>
          <w:w w:val="110"/>
        </w:rPr>
        <w:t xml:space="preserve">in </w:t>
      </w:r>
      <w:r w:rsidRPr="002A16FC">
        <w:rPr>
          <w:rFonts w:cs="Arial"/>
          <w:spacing w:val="46"/>
          <w:w w:val="110"/>
        </w:rPr>
        <w:t xml:space="preserve"> </w:t>
      </w:r>
      <w:r w:rsidRPr="002A16FC">
        <w:rPr>
          <w:rFonts w:cs="Arial"/>
          <w:w w:val="110"/>
        </w:rPr>
        <w:t xml:space="preserve">sea </w:t>
      </w:r>
      <w:r w:rsidRPr="002A16FC">
        <w:rPr>
          <w:rFonts w:cs="Arial"/>
          <w:spacing w:val="48"/>
          <w:w w:val="110"/>
        </w:rPr>
        <w:t xml:space="preserve"> </w:t>
      </w:r>
      <w:r w:rsidRPr="002A16FC">
        <w:rPr>
          <w:rFonts w:cs="Arial"/>
          <w:w w:val="110"/>
        </w:rPr>
        <w:t xml:space="preserve">cans </w:t>
      </w:r>
      <w:r w:rsidRPr="002A16FC">
        <w:rPr>
          <w:rFonts w:cs="Arial"/>
          <w:spacing w:val="46"/>
          <w:w w:val="110"/>
        </w:rPr>
        <w:t xml:space="preserve"> </w:t>
      </w:r>
      <w:r w:rsidRPr="002A16FC">
        <w:rPr>
          <w:rFonts w:cs="Arial"/>
          <w:w w:val="110"/>
        </w:rPr>
        <w:t xml:space="preserve">to </w:t>
      </w:r>
      <w:r w:rsidRPr="002A16FC">
        <w:rPr>
          <w:rFonts w:cs="Arial"/>
          <w:spacing w:val="48"/>
          <w:w w:val="110"/>
        </w:rPr>
        <w:t xml:space="preserve"> </w:t>
      </w:r>
      <w:r w:rsidRPr="002A16FC">
        <w:rPr>
          <w:rFonts w:cs="Arial"/>
          <w:w w:val="110"/>
        </w:rPr>
        <w:t xml:space="preserve">ensure </w:t>
      </w:r>
      <w:r w:rsidRPr="002A16FC">
        <w:rPr>
          <w:rFonts w:cs="Arial"/>
          <w:spacing w:val="48"/>
          <w:w w:val="110"/>
        </w:rPr>
        <w:t xml:space="preserve"> </w:t>
      </w:r>
      <w:r w:rsidRPr="002A16FC">
        <w:rPr>
          <w:rFonts w:cs="Arial"/>
          <w:spacing w:val="-1"/>
          <w:w w:val="110"/>
        </w:rPr>
        <w:t>any</w:t>
      </w:r>
      <w:r w:rsidRPr="002A16FC">
        <w:rPr>
          <w:rFonts w:cs="Arial"/>
          <w:w w:val="110"/>
        </w:rPr>
        <w:t xml:space="preserve"> </w:t>
      </w:r>
      <w:r w:rsidRPr="002A16FC">
        <w:rPr>
          <w:rFonts w:cs="Arial"/>
          <w:spacing w:val="46"/>
          <w:w w:val="110"/>
        </w:rPr>
        <w:t xml:space="preserve"> </w:t>
      </w:r>
      <w:r w:rsidRPr="002A16FC">
        <w:rPr>
          <w:rFonts w:cs="Arial"/>
          <w:w w:val="110"/>
        </w:rPr>
        <w:t xml:space="preserve">environmental </w:t>
      </w:r>
      <w:r w:rsidRPr="002A16FC">
        <w:rPr>
          <w:rFonts w:cs="Arial"/>
          <w:spacing w:val="47"/>
          <w:w w:val="110"/>
        </w:rPr>
        <w:t xml:space="preserve"> </w:t>
      </w:r>
      <w:r w:rsidRPr="002A16FC">
        <w:rPr>
          <w:rFonts w:cs="Arial"/>
          <w:spacing w:val="-1"/>
          <w:w w:val="110"/>
        </w:rPr>
        <w:t>and</w:t>
      </w:r>
      <w:r w:rsidRPr="002A16FC">
        <w:rPr>
          <w:rFonts w:cs="Arial"/>
          <w:w w:val="110"/>
        </w:rPr>
        <w:t xml:space="preserve"> </w:t>
      </w:r>
      <w:r w:rsidRPr="002A16FC">
        <w:rPr>
          <w:rFonts w:cs="Arial"/>
          <w:spacing w:val="48"/>
          <w:w w:val="110"/>
        </w:rPr>
        <w:t xml:space="preserve"> </w:t>
      </w:r>
      <w:r w:rsidRPr="002A16FC">
        <w:rPr>
          <w:rFonts w:cs="Arial"/>
          <w:w w:val="110"/>
        </w:rPr>
        <w:t xml:space="preserve">human </w:t>
      </w:r>
      <w:r w:rsidRPr="002A16FC">
        <w:rPr>
          <w:rFonts w:cs="Arial"/>
          <w:spacing w:val="46"/>
          <w:w w:val="110"/>
        </w:rPr>
        <w:t xml:space="preserve"> </w:t>
      </w:r>
      <w:r w:rsidRPr="002A16FC">
        <w:rPr>
          <w:rFonts w:cs="Arial"/>
          <w:w w:val="110"/>
        </w:rPr>
        <w:t>health</w:t>
      </w:r>
      <w:r w:rsidRPr="002A16FC">
        <w:rPr>
          <w:rFonts w:cs="Arial"/>
          <w:spacing w:val="52"/>
          <w:w w:val="109"/>
        </w:rPr>
        <w:t xml:space="preserve"> </w:t>
      </w:r>
      <w:r w:rsidRPr="002A16FC">
        <w:rPr>
          <w:rFonts w:cs="Arial"/>
          <w:w w:val="110"/>
        </w:rPr>
        <w:t xml:space="preserve">hazards </w:t>
      </w:r>
      <w:r w:rsidRPr="002A16FC">
        <w:rPr>
          <w:rFonts w:cs="Arial"/>
          <w:spacing w:val="9"/>
          <w:w w:val="110"/>
        </w:rPr>
        <w:t xml:space="preserve"> </w:t>
      </w:r>
      <w:r w:rsidRPr="002A16FC">
        <w:rPr>
          <w:rFonts w:cs="Arial"/>
          <w:w w:val="110"/>
        </w:rPr>
        <w:t xml:space="preserve">are </w:t>
      </w:r>
      <w:r w:rsidRPr="002A16FC">
        <w:rPr>
          <w:rFonts w:cs="Arial"/>
          <w:spacing w:val="11"/>
          <w:w w:val="110"/>
        </w:rPr>
        <w:t xml:space="preserve"> </w:t>
      </w:r>
      <w:r w:rsidRPr="002A16FC">
        <w:rPr>
          <w:rFonts w:cs="Arial"/>
          <w:w w:val="110"/>
        </w:rPr>
        <w:t xml:space="preserve">minimized. </w:t>
      </w:r>
      <w:r w:rsidRPr="002A16FC">
        <w:rPr>
          <w:rFonts w:cs="Arial"/>
          <w:spacing w:val="10"/>
          <w:w w:val="110"/>
        </w:rPr>
        <w:t xml:space="preserve"> </w:t>
      </w:r>
      <w:proofErr w:type="gramStart"/>
      <w:r w:rsidRPr="002A16FC">
        <w:rPr>
          <w:rFonts w:cs="Arial"/>
          <w:w w:val="110"/>
        </w:rPr>
        <w:t xml:space="preserve">The </w:t>
      </w:r>
      <w:r w:rsidRPr="002A16FC">
        <w:rPr>
          <w:rFonts w:cs="Arial"/>
          <w:spacing w:val="8"/>
          <w:w w:val="110"/>
        </w:rPr>
        <w:t xml:space="preserve"> </w:t>
      </w:r>
      <w:r w:rsidRPr="002A16FC">
        <w:rPr>
          <w:rFonts w:cs="Arial"/>
          <w:spacing w:val="-1"/>
          <w:w w:val="110"/>
        </w:rPr>
        <w:t>GN</w:t>
      </w:r>
      <w:proofErr w:type="gramEnd"/>
      <w:r w:rsidRPr="002A16FC">
        <w:rPr>
          <w:rFonts w:cs="Arial"/>
          <w:spacing w:val="-1"/>
          <w:w w:val="110"/>
        </w:rPr>
        <w:t>-DOE</w:t>
      </w:r>
      <w:r w:rsidRPr="002A16FC">
        <w:rPr>
          <w:rFonts w:cs="Arial"/>
          <w:w w:val="110"/>
        </w:rPr>
        <w:t xml:space="preserve"> </w:t>
      </w:r>
      <w:r w:rsidRPr="002A16FC">
        <w:rPr>
          <w:rFonts w:cs="Arial"/>
          <w:spacing w:val="12"/>
          <w:w w:val="110"/>
        </w:rPr>
        <w:t xml:space="preserve"> </w:t>
      </w:r>
      <w:r w:rsidRPr="002A16FC">
        <w:rPr>
          <w:rFonts w:cs="Arial"/>
          <w:w w:val="110"/>
        </w:rPr>
        <w:t xml:space="preserve">provides </w:t>
      </w:r>
      <w:r w:rsidRPr="002A16FC">
        <w:rPr>
          <w:rFonts w:cs="Arial"/>
          <w:spacing w:val="9"/>
          <w:w w:val="110"/>
        </w:rPr>
        <w:t xml:space="preserve"> </w:t>
      </w:r>
      <w:r w:rsidRPr="002A16FC">
        <w:rPr>
          <w:rFonts w:cs="Arial"/>
          <w:w w:val="110"/>
        </w:rPr>
        <w:t xml:space="preserve">information </w:t>
      </w:r>
      <w:r w:rsidRPr="002A16FC">
        <w:rPr>
          <w:rFonts w:cs="Arial"/>
          <w:spacing w:val="12"/>
          <w:w w:val="110"/>
        </w:rPr>
        <w:t xml:space="preserve"> </w:t>
      </w:r>
      <w:r w:rsidRPr="002A16FC">
        <w:rPr>
          <w:rFonts w:cs="Arial"/>
          <w:w w:val="110"/>
        </w:rPr>
        <w:t xml:space="preserve">on </w:t>
      </w:r>
      <w:r w:rsidRPr="002A16FC">
        <w:rPr>
          <w:rFonts w:cs="Arial"/>
          <w:spacing w:val="11"/>
          <w:w w:val="110"/>
        </w:rPr>
        <w:t xml:space="preserve"> </w:t>
      </w:r>
      <w:r w:rsidRPr="002A16FC">
        <w:rPr>
          <w:rFonts w:cs="Arial"/>
          <w:w w:val="110"/>
        </w:rPr>
        <w:t xml:space="preserve">proper </w:t>
      </w:r>
      <w:r w:rsidRPr="002A16FC">
        <w:rPr>
          <w:rFonts w:cs="Arial"/>
          <w:spacing w:val="10"/>
          <w:w w:val="110"/>
        </w:rPr>
        <w:t xml:space="preserve"> </w:t>
      </w:r>
      <w:r w:rsidRPr="002A16FC">
        <w:rPr>
          <w:rFonts w:cs="Arial"/>
          <w:w w:val="110"/>
        </w:rPr>
        <w:t xml:space="preserve">storage </w:t>
      </w:r>
      <w:r w:rsidRPr="002A16FC">
        <w:rPr>
          <w:rFonts w:cs="Arial"/>
          <w:spacing w:val="11"/>
          <w:w w:val="110"/>
        </w:rPr>
        <w:t xml:space="preserve"> </w:t>
      </w:r>
      <w:r w:rsidRPr="002A16FC">
        <w:rPr>
          <w:rFonts w:cs="Arial"/>
          <w:w w:val="110"/>
        </w:rPr>
        <w:t xml:space="preserve">of </w:t>
      </w:r>
      <w:r w:rsidRPr="002A16FC">
        <w:rPr>
          <w:rFonts w:cs="Arial"/>
          <w:spacing w:val="10"/>
          <w:w w:val="110"/>
        </w:rPr>
        <w:t xml:space="preserve"> </w:t>
      </w:r>
      <w:r w:rsidRPr="002A16FC">
        <w:rPr>
          <w:rFonts w:cs="Arial"/>
          <w:spacing w:val="-1"/>
          <w:w w:val="110"/>
        </w:rPr>
        <w:t>specific</w:t>
      </w:r>
      <w:r w:rsidRPr="002A16FC">
        <w:rPr>
          <w:rFonts w:cs="Arial"/>
          <w:w w:val="110"/>
        </w:rPr>
        <w:t xml:space="preserve"> </w:t>
      </w:r>
      <w:r w:rsidRPr="002A16FC">
        <w:rPr>
          <w:rFonts w:cs="Arial"/>
          <w:spacing w:val="9"/>
          <w:w w:val="110"/>
        </w:rPr>
        <w:t xml:space="preserve"> </w:t>
      </w:r>
      <w:r w:rsidRPr="002A16FC">
        <w:rPr>
          <w:rFonts w:cs="Arial"/>
          <w:w w:val="110"/>
        </w:rPr>
        <w:t xml:space="preserve">HHW; </w:t>
      </w:r>
      <w:r w:rsidRPr="002A16FC">
        <w:rPr>
          <w:rFonts w:cs="Arial"/>
          <w:spacing w:val="10"/>
          <w:w w:val="110"/>
        </w:rPr>
        <w:t xml:space="preserve"> </w:t>
      </w:r>
      <w:r w:rsidRPr="002A16FC">
        <w:rPr>
          <w:rFonts w:cs="Arial"/>
          <w:w w:val="110"/>
        </w:rPr>
        <w:t xml:space="preserve">these </w:t>
      </w:r>
      <w:r w:rsidRPr="002A16FC">
        <w:rPr>
          <w:rFonts w:cs="Arial"/>
          <w:spacing w:val="11"/>
          <w:w w:val="110"/>
        </w:rPr>
        <w:t xml:space="preserve"> </w:t>
      </w:r>
      <w:r w:rsidRPr="002A16FC">
        <w:rPr>
          <w:rFonts w:cs="Arial"/>
          <w:w w:val="110"/>
        </w:rPr>
        <w:t>include:</w:t>
      </w:r>
    </w:p>
    <w:p w14:paraId="4E3A76D5" w14:textId="77777777" w:rsidR="009D449F" w:rsidRPr="002A16FC" w:rsidRDefault="009D449F" w:rsidP="009D449F">
      <w:pPr>
        <w:pStyle w:val="BodyText"/>
        <w:numPr>
          <w:ilvl w:val="0"/>
          <w:numId w:val="36"/>
        </w:numPr>
        <w:tabs>
          <w:tab w:val="left" w:pos="841"/>
        </w:tabs>
        <w:spacing w:line="348" w:lineRule="auto"/>
        <w:ind w:left="1831" w:right="495" w:hanging="1711"/>
        <w:rPr>
          <w:rFonts w:cs="Arial"/>
        </w:rPr>
      </w:pPr>
      <w:r w:rsidRPr="002A16FC">
        <w:rPr>
          <w:rFonts w:cs="Arial"/>
          <w:b/>
          <w:bCs/>
          <w:spacing w:val="-2"/>
          <w:w w:val="110"/>
        </w:rPr>
        <w:t>Antifr</w:t>
      </w:r>
      <w:r w:rsidRPr="002A16FC">
        <w:rPr>
          <w:rFonts w:cs="Arial"/>
          <w:b/>
          <w:bCs/>
          <w:spacing w:val="-1"/>
          <w:w w:val="110"/>
        </w:rPr>
        <w:t>eeze</w:t>
      </w:r>
      <w:r w:rsidRPr="002A16FC">
        <w:rPr>
          <w:rFonts w:cs="Arial"/>
          <w:b/>
          <w:bCs/>
          <w:spacing w:val="44"/>
          <w:w w:val="110"/>
        </w:rPr>
        <w:t xml:space="preserve"> </w:t>
      </w:r>
      <w:proofErr w:type="gramStart"/>
      <w:r w:rsidRPr="002A16FC">
        <w:rPr>
          <w:rFonts w:cs="Arial"/>
          <w:w w:val="95"/>
        </w:rPr>
        <w:t xml:space="preserve">– </w:t>
      </w:r>
      <w:r w:rsidRPr="002A16FC">
        <w:rPr>
          <w:rFonts w:cs="Arial"/>
          <w:spacing w:val="21"/>
          <w:w w:val="95"/>
        </w:rPr>
        <w:t xml:space="preserve"> </w:t>
      </w:r>
      <w:r w:rsidRPr="002A16FC">
        <w:rPr>
          <w:rFonts w:cs="Arial"/>
          <w:w w:val="110"/>
        </w:rPr>
        <w:t>use</w:t>
      </w:r>
      <w:proofErr w:type="gramEnd"/>
      <w:r w:rsidRPr="002A16FC">
        <w:rPr>
          <w:rFonts w:cs="Arial"/>
          <w:w w:val="110"/>
        </w:rPr>
        <w:t xml:space="preserve"> </w:t>
      </w:r>
      <w:r w:rsidRPr="002A16FC">
        <w:rPr>
          <w:rFonts w:cs="Arial"/>
          <w:spacing w:val="8"/>
          <w:w w:val="110"/>
        </w:rPr>
        <w:t xml:space="preserve"> </w:t>
      </w:r>
      <w:r w:rsidRPr="002A16FC">
        <w:rPr>
          <w:rFonts w:cs="Arial"/>
          <w:w w:val="110"/>
        </w:rPr>
        <w:t xml:space="preserve">original </w:t>
      </w:r>
      <w:r w:rsidRPr="002A16FC">
        <w:rPr>
          <w:rFonts w:cs="Arial"/>
          <w:spacing w:val="8"/>
          <w:w w:val="110"/>
        </w:rPr>
        <w:t xml:space="preserve"> </w:t>
      </w:r>
      <w:r w:rsidRPr="002A16FC">
        <w:rPr>
          <w:rFonts w:cs="Arial"/>
          <w:w w:val="110"/>
        </w:rPr>
        <w:t xml:space="preserve">containers </w:t>
      </w:r>
      <w:r w:rsidRPr="002A16FC">
        <w:rPr>
          <w:rFonts w:cs="Arial"/>
          <w:spacing w:val="7"/>
          <w:w w:val="110"/>
        </w:rPr>
        <w:t xml:space="preserve"> </w:t>
      </w:r>
      <w:r w:rsidRPr="002A16FC">
        <w:rPr>
          <w:rFonts w:cs="Arial"/>
          <w:w w:val="110"/>
        </w:rPr>
        <w:t xml:space="preserve">where </w:t>
      </w:r>
      <w:r w:rsidRPr="002A16FC">
        <w:rPr>
          <w:rFonts w:cs="Arial"/>
          <w:spacing w:val="8"/>
          <w:w w:val="110"/>
        </w:rPr>
        <w:t xml:space="preserve"> </w:t>
      </w:r>
      <w:r w:rsidRPr="002A16FC">
        <w:rPr>
          <w:rFonts w:cs="Arial"/>
          <w:w w:val="110"/>
        </w:rPr>
        <w:t xml:space="preserve">possible, </w:t>
      </w:r>
      <w:r w:rsidRPr="002A16FC">
        <w:rPr>
          <w:rFonts w:cs="Arial"/>
          <w:spacing w:val="8"/>
          <w:w w:val="110"/>
        </w:rPr>
        <w:t xml:space="preserve"> </w:t>
      </w:r>
      <w:r w:rsidRPr="002A16FC">
        <w:rPr>
          <w:rFonts w:cs="Arial"/>
          <w:w w:val="110"/>
        </w:rPr>
        <w:t xml:space="preserve">or </w:t>
      </w:r>
      <w:r w:rsidRPr="002A16FC">
        <w:rPr>
          <w:rFonts w:cs="Arial"/>
          <w:spacing w:val="5"/>
          <w:w w:val="110"/>
        </w:rPr>
        <w:t xml:space="preserve"> </w:t>
      </w:r>
      <w:r w:rsidRPr="002A16FC">
        <w:rPr>
          <w:rFonts w:cs="Arial"/>
          <w:w w:val="110"/>
        </w:rPr>
        <w:t xml:space="preserve">bulk-store </w:t>
      </w:r>
      <w:r w:rsidRPr="002A16FC">
        <w:rPr>
          <w:rFonts w:cs="Arial"/>
          <w:spacing w:val="8"/>
          <w:w w:val="110"/>
        </w:rPr>
        <w:t xml:space="preserve"> </w:t>
      </w:r>
      <w:r w:rsidRPr="002A16FC">
        <w:rPr>
          <w:rFonts w:cs="Arial"/>
          <w:w w:val="110"/>
        </w:rPr>
        <w:t xml:space="preserve">waste </w:t>
      </w:r>
      <w:r w:rsidRPr="002A16FC">
        <w:rPr>
          <w:rFonts w:cs="Arial"/>
          <w:spacing w:val="9"/>
          <w:w w:val="110"/>
        </w:rPr>
        <w:t xml:space="preserve"> </w:t>
      </w:r>
      <w:r w:rsidRPr="002A16FC">
        <w:rPr>
          <w:rFonts w:cs="Arial"/>
          <w:w w:val="110"/>
        </w:rPr>
        <w:t xml:space="preserve">antifreeze </w:t>
      </w:r>
      <w:r w:rsidRPr="002A16FC">
        <w:rPr>
          <w:rFonts w:cs="Arial"/>
          <w:spacing w:val="8"/>
          <w:w w:val="110"/>
        </w:rPr>
        <w:t xml:space="preserve"> </w:t>
      </w:r>
      <w:r w:rsidRPr="002A16FC">
        <w:rPr>
          <w:rFonts w:cs="Arial"/>
          <w:w w:val="110"/>
        </w:rPr>
        <w:t xml:space="preserve">into </w:t>
      </w:r>
      <w:r w:rsidRPr="002A16FC">
        <w:rPr>
          <w:rFonts w:cs="Arial"/>
          <w:spacing w:val="9"/>
          <w:w w:val="110"/>
        </w:rPr>
        <w:t xml:space="preserve"> </w:t>
      </w:r>
      <w:r w:rsidRPr="002A16FC">
        <w:rPr>
          <w:rFonts w:cs="Arial"/>
          <w:w w:val="110"/>
        </w:rPr>
        <w:t xml:space="preserve">good </w:t>
      </w:r>
      <w:r w:rsidRPr="002A16FC">
        <w:rPr>
          <w:rFonts w:cs="Arial"/>
          <w:spacing w:val="8"/>
          <w:w w:val="110"/>
        </w:rPr>
        <w:t xml:space="preserve"> </w:t>
      </w:r>
      <w:r w:rsidRPr="002A16FC">
        <w:rPr>
          <w:rFonts w:cs="Arial"/>
          <w:w w:val="110"/>
        </w:rPr>
        <w:t xml:space="preserve">condition </w:t>
      </w:r>
      <w:r w:rsidRPr="002A16FC">
        <w:rPr>
          <w:rFonts w:cs="Arial"/>
          <w:spacing w:val="9"/>
          <w:w w:val="110"/>
        </w:rPr>
        <w:t xml:space="preserve"> </w:t>
      </w:r>
      <w:r w:rsidRPr="002A16FC">
        <w:rPr>
          <w:rFonts w:cs="Arial"/>
          <w:w w:val="110"/>
        </w:rPr>
        <w:t>16</w:t>
      </w:r>
      <w:r w:rsidRPr="002A16FC">
        <w:rPr>
          <w:rFonts w:cs="Arial"/>
          <w:spacing w:val="62"/>
          <w:w w:val="109"/>
        </w:rPr>
        <w:t xml:space="preserve"> </w:t>
      </w:r>
      <w:r w:rsidRPr="002A16FC">
        <w:rPr>
          <w:rFonts w:cs="Arial"/>
          <w:w w:val="110"/>
        </w:rPr>
        <w:t xml:space="preserve">gauge </w:t>
      </w:r>
      <w:r w:rsidRPr="002A16FC">
        <w:rPr>
          <w:rFonts w:cs="Arial"/>
          <w:spacing w:val="9"/>
          <w:w w:val="110"/>
        </w:rPr>
        <w:t xml:space="preserve"> </w:t>
      </w:r>
      <w:r w:rsidRPr="002A16FC">
        <w:rPr>
          <w:rFonts w:cs="Arial"/>
          <w:spacing w:val="-1"/>
          <w:w w:val="110"/>
        </w:rPr>
        <w:t>or</w:t>
      </w:r>
      <w:r w:rsidRPr="002A16FC">
        <w:rPr>
          <w:rFonts w:cs="Arial"/>
          <w:w w:val="110"/>
        </w:rPr>
        <w:t xml:space="preserve"> </w:t>
      </w:r>
      <w:r w:rsidRPr="002A16FC">
        <w:rPr>
          <w:rFonts w:cs="Arial"/>
          <w:spacing w:val="11"/>
          <w:w w:val="110"/>
        </w:rPr>
        <w:t xml:space="preserve"> </w:t>
      </w:r>
      <w:r w:rsidRPr="002A16FC">
        <w:rPr>
          <w:rFonts w:cs="Arial"/>
          <w:w w:val="110"/>
        </w:rPr>
        <w:t xml:space="preserve">lower </w:t>
      </w:r>
      <w:r w:rsidRPr="002A16FC">
        <w:rPr>
          <w:rFonts w:cs="Arial"/>
          <w:spacing w:val="12"/>
          <w:w w:val="110"/>
        </w:rPr>
        <w:t xml:space="preserve"> </w:t>
      </w:r>
      <w:r w:rsidRPr="002A16FC">
        <w:rPr>
          <w:rFonts w:cs="Arial"/>
          <w:w w:val="110"/>
        </w:rPr>
        <w:t xml:space="preserve">gauge </w:t>
      </w:r>
      <w:r w:rsidRPr="002A16FC">
        <w:rPr>
          <w:rFonts w:cs="Arial"/>
          <w:spacing w:val="12"/>
          <w:w w:val="110"/>
        </w:rPr>
        <w:t xml:space="preserve"> </w:t>
      </w:r>
      <w:r w:rsidRPr="002A16FC">
        <w:rPr>
          <w:rFonts w:cs="Arial"/>
          <w:w w:val="110"/>
        </w:rPr>
        <w:t xml:space="preserve">steel </w:t>
      </w:r>
      <w:r w:rsidRPr="002A16FC">
        <w:rPr>
          <w:rFonts w:cs="Arial"/>
          <w:spacing w:val="11"/>
          <w:w w:val="110"/>
        </w:rPr>
        <w:t xml:space="preserve"> </w:t>
      </w:r>
      <w:r w:rsidRPr="002A16FC">
        <w:rPr>
          <w:rFonts w:cs="Arial"/>
          <w:w w:val="110"/>
        </w:rPr>
        <w:t xml:space="preserve">or </w:t>
      </w:r>
      <w:r w:rsidRPr="002A16FC">
        <w:rPr>
          <w:rFonts w:cs="Arial"/>
          <w:spacing w:val="11"/>
          <w:w w:val="110"/>
        </w:rPr>
        <w:t xml:space="preserve"> </w:t>
      </w:r>
      <w:r w:rsidRPr="002A16FC">
        <w:rPr>
          <w:rFonts w:cs="Arial"/>
          <w:spacing w:val="-1"/>
          <w:w w:val="110"/>
        </w:rPr>
        <w:t>plastic</w:t>
      </w:r>
      <w:r w:rsidRPr="002A16FC">
        <w:rPr>
          <w:rFonts w:cs="Arial"/>
          <w:w w:val="110"/>
        </w:rPr>
        <w:t xml:space="preserve"> </w:t>
      </w:r>
      <w:r w:rsidRPr="002A16FC">
        <w:rPr>
          <w:rFonts w:cs="Arial"/>
          <w:spacing w:val="11"/>
          <w:w w:val="110"/>
        </w:rPr>
        <w:t xml:space="preserve"> </w:t>
      </w:r>
      <w:r w:rsidRPr="002A16FC">
        <w:rPr>
          <w:rFonts w:cs="Arial"/>
          <w:w w:val="110"/>
        </w:rPr>
        <w:t xml:space="preserve">205 </w:t>
      </w:r>
      <w:r w:rsidRPr="002A16FC">
        <w:rPr>
          <w:rFonts w:cs="Arial"/>
          <w:spacing w:val="12"/>
          <w:w w:val="110"/>
        </w:rPr>
        <w:t xml:space="preserve"> </w:t>
      </w:r>
      <w:r w:rsidRPr="002A16FC">
        <w:rPr>
          <w:rFonts w:cs="Arial"/>
          <w:w w:val="110"/>
        </w:rPr>
        <w:t xml:space="preserve">L </w:t>
      </w:r>
      <w:r w:rsidRPr="002A16FC">
        <w:rPr>
          <w:rFonts w:cs="Arial"/>
          <w:spacing w:val="12"/>
          <w:w w:val="110"/>
        </w:rPr>
        <w:t xml:space="preserve"> </w:t>
      </w:r>
      <w:r w:rsidRPr="002A16FC">
        <w:rPr>
          <w:rFonts w:cs="Arial"/>
          <w:w w:val="110"/>
        </w:rPr>
        <w:t>drums.</w:t>
      </w:r>
    </w:p>
    <w:p w14:paraId="6580EB39" w14:textId="01A776CA" w:rsidR="009D449F" w:rsidRPr="004814C1" w:rsidRDefault="009D449F" w:rsidP="00CF54FB">
      <w:pPr>
        <w:pStyle w:val="BodyText"/>
        <w:numPr>
          <w:ilvl w:val="0"/>
          <w:numId w:val="36"/>
        </w:numPr>
        <w:tabs>
          <w:tab w:val="left" w:pos="841"/>
        </w:tabs>
        <w:spacing w:before="2" w:line="348" w:lineRule="auto"/>
        <w:ind w:left="1831" w:right="132" w:hanging="1711"/>
        <w:rPr>
          <w:rFonts w:cs="Arial"/>
        </w:rPr>
      </w:pPr>
      <w:r w:rsidRPr="004814C1">
        <w:rPr>
          <w:rFonts w:cs="Arial"/>
          <w:b/>
          <w:bCs/>
          <w:spacing w:val="-2"/>
          <w:w w:val="110"/>
        </w:rPr>
        <w:t>B</w:t>
      </w:r>
      <w:r w:rsidRPr="004814C1">
        <w:rPr>
          <w:rFonts w:cs="Arial"/>
          <w:b/>
          <w:bCs/>
          <w:spacing w:val="-1"/>
          <w:w w:val="110"/>
        </w:rPr>
        <w:t>a</w:t>
      </w:r>
      <w:r w:rsidRPr="004814C1">
        <w:rPr>
          <w:rFonts w:cs="Arial"/>
          <w:b/>
          <w:bCs/>
          <w:spacing w:val="-2"/>
          <w:w w:val="110"/>
        </w:rPr>
        <w:t>tt</w:t>
      </w:r>
      <w:r w:rsidRPr="004814C1">
        <w:rPr>
          <w:rFonts w:cs="Arial"/>
          <w:b/>
          <w:bCs/>
          <w:spacing w:val="-1"/>
          <w:w w:val="110"/>
        </w:rPr>
        <w:t>e</w:t>
      </w:r>
      <w:r w:rsidRPr="004814C1">
        <w:rPr>
          <w:rFonts w:cs="Arial"/>
          <w:b/>
          <w:bCs/>
          <w:spacing w:val="-2"/>
          <w:w w:val="110"/>
        </w:rPr>
        <w:t>r</w:t>
      </w:r>
      <w:r w:rsidRPr="004814C1">
        <w:rPr>
          <w:rFonts w:cs="Arial"/>
          <w:b/>
          <w:bCs/>
          <w:spacing w:val="-1"/>
          <w:w w:val="110"/>
        </w:rPr>
        <w:t>ie</w:t>
      </w:r>
      <w:r w:rsidRPr="004814C1">
        <w:rPr>
          <w:rFonts w:cs="Arial"/>
          <w:b/>
          <w:bCs/>
          <w:spacing w:val="-2"/>
          <w:w w:val="110"/>
        </w:rPr>
        <w:t>s</w:t>
      </w:r>
      <w:r w:rsidRPr="004814C1">
        <w:rPr>
          <w:rFonts w:cs="Arial"/>
          <w:b/>
          <w:bCs/>
          <w:spacing w:val="43"/>
          <w:w w:val="110"/>
        </w:rPr>
        <w:t xml:space="preserve"> </w:t>
      </w:r>
      <w:r w:rsidRPr="004814C1">
        <w:rPr>
          <w:rFonts w:cs="Arial"/>
          <w:w w:val="95"/>
        </w:rPr>
        <w:t xml:space="preserve">– </w:t>
      </w:r>
      <w:r w:rsidRPr="004814C1">
        <w:rPr>
          <w:rFonts w:cs="Arial"/>
          <w:spacing w:val="22"/>
          <w:w w:val="95"/>
        </w:rPr>
        <w:t xml:space="preserve"> </w:t>
      </w:r>
      <w:r w:rsidRPr="004814C1">
        <w:rPr>
          <w:rFonts w:cs="Arial"/>
          <w:w w:val="110"/>
        </w:rPr>
        <w:t xml:space="preserve">bulk-store </w:t>
      </w:r>
      <w:r w:rsidRPr="004814C1">
        <w:rPr>
          <w:rFonts w:cs="Arial"/>
          <w:spacing w:val="9"/>
          <w:w w:val="110"/>
        </w:rPr>
        <w:t xml:space="preserve"> </w:t>
      </w:r>
      <w:r w:rsidRPr="004814C1">
        <w:rPr>
          <w:rFonts w:cs="Arial"/>
          <w:w w:val="110"/>
        </w:rPr>
        <w:t xml:space="preserve">waste </w:t>
      </w:r>
      <w:r w:rsidRPr="004814C1">
        <w:rPr>
          <w:rFonts w:cs="Arial"/>
          <w:spacing w:val="11"/>
          <w:w w:val="110"/>
        </w:rPr>
        <w:t xml:space="preserve"> </w:t>
      </w:r>
      <w:r w:rsidRPr="004814C1">
        <w:rPr>
          <w:rFonts w:cs="Arial"/>
          <w:w w:val="110"/>
        </w:rPr>
        <w:t xml:space="preserve">batteries </w:t>
      </w:r>
      <w:r w:rsidRPr="004814C1">
        <w:rPr>
          <w:rFonts w:cs="Arial"/>
          <w:spacing w:val="7"/>
          <w:w w:val="110"/>
        </w:rPr>
        <w:t xml:space="preserve"> </w:t>
      </w:r>
      <w:r w:rsidRPr="004814C1">
        <w:rPr>
          <w:rFonts w:cs="Arial"/>
          <w:w w:val="110"/>
        </w:rPr>
        <w:t xml:space="preserve">into </w:t>
      </w:r>
      <w:r w:rsidRPr="004814C1">
        <w:rPr>
          <w:rFonts w:cs="Arial"/>
          <w:spacing w:val="9"/>
          <w:w w:val="110"/>
        </w:rPr>
        <w:t xml:space="preserve"> </w:t>
      </w:r>
      <w:r w:rsidRPr="004814C1">
        <w:rPr>
          <w:rFonts w:cs="Arial"/>
          <w:w w:val="110"/>
        </w:rPr>
        <w:t xml:space="preserve">good </w:t>
      </w:r>
      <w:r w:rsidRPr="004814C1">
        <w:rPr>
          <w:rFonts w:cs="Arial"/>
          <w:spacing w:val="9"/>
          <w:w w:val="110"/>
        </w:rPr>
        <w:t xml:space="preserve"> </w:t>
      </w:r>
      <w:r w:rsidRPr="004814C1">
        <w:rPr>
          <w:rFonts w:cs="Arial"/>
          <w:w w:val="110"/>
        </w:rPr>
        <w:t xml:space="preserve">condition </w:t>
      </w:r>
      <w:r w:rsidRPr="004814C1">
        <w:rPr>
          <w:rFonts w:cs="Arial"/>
          <w:spacing w:val="9"/>
          <w:w w:val="110"/>
        </w:rPr>
        <w:t xml:space="preserve"> </w:t>
      </w:r>
      <w:r w:rsidRPr="004814C1">
        <w:rPr>
          <w:rFonts w:cs="Arial"/>
          <w:w w:val="110"/>
        </w:rPr>
        <w:t xml:space="preserve">16 </w:t>
      </w:r>
      <w:r w:rsidRPr="004814C1">
        <w:rPr>
          <w:rFonts w:cs="Arial"/>
          <w:spacing w:val="9"/>
          <w:w w:val="110"/>
        </w:rPr>
        <w:t xml:space="preserve"> </w:t>
      </w:r>
      <w:r w:rsidRPr="004814C1">
        <w:rPr>
          <w:rFonts w:cs="Arial"/>
          <w:w w:val="110"/>
        </w:rPr>
        <w:t xml:space="preserve">gauge </w:t>
      </w:r>
      <w:r w:rsidRPr="004814C1">
        <w:rPr>
          <w:rFonts w:cs="Arial"/>
          <w:spacing w:val="9"/>
          <w:w w:val="110"/>
        </w:rPr>
        <w:t xml:space="preserve"> </w:t>
      </w:r>
      <w:r w:rsidRPr="004814C1">
        <w:rPr>
          <w:rFonts w:cs="Arial"/>
          <w:w w:val="110"/>
        </w:rPr>
        <w:t xml:space="preserve">or </w:t>
      </w:r>
      <w:r w:rsidRPr="004814C1">
        <w:rPr>
          <w:rFonts w:cs="Arial"/>
          <w:spacing w:val="9"/>
          <w:w w:val="110"/>
        </w:rPr>
        <w:t xml:space="preserve"> </w:t>
      </w:r>
      <w:r w:rsidRPr="004814C1">
        <w:rPr>
          <w:rFonts w:cs="Arial"/>
          <w:w w:val="110"/>
        </w:rPr>
        <w:t xml:space="preserve">lower </w:t>
      </w:r>
      <w:r w:rsidRPr="004814C1">
        <w:rPr>
          <w:rFonts w:cs="Arial"/>
          <w:spacing w:val="8"/>
          <w:w w:val="110"/>
        </w:rPr>
        <w:t xml:space="preserve"> </w:t>
      </w:r>
      <w:r w:rsidRPr="004814C1">
        <w:rPr>
          <w:rFonts w:cs="Arial"/>
          <w:spacing w:val="-1"/>
          <w:w w:val="110"/>
        </w:rPr>
        <w:t>gauge</w:t>
      </w:r>
      <w:r w:rsidRPr="004814C1">
        <w:rPr>
          <w:rFonts w:cs="Arial"/>
          <w:w w:val="110"/>
        </w:rPr>
        <w:t xml:space="preserve"> </w:t>
      </w:r>
      <w:r w:rsidRPr="004814C1">
        <w:rPr>
          <w:rFonts w:cs="Arial"/>
          <w:spacing w:val="9"/>
          <w:w w:val="110"/>
        </w:rPr>
        <w:t xml:space="preserve"> </w:t>
      </w:r>
      <w:r w:rsidRPr="004814C1">
        <w:rPr>
          <w:rFonts w:cs="Arial"/>
          <w:w w:val="110"/>
        </w:rPr>
        <w:t>steel</w:t>
      </w:r>
      <w:r w:rsidR="004814C1">
        <w:rPr>
          <w:rFonts w:cs="Arial"/>
          <w:w w:val="110"/>
        </w:rPr>
        <w:t xml:space="preserve"> </w:t>
      </w:r>
      <w:r w:rsidRPr="004814C1">
        <w:rPr>
          <w:rFonts w:cs="Arial"/>
          <w:w w:val="110"/>
        </w:rPr>
        <w:lastRenderedPageBreak/>
        <w:t xml:space="preserve">or </w:t>
      </w:r>
      <w:r w:rsidRPr="004814C1">
        <w:rPr>
          <w:rFonts w:cs="Arial"/>
          <w:spacing w:val="8"/>
          <w:w w:val="110"/>
        </w:rPr>
        <w:t xml:space="preserve"> </w:t>
      </w:r>
      <w:r w:rsidRPr="004814C1">
        <w:rPr>
          <w:rFonts w:cs="Arial"/>
          <w:w w:val="110"/>
        </w:rPr>
        <w:t xml:space="preserve">plastic </w:t>
      </w:r>
      <w:r w:rsidRPr="004814C1">
        <w:rPr>
          <w:rFonts w:cs="Arial"/>
          <w:spacing w:val="7"/>
          <w:w w:val="110"/>
        </w:rPr>
        <w:t xml:space="preserve"> </w:t>
      </w:r>
      <w:r w:rsidRPr="004814C1">
        <w:rPr>
          <w:rFonts w:cs="Arial"/>
          <w:w w:val="110"/>
        </w:rPr>
        <w:t xml:space="preserve">205 </w:t>
      </w:r>
      <w:r w:rsidRPr="004814C1">
        <w:rPr>
          <w:rFonts w:cs="Arial"/>
          <w:spacing w:val="9"/>
          <w:w w:val="110"/>
        </w:rPr>
        <w:t xml:space="preserve"> </w:t>
      </w:r>
      <w:r w:rsidRPr="004814C1">
        <w:rPr>
          <w:rFonts w:cs="Arial"/>
          <w:w w:val="110"/>
        </w:rPr>
        <w:t>L</w:t>
      </w:r>
      <w:r w:rsidRPr="004814C1">
        <w:rPr>
          <w:rFonts w:cs="Arial"/>
          <w:spacing w:val="50"/>
          <w:w w:val="109"/>
        </w:rPr>
        <w:t xml:space="preserve"> </w:t>
      </w:r>
      <w:r w:rsidRPr="004814C1">
        <w:rPr>
          <w:rFonts w:cs="Arial"/>
          <w:spacing w:val="-1"/>
          <w:w w:val="110"/>
        </w:rPr>
        <w:t>drums,</w:t>
      </w:r>
      <w:r w:rsidRPr="004814C1">
        <w:rPr>
          <w:rFonts w:cs="Arial"/>
          <w:w w:val="110"/>
        </w:rPr>
        <w:t xml:space="preserve"> </w:t>
      </w:r>
      <w:r w:rsidRPr="004814C1">
        <w:rPr>
          <w:rFonts w:cs="Arial"/>
          <w:spacing w:val="10"/>
          <w:w w:val="110"/>
        </w:rPr>
        <w:t xml:space="preserve"> </w:t>
      </w:r>
      <w:r w:rsidRPr="004814C1">
        <w:rPr>
          <w:rFonts w:cs="Arial"/>
          <w:w w:val="110"/>
        </w:rPr>
        <w:t xml:space="preserve">or </w:t>
      </w:r>
      <w:r w:rsidRPr="004814C1">
        <w:rPr>
          <w:rFonts w:cs="Arial"/>
          <w:spacing w:val="10"/>
          <w:w w:val="110"/>
        </w:rPr>
        <w:t xml:space="preserve"> </w:t>
      </w:r>
      <w:r w:rsidRPr="004814C1">
        <w:rPr>
          <w:rFonts w:cs="Arial"/>
          <w:w w:val="110"/>
        </w:rPr>
        <w:t xml:space="preserve">other </w:t>
      </w:r>
      <w:r w:rsidRPr="004814C1">
        <w:rPr>
          <w:rFonts w:cs="Arial"/>
          <w:spacing w:val="11"/>
          <w:w w:val="110"/>
        </w:rPr>
        <w:t xml:space="preserve"> </w:t>
      </w:r>
      <w:r w:rsidRPr="004814C1">
        <w:rPr>
          <w:rFonts w:cs="Arial"/>
          <w:w w:val="110"/>
        </w:rPr>
        <w:t xml:space="preserve">form </w:t>
      </w:r>
      <w:r w:rsidRPr="004814C1">
        <w:rPr>
          <w:rFonts w:cs="Arial"/>
          <w:spacing w:val="9"/>
          <w:w w:val="110"/>
        </w:rPr>
        <w:t xml:space="preserve"> </w:t>
      </w:r>
      <w:r w:rsidRPr="004814C1">
        <w:rPr>
          <w:rFonts w:cs="Arial"/>
          <w:w w:val="110"/>
        </w:rPr>
        <w:t xml:space="preserve">of </w:t>
      </w:r>
      <w:r w:rsidRPr="004814C1">
        <w:rPr>
          <w:rFonts w:cs="Arial"/>
          <w:spacing w:val="11"/>
          <w:w w:val="110"/>
        </w:rPr>
        <w:t xml:space="preserve"> </w:t>
      </w:r>
      <w:r w:rsidRPr="004814C1">
        <w:rPr>
          <w:rFonts w:cs="Arial"/>
          <w:w w:val="110"/>
        </w:rPr>
        <w:t xml:space="preserve">containment </w:t>
      </w:r>
      <w:r w:rsidRPr="004814C1">
        <w:rPr>
          <w:rFonts w:cs="Arial"/>
          <w:spacing w:val="10"/>
          <w:w w:val="110"/>
        </w:rPr>
        <w:t xml:space="preserve"> </w:t>
      </w:r>
      <w:r w:rsidRPr="004814C1">
        <w:rPr>
          <w:rFonts w:cs="Arial"/>
          <w:w w:val="110"/>
        </w:rPr>
        <w:t xml:space="preserve">away </w:t>
      </w:r>
      <w:r w:rsidRPr="004814C1">
        <w:rPr>
          <w:rFonts w:cs="Arial"/>
          <w:spacing w:val="10"/>
          <w:w w:val="110"/>
        </w:rPr>
        <w:t xml:space="preserve"> </w:t>
      </w:r>
      <w:r w:rsidRPr="004814C1">
        <w:rPr>
          <w:rFonts w:cs="Arial"/>
          <w:w w:val="110"/>
        </w:rPr>
        <w:t xml:space="preserve">from </w:t>
      </w:r>
      <w:r w:rsidRPr="004814C1">
        <w:rPr>
          <w:rFonts w:cs="Arial"/>
          <w:spacing w:val="9"/>
          <w:w w:val="110"/>
        </w:rPr>
        <w:t xml:space="preserve"> </w:t>
      </w:r>
      <w:r w:rsidRPr="004814C1">
        <w:rPr>
          <w:rFonts w:cs="Arial"/>
          <w:w w:val="110"/>
        </w:rPr>
        <w:t xml:space="preserve">weather; </w:t>
      </w:r>
      <w:r w:rsidRPr="004814C1">
        <w:rPr>
          <w:rFonts w:cs="Arial"/>
          <w:spacing w:val="11"/>
          <w:w w:val="110"/>
        </w:rPr>
        <w:t xml:space="preserve"> </w:t>
      </w:r>
      <w:r w:rsidRPr="004814C1">
        <w:rPr>
          <w:rFonts w:cs="Arial"/>
          <w:w w:val="110"/>
        </w:rPr>
        <w:t xml:space="preserve">wooden </w:t>
      </w:r>
      <w:r w:rsidRPr="004814C1">
        <w:rPr>
          <w:rFonts w:cs="Arial"/>
          <w:spacing w:val="11"/>
          <w:w w:val="110"/>
        </w:rPr>
        <w:t xml:space="preserve"> </w:t>
      </w:r>
      <w:r w:rsidRPr="004814C1">
        <w:rPr>
          <w:rFonts w:cs="Arial"/>
          <w:w w:val="110"/>
        </w:rPr>
        <w:t xml:space="preserve">pallets </w:t>
      </w:r>
      <w:r w:rsidRPr="004814C1">
        <w:rPr>
          <w:rFonts w:cs="Arial"/>
          <w:spacing w:val="10"/>
          <w:w w:val="110"/>
        </w:rPr>
        <w:t xml:space="preserve"> </w:t>
      </w:r>
      <w:r w:rsidRPr="004814C1">
        <w:rPr>
          <w:rFonts w:cs="Arial"/>
          <w:w w:val="110"/>
        </w:rPr>
        <w:t xml:space="preserve">should </w:t>
      </w:r>
      <w:r w:rsidRPr="004814C1">
        <w:rPr>
          <w:rFonts w:cs="Arial"/>
          <w:spacing w:val="11"/>
          <w:w w:val="110"/>
        </w:rPr>
        <w:t xml:space="preserve"> </w:t>
      </w:r>
      <w:r w:rsidRPr="004814C1">
        <w:rPr>
          <w:rFonts w:cs="Arial"/>
          <w:w w:val="110"/>
        </w:rPr>
        <w:t xml:space="preserve">be </w:t>
      </w:r>
      <w:r w:rsidRPr="004814C1">
        <w:rPr>
          <w:rFonts w:cs="Arial"/>
          <w:spacing w:val="11"/>
          <w:w w:val="110"/>
        </w:rPr>
        <w:t xml:space="preserve"> </w:t>
      </w:r>
      <w:r w:rsidRPr="004814C1">
        <w:rPr>
          <w:rFonts w:cs="Arial"/>
          <w:w w:val="110"/>
        </w:rPr>
        <w:t xml:space="preserve">used </w:t>
      </w:r>
      <w:r w:rsidRPr="004814C1">
        <w:rPr>
          <w:rFonts w:cs="Arial"/>
          <w:spacing w:val="9"/>
          <w:w w:val="110"/>
        </w:rPr>
        <w:t xml:space="preserve"> </w:t>
      </w:r>
      <w:r w:rsidRPr="004814C1">
        <w:rPr>
          <w:rFonts w:cs="Arial"/>
          <w:w w:val="110"/>
        </w:rPr>
        <w:t xml:space="preserve">to </w:t>
      </w:r>
      <w:r w:rsidRPr="004814C1">
        <w:rPr>
          <w:rFonts w:cs="Arial"/>
          <w:spacing w:val="12"/>
          <w:w w:val="110"/>
        </w:rPr>
        <w:t xml:space="preserve"> </w:t>
      </w:r>
      <w:r w:rsidRPr="004814C1">
        <w:rPr>
          <w:rFonts w:cs="Arial"/>
          <w:w w:val="110"/>
        </w:rPr>
        <w:t>keep</w:t>
      </w:r>
      <w:r w:rsidR="004814C1" w:rsidRPr="004814C1">
        <w:rPr>
          <w:rFonts w:cs="Arial"/>
          <w:w w:val="110"/>
        </w:rPr>
        <w:t xml:space="preserve"> </w:t>
      </w:r>
      <w:r w:rsidR="00071AB5" w:rsidRPr="004814C1">
        <w:rPr>
          <w:rFonts w:cs="Arial"/>
          <w:w w:val="110"/>
        </w:rPr>
        <w:t xml:space="preserve"> </w:t>
      </w:r>
      <w:r w:rsidRPr="004814C1">
        <w:rPr>
          <w:rFonts w:cs="Arial"/>
          <w:w w:val="110"/>
        </w:rPr>
        <w:t xml:space="preserve">batteries </w:t>
      </w:r>
      <w:r w:rsidRPr="004814C1">
        <w:rPr>
          <w:rFonts w:cs="Arial"/>
          <w:spacing w:val="8"/>
          <w:w w:val="110"/>
        </w:rPr>
        <w:t xml:space="preserve"> </w:t>
      </w:r>
      <w:r w:rsidRPr="004814C1">
        <w:rPr>
          <w:rFonts w:cs="Arial"/>
          <w:w w:val="110"/>
        </w:rPr>
        <w:t xml:space="preserve">and </w:t>
      </w:r>
      <w:r w:rsidRPr="004814C1">
        <w:rPr>
          <w:rFonts w:cs="Arial"/>
          <w:spacing w:val="11"/>
          <w:w w:val="110"/>
        </w:rPr>
        <w:t xml:space="preserve"> </w:t>
      </w:r>
      <w:r w:rsidRPr="004814C1">
        <w:rPr>
          <w:rFonts w:cs="Arial"/>
          <w:w w:val="110"/>
        </w:rPr>
        <w:t xml:space="preserve">containers </w:t>
      </w:r>
      <w:r w:rsidRPr="004814C1">
        <w:rPr>
          <w:rFonts w:cs="Arial"/>
          <w:spacing w:val="9"/>
          <w:w w:val="110"/>
        </w:rPr>
        <w:t xml:space="preserve"> </w:t>
      </w:r>
      <w:r w:rsidRPr="004814C1">
        <w:rPr>
          <w:rFonts w:cs="Arial"/>
          <w:w w:val="110"/>
        </w:rPr>
        <w:t xml:space="preserve">off </w:t>
      </w:r>
      <w:r w:rsidRPr="004814C1">
        <w:rPr>
          <w:rFonts w:cs="Arial"/>
          <w:spacing w:val="10"/>
          <w:w w:val="110"/>
        </w:rPr>
        <w:t xml:space="preserve"> </w:t>
      </w:r>
      <w:r w:rsidRPr="004814C1">
        <w:rPr>
          <w:rFonts w:cs="Arial"/>
          <w:w w:val="110"/>
        </w:rPr>
        <w:t xml:space="preserve">the </w:t>
      </w:r>
      <w:r w:rsidRPr="004814C1">
        <w:rPr>
          <w:rFonts w:cs="Arial"/>
          <w:spacing w:val="8"/>
          <w:w w:val="110"/>
        </w:rPr>
        <w:t xml:space="preserve"> </w:t>
      </w:r>
      <w:r w:rsidRPr="004814C1">
        <w:rPr>
          <w:rFonts w:cs="Arial"/>
          <w:w w:val="110"/>
        </w:rPr>
        <w:t xml:space="preserve">ground </w:t>
      </w:r>
      <w:r w:rsidRPr="004814C1">
        <w:rPr>
          <w:rFonts w:cs="Arial"/>
          <w:spacing w:val="11"/>
          <w:w w:val="110"/>
        </w:rPr>
        <w:t xml:space="preserve"> </w:t>
      </w:r>
      <w:r w:rsidRPr="004814C1">
        <w:rPr>
          <w:rFonts w:cs="Arial"/>
          <w:w w:val="110"/>
        </w:rPr>
        <w:t xml:space="preserve">during </w:t>
      </w:r>
      <w:r w:rsidRPr="004814C1">
        <w:rPr>
          <w:rFonts w:cs="Arial"/>
          <w:spacing w:val="10"/>
          <w:w w:val="110"/>
        </w:rPr>
        <w:t xml:space="preserve"> </w:t>
      </w:r>
      <w:r w:rsidRPr="004814C1">
        <w:rPr>
          <w:rFonts w:cs="Arial"/>
          <w:w w:val="110"/>
        </w:rPr>
        <w:t xml:space="preserve">storage </w:t>
      </w:r>
      <w:r w:rsidRPr="004814C1">
        <w:rPr>
          <w:rFonts w:cs="Arial"/>
          <w:spacing w:val="9"/>
          <w:w w:val="110"/>
        </w:rPr>
        <w:t xml:space="preserve"> </w:t>
      </w:r>
      <w:r w:rsidRPr="004814C1">
        <w:rPr>
          <w:rFonts w:cs="Arial"/>
          <w:w w:val="110"/>
        </w:rPr>
        <w:t xml:space="preserve">and </w:t>
      </w:r>
      <w:r w:rsidRPr="004814C1">
        <w:rPr>
          <w:rFonts w:cs="Arial"/>
          <w:spacing w:val="8"/>
          <w:w w:val="110"/>
        </w:rPr>
        <w:t xml:space="preserve"> </w:t>
      </w:r>
      <w:r w:rsidRPr="004814C1">
        <w:rPr>
          <w:rFonts w:cs="Arial"/>
          <w:w w:val="110"/>
        </w:rPr>
        <w:t>transport.</w:t>
      </w:r>
    </w:p>
    <w:p w14:paraId="1900E9A1" w14:textId="4D37CED0" w:rsidR="009D449F" w:rsidRPr="004814C1" w:rsidRDefault="009D449F" w:rsidP="004814C1">
      <w:pPr>
        <w:pStyle w:val="ListParagraph"/>
        <w:widowControl w:val="0"/>
        <w:numPr>
          <w:ilvl w:val="0"/>
          <w:numId w:val="36"/>
        </w:numPr>
        <w:tabs>
          <w:tab w:val="left" w:pos="841"/>
        </w:tabs>
        <w:spacing w:after="0" w:line="350" w:lineRule="auto"/>
        <w:ind w:right="911"/>
        <w:jc w:val="left"/>
        <w:rPr>
          <w:rFonts w:ascii="Arial" w:eastAsia="Arial Narrow" w:hAnsi="Arial" w:cs="Arial"/>
          <w:szCs w:val="20"/>
        </w:rPr>
      </w:pPr>
      <w:proofErr w:type="gramStart"/>
      <w:r w:rsidRPr="004814C1">
        <w:rPr>
          <w:rFonts w:ascii="Arial" w:eastAsia="Arial Narrow" w:hAnsi="Arial" w:cs="Arial"/>
          <w:b/>
          <w:bCs/>
          <w:spacing w:val="-1"/>
          <w:w w:val="105"/>
          <w:szCs w:val="20"/>
        </w:rPr>
        <w:t>Fluorescen</w:t>
      </w:r>
      <w:r w:rsidRPr="004814C1">
        <w:rPr>
          <w:rFonts w:ascii="Arial" w:eastAsia="Arial Narrow" w:hAnsi="Arial" w:cs="Arial"/>
          <w:b/>
          <w:bCs/>
          <w:spacing w:val="-2"/>
          <w:w w:val="105"/>
          <w:szCs w:val="20"/>
        </w:rPr>
        <w:t>t</w:t>
      </w:r>
      <w:r w:rsidRPr="004814C1">
        <w:rPr>
          <w:rFonts w:ascii="Arial" w:eastAsia="Arial Narrow" w:hAnsi="Arial" w:cs="Arial"/>
          <w:b/>
          <w:bCs/>
          <w:w w:val="105"/>
          <w:szCs w:val="20"/>
        </w:rPr>
        <w:t xml:space="preserve"> </w:t>
      </w:r>
      <w:r w:rsidRPr="004814C1">
        <w:rPr>
          <w:rFonts w:ascii="Arial" w:eastAsia="Arial Narrow" w:hAnsi="Arial" w:cs="Arial"/>
          <w:b/>
          <w:bCs/>
          <w:spacing w:val="11"/>
          <w:w w:val="105"/>
          <w:szCs w:val="20"/>
        </w:rPr>
        <w:t xml:space="preserve"> </w:t>
      </w:r>
      <w:r w:rsidRPr="004814C1">
        <w:rPr>
          <w:rFonts w:ascii="Arial" w:eastAsia="Arial Narrow" w:hAnsi="Arial" w:cs="Arial"/>
          <w:b/>
          <w:bCs/>
          <w:w w:val="105"/>
          <w:szCs w:val="20"/>
        </w:rPr>
        <w:t>light</w:t>
      </w:r>
      <w:proofErr w:type="gramEnd"/>
      <w:r w:rsidRPr="004814C1">
        <w:rPr>
          <w:rFonts w:ascii="Arial" w:eastAsia="Arial Narrow" w:hAnsi="Arial" w:cs="Arial"/>
          <w:b/>
          <w:bCs/>
          <w:w w:val="105"/>
          <w:szCs w:val="20"/>
        </w:rPr>
        <w:t xml:space="preserve"> </w:t>
      </w:r>
      <w:r w:rsidRPr="004814C1">
        <w:rPr>
          <w:rFonts w:ascii="Arial" w:eastAsia="Arial Narrow" w:hAnsi="Arial" w:cs="Arial"/>
          <w:b/>
          <w:bCs/>
          <w:spacing w:val="9"/>
          <w:w w:val="105"/>
          <w:szCs w:val="20"/>
        </w:rPr>
        <w:t xml:space="preserve"> </w:t>
      </w:r>
      <w:r w:rsidRPr="004814C1">
        <w:rPr>
          <w:rFonts w:ascii="Arial" w:eastAsia="Arial Narrow" w:hAnsi="Arial" w:cs="Arial"/>
          <w:b/>
          <w:bCs/>
          <w:w w:val="105"/>
          <w:szCs w:val="20"/>
        </w:rPr>
        <w:t xml:space="preserve">tubes/compact </w:t>
      </w:r>
      <w:r w:rsidRPr="004814C1">
        <w:rPr>
          <w:rFonts w:ascii="Arial" w:eastAsia="Arial Narrow" w:hAnsi="Arial" w:cs="Arial"/>
          <w:b/>
          <w:bCs/>
          <w:spacing w:val="9"/>
          <w:w w:val="105"/>
          <w:szCs w:val="20"/>
        </w:rPr>
        <w:t xml:space="preserve"> </w:t>
      </w:r>
      <w:r w:rsidRPr="004814C1">
        <w:rPr>
          <w:rFonts w:ascii="Arial" w:eastAsia="Arial Narrow" w:hAnsi="Arial" w:cs="Arial"/>
          <w:b/>
          <w:bCs/>
          <w:w w:val="105"/>
          <w:szCs w:val="20"/>
        </w:rPr>
        <w:t xml:space="preserve">fluorescent </w:t>
      </w:r>
      <w:r w:rsidRPr="004814C1">
        <w:rPr>
          <w:rFonts w:ascii="Arial" w:eastAsia="Arial Narrow" w:hAnsi="Arial" w:cs="Arial"/>
          <w:b/>
          <w:bCs/>
          <w:spacing w:val="9"/>
          <w:w w:val="105"/>
          <w:szCs w:val="20"/>
        </w:rPr>
        <w:t xml:space="preserve"> </w:t>
      </w:r>
      <w:r w:rsidRPr="004814C1">
        <w:rPr>
          <w:rFonts w:ascii="Arial" w:eastAsia="Arial Narrow" w:hAnsi="Arial" w:cs="Arial"/>
          <w:b/>
          <w:bCs/>
          <w:w w:val="105"/>
          <w:szCs w:val="20"/>
        </w:rPr>
        <w:t xml:space="preserve">light </w:t>
      </w:r>
      <w:r w:rsidRPr="004814C1">
        <w:rPr>
          <w:rFonts w:ascii="Arial" w:eastAsia="Arial Narrow" w:hAnsi="Arial" w:cs="Arial"/>
          <w:b/>
          <w:bCs/>
          <w:spacing w:val="9"/>
          <w:w w:val="105"/>
          <w:szCs w:val="20"/>
        </w:rPr>
        <w:t xml:space="preserve"> </w:t>
      </w:r>
      <w:r w:rsidRPr="004814C1">
        <w:rPr>
          <w:rFonts w:ascii="Arial" w:eastAsia="Arial Narrow" w:hAnsi="Arial" w:cs="Arial"/>
          <w:b/>
          <w:bCs/>
          <w:w w:val="105"/>
          <w:szCs w:val="20"/>
        </w:rPr>
        <w:t xml:space="preserve">bulbs </w:t>
      </w:r>
      <w:r w:rsidRPr="004814C1">
        <w:rPr>
          <w:rFonts w:ascii="Arial" w:eastAsia="Arial Narrow" w:hAnsi="Arial" w:cs="Arial"/>
          <w:b/>
          <w:bCs/>
          <w:spacing w:val="13"/>
          <w:w w:val="105"/>
          <w:szCs w:val="20"/>
        </w:rPr>
        <w:t xml:space="preserve"> </w:t>
      </w:r>
      <w:r w:rsidRPr="004814C1">
        <w:rPr>
          <w:rFonts w:ascii="Arial" w:eastAsia="Arial Narrow" w:hAnsi="Arial" w:cs="Arial"/>
          <w:w w:val="95"/>
          <w:szCs w:val="20"/>
        </w:rPr>
        <w:t xml:space="preserve">– </w:t>
      </w:r>
      <w:r w:rsidRPr="004814C1">
        <w:rPr>
          <w:rFonts w:ascii="Arial" w:eastAsia="Arial Narrow" w:hAnsi="Arial" w:cs="Arial"/>
          <w:spacing w:val="35"/>
          <w:w w:val="95"/>
          <w:szCs w:val="20"/>
        </w:rPr>
        <w:t xml:space="preserve"> </w:t>
      </w:r>
      <w:r w:rsidRPr="004814C1">
        <w:rPr>
          <w:rFonts w:ascii="Arial" w:eastAsia="Arial Narrow" w:hAnsi="Arial" w:cs="Arial"/>
          <w:w w:val="105"/>
          <w:szCs w:val="20"/>
        </w:rPr>
        <w:t xml:space="preserve">use </w:t>
      </w:r>
      <w:r w:rsidRPr="004814C1">
        <w:rPr>
          <w:rFonts w:ascii="Arial" w:eastAsia="Arial Narrow" w:hAnsi="Arial" w:cs="Arial"/>
          <w:spacing w:val="27"/>
          <w:w w:val="105"/>
          <w:szCs w:val="20"/>
        </w:rPr>
        <w:t xml:space="preserve"> </w:t>
      </w:r>
      <w:r w:rsidRPr="004814C1">
        <w:rPr>
          <w:rFonts w:ascii="Arial" w:eastAsia="Arial Narrow" w:hAnsi="Arial" w:cs="Arial"/>
          <w:w w:val="105"/>
          <w:szCs w:val="20"/>
        </w:rPr>
        <w:t xml:space="preserve">original </w:t>
      </w:r>
      <w:r w:rsidRPr="004814C1">
        <w:rPr>
          <w:rFonts w:ascii="Arial" w:eastAsia="Arial Narrow" w:hAnsi="Arial" w:cs="Arial"/>
          <w:spacing w:val="26"/>
          <w:w w:val="105"/>
          <w:szCs w:val="20"/>
        </w:rPr>
        <w:t xml:space="preserve"> </w:t>
      </w:r>
      <w:r w:rsidRPr="004814C1">
        <w:rPr>
          <w:rFonts w:ascii="Arial" w:eastAsia="Arial Narrow" w:hAnsi="Arial" w:cs="Arial"/>
          <w:w w:val="105"/>
          <w:szCs w:val="20"/>
        </w:rPr>
        <w:t xml:space="preserve">containers </w:t>
      </w:r>
      <w:r w:rsidRPr="004814C1">
        <w:rPr>
          <w:rFonts w:ascii="Arial" w:eastAsia="Arial Narrow" w:hAnsi="Arial" w:cs="Arial"/>
          <w:spacing w:val="24"/>
          <w:w w:val="105"/>
          <w:szCs w:val="20"/>
        </w:rPr>
        <w:t xml:space="preserve"> </w:t>
      </w:r>
      <w:r w:rsidRPr="004814C1">
        <w:rPr>
          <w:rFonts w:ascii="Arial" w:eastAsia="Arial Narrow" w:hAnsi="Arial" w:cs="Arial"/>
          <w:w w:val="105"/>
          <w:szCs w:val="20"/>
        </w:rPr>
        <w:t xml:space="preserve">where </w:t>
      </w:r>
      <w:r w:rsidRPr="004814C1">
        <w:rPr>
          <w:rFonts w:ascii="Arial" w:eastAsia="Arial Narrow" w:hAnsi="Arial" w:cs="Arial"/>
          <w:spacing w:val="27"/>
          <w:w w:val="105"/>
          <w:szCs w:val="20"/>
        </w:rPr>
        <w:t xml:space="preserve"> </w:t>
      </w:r>
      <w:r w:rsidRPr="004814C1">
        <w:rPr>
          <w:rFonts w:ascii="Arial" w:eastAsia="Arial Narrow" w:hAnsi="Arial" w:cs="Arial"/>
          <w:w w:val="105"/>
          <w:szCs w:val="20"/>
        </w:rPr>
        <w:t xml:space="preserve">possible </w:t>
      </w:r>
      <w:r w:rsidRPr="004814C1">
        <w:rPr>
          <w:rFonts w:ascii="Arial" w:eastAsia="Arial Narrow" w:hAnsi="Arial" w:cs="Arial"/>
          <w:spacing w:val="27"/>
          <w:w w:val="105"/>
          <w:szCs w:val="20"/>
        </w:rPr>
        <w:t xml:space="preserve"> </w:t>
      </w:r>
      <w:r w:rsidRPr="004814C1">
        <w:rPr>
          <w:rFonts w:ascii="Arial" w:eastAsia="Arial Narrow" w:hAnsi="Arial" w:cs="Arial"/>
          <w:w w:val="105"/>
          <w:szCs w:val="20"/>
        </w:rPr>
        <w:t>and</w:t>
      </w:r>
      <w:r w:rsidR="004814C1" w:rsidRPr="004814C1">
        <w:rPr>
          <w:rFonts w:ascii="Arial" w:eastAsia="Arial Narrow" w:hAnsi="Arial" w:cs="Arial"/>
          <w:w w:val="105"/>
          <w:szCs w:val="20"/>
        </w:rPr>
        <w:t xml:space="preserve"> </w:t>
      </w:r>
      <w:r w:rsidRPr="004814C1">
        <w:rPr>
          <w:rFonts w:ascii="Arial" w:eastAsia="Arial Narrow" w:hAnsi="Arial" w:cs="Arial"/>
          <w:w w:val="105"/>
          <w:szCs w:val="20"/>
        </w:rPr>
        <w:t xml:space="preserve">prevent </w:t>
      </w:r>
      <w:r w:rsidRPr="004814C1">
        <w:rPr>
          <w:rFonts w:ascii="Arial" w:eastAsia="Arial Narrow" w:hAnsi="Arial" w:cs="Arial"/>
          <w:spacing w:val="40"/>
          <w:w w:val="105"/>
          <w:szCs w:val="20"/>
        </w:rPr>
        <w:t xml:space="preserve"> </w:t>
      </w:r>
      <w:r w:rsidRPr="004814C1">
        <w:rPr>
          <w:rFonts w:ascii="Arial" w:eastAsia="Arial Narrow" w:hAnsi="Arial" w:cs="Arial"/>
          <w:w w:val="105"/>
          <w:szCs w:val="20"/>
        </w:rPr>
        <w:t xml:space="preserve">breakage </w:t>
      </w:r>
      <w:r w:rsidRPr="004814C1">
        <w:rPr>
          <w:rFonts w:ascii="Arial" w:eastAsia="Arial Narrow" w:hAnsi="Arial" w:cs="Arial"/>
          <w:spacing w:val="42"/>
          <w:w w:val="105"/>
          <w:szCs w:val="20"/>
        </w:rPr>
        <w:t xml:space="preserve"> </w:t>
      </w:r>
      <w:r w:rsidRPr="004814C1">
        <w:rPr>
          <w:rFonts w:ascii="Arial" w:eastAsia="Arial Narrow" w:hAnsi="Arial" w:cs="Arial"/>
          <w:w w:val="105"/>
          <w:szCs w:val="20"/>
        </w:rPr>
        <w:t xml:space="preserve">of </w:t>
      </w:r>
      <w:r w:rsidRPr="004814C1">
        <w:rPr>
          <w:rFonts w:ascii="Arial" w:eastAsia="Arial Narrow" w:hAnsi="Arial" w:cs="Arial"/>
          <w:spacing w:val="41"/>
          <w:w w:val="105"/>
          <w:szCs w:val="20"/>
        </w:rPr>
        <w:t xml:space="preserve"> </w:t>
      </w:r>
      <w:r w:rsidRPr="004814C1">
        <w:rPr>
          <w:rFonts w:ascii="Arial" w:eastAsia="Arial Narrow" w:hAnsi="Arial" w:cs="Arial"/>
          <w:spacing w:val="-1"/>
          <w:w w:val="105"/>
          <w:szCs w:val="20"/>
        </w:rPr>
        <w:t>light</w:t>
      </w:r>
      <w:r w:rsidRPr="004814C1">
        <w:rPr>
          <w:rFonts w:ascii="Arial" w:eastAsia="Arial Narrow" w:hAnsi="Arial" w:cs="Arial"/>
          <w:w w:val="105"/>
          <w:szCs w:val="20"/>
        </w:rPr>
        <w:t xml:space="preserve"> </w:t>
      </w:r>
      <w:r w:rsidRPr="004814C1">
        <w:rPr>
          <w:rFonts w:ascii="Arial" w:eastAsia="Arial Narrow" w:hAnsi="Arial" w:cs="Arial"/>
          <w:spacing w:val="41"/>
          <w:w w:val="105"/>
          <w:szCs w:val="20"/>
        </w:rPr>
        <w:t xml:space="preserve"> </w:t>
      </w:r>
      <w:r w:rsidRPr="004814C1">
        <w:rPr>
          <w:rFonts w:ascii="Arial" w:eastAsia="Arial Narrow" w:hAnsi="Arial" w:cs="Arial"/>
          <w:w w:val="105"/>
          <w:szCs w:val="20"/>
        </w:rPr>
        <w:t xml:space="preserve">tubes/bulbs; </w:t>
      </w:r>
      <w:r w:rsidRPr="004814C1">
        <w:rPr>
          <w:rFonts w:ascii="Arial" w:eastAsia="Arial Narrow" w:hAnsi="Arial" w:cs="Arial"/>
          <w:spacing w:val="40"/>
          <w:w w:val="105"/>
          <w:szCs w:val="20"/>
        </w:rPr>
        <w:t xml:space="preserve"> </w:t>
      </w:r>
      <w:r w:rsidRPr="004814C1">
        <w:rPr>
          <w:rFonts w:ascii="Arial" w:eastAsia="Arial Narrow" w:hAnsi="Arial" w:cs="Arial"/>
          <w:w w:val="105"/>
          <w:szCs w:val="20"/>
        </w:rPr>
        <w:t xml:space="preserve">keep </w:t>
      </w:r>
      <w:r w:rsidRPr="004814C1">
        <w:rPr>
          <w:rFonts w:ascii="Arial" w:eastAsia="Arial Narrow" w:hAnsi="Arial" w:cs="Arial"/>
          <w:spacing w:val="42"/>
          <w:w w:val="105"/>
          <w:szCs w:val="20"/>
        </w:rPr>
        <w:t xml:space="preserve"> </w:t>
      </w:r>
      <w:r w:rsidRPr="004814C1">
        <w:rPr>
          <w:rFonts w:ascii="Arial" w:eastAsia="Arial Narrow" w:hAnsi="Arial" w:cs="Arial"/>
          <w:w w:val="105"/>
          <w:szCs w:val="20"/>
        </w:rPr>
        <w:t xml:space="preserve">away </w:t>
      </w:r>
      <w:r w:rsidRPr="004814C1">
        <w:rPr>
          <w:rFonts w:ascii="Arial" w:eastAsia="Arial Narrow" w:hAnsi="Arial" w:cs="Arial"/>
          <w:spacing w:val="40"/>
          <w:w w:val="105"/>
          <w:szCs w:val="20"/>
        </w:rPr>
        <w:t xml:space="preserve"> </w:t>
      </w:r>
      <w:r w:rsidRPr="004814C1">
        <w:rPr>
          <w:rFonts w:ascii="Arial" w:eastAsia="Arial Narrow" w:hAnsi="Arial" w:cs="Arial"/>
          <w:w w:val="105"/>
          <w:szCs w:val="20"/>
        </w:rPr>
        <w:t xml:space="preserve">from </w:t>
      </w:r>
      <w:r w:rsidRPr="004814C1">
        <w:rPr>
          <w:rFonts w:ascii="Arial" w:eastAsia="Arial Narrow" w:hAnsi="Arial" w:cs="Arial"/>
          <w:spacing w:val="39"/>
          <w:w w:val="105"/>
          <w:szCs w:val="20"/>
        </w:rPr>
        <w:t xml:space="preserve"> </w:t>
      </w:r>
      <w:r w:rsidRPr="004814C1">
        <w:rPr>
          <w:rFonts w:ascii="Arial" w:eastAsia="Arial Narrow" w:hAnsi="Arial" w:cs="Arial"/>
          <w:w w:val="105"/>
          <w:szCs w:val="20"/>
        </w:rPr>
        <w:t>weather.</w:t>
      </w:r>
    </w:p>
    <w:p w14:paraId="6177BEDE" w14:textId="77777777" w:rsidR="00425710" w:rsidRPr="002A16FC" w:rsidRDefault="009D449F" w:rsidP="009D449F">
      <w:pPr>
        <w:pStyle w:val="BodyText"/>
        <w:numPr>
          <w:ilvl w:val="0"/>
          <w:numId w:val="36"/>
        </w:numPr>
        <w:tabs>
          <w:tab w:val="left" w:pos="841"/>
        </w:tabs>
        <w:spacing w:line="350" w:lineRule="auto"/>
        <w:ind w:left="1831" w:right="322" w:hanging="1711"/>
        <w:rPr>
          <w:rFonts w:cs="Arial"/>
        </w:rPr>
      </w:pPr>
      <w:r w:rsidRPr="002A16FC">
        <w:rPr>
          <w:rFonts w:cs="Arial"/>
          <w:b/>
          <w:bCs/>
          <w:spacing w:val="-1"/>
          <w:w w:val="110"/>
        </w:rPr>
        <w:t>Oz</w:t>
      </w:r>
      <w:r w:rsidRPr="002A16FC">
        <w:rPr>
          <w:rFonts w:cs="Arial"/>
          <w:b/>
          <w:bCs/>
          <w:spacing w:val="-2"/>
          <w:w w:val="110"/>
        </w:rPr>
        <w:t>on</w:t>
      </w:r>
      <w:r w:rsidRPr="002A16FC">
        <w:rPr>
          <w:rFonts w:cs="Arial"/>
          <w:b/>
          <w:bCs/>
          <w:spacing w:val="-1"/>
          <w:w w:val="110"/>
        </w:rPr>
        <w:t>e</w:t>
      </w:r>
      <w:r w:rsidRPr="002A16FC">
        <w:rPr>
          <w:rFonts w:cs="Arial"/>
          <w:b/>
          <w:bCs/>
          <w:spacing w:val="41"/>
          <w:w w:val="110"/>
        </w:rPr>
        <w:t xml:space="preserve"> </w:t>
      </w:r>
      <w:r w:rsidRPr="002A16FC">
        <w:rPr>
          <w:rFonts w:cs="Arial"/>
          <w:b/>
          <w:bCs/>
          <w:w w:val="110"/>
        </w:rPr>
        <w:t>Depleting</w:t>
      </w:r>
      <w:r w:rsidRPr="002A16FC">
        <w:rPr>
          <w:rFonts w:cs="Arial"/>
          <w:b/>
          <w:bCs/>
          <w:spacing w:val="41"/>
          <w:w w:val="110"/>
        </w:rPr>
        <w:t xml:space="preserve"> </w:t>
      </w:r>
      <w:r w:rsidRPr="002A16FC">
        <w:rPr>
          <w:rFonts w:cs="Arial"/>
          <w:b/>
          <w:bCs/>
          <w:w w:val="110"/>
        </w:rPr>
        <w:t>Substances</w:t>
      </w:r>
      <w:r w:rsidRPr="002A16FC">
        <w:rPr>
          <w:rFonts w:cs="Arial"/>
          <w:b/>
          <w:bCs/>
          <w:spacing w:val="40"/>
          <w:w w:val="110"/>
        </w:rPr>
        <w:t xml:space="preserve"> </w:t>
      </w:r>
      <w:r w:rsidRPr="002A16FC">
        <w:rPr>
          <w:rFonts w:cs="Arial"/>
          <w:w w:val="110"/>
        </w:rPr>
        <w:t>(ODS</w:t>
      </w:r>
      <w:proofErr w:type="gramStart"/>
      <w:r w:rsidRPr="002A16FC">
        <w:rPr>
          <w:rFonts w:cs="Arial"/>
          <w:w w:val="110"/>
        </w:rPr>
        <w:t xml:space="preserve">’) </w:t>
      </w:r>
      <w:r w:rsidRPr="002A16FC">
        <w:rPr>
          <w:rFonts w:cs="Arial"/>
          <w:spacing w:val="5"/>
          <w:w w:val="110"/>
        </w:rPr>
        <w:t xml:space="preserve"> </w:t>
      </w:r>
      <w:r w:rsidRPr="002A16FC">
        <w:rPr>
          <w:rFonts w:cs="Arial"/>
          <w:w w:val="95"/>
        </w:rPr>
        <w:t>–</w:t>
      </w:r>
      <w:proofErr w:type="gramEnd"/>
      <w:r w:rsidRPr="002A16FC">
        <w:rPr>
          <w:rFonts w:cs="Arial"/>
          <w:w w:val="95"/>
        </w:rPr>
        <w:t xml:space="preserve"> </w:t>
      </w:r>
      <w:r w:rsidRPr="002A16FC">
        <w:rPr>
          <w:rFonts w:cs="Arial"/>
          <w:spacing w:val="18"/>
          <w:w w:val="95"/>
        </w:rPr>
        <w:t xml:space="preserve"> </w:t>
      </w:r>
      <w:r w:rsidRPr="002A16FC">
        <w:rPr>
          <w:rFonts w:cs="Arial"/>
          <w:w w:val="110"/>
        </w:rPr>
        <w:t xml:space="preserve">do </w:t>
      </w:r>
      <w:r w:rsidRPr="002A16FC">
        <w:rPr>
          <w:rFonts w:cs="Arial"/>
          <w:spacing w:val="5"/>
          <w:w w:val="110"/>
        </w:rPr>
        <w:t xml:space="preserve"> </w:t>
      </w:r>
      <w:r w:rsidRPr="002A16FC">
        <w:rPr>
          <w:rFonts w:cs="Arial"/>
          <w:w w:val="110"/>
        </w:rPr>
        <w:t xml:space="preserve">not </w:t>
      </w:r>
      <w:r w:rsidRPr="002A16FC">
        <w:rPr>
          <w:rFonts w:cs="Arial"/>
          <w:spacing w:val="5"/>
          <w:w w:val="110"/>
        </w:rPr>
        <w:t xml:space="preserve"> </w:t>
      </w:r>
      <w:r w:rsidRPr="002A16FC">
        <w:rPr>
          <w:rFonts w:cs="Arial"/>
          <w:w w:val="110"/>
        </w:rPr>
        <w:t xml:space="preserve">landfill; </w:t>
      </w:r>
      <w:r w:rsidRPr="002A16FC">
        <w:rPr>
          <w:rFonts w:cs="Arial"/>
          <w:spacing w:val="4"/>
          <w:w w:val="110"/>
        </w:rPr>
        <w:t xml:space="preserve"> </w:t>
      </w:r>
      <w:r w:rsidRPr="002A16FC">
        <w:rPr>
          <w:rFonts w:cs="Arial"/>
          <w:w w:val="110"/>
        </w:rPr>
        <w:t xml:space="preserve">wastes </w:t>
      </w:r>
      <w:r w:rsidRPr="002A16FC">
        <w:rPr>
          <w:rFonts w:cs="Arial"/>
          <w:spacing w:val="4"/>
          <w:w w:val="110"/>
        </w:rPr>
        <w:t xml:space="preserve"> </w:t>
      </w:r>
      <w:r w:rsidRPr="002A16FC">
        <w:rPr>
          <w:rFonts w:cs="Arial"/>
          <w:w w:val="110"/>
        </w:rPr>
        <w:t xml:space="preserve">with </w:t>
      </w:r>
      <w:r w:rsidRPr="002A16FC">
        <w:rPr>
          <w:rFonts w:cs="Arial"/>
          <w:spacing w:val="5"/>
          <w:w w:val="110"/>
        </w:rPr>
        <w:t xml:space="preserve"> </w:t>
      </w:r>
      <w:r w:rsidRPr="002A16FC">
        <w:rPr>
          <w:rFonts w:cs="Arial"/>
          <w:w w:val="110"/>
        </w:rPr>
        <w:t xml:space="preserve">ODS’ </w:t>
      </w:r>
    </w:p>
    <w:p w14:paraId="51F9AF48" w14:textId="244863AF" w:rsidR="009D449F" w:rsidRPr="002A16FC" w:rsidRDefault="009D449F" w:rsidP="004814C1">
      <w:pPr>
        <w:pStyle w:val="BodyText"/>
        <w:tabs>
          <w:tab w:val="left" w:pos="841"/>
        </w:tabs>
        <w:spacing w:line="350" w:lineRule="auto"/>
        <w:ind w:right="322"/>
        <w:rPr>
          <w:rFonts w:cs="Arial"/>
        </w:rPr>
        <w:sectPr w:rsidR="009D449F" w:rsidRPr="002A16FC">
          <w:pgSz w:w="12240" w:h="15840"/>
          <w:pgMar w:top="1220" w:right="320" w:bottom="0" w:left="1320" w:header="720" w:footer="720" w:gutter="0"/>
          <w:cols w:space="720"/>
        </w:sectPr>
      </w:pPr>
      <w:r w:rsidRPr="002A16FC">
        <w:rPr>
          <w:rFonts w:cs="Arial"/>
          <w:w w:val="110"/>
        </w:rPr>
        <w:t>(</w:t>
      </w:r>
      <w:r w:rsidR="00D62A78" w:rsidRPr="002A16FC">
        <w:rPr>
          <w:rFonts w:cs="Arial"/>
          <w:w w:val="110"/>
        </w:rPr>
        <w:t xml:space="preserve">i.e., </w:t>
      </w:r>
      <w:proofErr w:type="gramStart"/>
      <w:r w:rsidR="00D62A78" w:rsidRPr="002A16FC">
        <w:rPr>
          <w:rFonts w:cs="Arial"/>
          <w:w w:val="110"/>
        </w:rPr>
        <w:t>refrigerators</w:t>
      </w:r>
      <w:r w:rsidRPr="002A16FC">
        <w:rPr>
          <w:rFonts w:cs="Arial"/>
          <w:w w:val="110"/>
        </w:rPr>
        <w:t xml:space="preserve"> </w:t>
      </w:r>
      <w:r w:rsidRPr="002A16FC">
        <w:rPr>
          <w:rFonts w:cs="Arial"/>
          <w:spacing w:val="3"/>
          <w:w w:val="110"/>
        </w:rPr>
        <w:t xml:space="preserve"> </w:t>
      </w:r>
      <w:r w:rsidRPr="002A16FC">
        <w:rPr>
          <w:rFonts w:cs="Arial"/>
          <w:w w:val="110"/>
        </w:rPr>
        <w:t>and</w:t>
      </w:r>
      <w:proofErr w:type="gramEnd"/>
      <w:r w:rsidRPr="002A16FC">
        <w:rPr>
          <w:rFonts w:cs="Arial"/>
          <w:w w:val="110"/>
        </w:rPr>
        <w:t xml:space="preserve"> </w:t>
      </w:r>
      <w:r w:rsidRPr="002A16FC">
        <w:rPr>
          <w:rFonts w:cs="Arial"/>
          <w:spacing w:val="6"/>
          <w:w w:val="110"/>
        </w:rPr>
        <w:t xml:space="preserve"> </w:t>
      </w:r>
      <w:r w:rsidRPr="002A16FC">
        <w:rPr>
          <w:rFonts w:cs="Arial"/>
          <w:spacing w:val="-1"/>
          <w:w w:val="110"/>
        </w:rPr>
        <w:t>refrigeration</w:t>
      </w:r>
      <w:r w:rsidRPr="002A16FC">
        <w:rPr>
          <w:rFonts w:cs="Arial"/>
          <w:spacing w:val="66"/>
          <w:w w:val="109"/>
        </w:rPr>
        <w:t xml:space="preserve"> </w:t>
      </w:r>
      <w:r w:rsidRPr="002A16FC">
        <w:rPr>
          <w:rFonts w:cs="Arial"/>
          <w:spacing w:val="-1"/>
          <w:w w:val="110"/>
        </w:rPr>
        <w:t>equipment,</w:t>
      </w:r>
      <w:r w:rsidRPr="002A16FC">
        <w:rPr>
          <w:rFonts w:cs="Arial"/>
          <w:w w:val="110"/>
        </w:rPr>
        <w:t xml:space="preserve"> </w:t>
      </w:r>
      <w:r w:rsidRPr="002A16FC">
        <w:rPr>
          <w:rFonts w:cs="Arial"/>
          <w:spacing w:val="8"/>
          <w:w w:val="110"/>
        </w:rPr>
        <w:t xml:space="preserve"> </w:t>
      </w:r>
      <w:r w:rsidRPr="002A16FC">
        <w:rPr>
          <w:rFonts w:cs="Arial"/>
          <w:w w:val="110"/>
        </w:rPr>
        <w:t xml:space="preserve">vehicle </w:t>
      </w:r>
      <w:r w:rsidRPr="002A16FC">
        <w:rPr>
          <w:rFonts w:cs="Arial"/>
          <w:spacing w:val="9"/>
          <w:w w:val="110"/>
        </w:rPr>
        <w:t xml:space="preserve"> </w:t>
      </w:r>
      <w:r w:rsidRPr="002A16FC">
        <w:rPr>
          <w:rFonts w:cs="Arial"/>
          <w:w w:val="110"/>
        </w:rPr>
        <w:t xml:space="preserve">air </w:t>
      </w:r>
      <w:r w:rsidRPr="002A16FC">
        <w:rPr>
          <w:rFonts w:cs="Arial"/>
          <w:spacing w:val="9"/>
          <w:w w:val="110"/>
        </w:rPr>
        <w:t xml:space="preserve"> </w:t>
      </w:r>
      <w:r w:rsidRPr="002A16FC">
        <w:rPr>
          <w:rFonts w:cs="Arial"/>
          <w:w w:val="110"/>
        </w:rPr>
        <w:t xml:space="preserve">conditioners, </w:t>
      </w:r>
      <w:r w:rsidRPr="002A16FC">
        <w:rPr>
          <w:rFonts w:cs="Arial"/>
          <w:spacing w:val="8"/>
          <w:w w:val="110"/>
        </w:rPr>
        <w:t xml:space="preserve"> </w:t>
      </w:r>
      <w:r w:rsidRPr="002A16FC">
        <w:rPr>
          <w:rFonts w:cs="Arial"/>
          <w:w w:val="110"/>
        </w:rPr>
        <w:t xml:space="preserve">ODS-containing </w:t>
      </w:r>
      <w:r w:rsidRPr="002A16FC">
        <w:rPr>
          <w:rFonts w:cs="Arial"/>
          <w:spacing w:val="9"/>
          <w:w w:val="110"/>
        </w:rPr>
        <w:t xml:space="preserve"> </w:t>
      </w:r>
      <w:r w:rsidRPr="002A16FC">
        <w:rPr>
          <w:rFonts w:cs="Arial"/>
          <w:w w:val="110"/>
        </w:rPr>
        <w:t xml:space="preserve">fire </w:t>
      </w:r>
      <w:r w:rsidRPr="002A16FC">
        <w:rPr>
          <w:rFonts w:cs="Arial"/>
          <w:spacing w:val="10"/>
          <w:w w:val="110"/>
        </w:rPr>
        <w:t xml:space="preserve"> </w:t>
      </w:r>
      <w:r w:rsidRPr="002A16FC">
        <w:rPr>
          <w:rFonts w:cs="Arial"/>
          <w:w w:val="110"/>
        </w:rPr>
        <w:t xml:space="preserve">extinguishers </w:t>
      </w:r>
      <w:r w:rsidRPr="002A16FC">
        <w:rPr>
          <w:rFonts w:cs="Arial"/>
          <w:spacing w:val="7"/>
          <w:w w:val="110"/>
        </w:rPr>
        <w:t xml:space="preserve"> </w:t>
      </w:r>
      <w:r w:rsidRPr="002A16FC">
        <w:rPr>
          <w:rFonts w:cs="Arial"/>
          <w:w w:val="110"/>
        </w:rPr>
        <w:t xml:space="preserve">(typically </w:t>
      </w:r>
      <w:r w:rsidRPr="002A16FC">
        <w:rPr>
          <w:rFonts w:cs="Arial"/>
          <w:spacing w:val="8"/>
          <w:w w:val="110"/>
        </w:rPr>
        <w:t xml:space="preserve"> </w:t>
      </w:r>
      <w:r w:rsidRPr="002A16FC">
        <w:rPr>
          <w:rFonts w:cs="Arial"/>
          <w:w w:val="110"/>
        </w:rPr>
        <w:t xml:space="preserve">purchased </w:t>
      </w:r>
      <w:r w:rsidRPr="002A16FC">
        <w:rPr>
          <w:rFonts w:cs="Arial"/>
          <w:spacing w:val="9"/>
          <w:w w:val="110"/>
        </w:rPr>
        <w:t xml:space="preserve"> </w:t>
      </w:r>
      <w:r w:rsidRPr="002A16FC">
        <w:rPr>
          <w:rFonts w:cs="Arial"/>
          <w:w w:val="110"/>
        </w:rPr>
        <w:t>before</w:t>
      </w:r>
      <w:r w:rsidR="00425710" w:rsidRPr="002A16FC">
        <w:rPr>
          <w:rFonts w:cs="Arial"/>
          <w:w w:val="110"/>
        </w:rPr>
        <w:t xml:space="preserve"> </w:t>
      </w:r>
      <w:r w:rsidRPr="002A16FC">
        <w:rPr>
          <w:rFonts w:cs="Arial"/>
          <w:w w:val="110"/>
        </w:rPr>
        <w:t xml:space="preserve">1997)  </w:t>
      </w:r>
      <w:r w:rsidRPr="002A16FC">
        <w:rPr>
          <w:rFonts w:cs="Arial"/>
          <w:spacing w:val="23"/>
          <w:w w:val="110"/>
        </w:rPr>
        <w:t xml:space="preserve"> </w:t>
      </w:r>
      <w:r w:rsidRPr="002A16FC">
        <w:rPr>
          <w:rFonts w:cs="Arial"/>
          <w:w w:val="110"/>
        </w:rPr>
        <w:t xml:space="preserve">should  </w:t>
      </w:r>
      <w:r w:rsidRPr="002A16FC">
        <w:rPr>
          <w:rFonts w:cs="Arial"/>
          <w:spacing w:val="25"/>
          <w:w w:val="110"/>
        </w:rPr>
        <w:t xml:space="preserve"> </w:t>
      </w:r>
      <w:r w:rsidRPr="002A16FC">
        <w:rPr>
          <w:rFonts w:cs="Arial"/>
          <w:w w:val="110"/>
        </w:rPr>
        <w:t xml:space="preserve">be  </w:t>
      </w:r>
      <w:r w:rsidRPr="002A16FC">
        <w:rPr>
          <w:rFonts w:cs="Arial"/>
          <w:spacing w:val="24"/>
          <w:w w:val="110"/>
        </w:rPr>
        <w:t xml:space="preserve"> </w:t>
      </w:r>
      <w:r w:rsidRPr="002A16FC">
        <w:rPr>
          <w:rFonts w:cs="Arial"/>
          <w:w w:val="110"/>
        </w:rPr>
        <w:t xml:space="preserve">diverted  </w:t>
      </w:r>
      <w:r w:rsidRPr="002A16FC">
        <w:rPr>
          <w:rFonts w:cs="Arial"/>
          <w:spacing w:val="25"/>
          <w:w w:val="110"/>
        </w:rPr>
        <w:t xml:space="preserve"> </w:t>
      </w:r>
      <w:r w:rsidRPr="002A16FC">
        <w:rPr>
          <w:rFonts w:cs="Arial"/>
          <w:w w:val="110"/>
        </w:rPr>
        <w:t xml:space="preserve">to  </w:t>
      </w:r>
      <w:r w:rsidRPr="002A16FC">
        <w:rPr>
          <w:rFonts w:cs="Arial"/>
          <w:spacing w:val="21"/>
          <w:w w:val="110"/>
        </w:rPr>
        <w:t xml:space="preserve"> </w:t>
      </w:r>
      <w:r w:rsidRPr="002A16FC">
        <w:rPr>
          <w:rFonts w:cs="Arial"/>
          <w:w w:val="110"/>
        </w:rPr>
        <w:t xml:space="preserve">the  </w:t>
      </w:r>
      <w:r w:rsidRPr="002A16FC">
        <w:rPr>
          <w:rFonts w:cs="Arial"/>
          <w:spacing w:val="25"/>
          <w:w w:val="110"/>
        </w:rPr>
        <w:t xml:space="preserve"> </w:t>
      </w:r>
      <w:r w:rsidRPr="002A16FC">
        <w:rPr>
          <w:rFonts w:cs="Arial"/>
          <w:w w:val="110"/>
        </w:rPr>
        <w:t xml:space="preserve">bulk  </w:t>
      </w:r>
      <w:r w:rsidRPr="002A16FC">
        <w:rPr>
          <w:rFonts w:cs="Arial"/>
          <w:spacing w:val="22"/>
          <w:w w:val="110"/>
        </w:rPr>
        <w:t xml:space="preserve"> </w:t>
      </w:r>
      <w:r w:rsidRPr="002A16FC">
        <w:rPr>
          <w:rFonts w:cs="Arial"/>
          <w:w w:val="110"/>
        </w:rPr>
        <w:t xml:space="preserve">metal  </w:t>
      </w:r>
      <w:r w:rsidRPr="002A16FC">
        <w:rPr>
          <w:rFonts w:cs="Arial"/>
          <w:spacing w:val="24"/>
          <w:w w:val="110"/>
        </w:rPr>
        <w:t xml:space="preserve"> </w:t>
      </w:r>
      <w:r w:rsidRPr="002A16FC">
        <w:rPr>
          <w:rFonts w:cs="Arial"/>
          <w:w w:val="110"/>
        </w:rPr>
        <w:t xml:space="preserve">waste  </w:t>
      </w:r>
      <w:r w:rsidRPr="002A16FC">
        <w:rPr>
          <w:rFonts w:cs="Arial"/>
          <w:spacing w:val="24"/>
          <w:w w:val="110"/>
        </w:rPr>
        <w:t xml:space="preserve"> </w:t>
      </w:r>
      <w:r w:rsidRPr="002A16FC">
        <w:rPr>
          <w:rFonts w:cs="Arial"/>
          <w:w w:val="110"/>
        </w:rPr>
        <w:t xml:space="preserve">disposal  </w:t>
      </w:r>
      <w:r w:rsidRPr="002A16FC">
        <w:rPr>
          <w:rFonts w:cs="Arial"/>
          <w:spacing w:val="24"/>
          <w:w w:val="110"/>
        </w:rPr>
        <w:t xml:space="preserve"> </w:t>
      </w:r>
      <w:r w:rsidRPr="002A16FC">
        <w:rPr>
          <w:rFonts w:cs="Arial"/>
          <w:w w:val="110"/>
        </w:rPr>
        <w:t xml:space="preserve">area.  </w:t>
      </w:r>
      <w:r w:rsidRPr="002A16FC">
        <w:rPr>
          <w:rFonts w:cs="Arial"/>
          <w:spacing w:val="23"/>
          <w:w w:val="110"/>
        </w:rPr>
        <w:t xml:space="preserve"> </w:t>
      </w:r>
      <w:r w:rsidRPr="002A16FC">
        <w:rPr>
          <w:rFonts w:cs="Arial"/>
          <w:w w:val="110"/>
        </w:rPr>
        <w:t xml:space="preserve">The  </w:t>
      </w:r>
      <w:r w:rsidRPr="002A16FC">
        <w:rPr>
          <w:rFonts w:cs="Arial"/>
          <w:spacing w:val="25"/>
          <w:w w:val="110"/>
        </w:rPr>
        <w:t xml:space="preserve"> </w:t>
      </w:r>
      <w:r w:rsidRPr="002A16FC">
        <w:rPr>
          <w:rFonts w:cs="Arial"/>
          <w:w w:val="110"/>
        </w:rPr>
        <w:t xml:space="preserve">Hamlet  </w:t>
      </w:r>
      <w:r w:rsidRPr="002A16FC">
        <w:rPr>
          <w:rFonts w:cs="Arial"/>
          <w:spacing w:val="22"/>
          <w:w w:val="110"/>
        </w:rPr>
        <w:t xml:space="preserve"> </w:t>
      </w:r>
      <w:r w:rsidRPr="002A16FC">
        <w:rPr>
          <w:rFonts w:cs="Arial"/>
          <w:w w:val="110"/>
        </w:rPr>
        <w:t xml:space="preserve">can  </w:t>
      </w:r>
      <w:r w:rsidRPr="002A16FC">
        <w:rPr>
          <w:rFonts w:cs="Arial"/>
          <w:spacing w:val="24"/>
          <w:w w:val="110"/>
        </w:rPr>
        <w:t xml:space="preserve"> </w:t>
      </w:r>
      <w:proofErr w:type="gramStart"/>
      <w:r w:rsidRPr="002A16FC">
        <w:rPr>
          <w:rFonts w:cs="Arial"/>
          <w:w w:val="110"/>
        </w:rPr>
        <w:t>hire</w:t>
      </w:r>
      <w:r w:rsidR="004814C1">
        <w:rPr>
          <w:rFonts w:cs="Arial"/>
          <w:w w:val="110"/>
        </w:rPr>
        <w:t xml:space="preserve"> </w:t>
      </w:r>
      <w:r w:rsidR="00425710" w:rsidRPr="002A16FC">
        <w:rPr>
          <w:rFonts w:cs="Arial"/>
        </w:rPr>
        <w:t xml:space="preserve"> Technicians</w:t>
      </w:r>
      <w:proofErr w:type="gramEnd"/>
      <w:r w:rsidR="00425710" w:rsidRPr="002A16FC">
        <w:rPr>
          <w:rFonts w:cs="Arial"/>
        </w:rPr>
        <w:t xml:space="preserve">    </w:t>
      </w:r>
      <w:r w:rsidR="00425710" w:rsidRPr="002A16FC">
        <w:rPr>
          <w:rFonts w:cs="Arial"/>
          <w:w w:val="110"/>
        </w:rPr>
        <w:t xml:space="preserve">to </w:t>
      </w:r>
      <w:r w:rsidR="00425710" w:rsidRPr="002A16FC">
        <w:rPr>
          <w:rFonts w:cs="Arial"/>
          <w:spacing w:val="10"/>
          <w:w w:val="110"/>
        </w:rPr>
        <w:t xml:space="preserve"> </w:t>
      </w:r>
      <w:r w:rsidR="00425710" w:rsidRPr="002A16FC">
        <w:rPr>
          <w:rFonts w:cs="Arial"/>
          <w:w w:val="110"/>
        </w:rPr>
        <w:t xml:space="preserve">remove </w:t>
      </w:r>
      <w:r w:rsidR="00425710" w:rsidRPr="002A16FC">
        <w:rPr>
          <w:rFonts w:cs="Arial"/>
          <w:spacing w:val="10"/>
          <w:w w:val="110"/>
        </w:rPr>
        <w:t xml:space="preserve"> </w:t>
      </w:r>
      <w:r w:rsidR="00425710" w:rsidRPr="002A16FC">
        <w:rPr>
          <w:rFonts w:cs="Arial"/>
          <w:w w:val="110"/>
        </w:rPr>
        <w:t xml:space="preserve">ODS’ </w:t>
      </w:r>
      <w:r w:rsidR="00425710" w:rsidRPr="002A16FC">
        <w:rPr>
          <w:rFonts w:cs="Arial"/>
          <w:spacing w:val="10"/>
          <w:w w:val="110"/>
        </w:rPr>
        <w:t xml:space="preserve"> </w:t>
      </w:r>
      <w:r w:rsidR="00425710" w:rsidRPr="002A16FC">
        <w:rPr>
          <w:rFonts w:cs="Arial"/>
          <w:w w:val="110"/>
        </w:rPr>
        <w:t xml:space="preserve">from </w:t>
      </w:r>
      <w:r w:rsidR="00425710" w:rsidRPr="002A16FC">
        <w:rPr>
          <w:rFonts w:cs="Arial"/>
          <w:spacing w:val="8"/>
          <w:w w:val="110"/>
        </w:rPr>
        <w:t xml:space="preserve"> </w:t>
      </w:r>
      <w:r w:rsidR="00425710" w:rsidRPr="002A16FC">
        <w:rPr>
          <w:rFonts w:cs="Arial"/>
          <w:w w:val="110"/>
        </w:rPr>
        <w:t xml:space="preserve">stored </w:t>
      </w:r>
      <w:r w:rsidR="00425710" w:rsidRPr="002A16FC">
        <w:rPr>
          <w:rFonts w:cs="Arial"/>
          <w:spacing w:val="10"/>
          <w:w w:val="110"/>
        </w:rPr>
        <w:t xml:space="preserve"> </w:t>
      </w:r>
      <w:r w:rsidR="00425710" w:rsidRPr="002A16FC">
        <w:rPr>
          <w:rFonts w:cs="Arial"/>
          <w:w w:val="110"/>
        </w:rPr>
        <w:t>equipment</w:t>
      </w:r>
      <w:r w:rsidR="00425710" w:rsidRPr="002A16FC">
        <w:rPr>
          <w:rFonts w:cs="Arial"/>
        </w:rPr>
        <w:t xml:space="preserve"> </w:t>
      </w:r>
      <w:r w:rsidR="00E44E2D">
        <w:rPr>
          <w:rFonts w:cs="Arial"/>
        </w:rPr>
        <w:t>, vehicle air conditioners, ODS-containing fire extinguishers (typically purchased before 1997 )  are to be diverted to the bulk metal waste disposal area.</w:t>
      </w:r>
      <w:r w:rsidR="00425710" w:rsidRPr="002A16FC">
        <w:rPr>
          <w:rFonts w:cs="Arial"/>
        </w:rPr>
        <w:t xml:space="preserve">  </w:t>
      </w:r>
      <w:r w:rsidR="00E44E2D">
        <w:rPr>
          <w:rFonts w:cs="Arial"/>
        </w:rPr>
        <w:t>The hamlet can hire technicians to remove ODS’ from stored equipment.</w:t>
      </w:r>
      <w:r w:rsidR="00425710" w:rsidRPr="002A16FC">
        <w:rPr>
          <w:rFonts w:cs="Arial"/>
        </w:rPr>
        <w:t xml:space="preserve"> </w:t>
      </w:r>
      <w:r w:rsidR="004814C1">
        <w:rPr>
          <w:rFonts w:cs="Arial"/>
        </w:rPr>
        <w:t xml:space="preserve">  </w:t>
      </w:r>
    </w:p>
    <w:p w14:paraId="517F2E2E" w14:textId="171B8231" w:rsidR="00071AB5" w:rsidRPr="002A16FC" w:rsidRDefault="009D449F" w:rsidP="009D449F">
      <w:pPr>
        <w:pStyle w:val="BodyText"/>
        <w:numPr>
          <w:ilvl w:val="0"/>
          <w:numId w:val="36"/>
        </w:numPr>
        <w:tabs>
          <w:tab w:val="left" w:pos="841"/>
          <w:tab w:val="left" w:pos="1655"/>
        </w:tabs>
        <w:spacing w:line="350" w:lineRule="auto"/>
        <w:ind w:left="1831" w:right="132" w:hanging="1711"/>
        <w:rPr>
          <w:rFonts w:cs="Arial"/>
        </w:rPr>
      </w:pPr>
      <w:r w:rsidRPr="002A16FC">
        <w:rPr>
          <w:rFonts w:cs="Arial"/>
          <w:b/>
          <w:bCs/>
          <w:spacing w:val="-1"/>
          <w:w w:val="110"/>
        </w:rPr>
        <w:lastRenderedPageBreak/>
        <w:t>Pa</w:t>
      </w:r>
      <w:r w:rsidRPr="002A16FC">
        <w:rPr>
          <w:rFonts w:cs="Arial"/>
          <w:b/>
          <w:bCs/>
          <w:spacing w:val="-2"/>
          <w:w w:val="110"/>
        </w:rPr>
        <w:t>int</w:t>
      </w:r>
      <w:r w:rsidRPr="002A16FC">
        <w:rPr>
          <w:rFonts w:cs="Arial"/>
          <w:b/>
          <w:bCs/>
          <w:spacing w:val="7"/>
          <w:w w:val="110"/>
        </w:rPr>
        <w:t xml:space="preserve"> </w:t>
      </w:r>
      <w:r w:rsidRPr="002A16FC">
        <w:rPr>
          <w:rFonts w:cs="Arial"/>
          <w:w w:val="95"/>
        </w:rPr>
        <w:t>–</w:t>
      </w:r>
      <w:r w:rsidRPr="002A16FC">
        <w:rPr>
          <w:rFonts w:cs="Arial"/>
          <w:w w:val="95"/>
        </w:rPr>
        <w:tab/>
      </w:r>
      <w:proofErr w:type="gramStart"/>
      <w:r w:rsidRPr="002A16FC">
        <w:rPr>
          <w:rFonts w:cs="Arial"/>
          <w:w w:val="110"/>
        </w:rPr>
        <w:t xml:space="preserve">use </w:t>
      </w:r>
      <w:r w:rsidRPr="002A16FC">
        <w:rPr>
          <w:rFonts w:cs="Arial"/>
          <w:spacing w:val="11"/>
          <w:w w:val="110"/>
        </w:rPr>
        <w:t xml:space="preserve"> </w:t>
      </w:r>
      <w:r w:rsidRPr="002A16FC">
        <w:rPr>
          <w:rFonts w:cs="Arial"/>
          <w:w w:val="110"/>
        </w:rPr>
        <w:t>original</w:t>
      </w:r>
      <w:proofErr w:type="gramEnd"/>
      <w:r w:rsidRPr="002A16FC">
        <w:rPr>
          <w:rFonts w:cs="Arial"/>
          <w:w w:val="110"/>
        </w:rPr>
        <w:t xml:space="preserve"> </w:t>
      </w:r>
      <w:r w:rsidRPr="002A16FC">
        <w:rPr>
          <w:rFonts w:cs="Arial"/>
          <w:spacing w:val="10"/>
          <w:w w:val="110"/>
        </w:rPr>
        <w:t xml:space="preserve"> </w:t>
      </w:r>
      <w:r w:rsidRPr="002A16FC">
        <w:rPr>
          <w:rFonts w:cs="Arial"/>
          <w:w w:val="110"/>
        </w:rPr>
        <w:t xml:space="preserve">containers </w:t>
      </w:r>
      <w:r w:rsidRPr="002A16FC">
        <w:rPr>
          <w:rFonts w:cs="Arial"/>
          <w:spacing w:val="9"/>
          <w:w w:val="110"/>
        </w:rPr>
        <w:t xml:space="preserve"> </w:t>
      </w:r>
      <w:r w:rsidRPr="002A16FC">
        <w:rPr>
          <w:rFonts w:cs="Arial"/>
          <w:w w:val="110"/>
        </w:rPr>
        <w:t xml:space="preserve">where </w:t>
      </w:r>
      <w:r w:rsidRPr="002A16FC">
        <w:rPr>
          <w:rFonts w:cs="Arial"/>
          <w:spacing w:val="11"/>
          <w:w w:val="110"/>
        </w:rPr>
        <w:t xml:space="preserve"> </w:t>
      </w:r>
      <w:r w:rsidRPr="002A16FC">
        <w:rPr>
          <w:rFonts w:cs="Arial"/>
          <w:w w:val="110"/>
        </w:rPr>
        <w:t xml:space="preserve">possible, </w:t>
      </w:r>
      <w:r w:rsidRPr="002A16FC">
        <w:rPr>
          <w:rFonts w:cs="Arial"/>
          <w:spacing w:val="11"/>
          <w:w w:val="110"/>
        </w:rPr>
        <w:t xml:space="preserve"> </w:t>
      </w:r>
      <w:r w:rsidRPr="002A16FC">
        <w:rPr>
          <w:rFonts w:cs="Arial"/>
          <w:w w:val="110"/>
        </w:rPr>
        <w:t xml:space="preserve">or </w:t>
      </w:r>
      <w:r w:rsidRPr="002A16FC">
        <w:rPr>
          <w:rFonts w:cs="Arial"/>
          <w:spacing w:val="10"/>
          <w:w w:val="110"/>
        </w:rPr>
        <w:t xml:space="preserve"> </w:t>
      </w:r>
      <w:r w:rsidRPr="002A16FC">
        <w:rPr>
          <w:rFonts w:cs="Arial"/>
          <w:w w:val="110"/>
        </w:rPr>
        <w:t xml:space="preserve">bulk-store </w:t>
      </w:r>
      <w:r w:rsidRPr="002A16FC">
        <w:rPr>
          <w:rFonts w:cs="Arial"/>
          <w:spacing w:val="11"/>
          <w:w w:val="110"/>
        </w:rPr>
        <w:t xml:space="preserve"> </w:t>
      </w:r>
      <w:r w:rsidRPr="002A16FC">
        <w:rPr>
          <w:rFonts w:cs="Arial"/>
          <w:w w:val="110"/>
        </w:rPr>
        <w:t xml:space="preserve">compatible </w:t>
      </w:r>
      <w:r w:rsidRPr="002A16FC">
        <w:rPr>
          <w:rFonts w:cs="Arial"/>
          <w:spacing w:val="11"/>
          <w:w w:val="110"/>
        </w:rPr>
        <w:t xml:space="preserve"> </w:t>
      </w:r>
      <w:r w:rsidRPr="002A16FC">
        <w:rPr>
          <w:rFonts w:cs="Arial"/>
          <w:w w:val="110"/>
        </w:rPr>
        <w:t xml:space="preserve">paints </w:t>
      </w:r>
      <w:r w:rsidRPr="002A16FC">
        <w:rPr>
          <w:rFonts w:cs="Arial"/>
          <w:spacing w:val="9"/>
          <w:w w:val="110"/>
        </w:rPr>
        <w:t xml:space="preserve"> </w:t>
      </w:r>
      <w:r w:rsidRPr="002A16FC">
        <w:rPr>
          <w:rFonts w:cs="Arial"/>
          <w:spacing w:val="-1"/>
          <w:w w:val="110"/>
        </w:rPr>
        <w:t>into</w:t>
      </w:r>
      <w:r w:rsidRPr="002A16FC">
        <w:rPr>
          <w:rFonts w:cs="Arial"/>
          <w:w w:val="110"/>
        </w:rPr>
        <w:t xml:space="preserve"> </w:t>
      </w:r>
      <w:r w:rsidRPr="002A16FC">
        <w:rPr>
          <w:rFonts w:cs="Arial"/>
          <w:spacing w:val="12"/>
          <w:w w:val="110"/>
        </w:rPr>
        <w:t xml:space="preserve"> </w:t>
      </w:r>
      <w:r w:rsidRPr="002A16FC">
        <w:rPr>
          <w:rFonts w:cs="Arial"/>
          <w:w w:val="110"/>
        </w:rPr>
        <w:t>good</w:t>
      </w:r>
    </w:p>
    <w:p w14:paraId="6C9739E8" w14:textId="5D34CCEE" w:rsidR="009D449F" w:rsidRPr="002A16FC" w:rsidRDefault="009D449F" w:rsidP="004814C1">
      <w:pPr>
        <w:pStyle w:val="BodyText"/>
        <w:tabs>
          <w:tab w:val="left" w:pos="841"/>
          <w:tab w:val="left" w:pos="1655"/>
        </w:tabs>
        <w:spacing w:line="350" w:lineRule="auto"/>
        <w:ind w:left="1831" w:right="132"/>
        <w:rPr>
          <w:rFonts w:cs="Arial"/>
        </w:rPr>
      </w:pPr>
      <w:r w:rsidRPr="002A16FC">
        <w:rPr>
          <w:rFonts w:cs="Arial"/>
          <w:w w:val="110"/>
        </w:rPr>
        <w:t xml:space="preserve"> </w:t>
      </w:r>
      <w:r w:rsidRPr="002A16FC">
        <w:rPr>
          <w:rFonts w:cs="Arial"/>
          <w:spacing w:val="11"/>
          <w:w w:val="110"/>
        </w:rPr>
        <w:t xml:space="preserve"> </w:t>
      </w:r>
      <w:proofErr w:type="gramStart"/>
      <w:r w:rsidRPr="002A16FC">
        <w:rPr>
          <w:rFonts w:cs="Arial"/>
          <w:w w:val="110"/>
        </w:rPr>
        <w:t xml:space="preserve">condition </w:t>
      </w:r>
      <w:r w:rsidRPr="002A16FC">
        <w:rPr>
          <w:rFonts w:cs="Arial"/>
          <w:spacing w:val="11"/>
          <w:w w:val="110"/>
        </w:rPr>
        <w:t xml:space="preserve"> </w:t>
      </w:r>
      <w:r w:rsidRPr="002A16FC">
        <w:rPr>
          <w:rFonts w:cs="Arial"/>
          <w:w w:val="110"/>
        </w:rPr>
        <w:t>16</w:t>
      </w:r>
      <w:proofErr w:type="gramEnd"/>
      <w:r w:rsidRPr="002A16FC">
        <w:rPr>
          <w:rFonts w:cs="Arial"/>
          <w:w w:val="109"/>
        </w:rPr>
        <w:t xml:space="preserve"> </w:t>
      </w:r>
      <w:r w:rsidRPr="002A16FC">
        <w:rPr>
          <w:rFonts w:cs="Arial"/>
          <w:spacing w:val="22"/>
          <w:w w:val="109"/>
        </w:rPr>
        <w:t xml:space="preserve">   </w:t>
      </w:r>
      <w:r w:rsidRPr="002A16FC">
        <w:rPr>
          <w:rFonts w:cs="Arial"/>
          <w:w w:val="110"/>
        </w:rPr>
        <w:t xml:space="preserve">gauge </w:t>
      </w:r>
      <w:r w:rsidRPr="002A16FC">
        <w:rPr>
          <w:rFonts w:cs="Arial"/>
          <w:spacing w:val="19"/>
          <w:w w:val="110"/>
        </w:rPr>
        <w:t xml:space="preserve"> </w:t>
      </w:r>
      <w:r w:rsidRPr="002A16FC">
        <w:rPr>
          <w:rFonts w:cs="Arial"/>
          <w:spacing w:val="-1"/>
          <w:w w:val="110"/>
        </w:rPr>
        <w:t>or</w:t>
      </w:r>
      <w:r w:rsidRPr="002A16FC">
        <w:rPr>
          <w:rFonts w:cs="Arial"/>
          <w:w w:val="110"/>
        </w:rPr>
        <w:t xml:space="preserve"> </w:t>
      </w:r>
      <w:r w:rsidRPr="002A16FC">
        <w:rPr>
          <w:rFonts w:cs="Arial"/>
          <w:spacing w:val="36"/>
          <w:w w:val="110"/>
        </w:rPr>
        <w:t xml:space="preserve"> </w:t>
      </w:r>
      <w:r w:rsidRPr="002A16FC">
        <w:rPr>
          <w:rFonts w:cs="Arial"/>
          <w:w w:val="110"/>
        </w:rPr>
        <w:t xml:space="preserve">lower </w:t>
      </w:r>
      <w:r w:rsidRPr="002A16FC">
        <w:rPr>
          <w:rFonts w:cs="Arial"/>
          <w:spacing w:val="35"/>
          <w:w w:val="110"/>
        </w:rPr>
        <w:t xml:space="preserve"> </w:t>
      </w:r>
      <w:r w:rsidRPr="002A16FC">
        <w:rPr>
          <w:rFonts w:cs="Arial"/>
          <w:w w:val="110"/>
        </w:rPr>
        <w:t xml:space="preserve">gauge </w:t>
      </w:r>
      <w:r w:rsidRPr="002A16FC">
        <w:rPr>
          <w:rFonts w:cs="Arial"/>
          <w:spacing w:val="37"/>
          <w:w w:val="110"/>
        </w:rPr>
        <w:t xml:space="preserve"> </w:t>
      </w:r>
      <w:r w:rsidRPr="002A16FC">
        <w:rPr>
          <w:rFonts w:cs="Arial"/>
          <w:w w:val="110"/>
        </w:rPr>
        <w:t xml:space="preserve">steel </w:t>
      </w:r>
      <w:r w:rsidRPr="002A16FC">
        <w:rPr>
          <w:rFonts w:cs="Arial"/>
          <w:spacing w:val="33"/>
          <w:w w:val="110"/>
        </w:rPr>
        <w:t xml:space="preserve"> </w:t>
      </w:r>
      <w:r w:rsidRPr="002A16FC">
        <w:rPr>
          <w:rFonts w:cs="Arial"/>
          <w:w w:val="110"/>
        </w:rPr>
        <w:t xml:space="preserve">or </w:t>
      </w:r>
      <w:r w:rsidRPr="002A16FC">
        <w:rPr>
          <w:rFonts w:cs="Arial"/>
          <w:spacing w:val="36"/>
          <w:w w:val="110"/>
        </w:rPr>
        <w:t xml:space="preserve"> </w:t>
      </w:r>
      <w:r w:rsidRPr="002A16FC">
        <w:rPr>
          <w:rFonts w:cs="Arial"/>
          <w:spacing w:val="-1"/>
          <w:w w:val="110"/>
        </w:rPr>
        <w:t>plastic</w:t>
      </w:r>
      <w:r w:rsidRPr="002A16FC">
        <w:rPr>
          <w:rFonts w:cs="Arial"/>
          <w:w w:val="110"/>
        </w:rPr>
        <w:t xml:space="preserve"> </w:t>
      </w:r>
      <w:r w:rsidRPr="002A16FC">
        <w:rPr>
          <w:rFonts w:cs="Arial"/>
          <w:spacing w:val="34"/>
          <w:w w:val="110"/>
        </w:rPr>
        <w:t xml:space="preserve"> </w:t>
      </w:r>
      <w:r w:rsidRPr="002A16FC">
        <w:rPr>
          <w:rFonts w:cs="Arial"/>
          <w:w w:val="110"/>
        </w:rPr>
        <w:t xml:space="preserve">205 </w:t>
      </w:r>
      <w:r w:rsidRPr="002A16FC">
        <w:rPr>
          <w:rFonts w:cs="Arial"/>
          <w:spacing w:val="37"/>
          <w:w w:val="110"/>
        </w:rPr>
        <w:t xml:space="preserve"> </w:t>
      </w:r>
      <w:r w:rsidRPr="002A16FC">
        <w:rPr>
          <w:rFonts w:cs="Arial"/>
          <w:w w:val="110"/>
        </w:rPr>
        <w:t xml:space="preserve">L </w:t>
      </w:r>
      <w:r w:rsidRPr="002A16FC">
        <w:rPr>
          <w:rFonts w:cs="Arial"/>
          <w:spacing w:val="36"/>
          <w:w w:val="110"/>
        </w:rPr>
        <w:t xml:space="preserve"> </w:t>
      </w:r>
      <w:r w:rsidRPr="002A16FC">
        <w:rPr>
          <w:rFonts w:cs="Arial"/>
          <w:w w:val="110"/>
        </w:rPr>
        <w:t xml:space="preserve">drums; </w:t>
      </w:r>
      <w:r w:rsidRPr="002A16FC">
        <w:rPr>
          <w:rFonts w:cs="Arial"/>
          <w:spacing w:val="37"/>
          <w:w w:val="110"/>
        </w:rPr>
        <w:t xml:space="preserve"> </w:t>
      </w:r>
      <w:r w:rsidRPr="002A16FC">
        <w:rPr>
          <w:rFonts w:cs="Arial"/>
          <w:w w:val="110"/>
        </w:rPr>
        <w:t xml:space="preserve">do </w:t>
      </w:r>
      <w:r w:rsidRPr="002A16FC">
        <w:rPr>
          <w:rFonts w:cs="Arial"/>
          <w:spacing w:val="36"/>
          <w:w w:val="110"/>
        </w:rPr>
        <w:t xml:space="preserve"> </w:t>
      </w:r>
      <w:r w:rsidRPr="002A16FC">
        <w:rPr>
          <w:rFonts w:cs="Arial"/>
          <w:spacing w:val="-1"/>
          <w:w w:val="110"/>
        </w:rPr>
        <w:t>not</w:t>
      </w:r>
      <w:r w:rsidRPr="002A16FC">
        <w:rPr>
          <w:rFonts w:cs="Arial"/>
          <w:w w:val="110"/>
        </w:rPr>
        <w:t xml:space="preserve"> </w:t>
      </w:r>
      <w:r w:rsidRPr="002A16FC">
        <w:rPr>
          <w:rFonts w:cs="Arial"/>
          <w:spacing w:val="36"/>
          <w:w w:val="110"/>
        </w:rPr>
        <w:t xml:space="preserve"> </w:t>
      </w:r>
      <w:r w:rsidRPr="002A16FC">
        <w:rPr>
          <w:rFonts w:cs="Arial"/>
          <w:spacing w:val="-1"/>
          <w:w w:val="110"/>
        </w:rPr>
        <w:t>mix</w:t>
      </w:r>
      <w:r w:rsidRPr="002A16FC">
        <w:rPr>
          <w:rFonts w:cs="Arial"/>
          <w:w w:val="110"/>
        </w:rPr>
        <w:t xml:space="preserve"> </w:t>
      </w:r>
      <w:r w:rsidRPr="002A16FC">
        <w:rPr>
          <w:rFonts w:cs="Arial"/>
          <w:spacing w:val="34"/>
          <w:w w:val="110"/>
        </w:rPr>
        <w:t xml:space="preserve"> </w:t>
      </w:r>
      <w:r w:rsidRPr="002A16FC">
        <w:rPr>
          <w:rFonts w:cs="Arial"/>
          <w:w w:val="110"/>
        </w:rPr>
        <w:t xml:space="preserve">different </w:t>
      </w:r>
      <w:r w:rsidRPr="002A16FC">
        <w:rPr>
          <w:rFonts w:cs="Arial"/>
          <w:spacing w:val="36"/>
          <w:w w:val="110"/>
        </w:rPr>
        <w:t xml:space="preserve"> </w:t>
      </w:r>
      <w:r w:rsidRPr="002A16FC">
        <w:rPr>
          <w:rFonts w:cs="Arial"/>
          <w:w w:val="110"/>
        </w:rPr>
        <w:t xml:space="preserve">types </w:t>
      </w:r>
      <w:r w:rsidRPr="002A16FC">
        <w:rPr>
          <w:rFonts w:cs="Arial"/>
          <w:spacing w:val="34"/>
          <w:w w:val="110"/>
        </w:rPr>
        <w:t xml:space="preserve"> </w:t>
      </w:r>
      <w:r w:rsidRPr="002A16FC">
        <w:rPr>
          <w:rFonts w:cs="Arial"/>
          <w:w w:val="110"/>
        </w:rPr>
        <w:t xml:space="preserve">of </w:t>
      </w:r>
      <w:r w:rsidRPr="002A16FC">
        <w:rPr>
          <w:rFonts w:cs="Arial"/>
          <w:spacing w:val="36"/>
          <w:w w:val="110"/>
        </w:rPr>
        <w:t xml:space="preserve"> </w:t>
      </w:r>
      <w:r w:rsidRPr="002A16FC">
        <w:rPr>
          <w:rFonts w:cs="Arial"/>
          <w:w w:val="110"/>
        </w:rPr>
        <w:t xml:space="preserve">paint </w:t>
      </w:r>
      <w:r w:rsidRPr="002A16FC">
        <w:rPr>
          <w:rFonts w:cs="Arial"/>
          <w:spacing w:val="35"/>
          <w:w w:val="110"/>
        </w:rPr>
        <w:t xml:space="preserve"> </w:t>
      </w:r>
      <w:r w:rsidRPr="002A16FC">
        <w:rPr>
          <w:rFonts w:cs="Arial"/>
          <w:w w:val="110"/>
        </w:rPr>
        <w:t>(i.e.</w:t>
      </w:r>
      <w:r w:rsidR="00E452D7">
        <w:rPr>
          <w:rFonts w:cs="Arial"/>
          <w:w w:val="110"/>
        </w:rPr>
        <w:t xml:space="preserve"> </w:t>
      </w:r>
      <w:r w:rsidR="00425710" w:rsidRPr="002A16FC">
        <w:rPr>
          <w:rFonts w:cs="Arial"/>
          <w:w w:val="110"/>
        </w:rPr>
        <w:t>alkyd and latex).</w:t>
      </w:r>
      <w:r w:rsidRPr="002A16FC">
        <w:rPr>
          <w:rFonts w:cs="Arial"/>
          <w:spacing w:val="9"/>
          <w:w w:val="110"/>
        </w:rPr>
        <w:t xml:space="preserve"> </w:t>
      </w:r>
    </w:p>
    <w:p w14:paraId="7D014E3A" w14:textId="3F2B2A1A" w:rsidR="009D449F" w:rsidRPr="00EF25F7" w:rsidRDefault="009D449F" w:rsidP="009D449F">
      <w:pPr>
        <w:pStyle w:val="BodyText"/>
        <w:numPr>
          <w:ilvl w:val="1"/>
          <w:numId w:val="36"/>
        </w:numPr>
        <w:tabs>
          <w:tab w:val="left" w:pos="841"/>
        </w:tabs>
        <w:spacing w:before="88" w:line="340" w:lineRule="auto"/>
        <w:ind w:left="1730" w:right="1016" w:hanging="1250"/>
        <w:rPr>
          <w:rFonts w:cs="Arial"/>
        </w:rPr>
      </w:pPr>
      <w:r w:rsidRPr="002A16FC">
        <w:rPr>
          <w:rFonts w:cs="Arial"/>
          <w:b/>
          <w:bCs/>
          <w:spacing w:val="-1"/>
          <w:w w:val="110"/>
        </w:rPr>
        <w:t>S</w:t>
      </w:r>
      <w:r w:rsidRPr="002A16FC">
        <w:rPr>
          <w:rFonts w:cs="Arial"/>
          <w:b/>
          <w:bCs/>
          <w:spacing w:val="-2"/>
          <w:w w:val="110"/>
        </w:rPr>
        <w:t>olv</w:t>
      </w:r>
      <w:r w:rsidRPr="002A16FC">
        <w:rPr>
          <w:rFonts w:cs="Arial"/>
          <w:b/>
          <w:bCs/>
          <w:spacing w:val="-1"/>
          <w:w w:val="110"/>
        </w:rPr>
        <w:t>e</w:t>
      </w:r>
      <w:r w:rsidRPr="002A16FC">
        <w:rPr>
          <w:rFonts w:cs="Arial"/>
          <w:b/>
          <w:bCs/>
          <w:spacing w:val="-2"/>
          <w:w w:val="110"/>
        </w:rPr>
        <w:t>nt</w:t>
      </w:r>
      <w:r w:rsidRPr="002A16FC">
        <w:rPr>
          <w:rFonts w:cs="Arial"/>
          <w:b/>
          <w:bCs/>
          <w:spacing w:val="42"/>
          <w:w w:val="110"/>
        </w:rPr>
        <w:t xml:space="preserve"> </w:t>
      </w:r>
      <w:proofErr w:type="gramStart"/>
      <w:r w:rsidRPr="002A16FC">
        <w:rPr>
          <w:rFonts w:cs="Arial"/>
          <w:w w:val="95"/>
        </w:rPr>
        <w:t xml:space="preserve">– </w:t>
      </w:r>
      <w:r w:rsidRPr="002A16FC">
        <w:rPr>
          <w:rFonts w:cs="Arial"/>
          <w:spacing w:val="20"/>
          <w:w w:val="95"/>
        </w:rPr>
        <w:t xml:space="preserve"> </w:t>
      </w:r>
      <w:r w:rsidRPr="002A16FC">
        <w:rPr>
          <w:rFonts w:cs="Arial"/>
          <w:w w:val="110"/>
        </w:rPr>
        <w:t>use</w:t>
      </w:r>
      <w:proofErr w:type="gramEnd"/>
      <w:r w:rsidRPr="002A16FC">
        <w:rPr>
          <w:rFonts w:cs="Arial"/>
          <w:w w:val="110"/>
        </w:rPr>
        <w:t xml:space="preserve"> </w:t>
      </w:r>
      <w:r w:rsidRPr="002A16FC">
        <w:rPr>
          <w:rFonts w:cs="Arial"/>
          <w:spacing w:val="8"/>
          <w:w w:val="110"/>
        </w:rPr>
        <w:t xml:space="preserve"> </w:t>
      </w:r>
      <w:r w:rsidRPr="002A16FC">
        <w:rPr>
          <w:rFonts w:cs="Arial"/>
          <w:w w:val="110"/>
        </w:rPr>
        <w:t xml:space="preserve">original </w:t>
      </w:r>
      <w:r w:rsidRPr="002A16FC">
        <w:rPr>
          <w:rFonts w:cs="Arial"/>
          <w:spacing w:val="7"/>
          <w:w w:val="110"/>
        </w:rPr>
        <w:t xml:space="preserve"> </w:t>
      </w:r>
      <w:r w:rsidRPr="002A16FC">
        <w:rPr>
          <w:rFonts w:cs="Arial"/>
          <w:w w:val="110"/>
        </w:rPr>
        <w:t xml:space="preserve">containers </w:t>
      </w:r>
      <w:r w:rsidRPr="002A16FC">
        <w:rPr>
          <w:rFonts w:cs="Arial"/>
          <w:spacing w:val="5"/>
          <w:w w:val="110"/>
        </w:rPr>
        <w:t xml:space="preserve"> </w:t>
      </w:r>
      <w:r w:rsidRPr="002A16FC">
        <w:rPr>
          <w:rFonts w:cs="Arial"/>
          <w:w w:val="110"/>
        </w:rPr>
        <w:t xml:space="preserve">where </w:t>
      </w:r>
      <w:r w:rsidRPr="002A16FC">
        <w:rPr>
          <w:rFonts w:cs="Arial"/>
          <w:spacing w:val="8"/>
          <w:w w:val="110"/>
        </w:rPr>
        <w:t xml:space="preserve"> </w:t>
      </w:r>
      <w:r w:rsidRPr="002A16FC">
        <w:rPr>
          <w:rFonts w:cs="Arial"/>
          <w:w w:val="110"/>
        </w:rPr>
        <w:t xml:space="preserve">possible, </w:t>
      </w:r>
      <w:r w:rsidRPr="002A16FC">
        <w:rPr>
          <w:rFonts w:cs="Arial"/>
          <w:spacing w:val="7"/>
          <w:w w:val="110"/>
        </w:rPr>
        <w:t xml:space="preserve"> </w:t>
      </w:r>
      <w:r w:rsidRPr="002A16FC">
        <w:rPr>
          <w:rFonts w:cs="Arial"/>
          <w:w w:val="110"/>
        </w:rPr>
        <w:t xml:space="preserve">or </w:t>
      </w:r>
      <w:r w:rsidRPr="002A16FC">
        <w:rPr>
          <w:rFonts w:cs="Arial"/>
          <w:spacing w:val="7"/>
          <w:w w:val="110"/>
        </w:rPr>
        <w:t xml:space="preserve"> </w:t>
      </w:r>
      <w:r w:rsidRPr="002A16FC">
        <w:rPr>
          <w:rFonts w:cs="Arial"/>
          <w:w w:val="110"/>
        </w:rPr>
        <w:t xml:space="preserve">bulk-store </w:t>
      </w:r>
      <w:r w:rsidRPr="002A16FC">
        <w:rPr>
          <w:rFonts w:cs="Arial"/>
          <w:spacing w:val="7"/>
          <w:w w:val="110"/>
        </w:rPr>
        <w:t xml:space="preserve"> </w:t>
      </w:r>
      <w:r w:rsidRPr="002A16FC">
        <w:rPr>
          <w:rFonts w:cs="Arial"/>
          <w:w w:val="110"/>
        </w:rPr>
        <w:t xml:space="preserve">compatible </w:t>
      </w:r>
      <w:r w:rsidRPr="002A16FC">
        <w:rPr>
          <w:rFonts w:cs="Arial"/>
          <w:spacing w:val="8"/>
          <w:w w:val="110"/>
        </w:rPr>
        <w:t xml:space="preserve"> </w:t>
      </w:r>
      <w:r w:rsidRPr="002A16FC">
        <w:rPr>
          <w:rFonts w:cs="Arial"/>
          <w:w w:val="110"/>
        </w:rPr>
        <w:t xml:space="preserve">waste </w:t>
      </w:r>
      <w:r w:rsidRPr="002A16FC">
        <w:rPr>
          <w:rFonts w:cs="Arial"/>
          <w:spacing w:val="8"/>
          <w:w w:val="110"/>
        </w:rPr>
        <w:t xml:space="preserve"> </w:t>
      </w:r>
      <w:r w:rsidRPr="002A16FC">
        <w:rPr>
          <w:rFonts w:cs="Arial"/>
          <w:w w:val="110"/>
        </w:rPr>
        <w:t xml:space="preserve">solvents </w:t>
      </w:r>
      <w:r w:rsidRPr="002A16FC">
        <w:rPr>
          <w:rFonts w:cs="Arial"/>
          <w:spacing w:val="5"/>
          <w:w w:val="110"/>
        </w:rPr>
        <w:t xml:space="preserve"> </w:t>
      </w:r>
      <w:r w:rsidRPr="002A16FC">
        <w:rPr>
          <w:rFonts w:cs="Arial"/>
          <w:w w:val="110"/>
        </w:rPr>
        <w:t xml:space="preserve">into </w:t>
      </w:r>
      <w:r w:rsidRPr="002A16FC">
        <w:rPr>
          <w:rFonts w:cs="Arial"/>
          <w:spacing w:val="8"/>
          <w:w w:val="110"/>
        </w:rPr>
        <w:t xml:space="preserve"> </w:t>
      </w:r>
      <w:r w:rsidRPr="002A16FC">
        <w:rPr>
          <w:rFonts w:cs="Arial"/>
          <w:spacing w:val="1"/>
          <w:w w:val="110"/>
        </w:rPr>
        <w:t>good</w:t>
      </w:r>
      <w:r w:rsidRPr="002A16FC">
        <w:rPr>
          <w:rFonts w:cs="Arial"/>
          <w:spacing w:val="55"/>
          <w:w w:val="109"/>
        </w:rPr>
        <w:t xml:space="preserve"> </w:t>
      </w:r>
      <w:r w:rsidRPr="002A16FC">
        <w:rPr>
          <w:rFonts w:cs="Arial"/>
          <w:w w:val="110"/>
        </w:rPr>
        <w:t xml:space="preserve">condition </w:t>
      </w:r>
      <w:r w:rsidRPr="002A16FC">
        <w:rPr>
          <w:rFonts w:cs="Arial"/>
          <w:spacing w:val="9"/>
          <w:w w:val="110"/>
        </w:rPr>
        <w:t xml:space="preserve"> </w:t>
      </w:r>
      <w:r w:rsidRPr="002A16FC">
        <w:rPr>
          <w:rFonts w:cs="Arial"/>
          <w:w w:val="110"/>
        </w:rPr>
        <w:t xml:space="preserve">16 </w:t>
      </w:r>
      <w:r w:rsidRPr="002A16FC">
        <w:rPr>
          <w:rFonts w:cs="Arial"/>
          <w:spacing w:val="12"/>
          <w:w w:val="110"/>
        </w:rPr>
        <w:t xml:space="preserve"> </w:t>
      </w:r>
      <w:r w:rsidRPr="002A16FC">
        <w:rPr>
          <w:rFonts w:cs="Arial"/>
          <w:w w:val="110"/>
        </w:rPr>
        <w:t xml:space="preserve">gauge </w:t>
      </w:r>
      <w:r w:rsidRPr="002A16FC">
        <w:rPr>
          <w:rFonts w:cs="Arial"/>
          <w:spacing w:val="12"/>
          <w:w w:val="110"/>
        </w:rPr>
        <w:t xml:space="preserve"> </w:t>
      </w:r>
      <w:r w:rsidRPr="002A16FC">
        <w:rPr>
          <w:rFonts w:cs="Arial"/>
          <w:w w:val="110"/>
        </w:rPr>
        <w:t xml:space="preserve">or </w:t>
      </w:r>
      <w:r w:rsidRPr="002A16FC">
        <w:rPr>
          <w:rFonts w:cs="Arial"/>
          <w:spacing w:val="12"/>
          <w:w w:val="110"/>
        </w:rPr>
        <w:t xml:space="preserve"> </w:t>
      </w:r>
      <w:r w:rsidRPr="002A16FC">
        <w:rPr>
          <w:rFonts w:cs="Arial"/>
          <w:w w:val="110"/>
        </w:rPr>
        <w:t xml:space="preserve">lower </w:t>
      </w:r>
      <w:r w:rsidRPr="002A16FC">
        <w:rPr>
          <w:rFonts w:cs="Arial"/>
          <w:spacing w:val="11"/>
          <w:w w:val="110"/>
        </w:rPr>
        <w:t xml:space="preserve"> </w:t>
      </w:r>
      <w:r w:rsidRPr="002A16FC">
        <w:rPr>
          <w:rFonts w:cs="Arial"/>
          <w:w w:val="110"/>
        </w:rPr>
        <w:t xml:space="preserve">gauge </w:t>
      </w:r>
      <w:r w:rsidRPr="002A16FC">
        <w:rPr>
          <w:rFonts w:cs="Arial"/>
          <w:spacing w:val="9"/>
          <w:w w:val="110"/>
        </w:rPr>
        <w:t xml:space="preserve"> </w:t>
      </w:r>
      <w:r w:rsidRPr="002A16FC">
        <w:rPr>
          <w:rFonts w:cs="Arial"/>
          <w:w w:val="110"/>
        </w:rPr>
        <w:t xml:space="preserve">steel </w:t>
      </w:r>
      <w:r w:rsidRPr="002A16FC">
        <w:rPr>
          <w:rFonts w:cs="Arial"/>
          <w:spacing w:val="11"/>
          <w:w w:val="110"/>
        </w:rPr>
        <w:t xml:space="preserve"> </w:t>
      </w:r>
      <w:r w:rsidRPr="002A16FC">
        <w:rPr>
          <w:rFonts w:cs="Arial"/>
          <w:w w:val="110"/>
        </w:rPr>
        <w:t xml:space="preserve">or </w:t>
      </w:r>
      <w:r w:rsidRPr="002A16FC">
        <w:rPr>
          <w:rFonts w:cs="Arial"/>
          <w:spacing w:val="12"/>
          <w:w w:val="110"/>
        </w:rPr>
        <w:t xml:space="preserve"> </w:t>
      </w:r>
      <w:r w:rsidRPr="002A16FC">
        <w:rPr>
          <w:rFonts w:cs="Arial"/>
          <w:w w:val="110"/>
        </w:rPr>
        <w:t xml:space="preserve">plastic </w:t>
      </w:r>
      <w:r w:rsidRPr="002A16FC">
        <w:rPr>
          <w:rFonts w:cs="Arial"/>
          <w:spacing w:val="10"/>
          <w:w w:val="110"/>
        </w:rPr>
        <w:t xml:space="preserve"> </w:t>
      </w:r>
      <w:r w:rsidRPr="002A16FC">
        <w:rPr>
          <w:rFonts w:cs="Arial"/>
          <w:w w:val="110"/>
        </w:rPr>
        <w:t xml:space="preserve">205 </w:t>
      </w:r>
      <w:r w:rsidRPr="002A16FC">
        <w:rPr>
          <w:rFonts w:cs="Arial"/>
          <w:spacing w:val="12"/>
          <w:w w:val="110"/>
        </w:rPr>
        <w:t xml:space="preserve"> </w:t>
      </w:r>
      <w:r w:rsidRPr="002A16FC">
        <w:rPr>
          <w:rFonts w:cs="Arial"/>
          <w:w w:val="110"/>
        </w:rPr>
        <w:t xml:space="preserve">L </w:t>
      </w:r>
      <w:r w:rsidRPr="002A16FC">
        <w:rPr>
          <w:rFonts w:cs="Arial"/>
          <w:spacing w:val="12"/>
          <w:w w:val="110"/>
        </w:rPr>
        <w:t xml:space="preserve"> </w:t>
      </w:r>
      <w:r w:rsidRPr="002A16FC">
        <w:rPr>
          <w:rFonts w:cs="Arial"/>
          <w:w w:val="110"/>
        </w:rPr>
        <w:t>drums.</w:t>
      </w:r>
    </w:p>
    <w:p w14:paraId="75FB07A6" w14:textId="2728487E" w:rsidR="00EF25F7" w:rsidRPr="002A16FC" w:rsidRDefault="00E452D7" w:rsidP="00EF25F7">
      <w:pPr>
        <w:pStyle w:val="BodyText"/>
        <w:tabs>
          <w:tab w:val="left" w:pos="841"/>
        </w:tabs>
        <w:spacing w:before="88" w:line="340" w:lineRule="auto"/>
        <w:ind w:left="811" w:right="1016"/>
        <w:rPr>
          <w:rFonts w:cs="Arial"/>
        </w:rPr>
      </w:pPr>
      <w:r>
        <w:rPr>
          <w:rFonts w:cs="Arial"/>
        </w:rPr>
        <w:t>See the GN-DOE website (http://www.gov.nu.ca/env/environment.shtml)</w:t>
      </w:r>
      <w:r w:rsidR="00EF25F7">
        <w:rPr>
          <w:rFonts w:cs="Arial"/>
        </w:rPr>
        <w:t xml:space="preserve"> </w:t>
      </w:r>
      <w:r>
        <w:rPr>
          <w:rFonts w:cs="Arial"/>
        </w:rPr>
        <w:t>for further information on guidelines for storage and disposal of HHW.</w:t>
      </w:r>
    </w:p>
    <w:p w14:paraId="362309BF" w14:textId="77777777" w:rsidR="009D449F" w:rsidRPr="002A16FC" w:rsidRDefault="009D449F" w:rsidP="009D449F">
      <w:pPr>
        <w:spacing w:before="8"/>
        <w:rPr>
          <w:rFonts w:ascii="Arial" w:eastAsia="Arial Narrow" w:hAnsi="Arial" w:cs="Arial"/>
          <w:szCs w:val="20"/>
        </w:rPr>
      </w:pPr>
    </w:p>
    <w:p w14:paraId="0A822346" w14:textId="061F6E1B" w:rsidR="0029701D" w:rsidRDefault="0029701D" w:rsidP="0029701D">
      <w:pPr>
        <w:pStyle w:val="BodyText"/>
        <w:spacing w:line="343" w:lineRule="auto"/>
        <w:ind w:left="102" w:right="108"/>
        <w:jc w:val="both"/>
        <w:rPr>
          <w:rFonts w:cs="Arial"/>
          <w:w w:val="110"/>
        </w:rPr>
      </w:pPr>
      <w:r>
        <w:rPr>
          <w:rFonts w:cs="Arial"/>
          <w:w w:val="110"/>
        </w:rPr>
        <w:t xml:space="preserve">      </w:t>
      </w:r>
      <w:r w:rsidR="00F33465">
        <w:rPr>
          <w:rFonts w:cs="Arial"/>
          <w:w w:val="110"/>
        </w:rPr>
        <w:t xml:space="preserve">    </w:t>
      </w:r>
      <w:r>
        <w:rPr>
          <w:rFonts w:cs="Arial"/>
          <w:w w:val="110"/>
        </w:rPr>
        <w:t xml:space="preserve">  </w:t>
      </w:r>
      <w:r w:rsidR="009D449F" w:rsidRPr="002A16FC">
        <w:rPr>
          <w:rFonts w:cs="Arial"/>
          <w:w w:val="110"/>
        </w:rPr>
        <w:t>As</w:t>
      </w:r>
      <w:r w:rsidR="009D449F" w:rsidRPr="002A16FC">
        <w:rPr>
          <w:rFonts w:cs="Arial"/>
          <w:spacing w:val="22"/>
          <w:w w:val="110"/>
        </w:rPr>
        <w:t xml:space="preserve"> </w:t>
      </w:r>
      <w:r w:rsidR="009D449F" w:rsidRPr="002A16FC">
        <w:rPr>
          <w:rFonts w:cs="Arial"/>
          <w:w w:val="110"/>
        </w:rPr>
        <w:t>the</w:t>
      </w:r>
      <w:r w:rsidR="009D449F" w:rsidRPr="002A16FC">
        <w:rPr>
          <w:rFonts w:cs="Arial"/>
          <w:spacing w:val="24"/>
          <w:w w:val="110"/>
        </w:rPr>
        <w:t xml:space="preserve"> </w:t>
      </w:r>
      <w:r w:rsidR="009D449F" w:rsidRPr="002A16FC">
        <w:rPr>
          <w:rFonts w:cs="Arial"/>
          <w:w w:val="110"/>
        </w:rPr>
        <w:t>Hamlet</w:t>
      </w:r>
      <w:r w:rsidR="009D449F" w:rsidRPr="002A16FC">
        <w:rPr>
          <w:rFonts w:cs="Arial"/>
          <w:spacing w:val="23"/>
          <w:w w:val="110"/>
        </w:rPr>
        <w:t xml:space="preserve"> </w:t>
      </w:r>
      <w:r w:rsidR="009D449F" w:rsidRPr="002A16FC">
        <w:rPr>
          <w:rFonts w:cs="Arial"/>
          <w:w w:val="110"/>
        </w:rPr>
        <w:t>currently</w:t>
      </w:r>
      <w:r w:rsidR="009D449F" w:rsidRPr="002A16FC">
        <w:rPr>
          <w:rFonts w:cs="Arial"/>
          <w:spacing w:val="24"/>
          <w:w w:val="110"/>
        </w:rPr>
        <w:t xml:space="preserve"> </w:t>
      </w:r>
      <w:r w:rsidR="009D449F" w:rsidRPr="002A16FC">
        <w:rPr>
          <w:rFonts w:cs="Arial"/>
          <w:w w:val="110"/>
        </w:rPr>
        <w:t>stores</w:t>
      </w:r>
      <w:r w:rsidR="009D449F" w:rsidRPr="002A16FC">
        <w:rPr>
          <w:rFonts w:cs="Arial"/>
          <w:spacing w:val="22"/>
          <w:w w:val="110"/>
        </w:rPr>
        <w:t xml:space="preserve"> </w:t>
      </w:r>
      <w:r w:rsidR="009D449F" w:rsidRPr="002A16FC">
        <w:rPr>
          <w:rFonts w:cs="Arial"/>
          <w:spacing w:val="-1"/>
          <w:w w:val="110"/>
        </w:rPr>
        <w:t>waste</w:t>
      </w:r>
      <w:r w:rsidR="009D449F" w:rsidRPr="002A16FC">
        <w:rPr>
          <w:rFonts w:cs="Arial"/>
          <w:spacing w:val="24"/>
          <w:w w:val="110"/>
        </w:rPr>
        <w:t xml:space="preserve"> </w:t>
      </w:r>
      <w:r w:rsidR="009D449F" w:rsidRPr="002A16FC">
        <w:rPr>
          <w:rFonts w:cs="Arial"/>
          <w:w w:val="110"/>
        </w:rPr>
        <w:t>oil</w:t>
      </w:r>
      <w:r w:rsidR="009D449F" w:rsidRPr="002A16FC">
        <w:rPr>
          <w:rFonts w:cs="Arial"/>
          <w:spacing w:val="23"/>
          <w:w w:val="110"/>
        </w:rPr>
        <w:t xml:space="preserve"> </w:t>
      </w:r>
      <w:r w:rsidR="009D449F" w:rsidRPr="002A16FC">
        <w:rPr>
          <w:rFonts w:cs="Arial"/>
          <w:w w:val="110"/>
        </w:rPr>
        <w:t xml:space="preserve">in drums </w:t>
      </w:r>
      <w:proofErr w:type="gramStart"/>
      <w:r w:rsidR="009D449F" w:rsidRPr="002A16FC">
        <w:rPr>
          <w:rFonts w:cs="Arial"/>
          <w:w w:val="110"/>
        </w:rPr>
        <w:t xml:space="preserve">at </w:t>
      </w:r>
      <w:r w:rsidR="009D449F" w:rsidRPr="002A16FC">
        <w:rPr>
          <w:rFonts w:cs="Arial"/>
          <w:spacing w:val="24"/>
          <w:w w:val="110"/>
        </w:rPr>
        <w:t xml:space="preserve"> </w:t>
      </w:r>
      <w:r w:rsidR="009D449F" w:rsidRPr="002A16FC">
        <w:rPr>
          <w:rFonts w:cs="Arial"/>
          <w:w w:val="110"/>
        </w:rPr>
        <w:t>the</w:t>
      </w:r>
      <w:proofErr w:type="gramEnd"/>
      <w:r w:rsidR="009D449F" w:rsidRPr="002A16FC">
        <w:rPr>
          <w:rFonts w:cs="Arial"/>
          <w:w w:val="110"/>
        </w:rPr>
        <w:t xml:space="preserve"> </w:t>
      </w:r>
      <w:r w:rsidR="009D449F" w:rsidRPr="002A16FC">
        <w:rPr>
          <w:rFonts w:cs="Arial"/>
          <w:spacing w:val="24"/>
          <w:w w:val="110"/>
        </w:rPr>
        <w:t xml:space="preserve"> </w:t>
      </w:r>
      <w:r w:rsidR="009D449F" w:rsidRPr="002A16FC">
        <w:rPr>
          <w:rFonts w:cs="Arial"/>
          <w:w w:val="110"/>
        </w:rPr>
        <w:t xml:space="preserve">bulk </w:t>
      </w:r>
      <w:r w:rsidR="009D449F" w:rsidRPr="002A16FC">
        <w:rPr>
          <w:rFonts w:cs="Arial"/>
          <w:spacing w:val="22"/>
          <w:w w:val="110"/>
        </w:rPr>
        <w:t xml:space="preserve"> </w:t>
      </w:r>
      <w:r w:rsidR="009D449F" w:rsidRPr="002A16FC">
        <w:rPr>
          <w:rFonts w:cs="Arial"/>
          <w:w w:val="110"/>
        </w:rPr>
        <w:t xml:space="preserve">metal/hazardous </w:t>
      </w:r>
      <w:r w:rsidR="009D449F" w:rsidRPr="002A16FC">
        <w:rPr>
          <w:rFonts w:cs="Arial"/>
          <w:spacing w:val="22"/>
          <w:w w:val="110"/>
        </w:rPr>
        <w:t xml:space="preserve"> </w:t>
      </w:r>
      <w:r w:rsidR="009D449F" w:rsidRPr="002A16FC">
        <w:rPr>
          <w:rFonts w:cs="Arial"/>
          <w:w w:val="110"/>
        </w:rPr>
        <w:t xml:space="preserve">waste </w:t>
      </w:r>
      <w:r w:rsidR="009D449F" w:rsidRPr="002A16FC">
        <w:rPr>
          <w:rFonts w:cs="Arial"/>
          <w:spacing w:val="24"/>
          <w:w w:val="110"/>
        </w:rPr>
        <w:t xml:space="preserve"> </w:t>
      </w:r>
      <w:r w:rsidR="009D449F" w:rsidRPr="002A16FC">
        <w:rPr>
          <w:rFonts w:cs="Arial"/>
          <w:w w:val="110"/>
        </w:rPr>
        <w:t xml:space="preserve">storage </w:t>
      </w:r>
      <w:r w:rsidR="009D449F" w:rsidRPr="002A16FC">
        <w:rPr>
          <w:rFonts w:cs="Arial"/>
          <w:spacing w:val="24"/>
          <w:w w:val="110"/>
        </w:rPr>
        <w:t xml:space="preserve"> </w:t>
      </w:r>
      <w:r w:rsidR="009D449F" w:rsidRPr="002A16FC">
        <w:rPr>
          <w:rFonts w:cs="Arial"/>
          <w:w w:val="110"/>
        </w:rPr>
        <w:t xml:space="preserve">area </w:t>
      </w:r>
      <w:r w:rsidR="009D449F" w:rsidRPr="002A16FC">
        <w:rPr>
          <w:rFonts w:cs="Arial"/>
          <w:spacing w:val="24"/>
          <w:w w:val="110"/>
        </w:rPr>
        <w:t xml:space="preserve"> </w:t>
      </w:r>
      <w:r w:rsidR="009D449F" w:rsidRPr="002A16FC">
        <w:rPr>
          <w:rFonts w:cs="Arial"/>
          <w:w w:val="110"/>
        </w:rPr>
        <w:t xml:space="preserve">(if </w:t>
      </w:r>
      <w:r w:rsidR="009D449F" w:rsidRPr="002A16FC">
        <w:rPr>
          <w:rFonts w:cs="Arial"/>
          <w:spacing w:val="24"/>
          <w:w w:val="110"/>
        </w:rPr>
        <w:t xml:space="preserve"> </w:t>
      </w:r>
      <w:r w:rsidR="009D449F" w:rsidRPr="002A16FC">
        <w:rPr>
          <w:rFonts w:cs="Arial"/>
          <w:w w:val="110"/>
        </w:rPr>
        <w:t>not</w:t>
      </w:r>
    </w:p>
    <w:p w14:paraId="2F70ABEE" w14:textId="02E8D1FF" w:rsidR="0029701D" w:rsidRDefault="0029701D" w:rsidP="0029701D">
      <w:pPr>
        <w:pStyle w:val="BodyText"/>
        <w:spacing w:line="343" w:lineRule="auto"/>
        <w:ind w:left="102" w:right="108"/>
        <w:jc w:val="both"/>
        <w:rPr>
          <w:rFonts w:cs="Arial"/>
          <w:w w:val="110"/>
        </w:rPr>
      </w:pPr>
      <w:r>
        <w:rPr>
          <w:rFonts w:cs="Arial"/>
          <w:w w:val="110"/>
        </w:rPr>
        <w:t xml:space="preserve">    </w:t>
      </w:r>
      <w:r w:rsidR="009D449F" w:rsidRPr="002A16FC">
        <w:rPr>
          <w:rFonts w:cs="Arial"/>
          <w:w w:val="110"/>
        </w:rPr>
        <w:t xml:space="preserve"> </w:t>
      </w:r>
      <w:r w:rsidR="009D449F" w:rsidRPr="002A16FC">
        <w:rPr>
          <w:rFonts w:cs="Arial"/>
          <w:spacing w:val="21"/>
          <w:w w:val="110"/>
        </w:rPr>
        <w:t xml:space="preserve"> </w:t>
      </w:r>
      <w:r>
        <w:rPr>
          <w:rFonts w:cs="Arial"/>
          <w:spacing w:val="21"/>
          <w:w w:val="110"/>
        </w:rPr>
        <w:t xml:space="preserve"> </w:t>
      </w:r>
      <w:r w:rsidR="00F33465">
        <w:rPr>
          <w:rFonts w:cs="Arial"/>
          <w:spacing w:val="21"/>
          <w:w w:val="110"/>
        </w:rPr>
        <w:t xml:space="preserve">   </w:t>
      </w:r>
      <w:r w:rsidR="009D449F" w:rsidRPr="002A16FC">
        <w:rPr>
          <w:rFonts w:cs="Arial"/>
          <w:w w:val="110"/>
        </w:rPr>
        <w:t>burned</w:t>
      </w:r>
      <w:r w:rsidR="009D449F" w:rsidRPr="002A16FC">
        <w:rPr>
          <w:rFonts w:cs="Arial"/>
          <w:spacing w:val="60"/>
          <w:w w:val="109"/>
        </w:rPr>
        <w:t xml:space="preserve"> </w:t>
      </w:r>
      <w:r w:rsidR="009D449F" w:rsidRPr="002A16FC">
        <w:rPr>
          <w:rFonts w:cs="Arial"/>
          <w:w w:val="110"/>
        </w:rPr>
        <w:t>within</w:t>
      </w:r>
      <w:r w:rsidR="009D449F" w:rsidRPr="002A16FC">
        <w:rPr>
          <w:rFonts w:cs="Arial"/>
          <w:spacing w:val="36"/>
          <w:w w:val="110"/>
        </w:rPr>
        <w:t xml:space="preserve"> </w:t>
      </w:r>
      <w:r w:rsidR="009D449F" w:rsidRPr="002A16FC">
        <w:rPr>
          <w:rFonts w:cs="Arial"/>
          <w:w w:val="110"/>
        </w:rPr>
        <w:t>BLCS’</w:t>
      </w:r>
      <w:r w:rsidR="009D449F" w:rsidRPr="002A16FC">
        <w:rPr>
          <w:rFonts w:cs="Arial"/>
          <w:spacing w:val="36"/>
          <w:w w:val="110"/>
        </w:rPr>
        <w:t xml:space="preserve"> </w:t>
      </w:r>
      <w:r w:rsidR="009D449F" w:rsidRPr="002A16FC">
        <w:rPr>
          <w:rFonts w:cs="Arial"/>
          <w:w w:val="110"/>
        </w:rPr>
        <w:t>waste</w:t>
      </w:r>
      <w:r w:rsidR="009D449F" w:rsidRPr="002A16FC">
        <w:rPr>
          <w:rFonts w:cs="Arial"/>
          <w:spacing w:val="36"/>
          <w:w w:val="110"/>
        </w:rPr>
        <w:t xml:space="preserve"> </w:t>
      </w:r>
      <w:r w:rsidR="009D449F" w:rsidRPr="002A16FC">
        <w:rPr>
          <w:rFonts w:cs="Arial"/>
          <w:w w:val="110"/>
        </w:rPr>
        <w:t>oil</w:t>
      </w:r>
      <w:r w:rsidR="009D449F" w:rsidRPr="002A16FC">
        <w:rPr>
          <w:rFonts w:cs="Arial"/>
          <w:spacing w:val="35"/>
          <w:w w:val="110"/>
        </w:rPr>
        <w:t xml:space="preserve"> </w:t>
      </w:r>
      <w:r w:rsidR="009D449F" w:rsidRPr="002A16FC">
        <w:rPr>
          <w:rFonts w:cs="Arial"/>
          <w:w w:val="110"/>
        </w:rPr>
        <w:t>burners),</w:t>
      </w:r>
      <w:r w:rsidR="009D449F" w:rsidRPr="002A16FC">
        <w:rPr>
          <w:rFonts w:cs="Arial"/>
          <w:spacing w:val="36"/>
          <w:w w:val="110"/>
        </w:rPr>
        <w:t xml:space="preserve"> </w:t>
      </w:r>
      <w:r w:rsidR="009D449F" w:rsidRPr="002A16FC">
        <w:rPr>
          <w:rFonts w:cs="Arial"/>
          <w:w w:val="110"/>
        </w:rPr>
        <w:t xml:space="preserve">it is recommended they </w:t>
      </w:r>
      <w:proofErr w:type="gramStart"/>
      <w:r w:rsidR="009D449F" w:rsidRPr="002A16FC">
        <w:rPr>
          <w:rFonts w:cs="Arial"/>
          <w:w w:val="110"/>
        </w:rPr>
        <w:t xml:space="preserve">register </w:t>
      </w:r>
      <w:r w:rsidR="009D449F" w:rsidRPr="002A16FC">
        <w:rPr>
          <w:rFonts w:cs="Arial"/>
          <w:spacing w:val="35"/>
          <w:w w:val="110"/>
        </w:rPr>
        <w:t xml:space="preserve"> </w:t>
      </w:r>
      <w:r w:rsidR="009D449F" w:rsidRPr="002A16FC">
        <w:rPr>
          <w:rFonts w:cs="Arial"/>
          <w:w w:val="110"/>
        </w:rPr>
        <w:t>the</w:t>
      </w:r>
      <w:proofErr w:type="gramEnd"/>
      <w:r w:rsidR="009D449F" w:rsidRPr="002A16FC">
        <w:rPr>
          <w:rFonts w:cs="Arial"/>
          <w:w w:val="110"/>
        </w:rPr>
        <w:t xml:space="preserve"> </w:t>
      </w:r>
      <w:r w:rsidR="009D449F" w:rsidRPr="002A16FC">
        <w:rPr>
          <w:rFonts w:cs="Arial"/>
          <w:spacing w:val="36"/>
          <w:w w:val="110"/>
        </w:rPr>
        <w:t xml:space="preserve"> </w:t>
      </w:r>
      <w:r w:rsidR="009D449F" w:rsidRPr="002A16FC">
        <w:rPr>
          <w:rFonts w:cs="Arial"/>
          <w:spacing w:val="-1"/>
          <w:w w:val="110"/>
        </w:rPr>
        <w:t>site</w:t>
      </w:r>
      <w:r w:rsidR="009D449F" w:rsidRPr="002A16FC">
        <w:rPr>
          <w:rFonts w:cs="Arial"/>
          <w:w w:val="110"/>
        </w:rPr>
        <w:t xml:space="preserve"> </w:t>
      </w:r>
      <w:r w:rsidR="009D449F" w:rsidRPr="002A16FC">
        <w:rPr>
          <w:rFonts w:cs="Arial"/>
          <w:spacing w:val="36"/>
          <w:w w:val="110"/>
        </w:rPr>
        <w:t xml:space="preserve"> </w:t>
      </w:r>
      <w:r w:rsidR="009D449F" w:rsidRPr="002A16FC">
        <w:rPr>
          <w:rFonts w:cs="Arial"/>
          <w:w w:val="110"/>
        </w:rPr>
        <w:t xml:space="preserve">as </w:t>
      </w:r>
      <w:r w:rsidR="009D449F" w:rsidRPr="002A16FC">
        <w:rPr>
          <w:rFonts w:cs="Arial"/>
          <w:spacing w:val="34"/>
          <w:w w:val="110"/>
        </w:rPr>
        <w:t xml:space="preserve"> </w:t>
      </w:r>
      <w:r w:rsidR="009D449F" w:rsidRPr="002A16FC">
        <w:rPr>
          <w:rFonts w:cs="Arial"/>
          <w:w w:val="110"/>
        </w:rPr>
        <w:t xml:space="preserve">a </w:t>
      </w:r>
      <w:r w:rsidR="009D449F" w:rsidRPr="002A16FC">
        <w:rPr>
          <w:rFonts w:cs="Arial"/>
          <w:spacing w:val="34"/>
          <w:w w:val="110"/>
        </w:rPr>
        <w:t xml:space="preserve"> </w:t>
      </w:r>
      <w:r w:rsidR="009D449F" w:rsidRPr="002A16FC">
        <w:rPr>
          <w:rFonts w:cs="Arial"/>
          <w:w w:val="110"/>
        </w:rPr>
        <w:t xml:space="preserve">hazardous </w:t>
      </w:r>
      <w:r w:rsidR="009D449F" w:rsidRPr="002A16FC">
        <w:rPr>
          <w:rFonts w:cs="Arial"/>
          <w:spacing w:val="34"/>
          <w:w w:val="110"/>
        </w:rPr>
        <w:t xml:space="preserve"> </w:t>
      </w:r>
      <w:r w:rsidR="009D449F" w:rsidRPr="002A16FC">
        <w:rPr>
          <w:rFonts w:cs="Arial"/>
          <w:w w:val="110"/>
        </w:rPr>
        <w:t xml:space="preserve">waste </w:t>
      </w:r>
    </w:p>
    <w:p w14:paraId="0F646C60" w14:textId="3951F105" w:rsidR="0029701D" w:rsidRDefault="0029701D" w:rsidP="0029701D">
      <w:pPr>
        <w:pStyle w:val="BodyText"/>
        <w:spacing w:line="343" w:lineRule="auto"/>
        <w:ind w:left="102" w:right="108"/>
        <w:jc w:val="both"/>
        <w:rPr>
          <w:rFonts w:cs="Arial"/>
          <w:spacing w:val="-1"/>
          <w:w w:val="110"/>
        </w:rPr>
      </w:pPr>
      <w:r>
        <w:rPr>
          <w:rFonts w:cs="Arial"/>
          <w:w w:val="110"/>
        </w:rPr>
        <w:t xml:space="preserve">      </w:t>
      </w:r>
      <w:r w:rsidR="009D449F" w:rsidRPr="002A16FC">
        <w:rPr>
          <w:rFonts w:cs="Arial"/>
          <w:spacing w:val="36"/>
          <w:w w:val="110"/>
        </w:rPr>
        <w:t xml:space="preserve"> </w:t>
      </w:r>
      <w:r w:rsidR="00F33465">
        <w:rPr>
          <w:rFonts w:cs="Arial"/>
          <w:spacing w:val="36"/>
          <w:w w:val="110"/>
        </w:rPr>
        <w:t xml:space="preserve">   </w:t>
      </w:r>
      <w:proofErr w:type="gramStart"/>
      <w:r w:rsidR="009D449F" w:rsidRPr="002A16FC">
        <w:rPr>
          <w:rFonts w:cs="Arial"/>
          <w:w w:val="110"/>
        </w:rPr>
        <w:t xml:space="preserve">storage </w:t>
      </w:r>
      <w:r w:rsidR="009D449F" w:rsidRPr="002A16FC">
        <w:rPr>
          <w:rFonts w:cs="Arial"/>
          <w:spacing w:val="34"/>
          <w:w w:val="110"/>
        </w:rPr>
        <w:t xml:space="preserve"> </w:t>
      </w:r>
      <w:r w:rsidR="009D449F" w:rsidRPr="002A16FC">
        <w:rPr>
          <w:rFonts w:cs="Arial"/>
          <w:w w:val="110"/>
        </w:rPr>
        <w:t>facility</w:t>
      </w:r>
      <w:proofErr w:type="gramEnd"/>
      <w:r w:rsidR="009D449F" w:rsidRPr="002A16FC">
        <w:rPr>
          <w:rFonts w:cs="Arial"/>
          <w:spacing w:val="44"/>
          <w:w w:val="109"/>
        </w:rPr>
        <w:t xml:space="preserve"> </w:t>
      </w:r>
      <w:r w:rsidR="009D449F" w:rsidRPr="002A16FC">
        <w:rPr>
          <w:rFonts w:cs="Arial"/>
          <w:w w:val="110"/>
        </w:rPr>
        <w:t>with</w:t>
      </w:r>
      <w:r w:rsidR="009D449F" w:rsidRPr="002A16FC">
        <w:rPr>
          <w:rFonts w:cs="Arial"/>
          <w:spacing w:val="38"/>
          <w:w w:val="110"/>
        </w:rPr>
        <w:t xml:space="preserve"> </w:t>
      </w:r>
      <w:r w:rsidR="009D449F" w:rsidRPr="002A16FC">
        <w:rPr>
          <w:rFonts w:cs="Arial"/>
          <w:w w:val="110"/>
        </w:rPr>
        <w:t>the</w:t>
      </w:r>
      <w:r w:rsidR="009D449F" w:rsidRPr="002A16FC">
        <w:rPr>
          <w:rFonts w:cs="Arial"/>
          <w:spacing w:val="35"/>
          <w:w w:val="110"/>
        </w:rPr>
        <w:t xml:space="preserve"> </w:t>
      </w:r>
      <w:r w:rsidR="009D449F" w:rsidRPr="002A16FC">
        <w:rPr>
          <w:rFonts w:cs="Arial"/>
          <w:spacing w:val="-1"/>
          <w:w w:val="110"/>
        </w:rPr>
        <w:t>GN-DOE</w:t>
      </w:r>
      <w:r w:rsidR="009D449F" w:rsidRPr="002A16FC">
        <w:rPr>
          <w:rFonts w:cs="Arial"/>
          <w:spacing w:val="37"/>
          <w:w w:val="110"/>
        </w:rPr>
        <w:t xml:space="preserve"> </w:t>
      </w:r>
      <w:r w:rsidR="009D449F" w:rsidRPr="002A16FC">
        <w:rPr>
          <w:rFonts w:cs="Arial"/>
          <w:w w:val="110"/>
        </w:rPr>
        <w:t>Environmental</w:t>
      </w:r>
      <w:r w:rsidR="009D449F" w:rsidRPr="002A16FC">
        <w:rPr>
          <w:rFonts w:cs="Arial"/>
          <w:spacing w:val="37"/>
          <w:w w:val="110"/>
        </w:rPr>
        <w:t xml:space="preserve"> </w:t>
      </w:r>
      <w:r w:rsidR="009D449F" w:rsidRPr="002A16FC">
        <w:rPr>
          <w:rFonts w:cs="Arial"/>
          <w:w w:val="110"/>
        </w:rPr>
        <w:t>Protection</w:t>
      </w:r>
      <w:r w:rsidR="009D449F" w:rsidRPr="002A16FC">
        <w:rPr>
          <w:rFonts w:cs="Arial"/>
          <w:spacing w:val="35"/>
          <w:w w:val="110"/>
        </w:rPr>
        <w:t xml:space="preserve"> </w:t>
      </w:r>
      <w:r w:rsidR="009D449F" w:rsidRPr="002A16FC">
        <w:rPr>
          <w:rFonts w:cs="Arial"/>
          <w:w w:val="110"/>
        </w:rPr>
        <w:t>Services</w:t>
      </w:r>
      <w:r w:rsidR="009D449F" w:rsidRPr="002A16FC">
        <w:rPr>
          <w:rFonts w:cs="Arial"/>
          <w:spacing w:val="38"/>
          <w:w w:val="110"/>
        </w:rPr>
        <w:t xml:space="preserve"> </w:t>
      </w:r>
      <w:r w:rsidR="009D449F" w:rsidRPr="002A16FC">
        <w:rPr>
          <w:rFonts w:cs="Arial"/>
          <w:w w:val="110"/>
        </w:rPr>
        <w:t>(R.</w:t>
      </w:r>
      <w:r w:rsidR="009D449F" w:rsidRPr="002A16FC">
        <w:rPr>
          <w:rFonts w:cs="Arial"/>
          <w:spacing w:val="37"/>
          <w:w w:val="110"/>
        </w:rPr>
        <w:t xml:space="preserve"> </w:t>
      </w:r>
      <w:r w:rsidR="009D449F" w:rsidRPr="002A16FC">
        <w:rPr>
          <w:rFonts w:cs="Arial"/>
          <w:w w:val="110"/>
        </w:rPr>
        <w:t>Eno,</w:t>
      </w:r>
      <w:r w:rsidR="009D449F" w:rsidRPr="002A16FC">
        <w:rPr>
          <w:rFonts w:cs="Arial"/>
          <w:spacing w:val="35"/>
          <w:w w:val="110"/>
        </w:rPr>
        <w:t xml:space="preserve"> </w:t>
      </w:r>
      <w:r w:rsidR="009D449F" w:rsidRPr="002A16FC">
        <w:rPr>
          <w:rFonts w:cs="Arial"/>
          <w:i/>
          <w:w w:val="110"/>
        </w:rPr>
        <w:t>pers.</w:t>
      </w:r>
      <w:r w:rsidR="009D449F" w:rsidRPr="002A16FC">
        <w:rPr>
          <w:rFonts w:cs="Arial"/>
          <w:i/>
          <w:spacing w:val="30"/>
          <w:w w:val="110"/>
        </w:rPr>
        <w:t xml:space="preserve"> </w:t>
      </w:r>
      <w:r w:rsidR="009D449F" w:rsidRPr="002A16FC">
        <w:rPr>
          <w:rFonts w:cs="Arial"/>
          <w:i/>
          <w:spacing w:val="-2"/>
          <w:w w:val="110"/>
        </w:rPr>
        <w:t>comm.</w:t>
      </w:r>
      <w:r w:rsidR="009D449F" w:rsidRPr="002A16FC">
        <w:rPr>
          <w:rFonts w:cs="Arial"/>
          <w:spacing w:val="-1"/>
          <w:w w:val="110"/>
        </w:rPr>
        <w:t>).</w:t>
      </w:r>
      <w:r w:rsidR="009D449F" w:rsidRPr="002A16FC">
        <w:rPr>
          <w:rFonts w:cs="Arial"/>
          <w:spacing w:val="37"/>
          <w:w w:val="110"/>
        </w:rPr>
        <w:t xml:space="preserve"> </w:t>
      </w:r>
      <w:r w:rsidR="009D449F" w:rsidRPr="002A16FC">
        <w:rPr>
          <w:rFonts w:cs="Arial"/>
          <w:w w:val="110"/>
        </w:rPr>
        <w:t>Registering</w:t>
      </w:r>
      <w:r w:rsidR="009D449F" w:rsidRPr="002A16FC">
        <w:rPr>
          <w:rFonts w:cs="Arial"/>
          <w:spacing w:val="38"/>
          <w:w w:val="110"/>
        </w:rPr>
        <w:t xml:space="preserve"> </w:t>
      </w:r>
      <w:r w:rsidR="009D449F" w:rsidRPr="002A16FC">
        <w:rPr>
          <w:rFonts w:cs="Arial"/>
          <w:spacing w:val="-1"/>
          <w:w w:val="110"/>
        </w:rPr>
        <w:t>the</w:t>
      </w:r>
    </w:p>
    <w:p w14:paraId="13973442" w14:textId="77777777" w:rsidR="00F33465" w:rsidRDefault="0029701D" w:rsidP="0029701D">
      <w:pPr>
        <w:pStyle w:val="BodyText"/>
        <w:spacing w:line="343" w:lineRule="auto"/>
        <w:ind w:left="102" w:right="108"/>
        <w:jc w:val="both"/>
        <w:rPr>
          <w:rFonts w:cs="Arial"/>
          <w:spacing w:val="-1"/>
          <w:w w:val="110"/>
        </w:rPr>
      </w:pPr>
      <w:r>
        <w:rPr>
          <w:rFonts w:cs="Arial"/>
          <w:spacing w:val="-1"/>
          <w:w w:val="110"/>
        </w:rPr>
        <w:t xml:space="preserve">      </w:t>
      </w:r>
      <w:r w:rsidR="00F33465">
        <w:rPr>
          <w:rFonts w:cs="Arial"/>
          <w:spacing w:val="-1"/>
          <w:w w:val="110"/>
        </w:rPr>
        <w:t xml:space="preserve">     </w:t>
      </w:r>
      <w:r w:rsidR="009D449F" w:rsidRPr="002A16FC">
        <w:rPr>
          <w:rFonts w:cs="Arial"/>
          <w:spacing w:val="38"/>
          <w:w w:val="110"/>
        </w:rPr>
        <w:t xml:space="preserve"> </w:t>
      </w:r>
      <w:proofErr w:type="gramStart"/>
      <w:r w:rsidR="009D449F" w:rsidRPr="002A16FC">
        <w:rPr>
          <w:rFonts w:cs="Arial"/>
          <w:w w:val="110"/>
        </w:rPr>
        <w:t xml:space="preserve">facility </w:t>
      </w:r>
      <w:r w:rsidR="009D449F" w:rsidRPr="002A16FC">
        <w:rPr>
          <w:rFonts w:cs="Arial"/>
          <w:spacing w:val="36"/>
          <w:w w:val="110"/>
        </w:rPr>
        <w:t xml:space="preserve"> </w:t>
      </w:r>
      <w:r w:rsidR="009D449F" w:rsidRPr="002A16FC">
        <w:rPr>
          <w:rFonts w:cs="Arial"/>
          <w:spacing w:val="-1"/>
          <w:w w:val="110"/>
        </w:rPr>
        <w:t>will</w:t>
      </w:r>
      <w:proofErr w:type="gramEnd"/>
      <w:r w:rsidR="009D449F" w:rsidRPr="002A16FC">
        <w:rPr>
          <w:rFonts w:cs="Arial"/>
          <w:w w:val="110"/>
        </w:rPr>
        <w:t xml:space="preserve"> </w:t>
      </w:r>
      <w:r w:rsidR="009D449F" w:rsidRPr="002A16FC">
        <w:rPr>
          <w:rFonts w:cs="Arial"/>
          <w:spacing w:val="37"/>
          <w:w w:val="110"/>
        </w:rPr>
        <w:t xml:space="preserve"> </w:t>
      </w:r>
      <w:r w:rsidR="009D449F" w:rsidRPr="002A16FC">
        <w:rPr>
          <w:rFonts w:cs="Arial"/>
          <w:w w:val="110"/>
        </w:rPr>
        <w:t xml:space="preserve">help </w:t>
      </w:r>
      <w:r w:rsidR="009D449F" w:rsidRPr="002A16FC">
        <w:rPr>
          <w:rFonts w:cs="Arial"/>
          <w:spacing w:val="35"/>
          <w:w w:val="110"/>
        </w:rPr>
        <w:t xml:space="preserve"> </w:t>
      </w:r>
      <w:r w:rsidR="009D449F" w:rsidRPr="002A16FC">
        <w:rPr>
          <w:rFonts w:cs="Arial"/>
          <w:spacing w:val="-1"/>
          <w:w w:val="110"/>
        </w:rPr>
        <w:t>the</w:t>
      </w:r>
      <w:r w:rsidR="009D449F" w:rsidRPr="002A16FC">
        <w:rPr>
          <w:rFonts w:cs="Arial"/>
          <w:spacing w:val="54"/>
          <w:w w:val="109"/>
        </w:rPr>
        <w:t xml:space="preserve"> </w:t>
      </w:r>
      <w:r w:rsidR="009D449F" w:rsidRPr="002A16FC">
        <w:rPr>
          <w:rFonts w:cs="Arial"/>
          <w:spacing w:val="-1"/>
          <w:w w:val="110"/>
        </w:rPr>
        <w:t>GN-DOE</w:t>
      </w:r>
      <w:r w:rsidR="009D449F" w:rsidRPr="002A16FC">
        <w:rPr>
          <w:rFonts w:cs="Arial"/>
          <w:spacing w:val="22"/>
          <w:w w:val="110"/>
        </w:rPr>
        <w:t xml:space="preserve"> </w:t>
      </w:r>
      <w:r w:rsidR="009D449F" w:rsidRPr="002A16FC">
        <w:rPr>
          <w:rFonts w:cs="Arial"/>
          <w:w w:val="110"/>
        </w:rPr>
        <w:t>monitor</w:t>
      </w:r>
      <w:r w:rsidR="009D449F" w:rsidRPr="002A16FC">
        <w:rPr>
          <w:rFonts w:cs="Arial"/>
          <w:spacing w:val="20"/>
          <w:w w:val="110"/>
        </w:rPr>
        <w:t xml:space="preserve"> </w:t>
      </w:r>
      <w:r w:rsidR="009D449F" w:rsidRPr="002A16FC">
        <w:rPr>
          <w:rFonts w:cs="Arial"/>
          <w:w w:val="110"/>
        </w:rPr>
        <w:t>and</w:t>
      </w:r>
      <w:r w:rsidR="009D449F" w:rsidRPr="002A16FC">
        <w:rPr>
          <w:rFonts w:cs="Arial"/>
          <w:spacing w:val="21"/>
          <w:w w:val="110"/>
        </w:rPr>
        <w:t xml:space="preserve"> </w:t>
      </w:r>
      <w:r w:rsidR="009D449F" w:rsidRPr="002A16FC">
        <w:rPr>
          <w:rFonts w:cs="Arial"/>
          <w:w w:val="110"/>
        </w:rPr>
        <w:t>track</w:t>
      </w:r>
      <w:r w:rsidR="009D449F" w:rsidRPr="002A16FC">
        <w:rPr>
          <w:rFonts w:cs="Arial"/>
          <w:spacing w:val="18"/>
          <w:w w:val="110"/>
        </w:rPr>
        <w:t xml:space="preserve"> </w:t>
      </w:r>
      <w:r w:rsidR="009D449F" w:rsidRPr="002A16FC">
        <w:rPr>
          <w:rFonts w:cs="Arial"/>
          <w:w w:val="110"/>
        </w:rPr>
        <w:t>hazardous</w:t>
      </w:r>
      <w:r w:rsidR="009D449F" w:rsidRPr="002A16FC">
        <w:rPr>
          <w:rFonts w:cs="Arial"/>
          <w:spacing w:val="18"/>
          <w:w w:val="110"/>
        </w:rPr>
        <w:t xml:space="preserve"> </w:t>
      </w:r>
      <w:r w:rsidR="009D449F" w:rsidRPr="002A16FC">
        <w:rPr>
          <w:rFonts w:cs="Arial"/>
          <w:w w:val="110"/>
        </w:rPr>
        <w:t>wastes,</w:t>
      </w:r>
      <w:r w:rsidR="009D449F" w:rsidRPr="002A16FC">
        <w:rPr>
          <w:rFonts w:cs="Arial"/>
          <w:spacing w:val="20"/>
          <w:w w:val="110"/>
        </w:rPr>
        <w:t xml:space="preserve"> </w:t>
      </w:r>
      <w:r w:rsidR="009D449F" w:rsidRPr="002A16FC">
        <w:rPr>
          <w:rFonts w:cs="Arial"/>
          <w:w w:val="110"/>
        </w:rPr>
        <w:t>and</w:t>
      </w:r>
      <w:r w:rsidR="009D449F" w:rsidRPr="002A16FC">
        <w:rPr>
          <w:rFonts w:cs="Arial"/>
          <w:spacing w:val="20"/>
          <w:w w:val="110"/>
        </w:rPr>
        <w:t xml:space="preserve"> </w:t>
      </w:r>
      <w:r w:rsidR="009D449F" w:rsidRPr="002A16FC">
        <w:rPr>
          <w:rFonts w:cs="Arial"/>
          <w:w w:val="110"/>
        </w:rPr>
        <w:t>eventually</w:t>
      </w:r>
      <w:r w:rsidR="009D449F" w:rsidRPr="002A16FC">
        <w:rPr>
          <w:rFonts w:cs="Arial"/>
          <w:spacing w:val="19"/>
          <w:w w:val="110"/>
        </w:rPr>
        <w:t xml:space="preserve"> </w:t>
      </w:r>
      <w:r w:rsidR="009D449F" w:rsidRPr="002A16FC">
        <w:rPr>
          <w:rFonts w:cs="Arial"/>
          <w:w w:val="110"/>
        </w:rPr>
        <w:t>improve</w:t>
      </w:r>
      <w:r w:rsidR="009D449F" w:rsidRPr="002A16FC">
        <w:rPr>
          <w:rFonts w:cs="Arial"/>
          <w:spacing w:val="20"/>
          <w:w w:val="110"/>
        </w:rPr>
        <w:t xml:space="preserve"> </w:t>
      </w:r>
      <w:r w:rsidR="009D449F" w:rsidRPr="002A16FC">
        <w:rPr>
          <w:rFonts w:cs="Arial"/>
          <w:w w:val="110"/>
        </w:rPr>
        <w:t>handling</w:t>
      </w:r>
      <w:r w:rsidR="009D449F" w:rsidRPr="002A16FC">
        <w:rPr>
          <w:rFonts w:cs="Arial"/>
          <w:spacing w:val="20"/>
          <w:w w:val="110"/>
        </w:rPr>
        <w:t xml:space="preserve"> </w:t>
      </w:r>
      <w:r w:rsidR="009D449F" w:rsidRPr="002A16FC">
        <w:rPr>
          <w:rFonts w:cs="Arial"/>
          <w:spacing w:val="-1"/>
          <w:w w:val="110"/>
        </w:rPr>
        <w:t>and</w:t>
      </w:r>
    </w:p>
    <w:p w14:paraId="2BB6450F" w14:textId="4713F88B" w:rsidR="00F33465" w:rsidRDefault="00F33465" w:rsidP="0029701D">
      <w:pPr>
        <w:pStyle w:val="BodyText"/>
        <w:spacing w:line="343" w:lineRule="auto"/>
        <w:ind w:left="102" w:right="108"/>
        <w:jc w:val="both"/>
        <w:rPr>
          <w:rFonts w:cs="Arial"/>
          <w:w w:val="110"/>
        </w:rPr>
      </w:pPr>
      <w:r>
        <w:rPr>
          <w:rFonts w:cs="Arial"/>
          <w:spacing w:val="-1"/>
          <w:w w:val="110"/>
        </w:rPr>
        <w:t xml:space="preserve">         </w:t>
      </w:r>
      <w:r w:rsidR="009D449F" w:rsidRPr="002A16FC">
        <w:rPr>
          <w:rFonts w:cs="Arial"/>
          <w:spacing w:val="20"/>
          <w:w w:val="110"/>
        </w:rPr>
        <w:t xml:space="preserve"> </w:t>
      </w:r>
      <w:r>
        <w:rPr>
          <w:rFonts w:cs="Arial"/>
          <w:spacing w:val="20"/>
          <w:w w:val="110"/>
        </w:rPr>
        <w:t xml:space="preserve"> </w:t>
      </w:r>
      <w:r w:rsidR="009D449F" w:rsidRPr="002A16FC">
        <w:rPr>
          <w:rFonts w:cs="Arial"/>
          <w:w w:val="110"/>
        </w:rPr>
        <w:t>disposal</w:t>
      </w:r>
      <w:r>
        <w:rPr>
          <w:rFonts w:cs="Arial"/>
          <w:w w:val="110"/>
        </w:rPr>
        <w:t xml:space="preserve"> </w:t>
      </w:r>
      <w:r w:rsidR="009D449F" w:rsidRPr="002A16FC">
        <w:rPr>
          <w:rFonts w:cs="Arial"/>
          <w:w w:val="110"/>
        </w:rPr>
        <w:t>in</w:t>
      </w:r>
      <w:r w:rsidR="009D449F" w:rsidRPr="002A16FC">
        <w:rPr>
          <w:rFonts w:cs="Arial"/>
          <w:spacing w:val="20"/>
          <w:w w:val="110"/>
        </w:rPr>
        <w:t xml:space="preserve"> </w:t>
      </w:r>
      <w:r w:rsidR="009D449F" w:rsidRPr="002A16FC">
        <w:rPr>
          <w:rFonts w:cs="Arial"/>
          <w:w w:val="110"/>
        </w:rPr>
        <w:t>the</w:t>
      </w:r>
      <w:r w:rsidR="009D449F" w:rsidRPr="002A16FC">
        <w:rPr>
          <w:rFonts w:cs="Arial"/>
          <w:spacing w:val="20"/>
          <w:w w:val="110"/>
        </w:rPr>
        <w:t xml:space="preserve"> </w:t>
      </w:r>
      <w:r w:rsidR="009D449F" w:rsidRPr="002A16FC">
        <w:rPr>
          <w:rFonts w:cs="Arial"/>
          <w:w w:val="110"/>
        </w:rPr>
        <w:t>territory.</w:t>
      </w:r>
      <w:r w:rsidR="009D449F" w:rsidRPr="002A16FC">
        <w:rPr>
          <w:rFonts w:cs="Arial"/>
          <w:spacing w:val="19"/>
          <w:w w:val="110"/>
        </w:rPr>
        <w:t xml:space="preserve"> </w:t>
      </w:r>
      <w:r w:rsidR="009D449F" w:rsidRPr="002A16FC">
        <w:rPr>
          <w:rFonts w:cs="Arial"/>
          <w:w w:val="110"/>
        </w:rPr>
        <w:t>When</w:t>
      </w:r>
      <w:r w:rsidR="009D449F" w:rsidRPr="002A16FC">
        <w:rPr>
          <w:rFonts w:cs="Arial"/>
          <w:spacing w:val="65"/>
          <w:w w:val="109"/>
        </w:rPr>
        <w:t xml:space="preserve"> </w:t>
      </w:r>
      <w:r w:rsidR="009D449F" w:rsidRPr="002A16FC">
        <w:rPr>
          <w:rFonts w:cs="Arial"/>
          <w:w w:val="110"/>
        </w:rPr>
        <w:t>developing</w:t>
      </w:r>
      <w:r w:rsidR="009D449F" w:rsidRPr="002A16FC">
        <w:rPr>
          <w:rFonts w:cs="Arial"/>
          <w:spacing w:val="16"/>
          <w:w w:val="110"/>
        </w:rPr>
        <w:t xml:space="preserve"> </w:t>
      </w:r>
      <w:r w:rsidR="009D449F" w:rsidRPr="002A16FC">
        <w:rPr>
          <w:rFonts w:cs="Arial"/>
          <w:w w:val="110"/>
        </w:rPr>
        <w:t xml:space="preserve">and </w:t>
      </w:r>
      <w:proofErr w:type="gramStart"/>
      <w:r w:rsidR="009D449F" w:rsidRPr="002A16FC">
        <w:rPr>
          <w:rFonts w:cs="Arial"/>
          <w:w w:val="110"/>
        </w:rPr>
        <w:t xml:space="preserve">operating </w:t>
      </w:r>
      <w:r w:rsidR="009D449F" w:rsidRPr="002A16FC">
        <w:rPr>
          <w:rFonts w:cs="Arial"/>
          <w:spacing w:val="18"/>
          <w:w w:val="110"/>
        </w:rPr>
        <w:t xml:space="preserve"> </w:t>
      </w:r>
      <w:r w:rsidR="009D449F" w:rsidRPr="002A16FC">
        <w:rPr>
          <w:rFonts w:cs="Arial"/>
          <w:spacing w:val="-2"/>
          <w:w w:val="110"/>
        </w:rPr>
        <w:t>the</w:t>
      </w:r>
      <w:proofErr w:type="gramEnd"/>
      <w:r w:rsidR="009D449F" w:rsidRPr="002A16FC">
        <w:rPr>
          <w:rFonts w:cs="Arial"/>
          <w:w w:val="110"/>
        </w:rPr>
        <w:t xml:space="preserve"> </w:t>
      </w:r>
      <w:r w:rsidR="009D449F" w:rsidRPr="002A16FC">
        <w:rPr>
          <w:rFonts w:cs="Arial"/>
          <w:spacing w:val="18"/>
          <w:w w:val="110"/>
        </w:rPr>
        <w:t xml:space="preserve"> </w:t>
      </w:r>
      <w:r w:rsidR="009D449F" w:rsidRPr="002A16FC">
        <w:rPr>
          <w:rFonts w:cs="Arial"/>
          <w:w w:val="110"/>
        </w:rPr>
        <w:t xml:space="preserve">bulk </w:t>
      </w:r>
      <w:r w:rsidR="009D449F" w:rsidRPr="002A16FC">
        <w:rPr>
          <w:rFonts w:cs="Arial"/>
          <w:spacing w:val="16"/>
          <w:w w:val="110"/>
        </w:rPr>
        <w:t xml:space="preserve"> </w:t>
      </w:r>
      <w:r w:rsidR="009D449F" w:rsidRPr="002A16FC">
        <w:rPr>
          <w:rFonts w:cs="Arial"/>
          <w:w w:val="110"/>
        </w:rPr>
        <w:t xml:space="preserve">metal/hazardous </w:t>
      </w:r>
      <w:r w:rsidR="009D449F" w:rsidRPr="002A16FC">
        <w:rPr>
          <w:rFonts w:cs="Arial"/>
          <w:spacing w:val="16"/>
          <w:w w:val="110"/>
        </w:rPr>
        <w:t xml:space="preserve"> </w:t>
      </w:r>
      <w:r w:rsidR="009D449F" w:rsidRPr="002A16FC">
        <w:rPr>
          <w:rFonts w:cs="Arial"/>
          <w:w w:val="110"/>
        </w:rPr>
        <w:t xml:space="preserve">waste </w:t>
      </w:r>
      <w:r w:rsidR="009D449F" w:rsidRPr="002A16FC">
        <w:rPr>
          <w:rFonts w:cs="Arial"/>
          <w:spacing w:val="18"/>
          <w:w w:val="110"/>
        </w:rPr>
        <w:t xml:space="preserve"> </w:t>
      </w:r>
      <w:r w:rsidR="009D449F" w:rsidRPr="002A16FC">
        <w:rPr>
          <w:rFonts w:cs="Arial"/>
          <w:w w:val="110"/>
        </w:rPr>
        <w:t xml:space="preserve">storage </w:t>
      </w:r>
      <w:r w:rsidR="009D449F" w:rsidRPr="002A16FC">
        <w:rPr>
          <w:rFonts w:cs="Arial"/>
          <w:spacing w:val="16"/>
          <w:w w:val="110"/>
        </w:rPr>
        <w:t xml:space="preserve"> </w:t>
      </w:r>
      <w:r w:rsidR="009D449F" w:rsidRPr="002A16FC">
        <w:rPr>
          <w:rFonts w:cs="Arial"/>
          <w:w w:val="110"/>
        </w:rPr>
        <w:t xml:space="preserve">area </w:t>
      </w:r>
      <w:r w:rsidR="009D449F" w:rsidRPr="002A16FC">
        <w:rPr>
          <w:rFonts w:cs="Arial"/>
          <w:spacing w:val="16"/>
          <w:w w:val="110"/>
        </w:rPr>
        <w:t xml:space="preserve"> </w:t>
      </w:r>
      <w:r w:rsidR="009D449F" w:rsidRPr="002A16FC">
        <w:rPr>
          <w:rFonts w:cs="Arial"/>
          <w:w w:val="110"/>
        </w:rPr>
        <w:t>in</w:t>
      </w:r>
    </w:p>
    <w:p w14:paraId="7939C15F" w14:textId="04BD7C3F" w:rsidR="009D449F" w:rsidRDefault="009D449F" w:rsidP="0029701D">
      <w:pPr>
        <w:pStyle w:val="BodyText"/>
        <w:spacing w:line="343" w:lineRule="auto"/>
        <w:ind w:left="102" w:right="108"/>
        <w:jc w:val="both"/>
        <w:rPr>
          <w:rFonts w:cs="Arial"/>
          <w:w w:val="110"/>
        </w:rPr>
      </w:pPr>
      <w:r w:rsidRPr="002A16FC">
        <w:rPr>
          <w:rFonts w:cs="Arial"/>
          <w:w w:val="110"/>
        </w:rPr>
        <w:t xml:space="preserve"> </w:t>
      </w:r>
      <w:r w:rsidR="00F33465">
        <w:rPr>
          <w:rFonts w:cs="Arial"/>
          <w:w w:val="110"/>
        </w:rPr>
        <w:t xml:space="preserve"> </w:t>
      </w:r>
      <w:r w:rsidRPr="002A16FC">
        <w:rPr>
          <w:rFonts w:cs="Arial"/>
          <w:spacing w:val="19"/>
          <w:w w:val="110"/>
        </w:rPr>
        <w:t xml:space="preserve"> </w:t>
      </w:r>
      <w:r w:rsidR="00F33465">
        <w:rPr>
          <w:rFonts w:cs="Arial"/>
          <w:spacing w:val="19"/>
          <w:w w:val="110"/>
        </w:rPr>
        <w:t xml:space="preserve">       t</w:t>
      </w:r>
      <w:r w:rsidRPr="002A16FC">
        <w:rPr>
          <w:rFonts w:cs="Arial"/>
          <w:spacing w:val="-1"/>
          <w:w w:val="110"/>
        </w:rPr>
        <w:t>he</w:t>
      </w:r>
      <w:r w:rsidR="00F33465">
        <w:rPr>
          <w:rFonts w:cs="Arial"/>
          <w:spacing w:val="-1"/>
          <w:w w:val="110"/>
        </w:rPr>
        <w:t xml:space="preserve"> </w:t>
      </w:r>
      <w:proofErr w:type="gramStart"/>
      <w:r w:rsidRPr="002A16FC">
        <w:rPr>
          <w:rFonts w:cs="Arial"/>
          <w:spacing w:val="-1"/>
          <w:w w:val="110"/>
        </w:rPr>
        <w:t>community,</w:t>
      </w:r>
      <w:r w:rsidRPr="002A16FC">
        <w:rPr>
          <w:rFonts w:cs="Arial"/>
          <w:w w:val="110"/>
        </w:rPr>
        <w:t xml:space="preserve"> </w:t>
      </w:r>
      <w:r w:rsidRPr="002A16FC">
        <w:rPr>
          <w:rFonts w:cs="Arial"/>
          <w:spacing w:val="18"/>
          <w:w w:val="110"/>
        </w:rPr>
        <w:t xml:space="preserve"> </w:t>
      </w:r>
      <w:r w:rsidRPr="002A16FC">
        <w:rPr>
          <w:rFonts w:cs="Arial"/>
          <w:w w:val="110"/>
        </w:rPr>
        <w:t>several</w:t>
      </w:r>
      <w:proofErr w:type="gramEnd"/>
      <w:r w:rsidRPr="002A16FC">
        <w:rPr>
          <w:rFonts w:cs="Arial"/>
          <w:w w:val="110"/>
        </w:rPr>
        <w:t xml:space="preserve"> </w:t>
      </w:r>
      <w:r w:rsidRPr="002A16FC">
        <w:rPr>
          <w:rFonts w:cs="Arial"/>
          <w:spacing w:val="17"/>
          <w:w w:val="110"/>
        </w:rPr>
        <w:t xml:space="preserve"> </w:t>
      </w:r>
      <w:r w:rsidRPr="002A16FC">
        <w:rPr>
          <w:rFonts w:cs="Arial"/>
          <w:w w:val="110"/>
        </w:rPr>
        <w:t xml:space="preserve">factors </w:t>
      </w:r>
      <w:r w:rsidRPr="002A16FC">
        <w:rPr>
          <w:rFonts w:cs="Arial"/>
          <w:spacing w:val="16"/>
          <w:w w:val="110"/>
        </w:rPr>
        <w:t xml:space="preserve"> </w:t>
      </w:r>
      <w:r w:rsidRPr="002A16FC">
        <w:rPr>
          <w:rFonts w:cs="Arial"/>
          <w:w w:val="110"/>
        </w:rPr>
        <w:t xml:space="preserve">also </w:t>
      </w:r>
      <w:r w:rsidRPr="002A16FC">
        <w:rPr>
          <w:rFonts w:cs="Arial"/>
          <w:spacing w:val="20"/>
          <w:w w:val="110"/>
        </w:rPr>
        <w:t xml:space="preserve"> </w:t>
      </w:r>
      <w:r w:rsidRPr="002A16FC">
        <w:rPr>
          <w:rFonts w:cs="Arial"/>
          <w:w w:val="110"/>
        </w:rPr>
        <w:t>need</w:t>
      </w:r>
      <w:r w:rsidRPr="002A16FC">
        <w:rPr>
          <w:rFonts w:cs="Arial"/>
          <w:spacing w:val="64"/>
          <w:w w:val="109"/>
        </w:rPr>
        <w:t xml:space="preserve"> </w:t>
      </w:r>
      <w:r w:rsidRPr="002A16FC">
        <w:rPr>
          <w:rFonts w:cs="Arial"/>
          <w:w w:val="110"/>
        </w:rPr>
        <w:t xml:space="preserve">to </w:t>
      </w:r>
      <w:r w:rsidRPr="002A16FC">
        <w:rPr>
          <w:rFonts w:cs="Arial"/>
          <w:spacing w:val="10"/>
          <w:w w:val="110"/>
        </w:rPr>
        <w:t xml:space="preserve"> </w:t>
      </w:r>
      <w:r w:rsidRPr="002A16FC">
        <w:rPr>
          <w:rFonts w:cs="Arial"/>
          <w:w w:val="110"/>
        </w:rPr>
        <w:t xml:space="preserve">be </w:t>
      </w:r>
      <w:r w:rsidRPr="002A16FC">
        <w:rPr>
          <w:rFonts w:cs="Arial"/>
          <w:spacing w:val="11"/>
          <w:w w:val="110"/>
        </w:rPr>
        <w:t xml:space="preserve"> </w:t>
      </w:r>
      <w:r w:rsidRPr="002A16FC">
        <w:rPr>
          <w:rFonts w:cs="Arial"/>
          <w:w w:val="110"/>
        </w:rPr>
        <w:t xml:space="preserve">considered. </w:t>
      </w:r>
      <w:r w:rsidRPr="002A16FC">
        <w:rPr>
          <w:rFonts w:cs="Arial"/>
          <w:spacing w:val="9"/>
          <w:w w:val="110"/>
        </w:rPr>
        <w:t xml:space="preserve"> </w:t>
      </w:r>
      <w:r w:rsidRPr="002A16FC">
        <w:rPr>
          <w:rFonts w:cs="Arial"/>
          <w:w w:val="110"/>
        </w:rPr>
        <w:t xml:space="preserve">From </w:t>
      </w:r>
      <w:r w:rsidRPr="002A16FC">
        <w:rPr>
          <w:rFonts w:cs="Arial"/>
          <w:spacing w:val="-1"/>
          <w:w w:val="110"/>
        </w:rPr>
        <w:t>GN-DOE</w:t>
      </w:r>
      <w:r w:rsidRPr="002A16FC">
        <w:rPr>
          <w:rFonts w:cs="Arial"/>
          <w:spacing w:val="9"/>
          <w:w w:val="110"/>
        </w:rPr>
        <w:t xml:space="preserve"> </w:t>
      </w:r>
      <w:r w:rsidRPr="002A16FC">
        <w:rPr>
          <w:rFonts w:cs="Arial"/>
          <w:w w:val="110"/>
        </w:rPr>
        <w:t xml:space="preserve">(2002) </w:t>
      </w:r>
      <w:proofErr w:type="gramStart"/>
      <w:r w:rsidRPr="002A16FC">
        <w:rPr>
          <w:rFonts w:cs="Arial"/>
          <w:w w:val="110"/>
        </w:rPr>
        <w:t xml:space="preserve">guidelines, </w:t>
      </w:r>
      <w:r w:rsidRPr="002A16FC">
        <w:rPr>
          <w:rFonts w:cs="Arial"/>
          <w:spacing w:val="10"/>
          <w:w w:val="110"/>
        </w:rPr>
        <w:t xml:space="preserve"> </w:t>
      </w:r>
      <w:r w:rsidRPr="002A16FC">
        <w:rPr>
          <w:rFonts w:cs="Arial"/>
          <w:spacing w:val="-1"/>
          <w:w w:val="110"/>
        </w:rPr>
        <w:t>these</w:t>
      </w:r>
      <w:proofErr w:type="gramEnd"/>
      <w:r w:rsidRPr="002A16FC">
        <w:rPr>
          <w:rFonts w:cs="Arial"/>
          <w:w w:val="110"/>
        </w:rPr>
        <w:t xml:space="preserve"> </w:t>
      </w:r>
      <w:r w:rsidRPr="002A16FC">
        <w:rPr>
          <w:rFonts w:cs="Arial"/>
          <w:spacing w:val="10"/>
          <w:w w:val="110"/>
        </w:rPr>
        <w:t xml:space="preserve"> </w:t>
      </w:r>
      <w:r w:rsidRPr="002A16FC">
        <w:rPr>
          <w:rFonts w:cs="Arial"/>
          <w:w w:val="110"/>
        </w:rPr>
        <w:t>are:</w:t>
      </w:r>
    </w:p>
    <w:p w14:paraId="5EC9E352" w14:textId="77777777" w:rsidR="0029701D" w:rsidRPr="002A16FC" w:rsidRDefault="0029701D" w:rsidP="0029701D">
      <w:pPr>
        <w:pStyle w:val="BodyText"/>
        <w:spacing w:line="343" w:lineRule="auto"/>
        <w:ind w:left="102" w:right="108"/>
        <w:jc w:val="both"/>
        <w:rPr>
          <w:rFonts w:cs="Arial"/>
        </w:rPr>
      </w:pPr>
    </w:p>
    <w:p w14:paraId="4C6F19D2" w14:textId="4715874C" w:rsidR="009D449F" w:rsidRDefault="0029701D" w:rsidP="00F770C0">
      <w:pPr>
        <w:pStyle w:val="Heading3"/>
        <w:keepNext w:val="0"/>
        <w:keepLines w:val="0"/>
        <w:widowControl w:val="0"/>
        <w:numPr>
          <w:ilvl w:val="0"/>
          <w:numId w:val="36"/>
        </w:numPr>
        <w:tabs>
          <w:tab w:val="left" w:pos="313"/>
        </w:tabs>
        <w:spacing w:after="0" w:line="240" w:lineRule="auto"/>
        <w:ind w:left="102" w:right="108" w:hanging="192"/>
        <w:jc w:val="both"/>
        <w:rPr>
          <w:rFonts w:ascii="Arial" w:hAnsi="Arial" w:cs="Arial"/>
          <w:w w:val="105"/>
          <w:szCs w:val="20"/>
        </w:rPr>
      </w:pPr>
      <w:r>
        <w:rPr>
          <w:rFonts w:ascii="Arial" w:hAnsi="Arial" w:cs="Arial"/>
          <w:spacing w:val="-1"/>
          <w:w w:val="105"/>
          <w:szCs w:val="20"/>
        </w:rPr>
        <w:t xml:space="preserve">    </w:t>
      </w:r>
      <w:r w:rsidR="00F770C0">
        <w:rPr>
          <w:rFonts w:ascii="Arial" w:hAnsi="Arial" w:cs="Arial"/>
          <w:spacing w:val="-1"/>
          <w:w w:val="105"/>
          <w:szCs w:val="20"/>
        </w:rPr>
        <w:t xml:space="preserve"> </w:t>
      </w:r>
      <w:r>
        <w:rPr>
          <w:rFonts w:ascii="Arial" w:hAnsi="Arial" w:cs="Arial"/>
          <w:spacing w:val="-1"/>
          <w:w w:val="105"/>
          <w:szCs w:val="20"/>
        </w:rPr>
        <w:t xml:space="preserve"> </w:t>
      </w:r>
      <w:r w:rsidR="00F33465">
        <w:rPr>
          <w:rFonts w:ascii="Arial" w:hAnsi="Arial" w:cs="Arial"/>
          <w:spacing w:val="-1"/>
          <w:w w:val="105"/>
          <w:szCs w:val="20"/>
        </w:rPr>
        <w:t xml:space="preserve">     </w:t>
      </w:r>
      <w:r>
        <w:rPr>
          <w:rFonts w:ascii="Arial" w:hAnsi="Arial" w:cs="Arial"/>
          <w:spacing w:val="-1"/>
          <w:w w:val="105"/>
          <w:szCs w:val="20"/>
        </w:rPr>
        <w:t xml:space="preserve"> </w:t>
      </w:r>
      <w:proofErr w:type="gramStart"/>
      <w:r w:rsidR="009D449F" w:rsidRPr="002A16FC">
        <w:rPr>
          <w:rFonts w:ascii="Arial" w:hAnsi="Arial" w:cs="Arial"/>
          <w:spacing w:val="-1"/>
          <w:w w:val="105"/>
          <w:szCs w:val="20"/>
        </w:rPr>
        <w:t>Regula</w:t>
      </w:r>
      <w:r w:rsidR="009D449F" w:rsidRPr="002A16FC">
        <w:rPr>
          <w:rFonts w:ascii="Arial" w:hAnsi="Arial" w:cs="Arial"/>
          <w:spacing w:val="-2"/>
          <w:w w:val="105"/>
          <w:szCs w:val="20"/>
        </w:rPr>
        <w:t>t</w:t>
      </w:r>
      <w:r w:rsidR="009D449F" w:rsidRPr="002A16FC">
        <w:rPr>
          <w:rFonts w:ascii="Arial" w:hAnsi="Arial" w:cs="Arial"/>
          <w:spacing w:val="-1"/>
          <w:w w:val="105"/>
          <w:szCs w:val="20"/>
        </w:rPr>
        <w:t>ory</w:t>
      </w:r>
      <w:r w:rsidR="009D449F" w:rsidRPr="002A16FC">
        <w:rPr>
          <w:rFonts w:ascii="Arial" w:hAnsi="Arial" w:cs="Arial"/>
          <w:w w:val="105"/>
          <w:szCs w:val="20"/>
        </w:rPr>
        <w:t xml:space="preserve"> </w:t>
      </w:r>
      <w:r w:rsidR="009D449F" w:rsidRPr="002A16FC">
        <w:rPr>
          <w:rFonts w:ascii="Arial" w:hAnsi="Arial" w:cs="Arial"/>
          <w:spacing w:val="28"/>
          <w:w w:val="105"/>
          <w:szCs w:val="20"/>
        </w:rPr>
        <w:t xml:space="preserve"> </w:t>
      </w:r>
      <w:r w:rsidR="009D449F" w:rsidRPr="002A16FC">
        <w:rPr>
          <w:rFonts w:ascii="Arial" w:hAnsi="Arial" w:cs="Arial"/>
          <w:w w:val="105"/>
          <w:szCs w:val="20"/>
        </w:rPr>
        <w:t>Compliance</w:t>
      </w:r>
      <w:proofErr w:type="gramEnd"/>
    </w:p>
    <w:p w14:paraId="01DFFE3F" w14:textId="28FD94BA" w:rsidR="0029701D" w:rsidRDefault="0029701D" w:rsidP="00F770C0">
      <w:pPr>
        <w:spacing w:line="339" w:lineRule="auto"/>
        <w:ind w:left="102" w:right="108" w:hanging="1"/>
        <w:rPr>
          <w:rFonts w:ascii="Arial" w:hAnsi="Arial" w:cs="Arial"/>
          <w:w w:val="105"/>
          <w:szCs w:val="20"/>
        </w:rPr>
      </w:pPr>
      <w:r>
        <w:rPr>
          <w:rFonts w:ascii="Arial" w:hAnsi="Arial" w:cs="Arial"/>
          <w:w w:val="105"/>
          <w:szCs w:val="20"/>
        </w:rPr>
        <w:t xml:space="preserve">     </w:t>
      </w:r>
      <w:r w:rsidR="00F33465">
        <w:rPr>
          <w:rFonts w:ascii="Arial" w:hAnsi="Arial" w:cs="Arial"/>
          <w:w w:val="105"/>
          <w:szCs w:val="20"/>
        </w:rPr>
        <w:t xml:space="preserve">     </w:t>
      </w:r>
      <w:r>
        <w:rPr>
          <w:rFonts w:ascii="Arial" w:hAnsi="Arial" w:cs="Arial"/>
          <w:w w:val="105"/>
          <w:szCs w:val="20"/>
        </w:rPr>
        <w:t xml:space="preserve"> </w:t>
      </w:r>
      <w:r w:rsidR="009D449F" w:rsidRPr="002A16FC">
        <w:rPr>
          <w:rFonts w:ascii="Arial" w:hAnsi="Arial" w:cs="Arial"/>
          <w:w w:val="105"/>
          <w:szCs w:val="20"/>
        </w:rPr>
        <w:t xml:space="preserve">The  </w:t>
      </w:r>
      <w:r w:rsidR="009D449F" w:rsidRPr="002A16FC">
        <w:rPr>
          <w:rFonts w:ascii="Arial" w:hAnsi="Arial" w:cs="Arial"/>
          <w:spacing w:val="23"/>
          <w:w w:val="105"/>
          <w:szCs w:val="20"/>
        </w:rPr>
        <w:t xml:space="preserve"> </w:t>
      </w:r>
      <w:r w:rsidR="009D449F" w:rsidRPr="002A16FC">
        <w:rPr>
          <w:rFonts w:ascii="Arial" w:hAnsi="Arial" w:cs="Arial"/>
          <w:spacing w:val="-1"/>
          <w:w w:val="105"/>
          <w:szCs w:val="20"/>
        </w:rPr>
        <w:t>GN-DOE</w:t>
      </w:r>
      <w:r w:rsidR="009D449F" w:rsidRPr="002A16FC">
        <w:rPr>
          <w:rFonts w:ascii="Arial" w:hAnsi="Arial" w:cs="Arial"/>
          <w:w w:val="105"/>
          <w:szCs w:val="20"/>
        </w:rPr>
        <w:t xml:space="preserve">  </w:t>
      </w:r>
      <w:r w:rsidR="009D449F" w:rsidRPr="002A16FC">
        <w:rPr>
          <w:rFonts w:ascii="Arial" w:hAnsi="Arial" w:cs="Arial"/>
          <w:spacing w:val="22"/>
          <w:w w:val="105"/>
          <w:szCs w:val="20"/>
        </w:rPr>
        <w:t xml:space="preserve"> </w:t>
      </w:r>
      <w:r w:rsidR="009D449F" w:rsidRPr="002A16FC">
        <w:rPr>
          <w:rFonts w:ascii="Arial" w:hAnsi="Arial" w:cs="Arial"/>
          <w:i/>
          <w:w w:val="105"/>
          <w:szCs w:val="20"/>
        </w:rPr>
        <w:t xml:space="preserve">Environmental  </w:t>
      </w:r>
      <w:r w:rsidR="009D449F" w:rsidRPr="002A16FC">
        <w:rPr>
          <w:rFonts w:ascii="Arial" w:hAnsi="Arial" w:cs="Arial"/>
          <w:i/>
          <w:spacing w:val="15"/>
          <w:w w:val="105"/>
          <w:szCs w:val="20"/>
        </w:rPr>
        <w:t xml:space="preserve"> </w:t>
      </w:r>
      <w:r w:rsidR="009D449F" w:rsidRPr="002A16FC">
        <w:rPr>
          <w:rFonts w:ascii="Arial" w:hAnsi="Arial" w:cs="Arial"/>
          <w:i/>
          <w:w w:val="105"/>
          <w:szCs w:val="20"/>
        </w:rPr>
        <w:t xml:space="preserve">Guideline  </w:t>
      </w:r>
      <w:r w:rsidR="009D449F" w:rsidRPr="002A16FC">
        <w:rPr>
          <w:rFonts w:ascii="Arial" w:hAnsi="Arial" w:cs="Arial"/>
          <w:i/>
          <w:spacing w:val="16"/>
          <w:w w:val="105"/>
          <w:szCs w:val="20"/>
        </w:rPr>
        <w:t xml:space="preserve"> </w:t>
      </w:r>
      <w:r w:rsidR="009D449F" w:rsidRPr="002A16FC">
        <w:rPr>
          <w:rFonts w:ascii="Arial" w:hAnsi="Arial" w:cs="Arial"/>
          <w:i/>
          <w:w w:val="105"/>
          <w:szCs w:val="20"/>
        </w:rPr>
        <w:t xml:space="preserve">for  </w:t>
      </w:r>
      <w:r w:rsidR="009D449F" w:rsidRPr="002A16FC">
        <w:rPr>
          <w:rFonts w:ascii="Arial" w:hAnsi="Arial" w:cs="Arial"/>
          <w:i/>
          <w:spacing w:val="16"/>
          <w:w w:val="105"/>
          <w:szCs w:val="20"/>
        </w:rPr>
        <w:t xml:space="preserve"> </w:t>
      </w:r>
      <w:r w:rsidR="009D449F" w:rsidRPr="002A16FC">
        <w:rPr>
          <w:rFonts w:ascii="Arial" w:hAnsi="Arial" w:cs="Arial"/>
          <w:i/>
          <w:spacing w:val="-1"/>
          <w:w w:val="105"/>
          <w:szCs w:val="20"/>
        </w:rPr>
        <w:t>the</w:t>
      </w:r>
      <w:r w:rsidR="009D449F" w:rsidRPr="002A16FC">
        <w:rPr>
          <w:rFonts w:ascii="Arial" w:hAnsi="Arial" w:cs="Arial"/>
          <w:i/>
          <w:w w:val="105"/>
          <w:szCs w:val="20"/>
        </w:rPr>
        <w:t xml:space="preserve">  </w:t>
      </w:r>
      <w:r w:rsidR="009D449F" w:rsidRPr="002A16FC">
        <w:rPr>
          <w:rFonts w:ascii="Arial" w:hAnsi="Arial" w:cs="Arial"/>
          <w:i/>
          <w:spacing w:val="16"/>
          <w:w w:val="105"/>
          <w:szCs w:val="20"/>
        </w:rPr>
        <w:t xml:space="preserve"> </w:t>
      </w:r>
      <w:r w:rsidR="009D449F" w:rsidRPr="002A16FC">
        <w:rPr>
          <w:rFonts w:ascii="Arial" w:hAnsi="Arial" w:cs="Arial"/>
          <w:i/>
          <w:w w:val="105"/>
          <w:szCs w:val="20"/>
        </w:rPr>
        <w:t xml:space="preserve">General  </w:t>
      </w:r>
      <w:r w:rsidR="009D449F" w:rsidRPr="002A16FC">
        <w:rPr>
          <w:rFonts w:ascii="Arial" w:hAnsi="Arial" w:cs="Arial"/>
          <w:i/>
          <w:spacing w:val="15"/>
          <w:w w:val="105"/>
          <w:szCs w:val="20"/>
        </w:rPr>
        <w:t xml:space="preserve"> </w:t>
      </w:r>
      <w:r w:rsidR="009D449F" w:rsidRPr="002A16FC">
        <w:rPr>
          <w:rFonts w:ascii="Arial" w:hAnsi="Arial" w:cs="Arial"/>
          <w:i/>
          <w:w w:val="105"/>
          <w:szCs w:val="20"/>
        </w:rPr>
        <w:t xml:space="preserve">Management  </w:t>
      </w:r>
      <w:r w:rsidR="009D449F" w:rsidRPr="002A16FC">
        <w:rPr>
          <w:rFonts w:ascii="Arial" w:hAnsi="Arial" w:cs="Arial"/>
          <w:i/>
          <w:spacing w:val="13"/>
          <w:w w:val="105"/>
          <w:szCs w:val="20"/>
        </w:rPr>
        <w:t xml:space="preserve"> </w:t>
      </w:r>
      <w:r w:rsidR="009D449F" w:rsidRPr="002A16FC">
        <w:rPr>
          <w:rFonts w:ascii="Arial" w:hAnsi="Arial" w:cs="Arial"/>
          <w:i/>
          <w:w w:val="105"/>
          <w:szCs w:val="20"/>
        </w:rPr>
        <w:t xml:space="preserve">of  </w:t>
      </w:r>
      <w:r w:rsidR="009D449F" w:rsidRPr="002A16FC">
        <w:rPr>
          <w:rFonts w:ascii="Arial" w:hAnsi="Arial" w:cs="Arial"/>
          <w:i/>
          <w:spacing w:val="16"/>
          <w:w w:val="105"/>
          <w:szCs w:val="20"/>
        </w:rPr>
        <w:t xml:space="preserve"> </w:t>
      </w:r>
      <w:r w:rsidR="009D449F" w:rsidRPr="002A16FC">
        <w:rPr>
          <w:rFonts w:ascii="Arial" w:hAnsi="Arial" w:cs="Arial"/>
          <w:i/>
          <w:w w:val="105"/>
          <w:szCs w:val="20"/>
        </w:rPr>
        <w:t xml:space="preserve">Hazardous  </w:t>
      </w:r>
      <w:r w:rsidR="009D449F" w:rsidRPr="002A16FC">
        <w:rPr>
          <w:rFonts w:ascii="Arial" w:hAnsi="Arial" w:cs="Arial"/>
          <w:i/>
          <w:spacing w:val="15"/>
          <w:w w:val="105"/>
          <w:szCs w:val="20"/>
        </w:rPr>
        <w:t xml:space="preserve"> </w:t>
      </w:r>
      <w:r w:rsidR="009D449F" w:rsidRPr="002A16FC">
        <w:rPr>
          <w:rFonts w:ascii="Arial" w:hAnsi="Arial" w:cs="Arial"/>
          <w:i/>
          <w:w w:val="105"/>
          <w:szCs w:val="20"/>
        </w:rPr>
        <w:t xml:space="preserve">Waste  </w:t>
      </w:r>
      <w:r w:rsidR="009D449F" w:rsidRPr="002A16FC">
        <w:rPr>
          <w:rFonts w:ascii="Arial" w:hAnsi="Arial" w:cs="Arial"/>
          <w:i/>
          <w:spacing w:val="16"/>
          <w:w w:val="105"/>
          <w:szCs w:val="20"/>
        </w:rPr>
        <w:t xml:space="preserve"> </w:t>
      </w:r>
      <w:r w:rsidR="009D449F" w:rsidRPr="002A16FC">
        <w:rPr>
          <w:rFonts w:ascii="Arial" w:hAnsi="Arial" w:cs="Arial"/>
          <w:w w:val="105"/>
          <w:szCs w:val="20"/>
        </w:rPr>
        <w:t>and hazardou</w:t>
      </w:r>
      <w:r>
        <w:rPr>
          <w:rFonts w:ascii="Arial" w:hAnsi="Arial" w:cs="Arial"/>
          <w:w w:val="105"/>
          <w:szCs w:val="20"/>
        </w:rPr>
        <w:t>s</w:t>
      </w:r>
    </w:p>
    <w:p w14:paraId="7273001C" w14:textId="519B1F7E" w:rsidR="0029701D" w:rsidRDefault="0029701D" w:rsidP="00F770C0">
      <w:pPr>
        <w:spacing w:line="339" w:lineRule="auto"/>
        <w:ind w:left="102" w:right="108" w:hanging="1"/>
        <w:rPr>
          <w:rFonts w:ascii="Arial" w:hAnsi="Arial" w:cs="Arial"/>
          <w:w w:val="105"/>
          <w:szCs w:val="20"/>
        </w:rPr>
      </w:pPr>
      <w:r>
        <w:rPr>
          <w:rFonts w:ascii="Arial" w:hAnsi="Arial" w:cs="Arial"/>
          <w:spacing w:val="21"/>
          <w:w w:val="105"/>
          <w:szCs w:val="20"/>
        </w:rPr>
        <w:t xml:space="preserve">  </w:t>
      </w:r>
      <w:r>
        <w:rPr>
          <w:rFonts w:ascii="Arial" w:hAnsi="Arial" w:cs="Arial"/>
          <w:w w:val="105"/>
          <w:szCs w:val="20"/>
        </w:rPr>
        <w:t xml:space="preserve">    </w:t>
      </w:r>
      <w:r w:rsidR="00F33465">
        <w:rPr>
          <w:rFonts w:ascii="Arial" w:hAnsi="Arial" w:cs="Arial"/>
          <w:w w:val="105"/>
          <w:szCs w:val="20"/>
        </w:rPr>
        <w:t xml:space="preserve">     </w:t>
      </w:r>
      <w:r>
        <w:rPr>
          <w:rFonts w:ascii="Arial" w:hAnsi="Arial" w:cs="Arial"/>
          <w:w w:val="105"/>
          <w:szCs w:val="20"/>
        </w:rPr>
        <w:t>w</w:t>
      </w:r>
      <w:r w:rsidR="009D449F" w:rsidRPr="002A16FC">
        <w:rPr>
          <w:rFonts w:ascii="Arial" w:hAnsi="Arial" w:cs="Arial"/>
          <w:w w:val="105"/>
          <w:szCs w:val="20"/>
        </w:rPr>
        <w:t>aste</w:t>
      </w:r>
      <w:r w:rsidR="009D449F" w:rsidRPr="002A16FC">
        <w:rPr>
          <w:rFonts w:ascii="Arial" w:hAnsi="Arial" w:cs="Arial"/>
          <w:spacing w:val="62"/>
          <w:w w:val="109"/>
          <w:szCs w:val="20"/>
        </w:rPr>
        <w:t xml:space="preserve"> </w:t>
      </w:r>
      <w:r w:rsidR="009D449F" w:rsidRPr="002A16FC">
        <w:rPr>
          <w:rFonts w:ascii="Arial" w:hAnsi="Arial" w:cs="Arial"/>
          <w:w w:val="105"/>
          <w:szCs w:val="20"/>
        </w:rPr>
        <w:t xml:space="preserve">minimum  </w:t>
      </w:r>
      <w:r w:rsidR="009D449F" w:rsidRPr="002A16FC">
        <w:rPr>
          <w:rFonts w:ascii="Arial" w:hAnsi="Arial" w:cs="Arial"/>
          <w:spacing w:val="1"/>
          <w:w w:val="105"/>
          <w:szCs w:val="20"/>
        </w:rPr>
        <w:t xml:space="preserve"> </w:t>
      </w:r>
      <w:r w:rsidR="009D449F" w:rsidRPr="002A16FC">
        <w:rPr>
          <w:rFonts w:ascii="Arial" w:hAnsi="Arial" w:cs="Arial"/>
          <w:w w:val="105"/>
          <w:szCs w:val="20"/>
        </w:rPr>
        <w:t xml:space="preserve">storage    volumes   </w:t>
      </w:r>
      <w:r w:rsidR="009D449F" w:rsidRPr="002A16FC">
        <w:rPr>
          <w:rFonts w:ascii="Arial" w:hAnsi="Arial" w:cs="Arial"/>
          <w:spacing w:val="2"/>
          <w:w w:val="105"/>
          <w:szCs w:val="20"/>
        </w:rPr>
        <w:t xml:space="preserve"> </w:t>
      </w:r>
      <w:r w:rsidR="009D449F" w:rsidRPr="002A16FC">
        <w:rPr>
          <w:rFonts w:ascii="Arial" w:hAnsi="Arial" w:cs="Arial"/>
          <w:w w:val="105"/>
          <w:szCs w:val="20"/>
        </w:rPr>
        <w:t xml:space="preserve">should    be   </w:t>
      </w:r>
      <w:r w:rsidR="009D449F" w:rsidRPr="002A16FC">
        <w:rPr>
          <w:rFonts w:ascii="Arial" w:hAnsi="Arial" w:cs="Arial"/>
          <w:spacing w:val="1"/>
          <w:w w:val="105"/>
          <w:szCs w:val="20"/>
        </w:rPr>
        <w:t xml:space="preserve"> </w:t>
      </w:r>
      <w:r w:rsidR="009D449F" w:rsidRPr="002A16FC">
        <w:rPr>
          <w:rFonts w:ascii="Arial" w:hAnsi="Arial" w:cs="Arial"/>
          <w:w w:val="105"/>
          <w:szCs w:val="20"/>
        </w:rPr>
        <w:t xml:space="preserve">considered    when   </w:t>
      </w:r>
      <w:r w:rsidR="009D449F" w:rsidRPr="002A16FC">
        <w:rPr>
          <w:rFonts w:ascii="Arial" w:hAnsi="Arial" w:cs="Arial"/>
          <w:spacing w:val="1"/>
          <w:w w:val="105"/>
          <w:szCs w:val="20"/>
        </w:rPr>
        <w:t xml:space="preserve"> </w:t>
      </w:r>
      <w:r w:rsidR="009D449F" w:rsidRPr="002A16FC">
        <w:rPr>
          <w:rFonts w:ascii="Arial" w:hAnsi="Arial" w:cs="Arial"/>
          <w:w w:val="105"/>
          <w:szCs w:val="20"/>
        </w:rPr>
        <w:t xml:space="preserve">planning    and    </w:t>
      </w:r>
      <w:r w:rsidR="009D449F" w:rsidRPr="002A16FC">
        <w:rPr>
          <w:rFonts w:ascii="Arial" w:hAnsi="Arial" w:cs="Arial"/>
          <w:spacing w:val="-1"/>
          <w:w w:val="105"/>
          <w:szCs w:val="20"/>
        </w:rPr>
        <w:t>operating</w:t>
      </w:r>
      <w:r w:rsidR="009D449F" w:rsidRPr="002A16FC">
        <w:rPr>
          <w:rFonts w:ascii="Arial" w:hAnsi="Arial" w:cs="Arial"/>
          <w:w w:val="105"/>
          <w:szCs w:val="20"/>
        </w:rPr>
        <w:t xml:space="preserve">   </w:t>
      </w:r>
      <w:r w:rsidR="009D449F" w:rsidRPr="002A16FC">
        <w:rPr>
          <w:rFonts w:ascii="Arial" w:hAnsi="Arial" w:cs="Arial"/>
          <w:spacing w:val="1"/>
          <w:w w:val="105"/>
          <w:szCs w:val="20"/>
        </w:rPr>
        <w:t xml:space="preserve"> </w:t>
      </w:r>
      <w:r w:rsidR="009D449F" w:rsidRPr="002A16FC">
        <w:rPr>
          <w:rFonts w:ascii="Arial" w:hAnsi="Arial" w:cs="Arial"/>
          <w:w w:val="105"/>
          <w:szCs w:val="20"/>
        </w:rPr>
        <w:t>the    bulk</w:t>
      </w:r>
    </w:p>
    <w:p w14:paraId="54F30CEF" w14:textId="4F71C411" w:rsidR="009D449F" w:rsidRPr="002A16FC" w:rsidRDefault="0029701D" w:rsidP="00F770C0">
      <w:pPr>
        <w:spacing w:line="339" w:lineRule="auto"/>
        <w:ind w:left="102" w:right="108" w:hanging="1"/>
        <w:rPr>
          <w:rFonts w:ascii="Arial" w:hAnsi="Arial" w:cs="Arial"/>
          <w:szCs w:val="20"/>
        </w:rPr>
      </w:pPr>
      <w:r>
        <w:rPr>
          <w:rFonts w:ascii="Arial" w:hAnsi="Arial" w:cs="Arial"/>
          <w:w w:val="105"/>
          <w:szCs w:val="20"/>
        </w:rPr>
        <w:t xml:space="preserve">  </w:t>
      </w:r>
      <w:r w:rsidR="009D449F" w:rsidRPr="002A16FC">
        <w:rPr>
          <w:rFonts w:ascii="Arial" w:hAnsi="Arial" w:cs="Arial"/>
          <w:w w:val="105"/>
          <w:szCs w:val="20"/>
        </w:rPr>
        <w:t xml:space="preserve">  </w:t>
      </w:r>
      <w:r w:rsidR="009D449F" w:rsidRPr="002A16FC">
        <w:rPr>
          <w:rFonts w:ascii="Arial" w:hAnsi="Arial" w:cs="Arial"/>
          <w:spacing w:val="46"/>
          <w:w w:val="105"/>
          <w:szCs w:val="20"/>
        </w:rPr>
        <w:t xml:space="preserve"> </w:t>
      </w:r>
      <w:r w:rsidR="00F33465">
        <w:rPr>
          <w:rFonts w:ascii="Arial" w:hAnsi="Arial" w:cs="Arial"/>
          <w:spacing w:val="46"/>
          <w:w w:val="105"/>
          <w:szCs w:val="20"/>
        </w:rPr>
        <w:t xml:space="preserve">   </w:t>
      </w:r>
      <w:r w:rsidR="009D449F" w:rsidRPr="002A16FC">
        <w:rPr>
          <w:rFonts w:ascii="Arial" w:hAnsi="Arial" w:cs="Arial"/>
          <w:w w:val="105"/>
          <w:szCs w:val="20"/>
        </w:rPr>
        <w:t>metal/</w:t>
      </w:r>
      <w:proofErr w:type="gramStart"/>
      <w:r w:rsidR="009D449F" w:rsidRPr="002A16FC">
        <w:rPr>
          <w:rFonts w:ascii="Arial" w:hAnsi="Arial" w:cs="Arial"/>
          <w:w w:val="105"/>
          <w:szCs w:val="20"/>
        </w:rPr>
        <w:t>hazardous  waste</w:t>
      </w:r>
      <w:proofErr w:type="gramEnd"/>
      <w:r w:rsidR="00425710" w:rsidRPr="002A16FC">
        <w:rPr>
          <w:rFonts w:ascii="Arial" w:hAnsi="Arial" w:cs="Arial"/>
          <w:w w:val="105"/>
          <w:szCs w:val="20"/>
        </w:rPr>
        <w:t xml:space="preserve"> </w:t>
      </w:r>
      <w:r w:rsidR="009D449F" w:rsidRPr="002A16FC">
        <w:rPr>
          <w:rFonts w:ascii="Arial" w:hAnsi="Arial" w:cs="Arial"/>
          <w:w w:val="110"/>
          <w:szCs w:val="20"/>
        </w:rPr>
        <w:t xml:space="preserve">storage </w:t>
      </w:r>
      <w:r w:rsidR="009D449F" w:rsidRPr="002A16FC">
        <w:rPr>
          <w:rFonts w:ascii="Arial" w:hAnsi="Arial" w:cs="Arial"/>
          <w:spacing w:val="6"/>
          <w:w w:val="110"/>
          <w:szCs w:val="20"/>
        </w:rPr>
        <w:t xml:space="preserve"> </w:t>
      </w:r>
      <w:r w:rsidR="009D449F" w:rsidRPr="002A16FC">
        <w:rPr>
          <w:rFonts w:ascii="Arial" w:hAnsi="Arial" w:cs="Arial"/>
          <w:w w:val="110"/>
          <w:szCs w:val="20"/>
        </w:rPr>
        <w:t>area</w:t>
      </w:r>
      <w:r w:rsidR="00E452D7">
        <w:rPr>
          <w:rFonts w:ascii="Arial" w:hAnsi="Arial" w:cs="Arial"/>
          <w:w w:val="110"/>
          <w:szCs w:val="20"/>
        </w:rPr>
        <w:t>.</w:t>
      </w:r>
    </w:p>
    <w:p w14:paraId="3BBFF8E2" w14:textId="784F28DC" w:rsidR="009D449F" w:rsidRPr="002A16FC" w:rsidRDefault="0029701D" w:rsidP="00F770C0">
      <w:pPr>
        <w:pStyle w:val="Heading3"/>
        <w:ind w:left="102" w:right="108"/>
        <w:jc w:val="both"/>
        <w:rPr>
          <w:rFonts w:ascii="Arial" w:hAnsi="Arial" w:cs="Arial"/>
          <w:b w:val="0"/>
          <w:bCs/>
          <w:szCs w:val="20"/>
        </w:rPr>
      </w:pPr>
      <w:r>
        <w:rPr>
          <w:rFonts w:ascii="Arial" w:hAnsi="Arial" w:cs="Arial"/>
          <w:spacing w:val="-1"/>
          <w:w w:val="105"/>
          <w:szCs w:val="20"/>
        </w:rPr>
        <w:t xml:space="preserve">     </w:t>
      </w:r>
      <w:r w:rsidR="00F33465">
        <w:rPr>
          <w:rFonts w:ascii="Arial" w:hAnsi="Arial" w:cs="Arial"/>
          <w:spacing w:val="-1"/>
          <w:w w:val="105"/>
          <w:szCs w:val="20"/>
        </w:rPr>
        <w:t xml:space="preserve">     </w:t>
      </w:r>
      <w:r>
        <w:rPr>
          <w:rFonts w:ascii="Arial" w:hAnsi="Arial" w:cs="Arial"/>
          <w:spacing w:val="-1"/>
          <w:w w:val="105"/>
          <w:szCs w:val="20"/>
        </w:rPr>
        <w:t xml:space="preserve"> </w:t>
      </w:r>
      <w:proofErr w:type="gramStart"/>
      <w:r w:rsidR="009D449F" w:rsidRPr="002A16FC">
        <w:rPr>
          <w:rFonts w:ascii="Arial" w:hAnsi="Arial" w:cs="Arial"/>
          <w:spacing w:val="-1"/>
          <w:w w:val="105"/>
          <w:szCs w:val="20"/>
        </w:rPr>
        <w:t>Regula</w:t>
      </w:r>
      <w:r w:rsidR="009D449F" w:rsidRPr="002A16FC">
        <w:rPr>
          <w:rFonts w:ascii="Arial" w:hAnsi="Arial" w:cs="Arial"/>
          <w:spacing w:val="-2"/>
          <w:w w:val="105"/>
          <w:szCs w:val="20"/>
        </w:rPr>
        <w:t>t</w:t>
      </w:r>
      <w:r w:rsidR="009D449F" w:rsidRPr="002A16FC">
        <w:rPr>
          <w:rFonts w:ascii="Arial" w:hAnsi="Arial" w:cs="Arial"/>
          <w:spacing w:val="-1"/>
          <w:w w:val="105"/>
          <w:szCs w:val="20"/>
        </w:rPr>
        <w:t>ory</w:t>
      </w:r>
      <w:r w:rsidR="009D449F" w:rsidRPr="002A16FC">
        <w:rPr>
          <w:rFonts w:ascii="Arial" w:hAnsi="Arial" w:cs="Arial"/>
          <w:w w:val="105"/>
          <w:szCs w:val="20"/>
        </w:rPr>
        <w:t xml:space="preserve"> </w:t>
      </w:r>
      <w:r w:rsidR="009D449F" w:rsidRPr="002A16FC">
        <w:rPr>
          <w:rFonts w:ascii="Arial" w:hAnsi="Arial" w:cs="Arial"/>
          <w:spacing w:val="28"/>
          <w:w w:val="105"/>
          <w:szCs w:val="20"/>
        </w:rPr>
        <w:t xml:space="preserve"> </w:t>
      </w:r>
      <w:r w:rsidR="009D449F" w:rsidRPr="002A16FC">
        <w:rPr>
          <w:rFonts w:ascii="Arial" w:hAnsi="Arial" w:cs="Arial"/>
          <w:spacing w:val="-1"/>
          <w:w w:val="105"/>
          <w:szCs w:val="20"/>
        </w:rPr>
        <w:t>Agencies</w:t>
      </w:r>
      <w:proofErr w:type="gramEnd"/>
    </w:p>
    <w:p w14:paraId="0E487F0D" w14:textId="77777777" w:rsidR="00F33465" w:rsidRDefault="0029701D" w:rsidP="00F770C0">
      <w:pPr>
        <w:pStyle w:val="BodyText"/>
        <w:spacing w:before="104" w:line="347" w:lineRule="auto"/>
        <w:ind w:left="102" w:right="108"/>
        <w:jc w:val="both"/>
        <w:rPr>
          <w:rFonts w:cs="Arial"/>
          <w:w w:val="110"/>
        </w:rPr>
      </w:pPr>
      <w:r>
        <w:rPr>
          <w:rFonts w:cs="Arial"/>
          <w:w w:val="110"/>
        </w:rPr>
        <w:t xml:space="preserve">   </w:t>
      </w:r>
      <w:r w:rsidR="00F33465">
        <w:rPr>
          <w:rFonts w:cs="Arial"/>
          <w:w w:val="110"/>
        </w:rPr>
        <w:t xml:space="preserve">     </w:t>
      </w:r>
      <w:r>
        <w:rPr>
          <w:rFonts w:cs="Arial"/>
          <w:w w:val="110"/>
        </w:rPr>
        <w:t xml:space="preserve">  </w:t>
      </w:r>
      <w:r w:rsidR="009D449F" w:rsidRPr="002A16FC">
        <w:rPr>
          <w:rFonts w:cs="Arial"/>
          <w:w w:val="110"/>
        </w:rPr>
        <w:t>The</w:t>
      </w:r>
      <w:r w:rsidR="009D449F" w:rsidRPr="002A16FC">
        <w:rPr>
          <w:rFonts w:cs="Arial"/>
          <w:spacing w:val="11"/>
          <w:w w:val="110"/>
        </w:rPr>
        <w:t xml:space="preserve"> </w:t>
      </w:r>
      <w:r w:rsidR="009D449F" w:rsidRPr="002A16FC">
        <w:rPr>
          <w:rFonts w:cs="Arial"/>
          <w:w w:val="110"/>
        </w:rPr>
        <w:t>regulatory</w:t>
      </w:r>
      <w:r w:rsidR="009D449F" w:rsidRPr="002A16FC">
        <w:rPr>
          <w:rFonts w:cs="Arial"/>
          <w:spacing w:val="9"/>
          <w:w w:val="110"/>
        </w:rPr>
        <w:t xml:space="preserve"> </w:t>
      </w:r>
      <w:r w:rsidR="009D449F" w:rsidRPr="002A16FC">
        <w:rPr>
          <w:rFonts w:cs="Arial"/>
          <w:w w:val="110"/>
        </w:rPr>
        <w:t>agencies</w:t>
      </w:r>
      <w:r w:rsidR="009D449F" w:rsidRPr="002A16FC">
        <w:rPr>
          <w:rFonts w:cs="Arial"/>
          <w:spacing w:val="10"/>
          <w:w w:val="110"/>
        </w:rPr>
        <w:t xml:space="preserve"> </w:t>
      </w:r>
      <w:r w:rsidR="009D449F" w:rsidRPr="002A16FC">
        <w:rPr>
          <w:rFonts w:cs="Arial"/>
          <w:w w:val="110"/>
        </w:rPr>
        <w:t>may</w:t>
      </w:r>
      <w:r w:rsidR="009D449F" w:rsidRPr="002A16FC">
        <w:rPr>
          <w:rFonts w:cs="Arial"/>
          <w:spacing w:val="9"/>
          <w:w w:val="110"/>
        </w:rPr>
        <w:t xml:space="preserve"> </w:t>
      </w:r>
      <w:r w:rsidR="009D449F" w:rsidRPr="002A16FC">
        <w:rPr>
          <w:rFonts w:cs="Arial"/>
          <w:w w:val="110"/>
        </w:rPr>
        <w:t>have</w:t>
      </w:r>
      <w:r w:rsidR="009D449F" w:rsidRPr="002A16FC">
        <w:rPr>
          <w:rFonts w:cs="Arial"/>
          <w:spacing w:val="12"/>
          <w:w w:val="110"/>
        </w:rPr>
        <w:t xml:space="preserve"> </w:t>
      </w:r>
      <w:r w:rsidR="009D449F" w:rsidRPr="002A16FC">
        <w:rPr>
          <w:rFonts w:cs="Arial"/>
          <w:w w:val="110"/>
        </w:rPr>
        <w:t>to</w:t>
      </w:r>
      <w:r w:rsidR="009D449F" w:rsidRPr="002A16FC">
        <w:rPr>
          <w:rFonts w:cs="Arial"/>
          <w:spacing w:val="11"/>
          <w:w w:val="110"/>
        </w:rPr>
        <w:t xml:space="preserve"> </w:t>
      </w:r>
      <w:r w:rsidR="009D449F" w:rsidRPr="002A16FC">
        <w:rPr>
          <w:rFonts w:cs="Arial"/>
          <w:w w:val="110"/>
        </w:rPr>
        <w:t xml:space="preserve">be </w:t>
      </w:r>
      <w:proofErr w:type="gramStart"/>
      <w:r w:rsidR="009D449F" w:rsidRPr="002A16FC">
        <w:rPr>
          <w:rFonts w:cs="Arial"/>
          <w:w w:val="110"/>
        </w:rPr>
        <w:t xml:space="preserve">consulted </w:t>
      </w:r>
      <w:r w:rsidR="009D449F" w:rsidRPr="002A16FC">
        <w:rPr>
          <w:rFonts w:cs="Arial"/>
          <w:spacing w:val="11"/>
          <w:w w:val="110"/>
        </w:rPr>
        <w:t xml:space="preserve"> </w:t>
      </w:r>
      <w:r w:rsidR="009D449F" w:rsidRPr="002A16FC">
        <w:rPr>
          <w:rFonts w:cs="Arial"/>
          <w:w w:val="110"/>
        </w:rPr>
        <w:t>regarding</w:t>
      </w:r>
      <w:proofErr w:type="gramEnd"/>
      <w:r w:rsidR="009D449F" w:rsidRPr="002A16FC">
        <w:rPr>
          <w:rFonts w:cs="Arial"/>
          <w:w w:val="110"/>
        </w:rPr>
        <w:t xml:space="preserve"> </w:t>
      </w:r>
      <w:r w:rsidR="009D449F" w:rsidRPr="002A16FC">
        <w:rPr>
          <w:rFonts w:cs="Arial"/>
          <w:spacing w:val="11"/>
          <w:w w:val="110"/>
        </w:rPr>
        <w:t xml:space="preserve"> </w:t>
      </w:r>
      <w:r w:rsidR="009D449F" w:rsidRPr="002A16FC">
        <w:rPr>
          <w:rFonts w:cs="Arial"/>
          <w:w w:val="110"/>
        </w:rPr>
        <w:t xml:space="preserve">the </w:t>
      </w:r>
      <w:r w:rsidR="009D449F" w:rsidRPr="002A16FC">
        <w:rPr>
          <w:rFonts w:cs="Arial"/>
          <w:spacing w:val="12"/>
          <w:w w:val="110"/>
        </w:rPr>
        <w:t xml:space="preserve"> </w:t>
      </w:r>
      <w:r w:rsidR="009D449F" w:rsidRPr="002A16FC">
        <w:rPr>
          <w:rFonts w:cs="Arial"/>
          <w:w w:val="110"/>
        </w:rPr>
        <w:t xml:space="preserve">management </w:t>
      </w:r>
      <w:r w:rsidR="009D449F" w:rsidRPr="002A16FC">
        <w:rPr>
          <w:rFonts w:cs="Arial"/>
          <w:spacing w:val="10"/>
          <w:w w:val="110"/>
        </w:rPr>
        <w:t xml:space="preserve"> </w:t>
      </w:r>
      <w:r w:rsidR="009D449F" w:rsidRPr="002A16FC">
        <w:rPr>
          <w:rFonts w:cs="Arial"/>
          <w:w w:val="110"/>
        </w:rPr>
        <w:t xml:space="preserve">of </w:t>
      </w:r>
      <w:r w:rsidR="009D449F" w:rsidRPr="002A16FC">
        <w:rPr>
          <w:rFonts w:cs="Arial"/>
          <w:spacing w:val="9"/>
          <w:w w:val="110"/>
        </w:rPr>
        <w:t xml:space="preserve"> </w:t>
      </w:r>
      <w:r w:rsidR="009D449F" w:rsidRPr="002A16FC">
        <w:rPr>
          <w:rFonts w:cs="Arial"/>
          <w:w w:val="110"/>
        </w:rPr>
        <w:t xml:space="preserve">hazardous </w:t>
      </w:r>
      <w:r w:rsidR="009D449F" w:rsidRPr="002A16FC">
        <w:rPr>
          <w:rFonts w:cs="Arial"/>
          <w:spacing w:val="10"/>
          <w:w w:val="110"/>
        </w:rPr>
        <w:t xml:space="preserve"> </w:t>
      </w:r>
      <w:r w:rsidR="009D449F" w:rsidRPr="002A16FC">
        <w:rPr>
          <w:rFonts w:cs="Arial"/>
          <w:w w:val="110"/>
        </w:rPr>
        <w:t xml:space="preserve">waste </w:t>
      </w:r>
      <w:r w:rsidR="009D449F" w:rsidRPr="002A16FC">
        <w:rPr>
          <w:rFonts w:cs="Arial"/>
          <w:spacing w:val="11"/>
          <w:w w:val="110"/>
        </w:rPr>
        <w:t xml:space="preserve"> </w:t>
      </w:r>
      <w:r w:rsidR="009D449F" w:rsidRPr="002A16FC">
        <w:rPr>
          <w:rFonts w:cs="Arial"/>
          <w:w w:val="110"/>
        </w:rPr>
        <w:t xml:space="preserve">as </w:t>
      </w:r>
      <w:r w:rsidR="009D449F" w:rsidRPr="002A16FC">
        <w:rPr>
          <w:rFonts w:cs="Arial"/>
          <w:spacing w:val="9"/>
          <w:w w:val="110"/>
        </w:rPr>
        <w:t xml:space="preserve"> </w:t>
      </w:r>
      <w:r w:rsidR="009D449F" w:rsidRPr="002A16FC">
        <w:rPr>
          <w:rFonts w:cs="Arial"/>
          <w:w w:val="110"/>
        </w:rPr>
        <w:t>ther</w:t>
      </w:r>
      <w:r w:rsidR="00F33465">
        <w:rPr>
          <w:rFonts w:cs="Arial"/>
          <w:w w:val="110"/>
        </w:rPr>
        <w:t>e</w:t>
      </w:r>
    </w:p>
    <w:p w14:paraId="58799D55" w14:textId="77777777" w:rsidR="00F33465" w:rsidRDefault="009D449F" w:rsidP="00F770C0">
      <w:pPr>
        <w:pStyle w:val="BodyText"/>
        <w:spacing w:before="104" w:line="347" w:lineRule="auto"/>
        <w:ind w:left="102" w:right="108"/>
        <w:jc w:val="both"/>
        <w:rPr>
          <w:rFonts w:cs="Arial"/>
          <w:w w:val="110"/>
        </w:rPr>
      </w:pPr>
      <w:r w:rsidRPr="002A16FC">
        <w:rPr>
          <w:rFonts w:cs="Arial"/>
          <w:w w:val="110"/>
        </w:rPr>
        <w:t xml:space="preserve"> </w:t>
      </w:r>
      <w:r w:rsidRPr="002A16FC">
        <w:rPr>
          <w:rFonts w:cs="Arial"/>
          <w:spacing w:val="12"/>
          <w:w w:val="110"/>
        </w:rPr>
        <w:t xml:space="preserve"> </w:t>
      </w:r>
      <w:r w:rsidR="00F770C0">
        <w:rPr>
          <w:rFonts w:cs="Arial"/>
          <w:spacing w:val="12"/>
          <w:w w:val="110"/>
        </w:rPr>
        <w:t xml:space="preserve"> </w:t>
      </w:r>
      <w:r w:rsidR="00F33465">
        <w:rPr>
          <w:rFonts w:cs="Arial"/>
          <w:spacing w:val="12"/>
          <w:w w:val="110"/>
        </w:rPr>
        <w:t xml:space="preserve">      </w:t>
      </w:r>
      <w:r w:rsidRPr="002A16FC">
        <w:rPr>
          <w:rFonts w:cs="Arial"/>
          <w:w w:val="110"/>
        </w:rPr>
        <w:t xml:space="preserve">may </w:t>
      </w:r>
      <w:r w:rsidRPr="002A16FC">
        <w:rPr>
          <w:rFonts w:cs="Arial"/>
          <w:spacing w:val="1"/>
          <w:w w:val="110"/>
        </w:rPr>
        <w:t>be</w:t>
      </w:r>
      <w:r w:rsidRPr="002A16FC">
        <w:rPr>
          <w:rFonts w:cs="Arial"/>
          <w:spacing w:val="57"/>
          <w:w w:val="109"/>
        </w:rPr>
        <w:t xml:space="preserve"> </w:t>
      </w:r>
      <w:r w:rsidRPr="002A16FC">
        <w:rPr>
          <w:rFonts w:cs="Arial"/>
          <w:w w:val="110"/>
        </w:rPr>
        <w:t>other</w:t>
      </w:r>
      <w:r w:rsidRPr="002A16FC">
        <w:rPr>
          <w:rFonts w:cs="Arial"/>
          <w:spacing w:val="10"/>
          <w:w w:val="110"/>
        </w:rPr>
        <w:t xml:space="preserve"> </w:t>
      </w:r>
      <w:r w:rsidRPr="002A16FC">
        <w:rPr>
          <w:rFonts w:cs="Arial"/>
          <w:w w:val="110"/>
        </w:rPr>
        <w:t>environmental</w:t>
      </w:r>
      <w:r w:rsidRPr="002A16FC">
        <w:rPr>
          <w:rFonts w:cs="Arial"/>
          <w:spacing w:val="11"/>
          <w:w w:val="110"/>
        </w:rPr>
        <w:t xml:space="preserve"> </w:t>
      </w:r>
      <w:r w:rsidRPr="002A16FC">
        <w:rPr>
          <w:rFonts w:cs="Arial"/>
          <w:w w:val="110"/>
        </w:rPr>
        <w:t>or</w:t>
      </w:r>
      <w:r w:rsidRPr="002A16FC">
        <w:rPr>
          <w:rFonts w:cs="Arial"/>
          <w:spacing w:val="8"/>
          <w:w w:val="110"/>
        </w:rPr>
        <w:t xml:space="preserve"> </w:t>
      </w:r>
      <w:r w:rsidRPr="002A16FC">
        <w:rPr>
          <w:rFonts w:cs="Arial"/>
          <w:w w:val="110"/>
        </w:rPr>
        <w:t>public</w:t>
      </w:r>
      <w:r w:rsidRPr="002A16FC">
        <w:rPr>
          <w:rFonts w:cs="Arial"/>
          <w:spacing w:val="9"/>
          <w:w w:val="110"/>
        </w:rPr>
        <w:t xml:space="preserve"> </w:t>
      </w:r>
      <w:r w:rsidRPr="002A16FC">
        <w:rPr>
          <w:rFonts w:cs="Arial"/>
          <w:w w:val="110"/>
        </w:rPr>
        <w:t>and</w:t>
      </w:r>
      <w:r w:rsidRPr="002A16FC">
        <w:rPr>
          <w:rFonts w:cs="Arial"/>
          <w:spacing w:val="12"/>
          <w:w w:val="110"/>
        </w:rPr>
        <w:t xml:space="preserve"> </w:t>
      </w:r>
      <w:r w:rsidRPr="002A16FC">
        <w:rPr>
          <w:rFonts w:cs="Arial"/>
          <w:w w:val="110"/>
        </w:rPr>
        <w:t>worker</w:t>
      </w:r>
      <w:r w:rsidRPr="002A16FC">
        <w:rPr>
          <w:rFonts w:cs="Arial"/>
          <w:spacing w:val="10"/>
          <w:w w:val="110"/>
        </w:rPr>
        <w:t xml:space="preserve"> </w:t>
      </w:r>
      <w:r w:rsidRPr="002A16FC">
        <w:rPr>
          <w:rFonts w:cs="Arial"/>
          <w:w w:val="110"/>
        </w:rPr>
        <w:t>health</w:t>
      </w:r>
      <w:r w:rsidRPr="002A16FC">
        <w:rPr>
          <w:rFonts w:cs="Arial"/>
          <w:spacing w:val="12"/>
          <w:w w:val="110"/>
        </w:rPr>
        <w:t xml:space="preserve"> </w:t>
      </w:r>
      <w:r w:rsidRPr="002A16FC">
        <w:rPr>
          <w:rFonts w:cs="Arial"/>
          <w:w w:val="110"/>
        </w:rPr>
        <w:t>and</w:t>
      </w:r>
      <w:r w:rsidRPr="002A16FC">
        <w:rPr>
          <w:rFonts w:cs="Arial"/>
          <w:spacing w:val="11"/>
          <w:w w:val="110"/>
        </w:rPr>
        <w:t xml:space="preserve"> </w:t>
      </w:r>
      <w:r w:rsidRPr="002A16FC">
        <w:rPr>
          <w:rFonts w:cs="Arial"/>
          <w:w w:val="110"/>
        </w:rPr>
        <w:t>safety</w:t>
      </w:r>
      <w:r w:rsidRPr="002A16FC">
        <w:rPr>
          <w:rFonts w:cs="Arial"/>
          <w:spacing w:val="10"/>
          <w:w w:val="110"/>
        </w:rPr>
        <w:t xml:space="preserve"> </w:t>
      </w:r>
      <w:r w:rsidRPr="002A16FC">
        <w:rPr>
          <w:rFonts w:cs="Arial"/>
          <w:w w:val="110"/>
        </w:rPr>
        <w:t>issues</w:t>
      </w:r>
      <w:r w:rsidRPr="002A16FC">
        <w:rPr>
          <w:rFonts w:cs="Arial"/>
          <w:spacing w:val="10"/>
          <w:w w:val="110"/>
        </w:rPr>
        <w:t xml:space="preserve"> </w:t>
      </w:r>
      <w:proofErr w:type="gramStart"/>
      <w:r w:rsidRPr="002A16FC">
        <w:rPr>
          <w:rFonts w:cs="Arial"/>
          <w:w w:val="110"/>
        </w:rPr>
        <w:t xml:space="preserve">to </w:t>
      </w:r>
      <w:r w:rsidRPr="002A16FC">
        <w:rPr>
          <w:rFonts w:cs="Arial"/>
          <w:spacing w:val="13"/>
          <w:w w:val="110"/>
        </w:rPr>
        <w:t xml:space="preserve"> </w:t>
      </w:r>
      <w:r w:rsidRPr="002A16FC">
        <w:rPr>
          <w:rFonts w:cs="Arial"/>
          <w:w w:val="110"/>
        </w:rPr>
        <w:t>consider</w:t>
      </w:r>
      <w:proofErr w:type="gramEnd"/>
      <w:r w:rsidRPr="002A16FC">
        <w:rPr>
          <w:rFonts w:cs="Arial"/>
          <w:w w:val="110"/>
        </w:rPr>
        <w:t>.</w:t>
      </w:r>
      <w:r w:rsidRPr="002A16FC">
        <w:rPr>
          <w:rFonts w:cs="Arial"/>
          <w:spacing w:val="12"/>
          <w:w w:val="110"/>
        </w:rPr>
        <w:t xml:space="preserve"> </w:t>
      </w:r>
      <w:r w:rsidRPr="002A16FC">
        <w:rPr>
          <w:rFonts w:cs="Arial"/>
          <w:w w:val="110"/>
        </w:rPr>
        <w:t>The other regulatory</w:t>
      </w:r>
    </w:p>
    <w:p w14:paraId="4EBBD70F" w14:textId="32969F66" w:rsidR="009D449F" w:rsidRPr="002A16FC" w:rsidRDefault="009D449F" w:rsidP="00F770C0">
      <w:pPr>
        <w:pStyle w:val="BodyText"/>
        <w:spacing w:before="104" w:line="347" w:lineRule="auto"/>
        <w:ind w:left="102" w:right="108"/>
        <w:jc w:val="both"/>
        <w:rPr>
          <w:rFonts w:cs="Arial"/>
        </w:rPr>
      </w:pPr>
      <w:r w:rsidRPr="002A16FC">
        <w:rPr>
          <w:rFonts w:cs="Arial"/>
          <w:w w:val="110"/>
        </w:rPr>
        <w:t xml:space="preserve"> </w:t>
      </w:r>
      <w:r w:rsidR="00F33465">
        <w:rPr>
          <w:rFonts w:cs="Arial"/>
          <w:w w:val="110"/>
        </w:rPr>
        <w:t xml:space="preserve">        </w:t>
      </w:r>
      <w:r w:rsidRPr="002A16FC">
        <w:rPr>
          <w:rFonts w:cs="Arial"/>
          <w:spacing w:val="9"/>
          <w:w w:val="110"/>
        </w:rPr>
        <w:t xml:space="preserve"> </w:t>
      </w:r>
      <w:r w:rsidRPr="002A16FC">
        <w:rPr>
          <w:rFonts w:cs="Arial"/>
          <w:w w:val="110"/>
        </w:rPr>
        <w:t xml:space="preserve">agencies are </w:t>
      </w:r>
      <w:r w:rsidRPr="002A16FC">
        <w:rPr>
          <w:rFonts w:cs="Arial"/>
          <w:spacing w:val="1"/>
          <w:w w:val="110"/>
        </w:rPr>
        <w:t>as</w:t>
      </w:r>
      <w:r w:rsidRPr="002A16FC">
        <w:rPr>
          <w:rFonts w:cs="Arial"/>
          <w:spacing w:val="57"/>
          <w:w w:val="109"/>
        </w:rPr>
        <w:t xml:space="preserve"> </w:t>
      </w:r>
      <w:r w:rsidRPr="002A16FC">
        <w:rPr>
          <w:rFonts w:cs="Arial"/>
          <w:w w:val="110"/>
        </w:rPr>
        <w:t>follows:</w:t>
      </w:r>
    </w:p>
    <w:p w14:paraId="00F0CD16" w14:textId="176ECAF0" w:rsidR="00F33465" w:rsidRDefault="00F33465" w:rsidP="00F770C0">
      <w:pPr>
        <w:spacing w:line="342" w:lineRule="auto"/>
        <w:ind w:left="102" w:right="108"/>
        <w:rPr>
          <w:rFonts w:ascii="Arial" w:hAnsi="Arial" w:cs="Arial"/>
          <w:w w:val="110"/>
          <w:szCs w:val="20"/>
        </w:rPr>
      </w:pPr>
      <w:r>
        <w:rPr>
          <w:rFonts w:ascii="Arial" w:hAnsi="Arial" w:cs="Arial"/>
          <w:b/>
          <w:spacing w:val="-1"/>
          <w:w w:val="110"/>
          <w:szCs w:val="20"/>
        </w:rPr>
        <w:t xml:space="preserve">          </w:t>
      </w:r>
      <w:r w:rsidR="009D449F" w:rsidRPr="002A16FC">
        <w:rPr>
          <w:rFonts w:ascii="Arial" w:hAnsi="Arial" w:cs="Arial"/>
          <w:b/>
          <w:spacing w:val="-1"/>
          <w:w w:val="110"/>
          <w:szCs w:val="20"/>
        </w:rPr>
        <w:t>De</w:t>
      </w:r>
      <w:r w:rsidR="009D449F" w:rsidRPr="002A16FC">
        <w:rPr>
          <w:rFonts w:ascii="Arial" w:hAnsi="Arial" w:cs="Arial"/>
          <w:b/>
          <w:spacing w:val="-2"/>
          <w:w w:val="110"/>
          <w:szCs w:val="20"/>
        </w:rPr>
        <w:t>pa</w:t>
      </w:r>
      <w:r w:rsidR="004B45DB">
        <w:rPr>
          <w:rFonts w:ascii="Arial" w:hAnsi="Arial" w:cs="Arial"/>
          <w:b/>
          <w:spacing w:val="-2"/>
          <w:w w:val="110"/>
          <w:szCs w:val="20"/>
        </w:rPr>
        <w:t>r</w:t>
      </w:r>
      <w:r w:rsidR="009D449F" w:rsidRPr="002A16FC">
        <w:rPr>
          <w:rFonts w:ascii="Arial" w:hAnsi="Arial" w:cs="Arial"/>
          <w:b/>
          <w:spacing w:val="-2"/>
          <w:w w:val="110"/>
          <w:szCs w:val="20"/>
        </w:rPr>
        <w:t>tm</w:t>
      </w:r>
      <w:r w:rsidR="009D449F" w:rsidRPr="002A16FC">
        <w:rPr>
          <w:rFonts w:ascii="Arial" w:hAnsi="Arial" w:cs="Arial"/>
          <w:b/>
          <w:spacing w:val="-1"/>
          <w:w w:val="110"/>
          <w:szCs w:val="20"/>
        </w:rPr>
        <w:t>e</w:t>
      </w:r>
      <w:r w:rsidR="009D449F" w:rsidRPr="002A16FC">
        <w:rPr>
          <w:rFonts w:ascii="Arial" w:hAnsi="Arial" w:cs="Arial"/>
          <w:b/>
          <w:spacing w:val="-2"/>
          <w:w w:val="110"/>
          <w:szCs w:val="20"/>
        </w:rPr>
        <w:t>nt</w:t>
      </w:r>
      <w:r w:rsidR="009D449F" w:rsidRPr="002A16FC">
        <w:rPr>
          <w:rFonts w:ascii="Arial" w:hAnsi="Arial" w:cs="Arial"/>
          <w:b/>
          <w:spacing w:val="47"/>
          <w:w w:val="110"/>
          <w:szCs w:val="20"/>
        </w:rPr>
        <w:t xml:space="preserve"> </w:t>
      </w:r>
      <w:r w:rsidR="009D449F" w:rsidRPr="002A16FC">
        <w:rPr>
          <w:rFonts w:ascii="Arial" w:hAnsi="Arial" w:cs="Arial"/>
          <w:b/>
          <w:spacing w:val="-2"/>
          <w:w w:val="110"/>
          <w:szCs w:val="20"/>
        </w:rPr>
        <w:t>of</w:t>
      </w:r>
      <w:r w:rsidR="009D449F" w:rsidRPr="002A16FC">
        <w:rPr>
          <w:rFonts w:ascii="Arial" w:hAnsi="Arial" w:cs="Arial"/>
          <w:b/>
          <w:spacing w:val="47"/>
          <w:w w:val="110"/>
          <w:szCs w:val="20"/>
        </w:rPr>
        <w:t xml:space="preserve"> </w:t>
      </w:r>
      <w:r w:rsidR="009D449F" w:rsidRPr="002A16FC">
        <w:rPr>
          <w:rFonts w:ascii="Arial" w:hAnsi="Arial" w:cs="Arial"/>
          <w:b/>
          <w:spacing w:val="-1"/>
          <w:w w:val="110"/>
          <w:szCs w:val="20"/>
        </w:rPr>
        <w:t>E</w:t>
      </w:r>
      <w:r w:rsidR="009D449F" w:rsidRPr="002A16FC">
        <w:rPr>
          <w:rFonts w:ascii="Arial" w:hAnsi="Arial" w:cs="Arial"/>
          <w:b/>
          <w:spacing w:val="-2"/>
          <w:w w:val="110"/>
          <w:szCs w:val="20"/>
        </w:rPr>
        <w:t>conomic</w:t>
      </w:r>
      <w:r w:rsidR="009D449F" w:rsidRPr="002A16FC">
        <w:rPr>
          <w:rFonts w:ascii="Arial" w:hAnsi="Arial" w:cs="Arial"/>
          <w:b/>
          <w:spacing w:val="49"/>
          <w:w w:val="110"/>
          <w:szCs w:val="20"/>
        </w:rPr>
        <w:t xml:space="preserve"> </w:t>
      </w:r>
      <w:r w:rsidR="009D449F" w:rsidRPr="002A16FC">
        <w:rPr>
          <w:rFonts w:ascii="Arial" w:hAnsi="Arial" w:cs="Arial"/>
          <w:b/>
          <w:spacing w:val="-1"/>
          <w:w w:val="110"/>
          <w:szCs w:val="20"/>
        </w:rPr>
        <w:t>De</w:t>
      </w:r>
      <w:r w:rsidR="009D449F" w:rsidRPr="002A16FC">
        <w:rPr>
          <w:rFonts w:ascii="Arial" w:hAnsi="Arial" w:cs="Arial"/>
          <w:b/>
          <w:spacing w:val="-2"/>
          <w:w w:val="110"/>
          <w:szCs w:val="20"/>
        </w:rPr>
        <w:t>v</w:t>
      </w:r>
      <w:r w:rsidR="009D449F" w:rsidRPr="002A16FC">
        <w:rPr>
          <w:rFonts w:ascii="Arial" w:hAnsi="Arial" w:cs="Arial"/>
          <w:b/>
          <w:spacing w:val="-1"/>
          <w:w w:val="110"/>
          <w:szCs w:val="20"/>
        </w:rPr>
        <w:t>e</w:t>
      </w:r>
      <w:r w:rsidR="009D449F" w:rsidRPr="002A16FC">
        <w:rPr>
          <w:rFonts w:ascii="Arial" w:hAnsi="Arial" w:cs="Arial"/>
          <w:b/>
          <w:spacing w:val="-2"/>
          <w:w w:val="110"/>
          <w:szCs w:val="20"/>
        </w:rPr>
        <w:t>lopm</w:t>
      </w:r>
      <w:r w:rsidR="009D449F" w:rsidRPr="002A16FC">
        <w:rPr>
          <w:rFonts w:ascii="Arial" w:hAnsi="Arial" w:cs="Arial"/>
          <w:b/>
          <w:spacing w:val="-1"/>
          <w:w w:val="110"/>
          <w:szCs w:val="20"/>
        </w:rPr>
        <w:t>e</w:t>
      </w:r>
      <w:r w:rsidR="009D449F" w:rsidRPr="002A16FC">
        <w:rPr>
          <w:rFonts w:ascii="Arial" w:hAnsi="Arial" w:cs="Arial"/>
          <w:b/>
          <w:spacing w:val="-2"/>
          <w:w w:val="110"/>
          <w:szCs w:val="20"/>
        </w:rPr>
        <w:t>nt</w:t>
      </w:r>
      <w:r w:rsidR="009D449F" w:rsidRPr="002A16FC">
        <w:rPr>
          <w:rFonts w:ascii="Arial" w:hAnsi="Arial" w:cs="Arial"/>
          <w:b/>
          <w:spacing w:val="45"/>
          <w:w w:val="110"/>
          <w:szCs w:val="20"/>
        </w:rPr>
        <w:t xml:space="preserve"> </w:t>
      </w:r>
      <w:r w:rsidR="009D449F" w:rsidRPr="002A16FC">
        <w:rPr>
          <w:rFonts w:ascii="Arial" w:hAnsi="Arial" w:cs="Arial"/>
          <w:b/>
          <w:w w:val="110"/>
          <w:szCs w:val="20"/>
        </w:rPr>
        <w:t>and</w:t>
      </w:r>
      <w:r w:rsidR="009D449F" w:rsidRPr="002A16FC">
        <w:rPr>
          <w:rFonts w:ascii="Arial" w:hAnsi="Arial" w:cs="Arial"/>
          <w:b/>
          <w:spacing w:val="46"/>
          <w:w w:val="110"/>
          <w:szCs w:val="20"/>
        </w:rPr>
        <w:t xml:space="preserve"> </w:t>
      </w:r>
      <w:r w:rsidR="009D449F" w:rsidRPr="002A16FC">
        <w:rPr>
          <w:rFonts w:ascii="Arial" w:hAnsi="Arial" w:cs="Arial"/>
          <w:b/>
          <w:spacing w:val="-1"/>
          <w:w w:val="110"/>
          <w:szCs w:val="20"/>
        </w:rPr>
        <w:t>Tra</w:t>
      </w:r>
      <w:r w:rsidR="009D449F" w:rsidRPr="002A16FC">
        <w:rPr>
          <w:rFonts w:ascii="Arial" w:hAnsi="Arial" w:cs="Arial"/>
          <w:b/>
          <w:spacing w:val="-2"/>
          <w:w w:val="110"/>
          <w:szCs w:val="20"/>
        </w:rPr>
        <w:t>nsport</w:t>
      </w:r>
      <w:r w:rsidR="009D449F" w:rsidRPr="002A16FC">
        <w:rPr>
          <w:rFonts w:ascii="Arial" w:hAnsi="Arial" w:cs="Arial"/>
          <w:b/>
          <w:spacing w:val="-1"/>
          <w:w w:val="110"/>
          <w:szCs w:val="20"/>
        </w:rPr>
        <w:t>a</w:t>
      </w:r>
      <w:r w:rsidR="009D449F" w:rsidRPr="002A16FC">
        <w:rPr>
          <w:rFonts w:ascii="Arial" w:hAnsi="Arial" w:cs="Arial"/>
          <w:b/>
          <w:spacing w:val="-2"/>
          <w:w w:val="110"/>
          <w:szCs w:val="20"/>
        </w:rPr>
        <w:t>tion</w:t>
      </w:r>
      <w:r w:rsidR="009D449F" w:rsidRPr="002A16FC">
        <w:rPr>
          <w:rFonts w:ascii="Arial" w:hAnsi="Arial" w:cs="Arial"/>
          <w:b/>
          <w:spacing w:val="47"/>
          <w:w w:val="110"/>
          <w:szCs w:val="20"/>
        </w:rPr>
        <w:t xml:space="preserve"> </w:t>
      </w:r>
      <w:r w:rsidR="009D449F" w:rsidRPr="002A16FC">
        <w:rPr>
          <w:rFonts w:ascii="Arial" w:hAnsi="Arial" w:cs="Arial"/>
          <w:b/>
          <w:w w:val="110"/>
          <w:szCs w:val="20"/>
        </w:rPr>
        <w:t>(ED&amp;T):</w:t>
      </w:r>
      <w:r w:rsidR="009D449F" w:rsidRPr="002A16FC">
        <w:rPr>
          <w:rFonts w:ascii="Arial" w:hAnsi="Arial" w:cs="Arial"/>
          <w:b/>
          <w:spacing w:val="5"/>
          <w:w w:val="110"/>
          <w:szCs w:val="20"/>
        </w:rPr>
        <w:t xml:space="preserve"> </w:t>
      </w:r>
      <w:r w:rsidR="009D449F" w:rsidRPr="002A16FC">
        <w:rPr>
          <w:rFonts w:ascii="Arial" w:hAnsi="Arial" w:cs="Arial"/>
          <w:w w:val="110"/>
          <w:szCs w:val="20"/>
        </w:rPr>
        <w:t>The</w:t>
      </w:r>
      <w:r w:rsidR="009D449F" w:rsidRPr="002A16FC">
        <w:rPr>
          <w:rFonts w:ascii="Arial" w:hAnsi="Arial" w:cs="Arial"/>
          <w:spacing w:val="11"/>
          <w:w w:val="110"/>
          <w:szCs w:val="20"/>
        </w:rPr>
        <w:t xml:space="preserve"> </w:t>
      </w:r>
      <w:r w:rsidR="009D449F" w:rsidRPr="002A16FC">
        <w:rPr>
          <w:rFonts w:ascii="Arial" w:hAnsi="Arial" w:cs="Arial"/>
          <w:w w:val="110"/>
          <w:szCs w:val="20"/>
        </w:rPr>
        <w:t>Motor</w:t>
      </w:r>
      <w:r w:rsidR="009D449F" w:rsidRPr="002A16FC">
        <w:rPr>
          <w:rFonts w:ascii="Arial" w:hAnsi="Arial" w:cs="Arial"/>
          <w:spacing w:val="9"/>
          <w:w w:val="110"/>
          <w:szCs w:val="20"/>
        </w:rPr>
        <w:t xml:space="preserve"> </w:t>
      </w:r>
      <w:r w:rsidR="009D449F" w:rsidRPr="002A16FC">
        <w:rPr>
          <w:rFonts w:ascii="Arial" w:hAnsi="Arial" w:cs="Arial"/>
          <w:w w:val="110"/>
          <w:szCs w:val="20"/>
        </w:rPr>
        <w:t>Vehicles</w:t>
      </w:r>
      <w:r w:rsidR="009D449F" w:rsidRPr="002A16FC">
        <w:rPr>
          <w:rFonts w:ascii="Arial" w:hAnsi="Arial" w:cs="Arial"/>
          <w:spacing w:val="10"/>
          <w:w w:val="110"/>
          <w:szCs w:val="20"/>
        </w:rPr>
        <w:t xml:space="preserve"> </w:t>
      </w:r>
      <w:r w:rsidR="009D449F" w:rsidRPr="002A16FC">
        <w:rPr>
          <w:rFonts w:ascii="Arial" w:hAnsi="Arial" w:cs="Arial"/>
          <w:w w:val="110"/>
          <w:szCs w:val="20"/>
        </w:rPr>
        <w:t>Division</w:t>
      </w:r>
      <w:r w:rsidR="009D449F" w:rsidRPr="002A16FC">
        <w:rPr>
          <w:rFonts w:ascii="Arial" w:hAnsi="Arial" w:cs="Arial"/>
          <w:spacing w:val="12"/>
          <w:w w:val="110"/>
          <w:szCs w:val="20"/>
        </w:rPr>
        <w:t xml:space="preserve"> </w:t>
      </w:r>
      <w:proofErr w:type="spellStart"/>
      <w:r w:rsidR="009D449F" w:rsidRPr="002A16FC">
        <w:rPr>
          <w:rFonts w:ascii="Arial" w:hAnsi="Arial" w:cs="Arial"/>
          <w:w w:val="110"/>
          <w:szCs w:val="20"/>
        </w:rPr>
        <w:t>i</w:t>
      </w:r>
      <w:proofErr w:type="spellEnd"/>
      <w:r w:rsidR="009D449F" w:rsidRPr="002A16FC">
        <w:rPr>
          <w:rFonts w:ascii="Arial" w:hAnsi="Arial" w:cs="Arial"/>
          <w:spacing w:val="10"/>
          <w:w w:val="110"/>
          <w:szCs w:val="20"/>
        </w:rPr>
        <w:t xml:space="preserve"> </w:t>
      </w:r>
      <w:r w:rsidR="009D449F" w:rsidRPr="002A16FC">
        <w:rPr>
          <w:rFonts w:ascii="Arial" w:hAnsi="Arial" w:cs="Arial"/>
          <w:w w:val="110"/>
          <w:szCs w:val="20"/>
        </w:rPr>
        <w:t>responsible</w:t>
      </w:r>
    </w:p>
    <w:p w14:paraId="05F1DE8B" w14:textId="29147D63" w:rsidR="00F33465" w:rsidRDefault="009D449F" w:rsidP="00F770C0">
      <w:pPr>
        <w:spacing w:line="342" w:lineRule="auto"/>
        <w:ind w:left="102" w:right="108"/>
        <w:rPr>
          <w:rFonts w:ascii="Arial" w:hAnsi="Arial" w:cs="Arial"/>
          <w:w w:val="110"/>
          <w:szCs w:val="20"/>
        </w:rPr>
      </w:pPr>
      <w:r w:rsidRPr="002A16FC">
        <w:rPr>
          <w:rFonts w:ascii="Arial" w:hAnsi="Arial" w:cs="Arial"/>
          <w:spacing w:val="12"/>
          <w:w w:val="110"/>
          <w:szCs w:val="20"/>
        </w:rPr>
        <w:t xml:space="preserve"> </w:t>
      </w:r>
      <w:r w:rsidR="00F33465">
        <w:rPr>
          <w:rFonts w:ascii="Arial" w:hAnsi="Arial" w:cs="Arial"/>
          <w:spacing w:val="12"/>
          <w:w w:val="110"/>
          <w:szCs w:val="20"/>
        </w:rPr>
        <w:t xml:space="preserve">       </w:t>
      </w:r>
      <w:r w:rsidRPr="002A16FC">
        <w:rPr>
          <w:rFonts w:ascii="Arial" w:hAnsi="Arial" w:cs="Arial"/>
          <w:w w:val="110"/>
          <w:szCs w:val="20"/>
        </w:rPr>
        <w:t>for</w:t>
      </w:r>
      <w:r w:rsidRPr="002A16FC">
        <w:rPr>
          <w:rFonts w:ascii="Arial" w:hAnsi="Arial" w:cs="Arial"/>
          <w:spacing w:val="95"/>
          <w:w w:val="109"/>
          <w:szCs w:val="20"/>
        </w:rPr>
        <w:t xml:space="preserve"> </w:t>
      </w:r>
      <w:r w:rsidRPr="002A16FC">
        <w:rPr>
          <w:rFonts w:ascii="Arial" w:hAnsi="Arial" w:cs="Arial"/>
          <w:w w:val="110"/>
          <w:szCs w:val="20"/>
        </w:rPr>
        <w:t>ensuring</w:t>
      </w:r>
      <w:r w:rsidRPr="002A16FC">
        <w:rPr>
          <w:rFonts w:ascii="Arial" w:hAnsi="Arial" w:cs="Arial"/>
          <w:spacing w:val="33"/>
          <w:w w:val="110"/>
          <w:szCs w:val="20"/>
        </w:rPr>
        <w:t xml:space="preserve"> </w:t>
      </w:r>
      <w:r w:rsidRPr="002A16FC">
        <w:rPr>
          <w:rFonts w:ascii="Arial" w:hAnsi="Arial" w:cs="Arial"/>
          <w:spacing w:val="-1"/>
          <w:w w:val="110"/>
          <w:szCs w:val="20"/>
        </w:rPr>
        <w:t>the</w:t>
      </w:r>
      <w:r w:rsidRPr="002A16FC">
        <w:rPr>
          <w:rFonts w:ascii="Arial" w:hAnsi="Arial" w:cs="Arial"/>
          <w:spacing w:val="33"/>
          <w:w w:val="110"/>
          <w:szCs w:val="20"/>
        </w:rPr>
        <w:t xml:space="preserve"> </w:t>
      </w:r>
      <w:r w:rsidRPr="002A16FC">
        <w:rPr>
          <w:rFonts w:ascii="Arial" w:hAnsi="Arial" w:cs="Arial"/>
          <w:w w:val="110"/>
          <w:szCs w:val="20"/>
        </w:rPr>
        <w:t>safe</w:t>
      </w:r>
      <w:r w:rsidRPr="002A16FC">
        <w:rPr>
          <w:rFonts w:ascii="Arial" w:hAnsi="Arial" w:cs="Arial"/>
          <w:spacing w:val="30"/>
          <w:w w:val="110"/>
          <w:szCs w:val="20"/>
        </w:rPr>
        <w:t xml:space="preserve"> </w:t>
      </w:r>
      <w:r w:rsidRPr="002A16FC">
        <w:rPr>
          <w:rFonts w:ascii="Arial" w:hAnsi="Arial" w:cs="Arial"/>
          <w:w w:val="110"/>
          <w:szCs w:val="20"/>
        </w:rPr>
        <w:t>transport</w:t>
      </w:r>
      <w:r w:rsidRPr="002A16FC">
        <w:rPr>
          <w:rFonts w:ascii="Arial" w:hAnsi="Arial" w:cs="Arial"/>
          <w:spacing w:val="30"/>
          <w:w w:val="110"/>
          <w:szCs w:val="20"/>
        </w:rPr>
        <w:t xml:space="preserve"> </w:t>
      </w:r>
      <w:r w:rsidRPr="002A16FC">
        <w:rPr>
          <w:rFonts w:ascii="Arial" w:hAnsi="Arial" w:cs="Arial"/>
          <w:w w:val="110"/>
          <w:szCs w:val="20"/>
        </w:rPr>
        <w:t>of</w:t>
      </w:r>
      <w:r w:rsidRPr="002A16FC">
        <w:rPr>
          <w:rFonts w:ascii="Arial" w:hAnsi="Arial" w:cs="Arial"/>
          <w:spacing w:val="31"/>
          <w:w w:val="110"/>
          <w:szCs w:val="20"/>
        </w:rPr>
        <w:t xml:space="preserve"> </w:t>
      </w:r>
      <w:r w:rsidRPr="002A16FC">
        <w:rPr>
          <w:rFonts w:ascii="Arial" w:hAnsi="Arial" w:cs="Arial"/>
          <w:w w:val="110"/>
          <w:szCs w:val="20"/>
        </w:rPr>
        <w:t>hazardous</w:t>
      </w:r>
      <w:r w:rsidRPr="002A16FC">
        <w:rPr>
          <w:rFonts w:ascii="Arial" w:hAnsi="Arial" w:cs="Arial"/>
          <w:spacing w:val="31"/>
          <w:w w:val="110"/>
          <w:szCs w:val="20"/>
        </w:rPr>
        <w:t xml:space="preserve"> </w:t>
      </w:r>
      <w:r w:rsidRPr="002A16FC">
        <w:rPr>
          <w:rFonts w:ascii="Arial" w:hAnsi="Arial" w:cs="Arial"/>
          <w:w w:val="110"/>
          <w:szCs w:val="20"/>
        </w:rPr>
        <w:t>waste</w:t>
      </w:r>
      <w:r w:rsidRPr="002A16FC">
        <w:rPr>
          <w:rFonts w:ascii="Arial" w:hAnsi="Arial" w:cs="Arial"/>
          <w:spacing w:val="30"/>
          <w:w w:val="110"/>
          <w:szCs w:val="20"/>
        </w:rPr>
        <w:t xml:space="preserve"> </w:t>
      </w:r>
      <w:r w:rsidRPr="002A16FC">
        <w:rPr>
          <w:rFonts w:ascii="Arial" w:hAnsi="Arial" w:cs="Arial"/>
          <w:w w:val="110"/>
          <w:szCs w:val="20"/>
        </w:rPr>
        <w:t>and</w:t>
      </w:r>
      <w:r w:rsidRPr="002A16FC">
        <w:rPr>
          <w:rFonts w:ascii="Arial" w:hAnsi="Arial" w:cs="Arial"/>
          <w:spacing w:val="29"/>
          <w:w w:val="110"/>
          <w:szCs w:val="20"/>
        </w:rPr>
        <w:t xml:space="preserve"> </w:t>
      </w:r>
      <w:r w:rsidRPr="002A16FC">
        <w:rPr>
          <w:rFonts w:ascii="Arial" w:hAnsi="Arial" w:cs="Arial"/>
          <w:w w:val="110"/>
          <w:szCs w:val="20"/>
        </w:rPr>
        <w:t>other</w:t>
      </w:r>
      <w:r w:rsidRPr="002A16FC">
        <w:rPr>
          <w:rFonts w:ascii="Arial" w:hAnsi="Arial" w:cs="Arial"/>
          <w:spacing w:val="29"/>
          <w:w w:val="110"/>
          <w:szCs w:val="20"/>
        </w:rPr>
        <w:t xml:space="preserve"> </w:t>
      </w:r>
      <w:r w:rsidRPr="002A16FC">
        <w:rPr>
          <w:rFonts w:ascii="Arial" w:hAnsi="Arial" w:cs="Arial"/>
          <w:w w:val="110"/>
          <w:szCs w:val="20"/>
        </w:rPr>
        <w:t>dangerous</w:t>
      </w:r>
      <w:r w:rsidRPr="002A16FC">
        <w:rPr>
          <w:rFonts w:ascii="Arial" w:hAnsi="Arial" w:cs="Arial"/>
          <w:spacing w:val="31"/>
          <w:w w:val="110"/>
          <w:szCs w:val="20"/>
        </w:rPr>
        <w:t xml:space="preserve"> </w:t>
      </w:r>
      <w:r w:rsidRPr="002A16FC">
        <w:rPr>
          <w:rFonts w:ascii="Arial" w:hAnsi="Arial" w:cs="Arial"/>
          <w:w w:val="110"/>
          <w:szCs w:val="20"/>
        </w:rPr>
        <w:t>goods</w:t>
      </w:r>
      <w:r w:rsidRPr="002A16FC">
        <w:rPr>
          <w:rFonts w:ascii="Arial" w:hAnsi="Arial" w:cs="Arial"/>
          <w:spacing w:val="31"/>
          <w:w w:val="110"/>
          <w:szCs w:val="20"/>
        </w:rPr>
        <w:t xml:space="preserve"> </w:t>
      </w:r>
      <w:r w:rsidRPr="002A16FC">
        <w:rPr>
          <w:rFonts w:ascii="Arial" w:hAnsi="Arial" w:cs="Arial"/>
          <w:w w:val="110"/>
          <w:szCs w:val="20"/>
        </w:rPr>
        <w:t>by</w:t>
      </w:r>
      <w:r w:rsidRPr="002A16FC">
        <w:rPr>
          <w:rFonts w:ascii="Arial" w:hAnsi="Arial" w:cs="Arial"/>
          <w:spacing w:val="29"/>
          <w:w w:val="110"/>
          <w:szCs w:val="20"/>
        </w:rPr>
        <w:t xml:space="preserve"> </w:t>
      </w:r>
      <w:r w:rsidRPr="002A16FC">
        <w:rPr>
          <w:rFonts w:ascii="Arial" w:hAnsi="Arial" w:cs="Arial"/>
          <w:w w:val="110"/>
          <w:szCs w:val="20"/>
        </w:rPr>
        <w:t>road</w:t>
      </w:r>
      <w:r w:rsidRPr="002A16FC">
        <w:rPr>
          <w:rFonts w:ascii="Arial" w:hAnsi="Arial" w:cs="Arial"/>
          <w:spacing w:val="30"/>
          <w:w w:val="110"/>
          <w:szCs w:val="20"/>
        </w:rPr>
        <w:t xml:space="preserve"> </w:t>
      </w:r>
      <w:r w:rsidRPr="002A16FC">
        <w:rPr>
          <w:rFonts w:ascii="Arial" w:hAnsi="Arial" w:cs="Arial"/>
          <w:w w:val="110"/>
          <w:szCs w:val="20"/>
        </w:rPr>
        <w:t>through</w:t>
      </w:r>
      <w:r w:rsidRPr="002A16FC">
        <w:rPr>
          <w:rFonts w:ascii="Arial" w:hAnsi="Arial" w:cs="Arial"/>
          <w:spacing w:val="30"/>
          <w:w w:val="110"/>
          <w:szCs w:val="20"/>
        </w:rPr>
        <w:t xml:space="preserve"> </w:t>
      </w:r>
      <w:r w:rsidRPr="002A16FC">
        <w:rPr>
          <w:rFonts w:ascii="Arial" w:hAnsi="Arial" w:cs="Arial"/>
          <w:w w:val="110"/>
          <w:szCs w:val="20"/>
        </w:rPr>
        <w:t>administration</w:t>
      </w:r>
    </w:p>
    <w:p w14:paraId="15C009B6" w14:textId="121B0B8B" w:rsidR="009D449F" w:rsidRPr="002A16FC" w:rsidRDefault="00F33465" w:rsidP="00F770C0">
      <w:pPr>
        <w:spacing w:line="342" w:lineRule="auto"/>
        <w:ind w:left="102" w:right="108"/>
        <w:rPr>
          <w:rFonts w:ascii="Arial" w:eastAsia="Arial Narrow" w:hAnsi="Arial" w:cs="Arial"/>
          <w:szCs w:val="20"/>
        </w:rPr>
      </w:pPr>
      <w:r>
        <w:rPr>
          <w:rFonts w:ascii="Arial" w:hAnsi="Arial" w:cs="Arial"/>
          <w:w w:val="110"/>
          <w:szCs w:val="20"/>
        </w:rPr>
        <w:t xml:space="preserve"> </w:t>
      </w:r>
      <w:r w:rsidR="009D449F" w:rsidRPr="002A16FC">
        <w:rPr>
          <w:rFonts w:ascii="Arial" w:hAnsi="Arial" w:cs="Arial"/>
          <w:spacing w:val="33"/>
          <w:w w:val="110"/>
          <w:szCs w:val="20"/>
        </w:rPr>
        <w:t xml:space="preserve"> </w:t>
      </w:r>
      <w:r>
        <w:rPr>
          <w:rFonts w:ascii="Arial" w:hAnsi="Arial" w:cs="Arial"/>
          <w:spacing w:val="33"/>
          <w:w w:val="110"/>
          <w:szCs w:val="20"/>
        </w:rPr>
        <w:t xml:space="preserve">    </w:t>
      </w:r>
      <w:r w:rsidR="009D449F" w:rsidRPr="002A16FC">
        <w:rPr>
          <w:rFonts w:ascii="Arial" w:hAnsi="Arial" w:cs="Arial"/>
          <w:w w:val="110"/>
          <w:szCs w:val="20"/>
        </w:rPr>
        <w:t>of</w:t>
      </w:r>
      <w:r w:rsidR="009D449F" w:rsidRPr="002A16FC">
        <w:rPr>
          <w:rFonts w:ascii="Arial" w:hAnsi="Arial" w:cs="Arial"/>
          <w:spacing w:val="31"/>
          <w:w w:val="110"/>
          <w:szCs w:val="20"/>
        </w:rPr>
        <w:t xml:space="preserve"> </w:t>
      </w:r>
      <w:r w:rsidR="009D449F" w:rsidRPr="002A16FC">
        <w:rPr>
          <w:rFonts w:ascii="Arial" w:hAnsi="Arial" w:cs="Arial"/>
          <w:w w:val="110"/>
          <w:szCs w:val="20"/>
        </w:rPr>
        <w:t>the</w:t>
      </w:r>
      <w:r w:rsidR="009D449F" w:rsidRPr="002A16FC">
        <w:rPr>
          <w:rFonts w:ascii="Arial" w:hAnsi="Arial" w:cs="Arial"/>
          <w:spacing w:val="61"/>
          <w:w w:val="109"/>
          <w:szCs w:val="20"/>
        </w:rPr>
        <w:t xml:space="preserve"> </w:t>
      </w:r>
      <w:r w:rsidR="009D449F" w:rsidRPr="002A16FC">
        <w:rPr>
          <w:rFonts w:ascii="Arial" w:hAnsi="Arial" w:cs="Arial"/>
          <w:i/>
          <w:w w:val="110"/>
          <w:szCs w:val="20"/>
        </w:rPr>
        <w:t>Transportation</w:t>
      </w:r>
      <w:r w:rsidR="009D449F" w:rsidRPr="002A16FC">
        <w:rPr>
          <w:rFonts w:ascii="Arial" w:hAnsi="Arial" w:cs="Arial"/>
          <w:i/>
          <w:spacing w:val="20"/>
          <w:w w:val="110"/>
          <w:szCs w:val="20"/>
        </w:rPr>
        <w:t xml:space="preserve"> </w:t>
      </w:r>
      <w:r w:rsidR="009D449F" w:rsidRPr="002A16FC">
        <w:rPr>
          <w:rFonts w:ascii="Arial" w:hAnsi="Arial" w:cs="Arial"/>
          <w:i/>
          <w:w w:val="110"/>
          <w:szCs w:val="20"/>
        </w:rPr>
        <w:t>of</w:t>
      </w:r>
      <w:r w:rsidR="009D449F" w:rsidRPr="002A16FC">
        <w:rPr>
          <w:rFonts w:ascii="Arial" w:hAnsi="Arial" w:cs="Arial"/>
          <w:i/>
          <w:spacing w:val="20"/>
          <w:w w:val="110"/>
          <w:szCs w:val="20"/>
        </w:rPr>
        <w:t xml:space="preserve"> </w:t>
      </w:r>
      <w:r w:rsidR="009D449F" w:rsidRPr="002A16FC">
        <w:rPr>
          <w:rFonts w:ascii="Arial" w:hAnsi="Arial" w:cs="Arial"/>
          <w:i/>
          <w:w w:val="110"/>
          <w:szCs w:val="20"/>
        </w:rPr>
        <w:t>Dangerous</w:t>
      </w:r>
      <w:r w:rsidR="009D449F" w:rsidRPr="002A16FC">
        <w:rPr>
          <w:rFonts w:ascii="Arial" w:hAnsi="Arial" w:cs="Arial"/>
          <w:i/>
          <w:spacing w:val="20"/>
          <w:w w:val="110"/>
          <w:szCs w:val="20"/>
        </w:rPr>
        <w:t xml:space="preserve"> </w:t>
      </w:r>
      <w:r w:rsidR="009D449F" w:rsidRPr="002A16FC">
        <w:rPr>
          <w:rFonts w:ascii="Arial" w:hAnsi="Arial" w:cs="Arial"/>
          <w:i/>
          <w:w w:val="110"/>
          <w:szCs w:val="20"/>
        </w:rPr>
        <w:t>Goods</w:t>
      </w:r>
      <w:r w:rsidR="009D449F" w:rsidRPr="002A16FC">
        <w:rPr>
          <w:rFonts w:ascii="Arial" w:hAnsi="Arial" w:cs="Arial"/>
          <w:i/>
          <w:spacing w:val="19"/>
          <w:w w:val="110"/>
          <w:szCs w:val="20"/>
        </w:rPr>
        <w:t xml:space="preserve"> </w:t>
      </w:r>
      <w:r w:rsidR="009D449F" w:rsidRPr="002A16FC">
        <w:rPr>
          <w:rFonts w:ascii="Arial" w:hAnsi="Arial" w:cs="Arial"/>
          <w:i/>
          <w:spacing w:val="-2"/>
          <w:w w:val="110"/>
          <w:szCs w:val="20"/>
        </w:rPr>
        <w:t>Act</w:t>
      </w:r>
      <w:r w:rsidR="009D449F" w:rsidRPr="002A16FC">
        <w:rPr>
          <w:rFonts w:ascii="Arial" w:hAnsi="Arial" w:cs="Arial"/>
          <w:spacing w:val="-1"/>
          <w:w w:val="110"/>
          <w:szCs w:val="20"/>
        </w:rPr>
        <w:t>.</w:t>
      </w:r>
      <w:r>
        <w:rPr>
          <w:rFonts w:ascii="Arial" w:hAnsi="Arial" w:cs="Arial"/>
          <w:spacing w:val="-1"/>
          <w:w w:val="110"/>
          <w:szCs w:val="20"/>
        </w:rPr>
        <w:t xml:space="preserve">     </w:t>
      </w:r>
    </w:p>
    <w:p w14:paraId="75BE020E" w14:textId="77777777" w:rsidR="00F33465" w:rsidRDefault="00F33465" w:rsidP="00F770C0">
      <w:pPr>
        <w:spacing w:line="342" w:lineRule="auto"/>
        <w:ind w:left="102" w:right="108"/>
        <w:rPr>
          <w:rFonts w:ascii="Arial" w:eastAsia="Arial Narrow" w:hAnsi="Arial" w:cs="Arial"/>
          <w:w w:val="110"/>
          <w:szCs w:val="20"/>
        </w:rPr>
      </w:pPr>
      <w:r>
        <w:rPr>
          <w:rFonts w:ascii="Arial" w:eastAsia="Arial Narrow" w:hAnsi="Arial" w:cs="Arial"/>
          <w:b/>
          <w:bCs/>
          <w:spacing w:val="-1"/>
          <w:w w:val="110"/>
          <w:szCs w:val="20"/>
        </w:rPr>
        <w:t xml:space="preserve">         </w:t>
      </w:r>
      <w:r w:rsidR="009D449F" w:rsidRPr="002A16FC">
        <w:rPr>
          <w:rFonts w:ascii="Arial" w:eastAsia="Arial Narrow" w:hAnsi="Arial" w:cs="Arial"/>
          <w:b/>
          <w:bCs/>
          <w:spacing w:val="-1"/>
          <w:w w:val="110"/>
          <w:szCs w:val="20"/>
        </w:rPr>
        <w:t>W</w:t>
      </w:r>
      <w:r w:rsidR="009D449F" w:rsidRPr="002A16FC">
        <w:rPr>
          <w:rFonts w:ascii="Arial" w:eastAsia="Arial Narrow" w:hAnsi="Arial" w:cs="Arial"/>
          <w:b/>
          <w:bCs/>
          <w:spacing w:val="-2"/>
          <w:w w:val="110"/>
          <w:szCs w:val="20"/>
        </w:rPr>
        <w:t>or</w:t>
      </w:r>
      <w:r w:rsidR="009D449F" w:rsidRPr="002A16FC">
        <w:rPr>
          <w:rFonts w:ascii="Arial" w:eastAsia="Arial Narrow" w:hAnsi="Arial" w:cs="Arial"/>
          <w:b/>
          <w:bCs/>
          <w:spacing w:val="-1"/>
          <w:w w:val="110"/>
          <w:szCs w:val="20"/>
        </w:rPr>
        <w:t>ke</w:t>
      </w:r>
      <w:r w:rsidR="009D449F" w:rsidRPr="002A16FC">
        <w:rPr>
          <w:rFonts w:ascii="Arial" w:eastAsia="Arial Narrow" w:hAnsi="Arial" w:cs="Arial"/>
          <w:b/>
          <w:bCs/>
          <w:spacing w:val="-2"/>
          <w:w w:val="110"/>
          <w:szCs w:val="20"/>
        </w:rPr>
        <w:t>rs’</w:t>
      </w:r>
      <w:r w:rsidR="009D449F" w:rsidRPr="002A16FC">
        <w:rPr>
          <w:rFonts w:ascii="Arial" w:eastAsia="Arial Narrow" w:hAnsi="Arial" w:cs="Arial"/>
          <w:b/>
          <w:bCs/>
          <w:spacing w:val="48"/>
          <w:w w:val="110"/>
          <w:szCs w:val="20"/>
        </w:rPr>
        <w:t xml:space="preserve"> </w:t>
      </w:r>
      <w:r w:rsidR="009D449F" w:rsidRPr="002A16FC">
        <w:rPr>
          <w:rFonts w:ascii="Arial" w:eastAsia="Arial Narrow" w:hAnsi="Arial" w:cs="Arial"/>
          <w:b/>
          <w:bCs/>
          <w:w w:val="110"/>
          <w:szCs w:val="20"/>
        </w:rPr>
        <w:t>Safety</w:t>
      </w:r>
      <w:r w:rsidR="009D449F" w:rsidRPr="002A16FC">
        <w:rPr>
          <w:rFonts w:ascii="Arial" w:eastAsia="Arial Narrow" w:hAnsi="Arial" w:cs="Arial"/>
          <w:b/>
          <w:bCs/>
          <w:spacing w:val="48"/>
          <w:w w:val="110"/>
          <w:szCs w:val="20"/>
        </w:rPr>
        <w:t xml:space="preserve"> </w:t>
      </w:r>
      <w:r w:rsidR="009D449F" w:rsidRPr="002A16FC">
        <w:rPr>
          <w:rFonts w:ascii="Arial" w:eastAsia="Arial Narrow" w:hAnsi="Arial" w:cs="Arial"/>
          <w:b/>
          <w:bCs/>
          <w:spacing w:val="-1"/>
          <w:w w:val="110"/>
          <w:szCs w:val="20"/>
        </w:rPr>
        <w:t>a</w:t>
      </w:r>
      <w:r w:rsidR="009D449F" w:rsidRPr="002A16FC">
        <w:rPr>
          <w:rFonts w:ascii="Arial" w:eastAsia="Arial Narrow" w:hAnsi="Arial" w:cs="Arial"/>
          <w:b/>
          <w:bCs/>
          <w:spacing w:val="-2"/>
          <w:w w:val="110"/>
          <w:szCs w:val="20"/>
        </w:rPr>
        <w:t>nd</w:t>
      </w:r>
      <w:r w:rsidR="009D449F" w:rsidRPr="002A16FC">
        <w:rPr>
          <w:rFonts w:ascii="Arial" w:eastAsia="Arial Narrow" w:hAnsi="Arial" w:cs="Arial"/>
          <w:b/>
          <w:bCs/>
          <w:spacing w:val="49"/>
          <w:w w:val="110"/>
          <w:szCs w:val="20"/>
        </w:rPr>
        <w:t xml:space="preserve"> </w:t>
      </w:r>
      <w:r w:rsidR="009D449F" w:rsidRPr="002A16FC">
        <w:rPr>
          <w:rFonts w:ascii="Arial" w:eastAsia="Arial Narrow" w:hAnsi="Arial" w:cs="Arial"/>
          <w:b/>
          <w:bCs/>
          <w:spacing w:val="-1"/>
          <w:w w:val="110"/>
          <w:szCs w:val="20"/>
        </w:rPr>
        <w:t>Co</w:t>
      </w:r>
      <w:r w:rsidR="009D449F" w:rsidRPr="002A16FC">
        <w:rPr>
          <w:rFonts w:ascii="Arial" w:eastAsia="Arial Narrow" w:hAnsi="Arial" w:cs="Arial"/>
          <w:b/>
          <w:bCs/>
          <w:spacing w:val="-2"/>
          <w:w w:val="110"/>
          <w:szCs w:val="20"/>
        </w:rPr>
        <w:t>mp</w:t>
      </w:r>
      <w:r w:rsidR="009D449F" w:rsidRPr="002A16FC">
        <w:rPr>
          <w:rFonts w:ascii="Arial" w:eastAsia="Arial Narrow" w:hAnsi="Arial" w:cs="Arial"/>
          <w:b/>
          <w:bCs/>
          <w:spacing w:val="-1"/>
          <w:w w:val="110"/>
          <w:szCs w:val="20"/>
        </w:rPr>
        <w:t>e</w:t>
      </w:r>
      <w:r w:rsidR="009D449F" w:rsidRPr="002A16FC">
        <w:rPr>
          <w:rFonts w:ascii="Arial" w:eastAsia="Arial Narrow" w:hAnsi="Arial" w:cs="Arial"/>
          <w:b/>
          <w:bCs/>
          <w:spacing w:val="-2"/>
          <w:w w:val="110"/>
          <w:szCs w:val="20"/>
        </w:rPr>
        <w:t>n</w:t>
      </w:r>
      <w:r w:rsidR="009D449F" w:rsidRPr="002A16FC">
        <w:rPr>
          <w:rFonts w:ascii="Arial" w:eastAsia="Arial Narrow" w:hAnsi="Arial" w:cs="Arial"/>
          <w:b/>
          <w:bCs/>
          <w:spacing w:val="-1"/>
          <w:w w:val="110"/>
          <w:szCs w:val="20"/>
        </w:rPr>
        <w:t>sa</w:t>
      </w:r>
      <w:r w:rsidR="009D449F" w:rsidRPr="002A16FC">
        <w:rPr>
          <w:rFonts w:ascii="Arial" w:eastAsia="Arial Narrow" w:hAnsi="Arial" w:cs="Arial"/>
          <w:b/>
          <w:bCs/>
          <w:spacing w:val="-2"/>
          <w:w w:val="110"/>
          <w:szCs w:val="20"/>
        </w:rPr>
        <w:t>tion</w:t>
      </w:r>
      <w:r w:rsidR="009D449F" w:rsidRPr="002A16FC">
        <w:rPr>
          <w:rFonts w:ascii="Arial" w:eastAsia="Arial Narrow" w:hAnsi="Arial" w:cs="Arial"/>
          <w:b/>
          <w:bCs/>
          <w:spacing w:val="49"/>
          <w:w w:val="110"/>
          <w:szCs w:val="20"/>
        </w:rPr>
        <w:t xml:space="preserve"> </w:t>
      </w:r>
      <w:r w:rsidR="009D449F" w:rsidRPr="002A16FC">
        <w:rPr>
          <w:rFonts w:ascii="Arial" w:eastAsia="Arial Narrow" w:hAnsi="Arial" w:cs="Arial"/>
          <w:b/>
          <w:bCs/>
          <w:spacing w:val="-1"/>
          <w:w w:val="110"/>
          <w:szCs w:val="20"/>
        </w:rPr>
        <w:t>Co</w:t>
      </w:r>
      <w:r w:rsidR="009D449F" w:rsidRPr="002A16FC">
        <w:rPr>
          <w:rFonts w:ascii="Arial" w:eastAsia="Arial Narrow" w:hAnsi="Arial" w:cs="Arial"/>
          <w:b/>
          <w:bCs/>
          <w:spacing w:val="-2"/>
          <w:w w:val="110"/>
          <w:szCs w:val="20"/>
        </w:rPr>
        <w:t>mmission</w:t>
      </w:r>
      <w:r w:rsidR="009D449F" w:rsidRPr="002A16FC">
        <w:rPr>
          <w:rFonts w:ascii="Arial" w:eastAsia="Arial Narrow" w:hAnsi="Arial" w:cs="Arial"/>
          <w:b/>
          <w:bCs/>
          <w:spacing w:val="49"/>
          <w:w w:val="110"/>
          <w:szCs w:val="20"/>
        </w:rPr>
        <w:t xml:space="preserve"> </w:t>
      </w:r>
      <w:r w:rsidR="009D449F" w:rsidRPr="002A16FC">
        <w:rPr>
          <w:rFonts w:ascii="Arial" w:eastAsia="Arial Narrow" w:hAnsi="Arial" w:cs="Arial"/>
          <w:b/>
          <w:bCs/>
          <w:w w:val="110"/>
          <w:szCs w:val="20"/>
        </w:rPr>
        <w:t>(WA&amp;CC):</w:t>
      </w:r>
      <w:r w:rsidR="009D449F" w:rsidRPr="002A16FC">
        <w:rPr>
          <w:rFonts w:ascii="Arial" w:eastAsia="Arial Narrow" w:hAnsi="Arial" w:cs="Arial"/>
          <w:b/>
          <w:bCs/>
          <w:spacing w:val="10"/>
          <w:w w:val="110"/>
          <w:szCs w:val="20"/>
        </w:rPr>
        <w:t xml:space="preserve"> </w:t>
      </w:r>
      <w:r w:rsidR="009D449F" w:rsidRPr="002A16FC">
        <w:rPr>
          <w:rFonts w:ascii="Arial" w:eastAsia="Arial Narrow" w:hAnsi="Arial" w:cs="Arial"/>
          <w:w w:val="110"/>
          <w:szCs w:val="20"/>
        </w:rPr>
        <w:t>The</w:t>
      </w:r>
      <w:r w:rsidR="009D449F" w:rsidRPr="002A16FC">
        <w:rPr>
          <w:rFonts w:ascii="Arial" w:eastAsia="Arial Narrow" w:hAnsi="Arial" w:cs="Arial"/>
          <w:spacing w:val="12"/>
          <w:w w:val="110"/>
          <w:szCs w:val="20"/>
        </w:rPr>
        <w:t xml:space="preserve"> </w:t>
      </w:r>
      <w:r w:rsidR="009D449F" w:rsidRPr="002A16FC">
        <w:rPr>
          <w:rFonts w:ascii="Arial" w:eastAsia="Arial Narrow" w:hAnsi="Arial" w:cs="Arial"/>
          <w:w w:val="110"/>
          <w:szCs w:val="20"/>
        </w:rPr>
        <w:t>Workers’</w:t>
      </w:r>
      <w:r w:rsidR="009D449F" w:rsidRPr="002A16FC">
        <w:rPr>
          <w:rFonts w:ascii="Arial" w:eastAsia="Arial Narrow" w:hAnsi="Arial" w:cs="Arial"/>
          <w:spacing w:val="13"/>
          <w:w w:val="110"/>
          <w:szCs w:val="20"/>
        </w:rPr>
        <w:t xml:space="preserve"> </w:t>
      </w:r>
      <w:r w:rsidR="009D449F" w:rsidRPr="002A16FC">
        <w:rPr>
          <w:rFonts w:ascii="Arial" w:eastAsia="Arial Narrow" w:hAnsi="Arial" w:cs="Arial"/>
          <w:w w:val="110"/>
          <w:szCs w:val="20"/>
        </w:rPr>
        <w:t>Safety</w:t>
      </w:r>
      <w:r w:rsidR="009D449F" w:rsidRPr="002A16FC">
        <w:rPr>
          <w:rFonts w:ascii="Arial" w:eastAsia="Arial Narrow" w:hAnsi="Arial" w:cs="Arial"/>
          <w:spacing w:val="8"/>
          <w:w w:val="110"/>
          <w:szCs w:val="20"/>
        </w:rPr>
        <w:t xml:space="preserve"> </w:t>
      </w:r>
      <w:r w:rsidR="009D449F" w:rsidRPr="002A16FC">
        <w:rPr>
          <w:rFonts w:ascii="Arial" w:eastAsia="Arial Narrow" w:hAnsi="Arial" w:cs="Arial"/>
          <w:w w:val="110"/>
          <w:szCs w:val="20"/>
        </w:rPr>
        <w:t>and</w:t>
      </w:r>
      <w:r w:rsidR="009D449F" w:rsidRPr="002A16FC">
        <w:rPr>
          <w:rFonts w:ascii="Arial" w:eastAsia="Arial Narrow" w:hAnsi="Arial" w:cs="Arial"/>
          <w:spacing w:val="11"/>
          <w:w w:val="110"/>
          <w:szCs w:val="20"/>
        </w:rPr>
        <w:t xml:space="preserve"> </w:t>
      </w:r>
      <w:r w:rsidR="009D449F" w:rsidRPr="002A16FC">
        <w:rPr>
          <w:rFonts w:ascii="Arial" w:eastAsia="Arial Narrow" w:hAnsi="Arial" w:cs="Arial"/>
          <w:w w:val="110"/>
          <w:szCs w:val="20"/>
        </w:rPr>
        <w:t>Compensation</w:t>
      </w:r>
    </w:p>
    <w:p w14:paraId="47E89A6E" w14:textId="77777777" w:rsidR="00F33465" w:rsidRDefault="00F33465" w:rsidP="00F770C0">
      <w:pPr>
        <w:spacing w:line="342" w:lineRule="auto"/>
        <w:ind w:left="102" w:right="108"/>
        <w:rPr>
          <w:rFonts w:ascii="Arial" w:eastAsia="Arial Narrow" w:hAnsi="Arial" w:cs="Arial"/>
          <w:w w:val="110"/>
          <w:szCs w:val="20"/>
        </w:rPr>
      </w:pPr>
      <w:r>
        <w:rPr>
          <w:rFonts w:ascii="Arial" w:eastAsia="Arial Narrow" w:hAnsi="Arial" w:cs="Arial"/>
          <w:b/>
          <w:bCs/>
          <w:spacing w:val="-1"/>
          <w:w w:val="110"/>
          <w:szCs w:val="20"/>
        </w:rPr>
        <w:t xml:space="preserve">       </w:t>
      </w:r>
      <w:r w:rsidR="009D449F" w:rsidRPr="002A16FC">
        <w:rPr>
          <w:rFonts w:ascii="Arial" w:eastAsia="Arial Narrow" w:hAnsi="Arial" w:cs="Arial"/>
          <w:spacing w:val="12"/>
          <w:w w:val="110"/>
          <w:szCs w:val="20"/>
        </w:rPr>
        <w:t xml:space="preserve"> </w:t>
      </w:r>
      <w:r>
        <w:rPr>
          <w:rFonts w:ascii="Arial" w:eastAsia="Arial Narrow" w:hAnsi="Arial" w:cs="Arial"/>
          <w:spacing w:val="12"/>
          <w:w w:val="110"/>
          <w:szCs w:val="20"/>
        </w:rPr>
        <w:t xml:space="preserve"> </w:t>
      </w:r>
      <w:r w:rsidR="009D449F" w:rsidRPr="002A16FC">
        <w:rPr>
          <w:rFonts w:ascii="Arial" w:eastAsia="Arial Narrow" w:hAnsi="Arial" w:cs="Arial"/>
          <w:spacing w:val="-1"/>
          <w:w w:val="110"/>
          <w:szCs w:val="20"/>
        </w:rPr>
        <w:t>Commission</w:t>
      </w:r>
      <w:r w:rsidR="009D449F" w:rsidRPr="002A16FC">
        <w:rPr>
          <w:rFonts w:ascii="Arial" w:eastAsia="Arial Narrow" w:hAnsi="Arial" w:cs="Arial"/>
          <w:spacing w:val="13"/>
          <w:w w:val="110"/>
          <w:szCs w:val="20"/>
        </w:rPr>
        <w:t xml:space="preserve"> </w:t>
      </w:r>
      <w:r w:rsidR="009D449F" w:rsidRPr="002A16FC">
        <w:rPr>
          <w:rFonts w:ascii="Arial" w:eastAsia="Arial Narrow" w:hAnsi="Arial" w:cs="Arial"/>
          <w:w w:val="110"/>
          <w:szCs w:val="20"/>
        </w:rPr>
        <w:t>is</w:t>
      </w:r>
      <w:r w:rsidR="009D449F" w:rsidRPr="002A16FC">
        <w:rPr>
          <w:rFonts w:ascii="Arial" w:eastAsia="Arial Narrow" w:hAnsi="Arial" w:cs="Arial"/>
          <w:spacing w:val="82"/>
          <w:w w:val="109"/>
          <w:szCs w:val="20"/>
        </w:rPr>
        <w:t xml:space="preserve"> </w:t>
      </w:r>
      <w:r w:rsidR="009D449F" w:rsidRPr="002A16FC">
        <w:rPr>
          <w:rFonts w:ascii="Arial" w:eastAsia="Arial Narrow" w:hAnsi="Arial" w:cs="Arial"/>
          <w:w w:val="110"/>
          <w:szCs w:val="20"/>
        </w:rPr>
        <w:t>responsible</w:t>
      </w:r>
      <w:r w:rsidR="009D449F" w:rsidRPr="002A16FC">
        <w:rPr>
          <w:rFonts w:ascii="Arial" w:eastAsia="Arial Narrow" w:hAnsi="Arial" w:cs="Arial"/>
          <w:spacing w:val="45"/>
          <w:w w:val="110"/>
          <w:szCs w:val="20"/>
        </w:rPr>
        <w:t xml:space="preserve"> </w:t>
      </w:r>
      <w:r w:rsidR="009D449F" w:rsidRPr="002A16FC">
        <w:rPr>
          <w:rFonts w:ascii="Arial" w:eastAsia="Arial Narrow" w:hAnsi="Arial" w:cs="Arial"/>
          <w:w w:val="110"/>
          <w:szCs w:val="20"/>
        </w:rPr>
        <w:t>for</w:t>
      </w:r>
      <w:r w:rsidR="009D449F" w:rsidRPr="002A16FC">
        <w:rPr>
          <w:rFonts w:ascii="Arial" w:eastAsia="Arial Narrow" w:hAnsi="Arial" w:cs="Arial"/>
          <w:spacing w:val="44"/>
          <w:w w:val="110"/>
          <w:szCs w:val="20"/>
        </w:rPr>
        <w:t xml:space="preserve"> </w:t>
      </w:r>
      <w:r w:rsidR="009D449F" w:rsidRPr="002A16FC">
        <w:rPr>
          <w:rFonts w:ascii="Arial" w:eastAsia="Arial Narrow" w:hAnsi="Arial" w:cs="Arial"/>
          <w:w w:val="110"/>
          <w:szCs w:val="20"/>
        </w:rPr>
        <w:t>promoting</w:t>
      </w:r>
      <w:r w:rsidR="009D449F" w:rsidRPr="002A16FC">
        <w:rPr>
          <w:rFonts w:ascii="Arial" w:eastAsia="Arial Narrow" w:hAnsi="Arial" w:cs="Arial"/>
          <w:spacing w:val="45"/>
          <w:w w:val="110"/>
          <w:szCs w:val="20"/>
        </w:rPr>
        <w:t xml:space="preserve"> </w:t>
      </w:r>
      <w:r w:rsidR="009D449F" w:rsidRPr="002A16FC">
        <w:rPr>
          <w:rFonts w:ascii="Arial" w:eastAsia="Arial Narrow" w:hAnsi="Arial" w:cs="Arial"/>
          <w:w w:val="110"/>
          <w:szCs w:val="20"/>
        </w:rPr>
        <w:t>and</w:t>
      </w:r>
      <w:r w:rsidR="009D449F" w:rsidRPr="002A16FC">
        <w:rPr>
          <w:rFonts w:ascii="Arial" w:eastAsia="Arial Narrow" w:hAnsi="Arial" w:cs="Arial"/>
          <w:spacing w:val="46"/>
          <w:w w:val="110"/>
          <w:szCs w:val="20"/>
        </w:rPr>
        <w:t xml:space="preserve"> </w:t>
      </w:r>
      <w:r w:rsidR="009D449F" w:rsidRPr="002A16FC">
        <w:rPr>
          <w:rFonts w:ascii="Arial" w:eastAsia="Arial Narrow" w:hAnsi="Arial" w:cs="Arial"/>
          <w:w w:val="110"/>
          <w:szCs w:val="20"/>
        </w:rPr>
        <w:t>regulating</w:t>
      </w:r>
      <w:r w:rsidR="009D449F" w:rsidRPr="002A16FC">
        <w:rPr>
          <w:rFonts w:ascii="Arial" w:eastAsia="Arial Narrow" w:hAnsi="Arial" w:cs="Arial"/>
          <w:spacing w:val="45"/>
          <w:w w:val="110"/>
          <w:szCs w:val="20"/>
        </w:rPr>
        <w:t xml:space="preserve"> </w:t>
      </w:r>
      <w:r w:rsidR="009D449F" w:rsidRPr="002A16FC">
        <w:rPr>
          <w:rFonts w:ascii="Arial" w:eastAsia="Arial Narrow" w:hAnsi="Arial" w:cs="Arial"/>
          <w:w w:val="110"/>
          <w:szCs w:val="20"/>
        </w:rPr>
        <w:t>worker</w:t>
      </w:r>
      <w:r w:rsidR="009D449F" w:rsidRPr="002A16FC">
        <w:rPr>
          <w:rFonts w:ascii="Arial" w:eastAsia="Arial Narrow" w:hAnsi="Arial" w:cs="Arial"/>
          <w:spacing w:val="44"/>
          <w:w w:val="110"/>
          <w:szCs w:val="20"/>
        </w:rPr>
        <w:t xml:space="preserve"> </w:t>
      </w:r>
      <w:r w:rsidR="009D449F" w:rsidRPr="002A16FC">
        <w:rPr>
          <w:rFonts w:ascii="Arial" w:eastAsia="Arial Narrow" w:hAnsi="Arial" w:cs="Arial"/>
          <w:w w:val="110"/>
          <w:szCs w:val="20"/>
        </w:rPr>
        <w:t>and</w:t>
      </w:r>
      <w:r w:rsidR="009D449F" w:rsidRPr="002A16FC">
        <w:rPr>
          <w:rFonts w:ascii="Arial" w:eastAsia="Arial Narrow" w:hAnsi="Arial" w:cs="Arial"/>
          <w:spacing w:val="43"/>
          <w:w w:val="110"/>
          <w:szCs w:val="20"/>
        </w:rPr>
        <w:t xml:space="preserve"> </w:t>
      </w:r>
      <w:proofErr w:type="gramStart"/>
      <w:r w:rsidR="009D449F" w:rsidRPr="002A16FC">
        <w:rPr>
          <w:rFonts w:ascii="Arial" w:eastAsia="Arial Narrow" w:hAnsi="Arial" w:cs="Arial"/>
          <w:w w:val="110"/>
          <w:szCs w:val="20"/>
        </w:rPr>
        <w:t xml:space="preserve">workplace </w:t>
      </w:r>
      <w:r w:rsidR="009D449F" w:rsidRPr="002A16FC">
        <w:rPr>
          <w:rFonts w:ascii="Arial" w:eastAsia="Arial Narrow" w:hAnsi="Arial" w:cs="Arial"/>
          <w:spacing w:val="45"/>
          <w:w w:val="110"/>
          <w:szCs w:val="20"/>
        </w:rPr>
        <w:t xml:space="preserve"> </w:t>
      </w:r>
      <w:r w:rsidR="009D449F" w:rsidRPr="002A16FC">
        <w:rPr>
          <w:rFonts w:ascii="Arial" w:eastAsia="Arial Narrow" w:hAnsi="Arial" w:cs="Arial"/>
          <w:w w:val="110"/>
          <w:szCs w:val="20"/>
        </w:rPr>
        <w:t>health</w:t>
      </w:r>
      <w:proofErr w:type="gramEnd"/>
      <w:r w:rsidR="009D449F" w:rsidRPr="002A16FC">
        <w:rPr>
          <w:rFonts w:ascii="Arial" w:eastAsia="Arial Narrow" w:hAnsi="Arial" w:cs="Arial"/>
          <w:w w:val="110"/>
          <w:szCs w:val="20"/>
        </w:rPr>
        <w:t xml:space="preserve"> </w:t>
      </w:r>
      <w:r w:rsidR="009D449F" w:rsidRPr="002A16FC">
        <w:rPr>
          <w:rFonts w:ascii="Arial" w:eastAsia="Arial Narrow" w:hAnsi="Arial" w:cs="Arial"/>
          <w:spacing w:val="45"/>
          <w:w w:val="110"/>
          <w:szCs w:val="20"/>
        </w:rPr>
        <w:t xml:space="preserve"> </w:t>
      </w:r>
      <w:r w:rsidR="009D449F" w:rsidRPr="002A16FC">
        <w:rPr>
          <w:rFonts w:ascii="Arial" w:eastAsia="Arial Narrow" w:hAnsi="Arial" w:cs="Arial"/>
          <w:w w:val="110"/>
          <w:szCs w:val="20"/>
        </w:rPr>
        <w:t xml:space="preserve">and </w:t>
      </w:r>
      <w:r w:rsidR="009D449F" w:rsidRPr="002A16FC">
        <w:rPr>
          <w:rFonts w:ascii="Arial" w:eastAsia="Arial Narrow" w:hAnsi="Arial" w:cs="Arial"/>
          <w:spacing w:val="46"/>
          <w:w w:val="110"/>
          <w:szCs w:val="20"/>
        </w:rPr>
        <w:t xml:space="preserve"> </w:t>
      </w:r>
      <w:r w:rsidR="009D449F" w:rsidRPr="002A16FC">
        <w:rPr>
          <w:rFonts w:ascii="Arial" w:eastAsia="Arial Narrow" w:hAnsi="Arial" w:cs="Arial"/>
          <w:w w:val="110"/>
          <w:szCs w:val="20"/>
        </w:rPr>
        <w:t xml:space="preserve">safety </w:t>
      </w:r>
      <w:r w:rsidR="009D449F" w:rsidRPr="002A16FC">
        <w:rPr>
          <w:rFonts w:ascii="Arial" w:eastAsia="Arial Narrow" w:hAnsi="Arial" w:cs="Arial"/>
          <w:spacing w:val="43"/>
          <w:w w:val="110"/>
          <w:szCs w:val="20"/>
        </w:rPr>
        <w:t xml:space="preserve"> </w:t>
      </w:r>
      <w:r w:rsidR="009D449F" w:rsidRPr="002A16FC">
        <w:rPr>
          <w:rFonts w:ascii="Arial" w:eastAsia="Arial Narrow" w:hAnsi="Arial" w:cs="Arial"/>
          <w:w w:val="110"/>
          <w:szCs w:val="20"/>
        </w:rPr>
        <w:t xml:space="preserve">in </w:t>
      </w:r>
      <w:r w:rsidR="009D449F" w:rsidRPr="002A16FC">
        <w:rPr>
          <w:rFonts w:ascii="Arial" w:eastAsia="Arial Narrow" w:hAnsi="Arial" w:cs="Arial"/>
          <w:spacing w:val="45"/>
          <w:w w:val="110"/>
          <w:szCs w:val="20"/>
        </w:rPr>
        <w:t xml:space="preserve"> </w:t>
      </w:r>
      <w:r w:rsidR="009D449F" w:rsidRPr="002A16FC">
        <w:rPr>
          <w:rFonts w:ascii="Arial" w:eastAsia="Arial Narrow" w:hAnsi="Arial" w:cs="Arial"/>
          <w:w w:val="110"/>
          <w:szCs w:val="20"/>
        </w:rPr>
        <w:t xml:space="preserve">Nunavut. </w:t>
      </w:r>
    </w:p>
    <w:p w14:paraId="50879140" w14:textId="5AA8030F" w:rsidR="00F33465" w:rsidRDefault="009D449F" w:rsidP="00F770C0">
      <w:pPr>
        <w:spacing w:line="342" w:lineRule="auto"/>
        <w:ind w:left="102" w:right="108"/>
        <w:rPr>
          <w:rFonts w:ascii="Arial" w:eastAsia="Arial Narrow" w:hAnsi="Arial" w:cs="Arial"/>
          <w:w w:val="110"/>
          <w:szCs w:val="20"/>
        </w:rPr>
      </w:pPr>
      <w:r w:rsidRPr="002A16FC">
        <w:rPr>
          <w:rFonts w:ascii="Arial" w:eastAsia="Arial Narrow" w:hAnsi="Arial" w:cs="Arial"/>
          <w:spacing w:val="39"/>
          <w:w w:val="110"/>
          <w:szCs w:val="20"/>
        </w:rPr>
        <w:t xml:space="preserve"> </w:t>
      </w:r>
      <w:r w:rsidR="00F33465">
        <w:rPr>
          <w:rFonts w:ascii="Arial" w:eastAsia="Arial Narrow" w:hAnsi="Arial" w:cs="Arial"/>
          <w:spacing w:val="39"/>
          <w:w w:val="110"/>
          <w:szCs w:val="20"/>
        </w:rPr>
        <w:t xml:space="preserve">     </w:t>
      </w:r>
      <w:proofErr w:type="gramStart"/>
      <w:r w:rsidR="00F33465">
        <w:rPr>
          <w:rFonts w:ascii="Arial" w:eastAsia="Arial Narrow" w:hAnsi="Arial" w:cs="Arial"/>
          <w:spacing w:val="39"/>
          <w:w w:val="110"/>
          <w:szCs w:val="20"/>
        </w:rPr>
        <w:t>T</w:t>
      </w:r>
      <w:r w:rsidRPr="002A16FC">
        <w:rPr>
          <w:rFonts w:ascii="Arial" w:eastAsia="Arial Narrow" w:hAnsi="Arial" w:cs="Arial"/>
          <w:w w:val="110"/>
          <w:szCs w:val="20"/>
        </w:rPr>
        <w:t xml:space="preserve">he </w:t>
      </w:r>
      <w:r w:rsidRPr="002A16FC">
        <w:rPr>
          <w:rFonts w:ascii="Arial" w:eastAsia="Arial Narrow" w:hAnsi="Arial" w:cs="Arial"/>
          <w:spacing w:val="46"/>
          <w:w w:val="110"/>
          <w:szCs w:val="20"/>
        </w:rPr>
        <w:t xml:space="preserve"> </w:t>
      </w:r>
      <w:r w:rsidRPr="002A16FC">
        <w:rPr>
          <w:rFonts w:ascii="Arial" w:eastAsia="Arial Narrow" w:hAnsi="Arial" w:cs="Arial"/>
          <w:w w:val="110"/>
          <w:szCs w:val="20"/>
        </w:rPr>
        <w:t>Commission</w:t>
      </w:r>
      <w:proofErr w:type="gramEnd"/>
      <w:r w:rsidRPr="002A16FC">
        <w:rPr>
          <w:rFonts w:ascii="Arial" w:eastAsia="Arial Narrow" w:hAnsi="Arial" w:cs="Arial"/>
          <w:spacing w:val="57"/>
          <w:w w:val="109"/>
          <w:szCs w:val="20"/>
        </w:rPr>
        <w:t xml:space="preserve"> </w:t>
      </w:r>
      <w:r w:rsidRPr="002A16FC">
        <w:rPr>
          <w:rFonts w:ascii="Arial" w:eastAsia="Arial Narrow" w:hAnsi="Arial" w:cs="Arial"/>
          <w:w w:val="110"/>
          <w:szCs w:val="20"/>
        </w:rPr>
        <w:t>derives</w:t>
      </w:r>
      <w:r w:rsidRPr="002A16FC">
        <w:rPr>
          <w:rFonts w:ascii="Arial" w:eastAsia="Arial Narrow" w:hAnsi="Arial" w:cs="Arial"/>
          <w:spacing w:val="16"/>
          <w:w w:val="110"/>
          <w:szCs w:val="20"/>
        </w:rPr>
        <w:t xml:space="preserve"> </w:t>
      </w:r>
      <w:r w:rsidRPr="002A16FC">
        <w:rPr>
          <w:rFonts w:ascii="Arial" w:eastAsia="Arial Narrow" w:hAnsi="Arial" w:cs="Arial"/>
          <w:w w:val="110"/>
          <w:szCs w:val="20"/>
        </w:rPr>
        <w:t>its</w:t>
      </w:r>
      <w:r w:rsidRPr="002A16FC">
        <w:rPr>
          <w:rFonts w:ascii="Arial" w:eastAsia="Arial Narrow" w:hAnsi="Arial" w:cs="Arial"/>
          <w:spacing w:val="16"/>
          <w:w w:val="110"/>
          <w:szCs w:val="20"/>
        </w:rPr>
        <w:t xml:space="preserve"> </w:t>
      </w:r>
      <w:r w:rsidRPr="002A16FC">
        <w:rPr>
          <w:rFonts w:ascii="Arial" w:eastAsia="Arial Narrow" w:hAnsi="Arial" w:cs="Arial"/>
          <w:w w:val="110"/>
          <w:szCs w:val="20"/>
        </w:rPr>
        <w:t>authority</w:t>
      </w:r>
      <w:r w:rsidRPr="002A16FC">
        <w:rPr>
          <w:rFonts w:ascii="Arial" w:eastAsia="Arial Narrow" w:hAnsi="Arial" w:cs="Arial"/>
          <w:spacing w:val="16"/>
          <w:w w:val="110"/>
          <w:szCs w:val="20"/>
        </w:rPr>
        <w:t xml:space="preserve"> </w:t>
      </w:r>
      <w:r w:rsidRPr="002A16FC">
        <w:rPr>
          <w:rFonts w:ascii="Arial" w:eastAsia="Arial Narrow" w:hAnsi="Arial" w:cs="Arial"/>
          <w:w w:val="110"/>
          <w:szCs w:val="20"/>
        </w:rPr>
        <w:t>from</w:t>
      </w:r>
      <w:r w:rsidRPr="002A16FC">
        <w:rPr>
          <w:rFonts w:ascii="Arial" w:eastAsia="Arial Narrow" w:hAnsi="Arial" w:cs="Arial"/>
          <w:spacing w:val="18"/>
          <w:w w:val="110"/>
          <w:szCs w:val="20"/>
        </w:rPr>
        <w:t xml:space="preserve"> </w:t>
      </w:r>
      <w:r w:rsidRPr="002A16FC">
        <w:rPr>
          <w:rFonts w:ascii="Arial" w:eastAsia="Arial Narrow" w:hAnsi="Arial" w:cs="Arial"/>
          <w:w w:val="110"/>
          <w:szCs w:val="20"/>
        </w:rPr>
        <w:t>the</w:t>
      </w:r>
      <w:r w:rsidRPr="002A16FC">
        <w:rPr>
          <w:rFonts w:ascii="Arial" w:eastAsia="Arial Narrow" w:hAnsi="Arial" w:cs="Arial"/>
          <w:spacing w:val="18"/>
          <w:w w:val="110"/>
          <w:szCs w:val="20"/>
        </w:rPr>
        <w:t xml:space="preserve"> </w:t>
      </w:r>
      <w:r w:rsidRPr="002A16FC">
        <w:rPr>
          <w:rFonts w:ascii="Arial" w:eastAsia="Arial Narrow" w:hAnsi="Arial" w:cs="Arial"/>
          <w:i/>
          <w:w w:val="110"/>
          <w:szCs w:val="20"/>
        </w:rPr>
        <w:t xml:space="preserve">Workers’ </w:t>
      </w:r>
      <w:r w:rsidRPr="002A16FC">
        <w:rPr>
          <w:rFonts w:ascii="Arial" w:eastAsia="Arial Narrow" w:hAnsi="Arial" w:cs="Arial"/>
          <w:i/>
          <w:spacing w:val="13"/>
          <w:w w:val="110"/>
          <w:szCs w:val="20"/>
        </w:rPr>
        <w:t xml:space="preserve"> </w:t>
      </w:r>
      <w:r w:rsidRPr="002A16FC">
        <w:rPr>
          <w:rFonts w:ascii="Arial" w:eastAsia="Arial Narrow" w:hAnsi="Arial" w:cs="Arial"/>
          <w:i/>
          <w:w w:val="110"/>
          <w:szCs w:val="20"/>
        </w:rPr>
        <w:t xml:space="preserve">Compensation </w:t>
      </w:r>
      <w:r w:rsidRPr="002A16FC">
        <w:rPr>
          <w:rFonts w:ascii="Arial" w:eastAsia="Arial Narrow" w:hAnsi="Arial" w:cs="Arial"/>
          <w:i/>
          <w:spacing w:val="12"/>
          <w:w w:val="110"/>
          <w:szCs w:val="20"/>
        </w:rPr>
        <w:t xml:space="preserve"> </w:t>
      </w:r>
      <w:r w:rsidRPr="002A16FC">
        <w:rPr>
          <w:rFonts w:ascii="Arial" w:eastAsia="Arial Narrow" w:hAnsi="Arial" w:cs="Arial"/>
          <w:i/>
          <w:spacing w:val="-2"/>
          <w:w w:val="110"/>
          <w:szCs w:val="20"/>
        </w:rPr>
        <w:t>Act</w:t>
      </w:r>
      <w:r w:rsidRPr="002A16FC">
        <w:rPr>
          <w:rFonts w:ascii="Arial" w:eastAsia="Arial Narrow" w:hAnsi="Arial" w:cs="Arial"/>
          <w:i/>
          <w:w w:val="110"/>
          <w:szCs w:val="20"/>
        </w:rPr>
        <w:t xml:space="preserve"> </w:t>
      </w:r>
      <w:r w:rsidRPr="002A16FC">
        <w:rPr>
          <w:rFonts w:ascii="Arial" w:eastAsia="Arial Narrow" w:hAnsi="Arial" w:cs="Arial"/>
          <w:i/>
          <w:spacing w:val="13"/>
          <w:w w:val="110"/>
          <w:szCs w:val="20"/>
        </w:rPr>
        <w:t xml:space="preserve"> </w:t>
      </w:r>
      <w:r w:rsidRPr="002A16FC">
        <w:rPr>
          <w:rFonts w:ascii="Arial" w:eastAsia="Arial Narrow" w:hAnsi="Arial" w:cs="Arial"/>
          <w:w w:val="110"/>
          <w:szCs w:val="20"/>
        </w:rPr>
        <w:t xml:space="preserve">and </w:t>
      </w:r>
      <w:r w:rsidRPr="002A16FC">
        <w:rPr>
          <w:rFonts w:ascii="Arial" w:eastAsia="Arial Narrow" w:hAnsi="Arial" w:cs="Arial"/>
          <w:spacing w:val="18"/>
          <w:w w:val="110"/>
          <w:szCs w:val="20"/>
        </w:rPr>
        <w:t xml:space="preserve"> </w:t>
      </w:r>
      <w:r w:rsidRPr="002A16FC">
        <w:rPr>
          <w:rFonts w:ascii="Arial" w:eastAsia="Arial Narrow" w:hAnsi="Arial" w:cs="Arial"/>
          <w:i/>
          <w:w w:val="110"/>
          <w:szCs w:val="20"/>
        </w:rPr>
        <w:t xml:space="preserve">Safety </w:t>
      </w:r>
      <w:r w:rsidRPr="002A16FC">
        <w:rPr>
          <w:rFonts w:ascii="Arial" w:eastAsia="Arial Narrow" w:hAnsi="Arial" w:cs="Arial"/>
          <w:i/>
          <w:spacing w:val="12"/>
          <w:w w:val="110"/>
          <w:szCs w:val="20"/>
        </w:rPr>
        <w:t xml:space="preserve"> </w:t>
      </w:r>
      <w:r w:rsidRPr="002A16FC">
        <w:rPr>
          <w:rFonts w:ascii="Arial" w:eastAsia="Arial Narrow" w:hAnsi="Arial" w:cs="Arial"/>
          <w:i/>
          <w:spacing w:val="-2"/>
          <w:w w:val="110"/>
          <w:szCs w:val="20"/>
        </w:rPr>
        <w:t>Act</w:t>
      </w:r>
      <w:r w:rsidRPr="002A16FC">
        <w:rPr>
          <w:rFonts w:ascii="Arial" w:eastAsia="Arial Narrow" w:hAnsi="Arial" w:cs="Arial"/>
          <w:i/>
          <w:w w:val="110"/>
          <w:szCs w:val="20"/>
        </w:rPr>
        <w:t xml:space="preserve"> </w:t>
      </w:r>
      <w:r w:rsidRPr="002A16FC">
        <w:rPr>
          <w:rFonts w:ascii="Arial" w:eastAsia="Arial Narrow" w:hAnsi="Arial" w:cs="Arial"/>
          <w:i/>
          <w:spacing w:val="13"/>
          <w:w w:val="110"/>
          <w:szCs w:val="20"/>
        </w:rPr>
        <w:t xml:space="preserve"> </w:t>
      </w:r>
      <w:r w:rsidRPr="002A16FC">
        <w:rPr>
          <w:rFonts w:ascii="Arial" w:eastAsia="Arial Narrow" w:hAnsi="Arial" w:cs="Arial"/>
          <w:w w:val="110"/>
          <w:szCs w:val="20"/>
        </w:rPr>
        <w:t xml:space="preserve">which </w:t>
      </w:r>
      <w:r w:rsidRPr="002A16FC">
        <w:rPr>
          <w:rFonts w:ascii="Arial" w:eastAsia="Arial Narrow" w:hAnsi="Arial" w:cs="Arial"/>
          <w:spacing w:val="18"/>
          <w:w w:val="110"/>
          <w:szCs w:val="20"/>
        </w:rPr>
        <w:t xml:space="preserve"> </w:t>
      </w:r>
      <w:r w:rsidRPr="002A16FC">
        <w:rPr>
          <w:rFonts w:ascii="Arial" w:eastAsia="Arial Narrow" w:hAnsi="Arial" w:cs="Arial"/>
          <w:w w:val="110"/>
          <w:szCs w:val="20"/>
        </w:rPr>
        <w:t>require</w:t>
      </w:r>
    </w:p>
    <w:p w14:paraId="7CA2F581" w14:textId="723B155A" w:rsidR="009D449F" w:rsidRPr="002A16FC" w:rsidRDefault="00F33465" w:rsidP="00F770C0">
      <w:pPr>
        <w:spacing w:line="342" w:lineRule="auto"/>
        <w:ind w:left="102" w:right="108"/>
        <w:rPr>
          <w:rFonts w:ascii="Arial" w:eastAsia="Arial Narrow" w:hAnsi="Arial" w:cs="Arial"/>
          <w:szCs w:val="20"/>
        </w:rPr>
      </w:pPr>
      <w:r>
        <w:rPr>
          <w:rFonts w:ascii="Arial" w:eastAsia="Arial Narrow" w:hAnsi="Arial" w:cs="Arial"/>
          <w:w w:val="110"/>
          <w:szCs w:val="20"/>
        </w:rPr>
        <w:t xml:space="preserve">        </w:t>
      </w:r>
      <w:r w:rsidR="009D449F" w:rsidRPr="002A16FC">
        <w:rPr>
          <w:rFonts w:ascii="Arial" w:eastAsia="Arial Narrow" w:hAnsi="Arial" w:cs="Arial"/>
          <w:w w:val="110"/>
          <w:szCs w:val="20"/>
        </w:rPr>
        <w:t xml:space="preserve"> an </w:t>
      </w:r>
      <w:proofErr w:type="gramStart"/>
      <w:r w:rsidR="009D449F" w:rsidRPr="002A16FC">
        <w:rPr>
          <w:rFonts w:ascii="Arial" w:eastAsia="Arial Narrow" w:hAnsi="Arial" w:cs="Arial"/>
          <w:w w:val="110"/>
          <w:szCs w:val="20"/>
        </w:rPr>
        <w:t xml:space="preserve">employer </w:t>
      </w:r>
      <w:r w:rsidR="009D449F" w:rsidRPr="002A16FC">
        <w:rPr>
          <w:rFonts w:ascii="Arial" w:eastAsia="Arial Narrow" w:hAnsi="Arial" w:cs="Arial"/>
          <w:spacing w:val="18"/>
          <w:w w:val="110"/>
          <w:szCs w:val="20"/>
        </w:rPr>
        <w:t xml:space="preserve"> </w:t>
      </w:r>
      <w:r w:rsidR="009D449F" w:rsidRPr="002A16FC">
        <w:rPr>
          <w:rFonts w:ascii="Arial" w:eastAsia="Arial Narrow" w:hAnsi="Arial" w:cs="Arial"/>
          <w:w w:val="110"/>
          <w:szCs w:val="20"/>
        </w:rPr>
        <w:t>to</w:t>
      </w:r>
      <w:proofErr w:type="gramEnd"/>
      <w:r w:rsidR="009D449F" w:rsidRPr="002A16FC">
        <w:rPr>
          <w:rFonts w:ascii="Arial" w:eastAsia="Arial Narrow" w:hAnsi="Arial" w:cs="Arial"/>
          <w:w w:val="110"/>
          <w:szCs w:val="20"/>
        </w:rPr>
        <w:t xml:space="preserve"> </w:t>
      </w:r>
      <w:r w:rsidR="009D449F" w:rsidRPr="002A16FC">
        <w:rPr>
          <w:rFonts w:ascii="Arial" w:eastAsia="Arial Narrow" w:hAnsi="Arial" w:cs="Arial"/>
          <w:spacing w:val="18"/>
          <w:w w:val="110"/>
          <w:szCs w:val="20"/>
        </w:rPr>
        <w:t xml:space="preserve"> </w:t>
      </w:r>
      <w:r w:rsidR="009D449F" w:rsidRPr="002A16FC">
        <w:rPr>
          <w:rFonts w:ascii="Arial" w:eastAsia="Arial Narrow" w:hAnsi="Arial" w:cs="Arial"/>
          <w:spacing w:val="-1"/>
          <w:w w:val="110"/>
          <w:szCs w:val="20"/>
        </w:rPr>
        <w:t>maintain</w:t>
      </w:r>
      <w:r w:rsidR="009D449F" w:rsidRPr="002A16FC">
        <w:rPr>
          <w:rFonts w:ascii="Arial" w:eastAsia="Arial Narrow" w:hAnsi="Arial" w:cs="Arial"/>
          <w:w w:val="110"/>
          <w:szCs w:val="20"/>
        </w:rPr>
        <w:t xml:space="preserve"> </w:t>
      </w:r>
      <w:r w:rsidR="009D449F" w:rsidRPr="002A16FC">
        <w:rPr>
          <w:rFonts w:ascii="Arial" w:eastAsia="Arial Narrow" w:hAnsi="Arial" w:cs="Arial"/>
          <w:spacing w:val="17"/>
          <w:w w:val="110"/>
          <w:szCs w:val="20"/>
        </w:rPr>
        <w:t xml:space="preserve"> </w:t>
      </w:r>
      <w:r w:rsidR="009D449F" w:rsidRPr="002A16FC">
        <w:rPr>
          <w:rFonts w:ascii="Arial" w:eastAsia="Arial Narrow" w:hAnsi="Arial" w:cs="Arial"/>
          <w:w w:val="110"/>
          <w:szCs w:val="20"/>
        </w:rPr>
        <w:t>a</w:t>
      </w:r>
      <w:r w:rsidR="009D449F" w:rsidRPr="002A16FC">
        <w:rPr>
          <w:rFonts w:ascii="Arial" w:eastAsia="Arial Narrow" w:hAnsi="Arial" w:cs="Arial"/>
          <w:spacing w:val="66"/>
          <w:w w:val="109"/>
          <w:szCs w:val="20"/>
        </w:rPr>
        <w:t xml:space="preserve"> </w:t>
      </w:r>
      <w:r w:rsidR="009D449F" w:rsidRPr="002A16FC">
        <w:rPr>
          <w:rFonts w:ascii="Arial" w:eastAsia="Arial Narrow" w:hAnsi="Arial" w:cs="Arial"/>
          <w:w w:val="110"/>
          <w:szCs w:val="20"/>
        </w:rPr>
        <w:t xml:space="preserve">safe </w:t>
      </w:r>
      <w:r w:rsidR="009D449F" w:rsidRPr="002A16FC">
        <w:rPr>
          <w:rFonts w:ascii="Arial" w:eastAsia="Arial Narrow" w:hAnsi="Arial" w:cs="Arial"/>
          <w:spacing w:val="11"/>
          <w:w w:val="110"/>
          <w:szCs w:val="20"/>
        </w:rPr>
        <w:t xml:space="preserve"> </w:t>
      </w:r>
      <w:r w:rsidR="009D449F" w:rsidRPr="002A16FC">
        <w:rPr>
          <w:rFonts w:ascii="Arial" w:eastAsia="Arial Narrow" w:hAnsi="Arial" w:cs="Arial"/>
          <w:w w:val="110"/>
          <w:szCs w:val="20"/>
        </w:rPr>
        <w:t xml:space="preserve">workplace </w:t>
      </w:r>
      <w:r w:rsidR="009D449F" w:rsidRPr="002A16FC">
        <w:rPr>
          <w:rFonts w:ascii="Arial" w:eastAsia="Arial Narrow" w:hAnsi="Arial" w:cs="Arial"/>
          <w:spacing w:val="12"/>
          <w:w w:val="110"/>
          <w:szCs w:val="20"/>
        </w:rPr>
        <w:t xml:space="preserve"> </w:t>
      </w:r>
      <w:r w:rsidR="009D449F" w:rsidRPr="002A16FC">
        <w:rPr>
          <w:rFonts w:ascii="Arial" w:eastAsia="Arial Narrow" w:hAnsi="Arial" w:cs="Arial"/>
          <w:w w:val="110"/>
          <w:szCs w:val="20"/>
        </w:rPr>
        <w:t xml:space="preserve">and </w:t>
      </w:r>
      <w:r w:rsidR="009D449F" w:rsidRPr="002A16FC">
        <w:rPr>
          <w:rFonts w:ascii="Arial" w:eastAsia="Arial Narrow" w:hAnsi="Arial" w:cs="Arial"/>
          <w:spacing w:val="11"/>
          <w:w w:val="110"/>
          <w:szCs w:val="20"/>
        </w:rPr>
        <w:t xml:space="preserve"> </w:t>
      </w:r>
      <w:r w:rsidR="009D449F" w:rsidRPr="002A16FC">
        <w:rPr>
          <w:rFonts w:ascii="Arial" w:eastAsia="Arial Narrow" w:hAnsi="Arial" w:cs="Arial"/>
          <w:w w:val="110"/>
          <w:szCs w:val="20"/>
        </w:rPr>
        <w:t xml:space="preserve">ensure </w:t>
      </w:r>
      <w:r w:rsidR="009D449F" w:rsidRPr="002A16FC">
        <w:rPr>
          <w:rFonts w:ascii="Arial" w:eastAsia="Arial Narrow" w:hAnsi="Arial" w:cs="Arial"/>
          <w:spacing w:val="12"/>
          <w:w w:val="110"/>
          <w:szCs w:val="20"/>
        </w:rPr>
        <w:t xml:space="preserve"> </w:t>
      </w:r>
      <w:r w:rsidR="009D449F" w:rsidRPr="002A16FC">
        <w:rPr>
          <w:rFonts w:ascii="Arial" w:eastAsia="Arial Narrow" w:hAnsi="Arial" w:cs="Arial"/>
          <w:w w:val="110"/>
          <w:szCs w:val="20"/>
        </w:rPr>
        <w:t xml:space="preserve">the </w:t>
      </w:r>
      <w:r w:rsidR="009D449F" w:rsidRPr="002A16FC">
        <w:rPr>
          <w:rFonts w:ascii="Arial" w:eastAsia="Arial Narrow" w:hAnsi="Arial" w:cs="Arial"/>
          <w:spacing w:val="12"/>
          <w:w w:val="110"/>
          <w:szCs w:val="20"/>
        </w:rPr>
        <w:t xml:space="preserve"> </w:t>
      </w:r>
      <w:r w:rsidR="009D449F" w:rsidRPr="002A16FC">
        <w:rPr>
          <w:rFonts w:ascii="Arial" w:eastAsia="Arial Narrow" w:hAnsi="Arial" w:cs="Arial"/>
          <w:w w:val="110"/>
          <w:szCs w:val="20"/>
        </w:rPr>
        <w:t xml:space="preserve">safety </w:t>
      </w:r>
      <w:r w:rsidR="009D449F" w:rsidRPr="002A16FC">
        <w:rPr>
          <w:rFonts w:ascii="Arial" w:eastAsia="Arial Narrow" w:hAnsi="Arial" w:cs="Arial"/>
          <w:spacing w:val="9"/>
          <w:w w:val="110"/>
          <w:szCs w:val="20"/>
        </w:rPr>
        <w:t xml:space="preserve"> </w:t>
      </w:r>
      <w:r w:rsidR="009D449F" w:rsidRPr="002A16FC">
        <w:rPr>
          <w:rFonts w:ascii="Arial" w:eastAsia="Arial Narrow" w:hAnsi="Arial" w:cs="Arial"/>
          <w:w w:val="110"/>
          <w:szCs w:val="20"/>
        </w:rPr>
        <w:t xml:space="preserve">and </w:t>
      </w:r>
      <w:r w:rsidR="009D449F" w:rsidRPr="002A16FC">
        <w:rPr>
          <w:rFonts w:ascii="Arial" w:eastAsia="Arial Narrow" w:hAnsi="Arial" w:cs="Arial"/>
          <w:spacing w:val="12"/>
          <w:w w:val="110"/>
          <w:szCs w:val="20"/>
        </w:rPr>
        <w:t xml:space="preserve"> </w:t>
      </w:r>
      <w:r w:rsidR="009D449F" w:rsidRPr="002A16FC">
        <w:rPr>
          <w:rFonts w:ascii="Arial" w:eastAsia="Arial Narrow" w:hAnsi="Arial" w:cs="Arial"/>
          <w:w w:val="110"/>
          <w:szCs w:val="20"/>
        </w:rPr>
        <w:t xml:space="preserve">well </w:t>
      </w:r>
      <w:r w:rsidR="009D449F" w:rsidRPr="002A16FC">
        <w:rPr>
          <w:rFonts w:ascii="Arial" w:eastAsia="Arial Narrow" w:hAnsi="Arial" w:cs="Arial"/>
          <w:spacing w:val="11"/>
          <w:w w:val="110"/>
          <w:szCs w:val="20"/>
        </w:rPr>
        <w:t xml:space="preserve"> </w:t>
      </w:r>
      <w:r w:rsidR="009D449F" w:rsidRPr="002A16FC">
        <w:rPr>
          <w:rFonts w:ascii="Arial" w:eastAsia="Arial Narrow" w:hAnsi="Arial" w:cs="Arial"/>
          <w:w w:val="110"/>
          <w:szCs w:val="20"/>
        </w:rPr>
        <w:t xml:space="preserve">being </w:t>
      </w:r>
      <w:r w:rsidR="009D449F" w:rsidRPr="002A16FC">
        <w:rPr>
          <w:rFonts w:ascii="Arial" w:eastAsia="Arial Narrow" w:hAnsi="Arial" w:cs="Arial"/>
          <w:spacing w:val="9"/>
          <w:w w:val="110"/>
          <w:szCs w:val="20"/>
        </w:rPr>
        <w:t xml:space="preserve"> </w:t>
      </w:r>
      <w:r w:rsidR="009D449F" w:rsidRPr="002A16FC">
        <w:rPr>
          <w:rFonts w:ascii="Arial" w:eastAsia="Arial Narrow" w:hAnsi="Arial" w:cs="Arial"/>
          <w:w w:val="110"/>
          <w:szCs w:val="20"/>
        </w:rPr>
        <w:t xml:space="preserve">of </w:t>
      </w:r>
      <w:r w:rsidR="009D449F" w:rsidRPr="002A16FC">
        <w:rPr>
          <w:rFonts w:ascii="Arial" w:eastAsia="Arial Narrow" w:hAnsi="Arial" w:cs="Arial"/>
          <w:spacing w:val="10"/>
          <w:w w:val="110"/>
          <w:szCs w:val="20"/>
        </w:rPr>
        <w:t xml:space="preserve"> </w:t>
      </w:r>
      <w:r w:rsidR="009D449F" w:rsidRPr="002A16FC">
        <w:rPr>
          <w:rFonts w:ascii="Arial" w:eastAsia="Arial Narrow" w:hAnsi="Arial" w:cs="Arial"/>
          <w:w w:val="110"/>
          <w:szCs w:val="20"/>
        </w:rPr>
        <w:t>workers.</w:t>
      </w:r>
    </w:p>
    <w:p w14:paraId="25A801A9" w14:textId="1B1B481E" w:rsidR="00F33465" w:rsidRDefault="00F33465" w:rsidP="00F770C0">
      <w:pPr>
        <w:pStyle w:val="BodyText"/>
        <w:spacing w:line="340" w:lineRule="auto"/>
        <w:ind w:left="102" w:right="108"/>
        <w:jc w:val="both"/>
        <w:rPr>
          <w:rFonts w:cs="Arial"/>
          <w:w w:val="110"/>
        </w:rPr>
      </w:pPr>
      <w:r>
        <w:rPr>
          <w:rFonts w:cs="Arial"/>
          <w:b/>
          <w:bCs/>
          <w:spacing w:val="-1"/>
          <w:w w:val="110"/>
        </w:rPr>
        <w:t xml:space="preserve">         </w:t>
      </w:r>
      <w:r w:rsidR="009D449F" w:rsidRPr="002A16FC">
        <w:rPr>
          <w:rFonts w:cs="Arial"/>
          <w:b/>
          <w:bCs/>
          <w:spacing w:val="-1"/>
          <w:w w:val="110"/>
        </w:rPr>
        <w:t>De</w:t>
      </w:r>
      <w:r w:rsidR="009D449F" w:rsidRPr="002A16FC">
        <w:rPr>
          <w:rFonts w:cs="Arial"/>
          <w:b/>
          <w:bCs/>
          <w:spacing w:val="-2"/>
          <w:w w:val="110"/>
        </w:rPr>
        <w:t>partm</w:t>
      </w:r>
      <w:r w:rsidR="009D449F" w:rsidRPr="002A16FC">
        <w:rPr>
          <w:rFonts w:cs="Arial"/>
          <w:b/>
          <w:bCs/>
          <w:spacing w:val="-1"/>
          <w:w w:val="110"/>
        </w:rPr>
        <w:t>e</w:t>
      </w:r>
      <w:r w:rsidR="009D449F" w:rsidRPr="002A16FC">
        <w:rPr>
          <w:rFonts w:cs="Arial"/>
          <w:b/>
          <w:bCs/>
          <w:spacing w:val="-2"/>
          <w:w w:val="110"/>
        </w:rPr>
        <w:t>nt</w:t>
      </w:r>
      <w:r w:rsidR="009D449F" w:rsidRPr="002A16FC">
        <w:rPr>
          <w:rFonts w:cs="Arial"/>
          <w:b/>
          <w:bCs/>
          <w:spacing w:val="25"/>
          <w:w w:val="110"/>
        </w:rPr>
        <w:t xml:space="preserve"> </w:t>
      </w:r>
      <w:r w:rsidR="009D449F" w:rsidRPr="002A16FC">
        <w:rPr>
          <w:rFonts w:cs="Arial"/>
          <w:b/>
          <w:bCs/>
          <w:spacing w:val="-2"/>
          <w:w w:val="110"/>
        </w:rPr>
        <w:t>of</w:t>
      </w:r>
      <w:r w:rsidR="009D449F" w:rsidRPr="002A16FC">
        <w:rPr>
          <w:rFonts w:cs="Arial"/>
          <w:b/>
          <w:bCs/>
          <w:spacing w:val="28"/>
          <w:w w:val="110"/>
        </w:rPr>
        <w:t xml:space="preserve"> </w:t>
      </w:r>
      <w:r w:rsidR="009D449F" w:rsidRPr="002A16FC">
        <w:rPr>
          <w:rFonts w:cs="Arial"/>
          <w:b/>
          <w:bCs/>
          <w:w w:val="110"/>
        </w:rPr>
        <w:t>Community</w:t>
      </w:r>
      <w:r w:rsidR="009D449F" w:rsidRPr="002A16FC">
        <w:rPr>
          <w:rFonts w:cs="Arial"/>
          <w:b/>
          <w:bCs/>
          <w:spacing w:val="28"/>
          <w:w w:val="110"/>
        </w:rPr>
        <w:t xml:space="preserve"> </w:t>
      </w:r>
      <w:r w:rsidR="009D449F" w:rsidRPr="002A16FC">
        <w:rPr>
          <w:rFonts w:cs="Arial"/>
          <w:b/>
          <w:bCs/>
          <w:spacing w:val="-1"/>
          <w:w w:val="110"/>
        </w:rPr>
        <w:t>a</w:t>
      </w:r>
      <w:r w:rsidR="009D449F" w:rsidRPr="002A16FC">
        <w:rPr>
          <w:rFonts w:cs="Arial"/>
          <w:b/>
          <w:bCs/>
          <w:spacing w:val="-2"/>
          <w:w w:val="110"/>
        </w:rPr>
        <w:t>nd</w:t>
      </w:r>
      <w:r w:rsidR="009D449F" w:rsidRPr="002A16FC">
        <w:rPr>
          <w:rFonts w:cs="Arial"/>
          <w:b/>
          <w:bCs/>
          <w:spacing w:val="27"/>
          <w:w w:val="110"/>
        </w:rPr>
        <w:t xml:space="preserve"> </w:t>
      </w:r>
      <w:r w:rsidR="009D449F" w:rsidRPr="002A16FC">
        <w:rPr>
          <w:rFonts w:cs="Arial"/>
          <w:b/>
          <w:bCs/>
          <w:spacing w:val="-1"/>
          <w:w w:val="110"/>
        </w:rPr>
        <w:t>G</w:t>
      </w:r>
      <w:r w:rsidR="009D449F" w:rsidRPr="002A16FC">
        <w:rPr>
          <w:rFonts w:cs="Arial"/>
          <w:b/>
          <w:bCs/>
          <w:spacing w:val="-2"/>
          <w:w w:val="110"/>
        </w:rPr>
        <w:t>ov</w:t>
      </w:r>
      <w:r w:rsidR="009D449F" w:rsidRPr="002A16FC">
        <w:rPr>
          <w:rFonts w:cs="Arial"/>
          <w:b/>
          <w:bCs/>
          <w:spacing w:val="-1"/>
          <w:w w:val="110"/>
        </w:rPr>
        <w:t>e</w:t>
      </w:r>
      <w:r w:rsidR="009D449F" w:rsidRPr="002A16FC">
        <w:rPr>
          <w:rFonts w:cs="Arial"/>
          <w:b/>
          <w:bCs/>
          <w:spacing w:val="-2"/>
          <w:w w:val="110"/>
        </w:rPr>
        <w:t>rnm</w:t>
      </w:r>
      <w:r w:rsidR="009D449F" w:rsidRPr="002A16FC">
        <w:rPr>
          <w:rFonts w:cs="Arial"/>
          <w:b/>
          <w:bCs/>
          <w:spacing w:val="-1"/>
          <w:w w:val="110"/>
        </w:rPr>
        <w:t>e</w:t>
      </w:r>
      <w:r w:rsidR="009D449F" w:rsidRPr="002A16FC">
        <w:rPr>
          <w:rFonts w:cs="Arial"/>
          <w:b/>
          <w:bCs/>
          <w:spacing w:val="-2"/>
          <w:w w:val="110"/>
        </w:rPr>
        <w:t>nt</w:t>
      </w:r>
      <w:r w:rsidR="009D449F" w:rsidRPr="002A16FC">
        <w:rPr>
          <w:rFonts w:cs="Arial"/>
          <w:b/>
          <w:bCs/>
          <w:spacing w:val="25"/>
          <w:w w:val="110"/>
        </w:rPr>
        <w:t xml:space="preserve"> </w:t>
      </w:r>
      <w:r w:rsidR="009D449F" w:rsidRPr="002A16FC">
        <w:rPr>
          <w:rFonts w:cs="Arial"/>
          <w:b/>
          <w:bCs/>
          <w:w w:val="110"/>
        </w:rPr>
        <w:t>Services</w:t>
      </w:r>
      <w:r w:rsidR="009D449F" w:rsidRPr="002A16FC">
        <w:rPr>
          <w:rFonts w:cs="Arial"/>
          <w:b/>
          <w:bCs/>
          <w:spacing w:val="26"/>
          <w:w w:val="110"/>
        </w:rPr>
        <w:t xml:space="preserve"> </w:t>
      </w:r>
      <w:r w:rsidR="009D449F" w:rsidRPr="002A16FC">
        <w:rPr>
          <w:rFonts w:cs="Arial"/>
          <w:b/>
          <w:bCs/>
          <w:spacing w:val="-1"/>
          <w:w w:val="110"/>
        </w:rPr>
        <w:t>(CGS</w:t>
      </w:r>
      <w:r w:rsidR="009D449F" w:rsidRPr="002A16FC">
        <w:rPr>
          <w:rFonts w:cs="Arial"/>
          <w:b/>
          <w:bCs/>
          <w:spacing w:val="-2"/>
          <w:w w:val="110"/>
        </w:rPr>
        <w:t>):</w:t>
      </w:r>
      <w:r w:rsidR="009D449F" w:rsidRPr="002A16FC">
        <w:rPr>
          <w:rFonts w:cs="Arial"/>
          <w:b/>
          <w:bCs/>
          <w:w w:val="110"/>
        </w:rPr>
        <w:t xml:space="preserve"> </w:t>
      </w:r>
      <w:r w:rsidR="009D449F" w:rsidRPr="002A16FC">
        <w:rPr>
          <w:rFonts w:cs="Arial"/>
          <w:b/>
          <w:bCs/>
          <w:spacing w:val="44"/>
          <w:w w:val="110"/>
        </w:rPr>
        <w:t xml:space="preserve"> </w:t>
      </w:r>
      <w:proofErr w:type="gramStart"/>
      <w:r w:rsidR="009D449F" w:rsidRPr="002A16FC">
        <w:rPr>
          <w:rFonts w:cs="Arial"/>
          <w:w w:val="110"/>
        </w:rPr>
        <w:t xml:space="preserve">The </w:t>
      </w:r>
      <w:r w:rsidR="009D449F" w:rsidRPr="002A16FC">
        <w:rPr>
          <w:rFonts w:cs="Arial"/>
          <w:spacing w:val="40"/>
          <w:w w:val="110"/>
        </w:rPr>
        <w:t xml:space="preserve"> </w:t>
      </w:r>
      <w:r w:rsidR="009D449F" w:rsidRPr="002A16FC">
        <w:rPr>
          <w:rFonts w:cs="Arial"/>
          <w:w w:val="110"/>
        </w:rPr>
        <w:t>Department</w:t>
      </w:r>
      <w:proofErr w:type="gramEnd"/>
      <w:r w:rsidR="009D449F" w:rsidRPr="002A16FC">
        <w:rPr>
          <w:rFonts w:cs="Arial"/>
          <w:w w:val="110"/>
        </w:rPr>
        <w:t xml:space="preserve"> </w:t>
      </w:r>
      <w:r w:rsidR="009D449F" w:rsidRPr="002A16FC">
        <w:rPr>
          <w:rFonts w:cs="Arial"/>
          <w:spacing w:val="41"/>
          <w:w w:val="110"/>
        </w:rPr>
        <w:t xml:space="preserve"> </w:t>
      </w:r>
      <w:r w:rsidR="009D449F" w:rsidRPr="002A16FC">
        <w:rPr>
          <w:rFonts w:cs="Arial"/>
          <w:w w:val="110"/>
        </w:rPr>
        <w:t xml:space="preserve">of </w:t>
      </w:r>
      <w:r w:rsidR="009D449F" w:rsidRPr="002A16FC">
        <w:rPr>
          <w:rFonts w:cs="Arial"/>
          <w:spacing w:val="40"/>
          <w:w w:val="110"/>
        </w:rPr>
        <w:t xml:space="preserve"> </w:t>
      </w:r>
      <w:r w:rsidR="009D449F" w:rsidRPr="002A16FC">
        <w:rPr>
          <w:rFonts w:cs="Arial"/>
          <w:w w:val="110"/>
        </w:rPr>
        <w:t xml:space="preserve">Community </w:t>
      </w:r>
      <w:r w:rsidR="009D449F" w:rsidRPr="002A16FC">
        <w:rPr>
          <w:rFonts w:cs="Arial"/>
          <w:spacing w:val="38"/>
          <w:w w:val="110"/>
        </w:rPr>
        <w:t xml:space="preserve"> </w:t>
      </w:r>
      <w:r w:rsidR="009D449F" w:rsidRPr="002A16FC">
        <w:rPr>
          <w:rFonts w:cs="Arial"/>
          <w:w w:val="110"/>
        </w:rPr>
        <w:t>and</w:t>
      </w:r>
    </w:p>
    <w:p w14:paraId="6793BA67" w14:textId="7A8A384D" w:rsidR="00F33465" w:rsidRDefault="00F33465" w:rsidP="00F770C0">
      <w:pPr>
        <w:pStyle w:val="BodyText"/>
        <w:spacing w:line="340" w:lineRule="auto"/>
        <w:ind w:left="102" w:right="108"/>
        <w:jc w:val="both"/>
        <w:rPr>
          <w:rFonts w:cs="Arial"/>
          <w:spacing w:val="-1"/>
          <w:w w:val="110"/>
        </w:rPr>
      </w:pPr>
      <w:r>
        <w:rPr>
          <w:rFonts w:cs="Arial"/>
          <w:b/>
          <w:bCs/>
          <w:spacing w:val="-1"/>
          <w:w w:val="110"/>
        </w:rPr>
        <w:lastRenderedPageBreak/>
        <w:t xml:space="preserve">  </w:t>
      </w:r>
      <w:r w:rsidR="009D449F" w:rsidRPr="002A16FC">
        <w:rPr>
          <w:rFonts w:cs="Arial"/>
          <w:w w:val="110"/>
        </w:rPr>
        <w:t xml:space="preserve"> </w:t>
      </w:r>
      <w:r w:rsidR="009D449F" w:rsidRPr="002A16FC">
        <w:rPr>
          <w:rFonts w:cs="Arial"/>
          <w:spacing w:val="41"/>
          <w:w w:val="110"/>
        </w:rPr>
        <w:t xml:space="preserve"> </w:t>
      </w:r>
      <w:r>
        <w:rPr>
          <w:rFonts w:cs="Arial"/>
          <w:spacing w:val="41"/>
          <w:w w:val="110"/>
        </w:rPr>
        <w:t xml:space="preserve">   </w:t>
      </w:r>
      <w:r w:rsidR="009D449F" w:rsidRPr="002A16FC">
        <w:rPr>
          <w:rFonts w:cs="Arial"/>
          <w:w w:val="110"/>
        </w:rPr>
        <w:t>Government</w:t>
      </w:r>
      <w:r w:rsidR="009D449F" w:rsidRPr="002A16FC">
        <w:rPr>
          <w:rFonts w:cs="Arial"/>
          <w:spacing w:val="63"/>
          <w:w w:val="109"/>
        </w:rPr>
        <w:t xml:space="preserve"> </w:t>
      </w:r>
      <w:r w:rsidR="009D449F" w:rsidRPr="002A16FC">
        <w:rPr>
          <w:rFonts w:cs="Arial"/>
          <w:w w:val="110"/>
        </w:rPr>
        <w:t>Services</w:t>
      </w:r>
      <w:r w:rsidR="009D449F" w:rsidRPr="002A16FC">
        <w:rPr>
          <w:rFonts w:cs="Arial"/>
          <w:spacing w:val="10"/>
          <w:w w:val="110"/>
        </w:rPr>
        <w:t xml:space="preserve"> </w:t>
      </w:r>
      <w:r w:rsidR="009D449F" w:rsidRPr="002A16FC">
        <w:rPr>
          <w:rFonts w:cs="Arial"/>
          <w:w w:val="110"/>
        </w:rPr>
        <w:t>i</w:t>
      </w:r>
      <w:r w:rsidR="009D449F" w:rsidRPr="002A16FC">
        <w:rPr>
          <w:rFonts w:cs="Arial"/>
          <w:spacing w:val="1"/>
          <w:w w:val="110"/>
        </w:rPr>
        <w:t>s</w:t>
      </w:r>
      <w:r w:rsidR="009D449F" w:rsidRPr="002A16FC">
        <w:rPr>
          <w:rFonts w:cs="Arial"/>
          <w:spacing w:val="11"/>
          <w:w w:val="110"/>
        </w:rPr>
        <w:t xml:space="preserve"> </w:t>
      </w:r>
      <w:r w:rsidR="009D449F" w:rsidRPr="002A16FC">
        <w:rPr>
          <w:rFonts w:cs="Arial"/>
          <w:w w:val="110"/>
        </w:rPr>
        <w:t>responsible</w:t>
      </w:r>
      <w:r w:rsidR="009D449F" w:rsidRPr="002A16FC">
        <w:rPr>
          <w:rFonts w:cs="Arial"/>
          <w:spacing w:val="13"/>
          <w:w w:val="110"/>
        </w:rPr>
        <w:t xml:space="preserve"> </w:t>
      </w:r>
      <w:r w:rsidR="009D449F" w:rsidRPr="002A16FC">
        <w:rPr>
          <w:rFonts w:cs="Arial"/>
          <w:w w:val="110"/>
        </w:rPr>
        <w:t>under</w:t>
      </w:r>
      <w:r w:rsidR="009D449F" w:rsidRPr="002A16FC">
        <w:rPr>
          <w:rFonts w:cs="Arial"/>
          <w:spacing w:val="12"/>
          <w:w w:val="110"/>
        </w:rPr>
        <w:t xml:space="preserve"> </w:t>
      </w:r>
      <w:r w:rsidR="009D449F" w:rsidRPr="002A16FC">
        <w:rPr>
          <w:rFonts w:cs="Arial"/>
          <w:w w:val="110"/>
        </w:rPr>
        <w:t>the</w:t>
      </w:r>
      <w:r w:rsidR="009D449F" w:rsidRPr="002A16FC">
        <w:rPr>
          <w:rFonts w:cs="Arial"/>
          <w:spacing w:val="11"/>
          <w:w w:val="110"/>
        </w:rPr>
        <w:t xml:space="preserve"> </w:t>
      </w:r>
      <w:r w:rsidR="009D449F" w:rsidRPr="002A16FC">
        <w:rPr>
          <w:rFonts w:cs="Arial"/>
          <w:i/>
          <w:w w:val="110"/>
        </w:rPr>
        <w:t>Commissioners’</w:t>
      </w:r>
      <w:r w:rsidR="009D449F" w:rsidRPr="002A16FC">
        <w:rPr>
          <w:rFonts w:cs="Arial"/>
          <w:i/>
          <w:spacing w:val="8"/>
          <w:w w:val="110"/>
        </w:rPr>
        <w:t xml:space="preserve"> </w:t>
      </w:r>
      <w:r w:rsidR="009D449F" w:rsidRPr="002A16FC">
        <w:rPr>
          <w:rFonts w:cs="Arial"/>
          <w:i/>
          <w:w w:val="110"/>
        </w:rPr>
        <w:t>Lands</w:t>
      </w:r>
      <w:r w:rsidR="009D449F" w:rsidRPr="002A16FC">
        <w:rPr>
          <w:rFonts w:cs="Arial"/>
          <w:i/>
          <w:spacing w:val="5"/>
          <w:w w:val="110"/>
        </w:rPr>
        <w:t xml:space="preserve"> </w:t>
      </w:r>
      <w:r w:rsidR="009D449F" w:rsidRPr="002A16FC">
        <w:rPr>
          <w:rFonts w:cs="Arial"/>
          <w:i/>
          <w:spacing w:val="-2"/>
          <w:w w:val="110"/>
        </w:rPr>
        <w:t>Act</w:t>
      </w:r>
      <w:r w:rsidR="009D449F" w:rsidRPr="002A16FC">
        <w:rPr>
          <w:rFonts w:cs="Arial"/>
          <w:i/>
          <w:spacing w:val="8"/>
          <w:w w:val="110"/>
        </w:rPr>
        <w:t xml:space="preserve"> </w:t>
      </w:r>
      <w:r w:rsidR="009D449F" w:rsidRPr="002A16FC">
        <w:rPr>
          <w:rFonts w:cs="Arial"/>
          <w:w w:val="110"/>
        </w:rPr>
        <w:t>for</w:t>
      </w:r>
      <w:r w:rsidR="009D449F" w:rsidRPr="002A16FC">
        <w:rPr>
          <w:rFonts w:cs="Arial"/>
          <w:spacing w:val="12"/>
          <w:w w:val="110"/>
        </w:rPr>
        <w:t xml:space="preserve"> </w:t>
      </w:r>
      <w:r w:rsidR="009D449F" w:rsidRPr="002A16FC">
        <w:rPr>
          <w:rFonts w:cs="Arial"/>
          <w:w w:val="110"/>
        </w:rPr>
        <w:t>the</w:t>
      </w:r>
      <w:r w:rsidR="009D449F" w:rsidRPr="002A16FC">
        <w:rPr>
          <w:rFonts w:cs="Arial"/>
          <w:spacing w:val="11"/>
          <w:w w:val="110"/>
        </w:rPr>
        <w:t xml:space="preserve"> </w:t>
      </w:r>
      <w:proofErr w:type="gramStart"/>
      <w:r w:rsidR="009D449F" w:rsidRPr="002A16FC">
        <w:rPr>
          <w:rFonts w:cs="Arial"/>
          <w:w w:val="110"/>
        </w:rPr>
        <w:t xml:space="preserve">issuance </w:t>
      </w:r>
      <w:r w:rsidR="009D449F" w:rsidRPr="002A16FC">
        <w:rPr>
          <w:rFonts w:cs="Arial"/>
          <w:spacing w:val="13"/>
          <w:w w:val="110"/>
        </w:rPr>
        <w:t xml:space="preserve"> </w:t>
      </w:r>
      <w:r w:rsidR="009D449F" w:rsidRPr="002A16FC">
        <w:rPr>
          <w:rFonts w:cs="Arial"/>
          <w:w w:val="110"/>
        </w:rPr>
        <w:t>of</w:t>
      </w:r>
      <w:proofErr w:type="gramEnd"/>
      <w:r w:rsidR="009D449F" w:rsidRPr="002A16FC">
        <w:rPr>
          <w:rFonts w:cs="Arial"/>
          <w:w w:val="110"/>
        </w:rPr>
        <w:t xml:space="preserve"> </w:t>
      </w:r>
      <w:r w:rsidR="009D449F" w:rsidRPr="002A16FC">
        <w:rPr>
          <w:rFonts w:cs="Arial"/>
          <w:spacing w:val="10"/>
          <w:w w:val="110"/>
        </w:rPr>
        <w:t xml:space="preserve"> </w:t>
      </w:r>
      <w:r w:rsidR="009D449F" w:rsidRPr="002A16FC">
        <w:rPr>
          <w:rFonts w:cs="Arial"/>
          <w:w w:val="110"/>
        </w:rPr>
        <w:t xml:space="preserve">land </w:t>
      </w:r>
      <w:r w:rsidR="009D449F" w:rsidRPr="002A16FC">
        <w:rPr>
          <w:rFonts w:cs="Arial"/>
          <w:spacing w:val="13"/>
          <w:w w:val="110"/>
        </w:rPr>
        <w:t xml:space="preserve"> </w:t>
      </w:r>
      <w:r w:rsidR="009D449F" w:rsidRPr="002A16FC">
        <w:rPr>
          <w:rFonts w:cs="Arial"/>
          <w:spacing w:val="-1"/>
          <w:w w:val="110"/>
        </w:rPr>
        <w:t>leases,</w:t>
      </w:r>
    </w:p>
    <w:p w14:paraId="1D1869D4" w14:textId="239EEAB8" w:rsidR="00F33465" w:rsidRDefault="00F33465" w:rsidP="00F770C0">
      <w:pPr>
        <w:pStyle w:val="BodyText"/>
        <w:spacing w:line="340" w:lineRule="auto"/>
        <w:ind w:left="102" w:right="108"/>
        <w:jc w:val="both"/>
        <w:rPr>
          <w:rFonts w:cs="Arial"/>
          <w:spacing w:val="-1"/>
          <w:w w:val="110"/>
        </w:rPr>
      </w:pPr>
      <w:r>
        <w:rPr>
          <w:rFonts w:cs="Arial"/>
          <w:spacing w:val="-1"/>
          <w:w w:val="110"/>
        </w:rPr>
        <w:t xml:space="preserve"> </w:t>
      </w:r>
      <w:r w:rsidR="009D449F" w:rsidRPr="002A16FC">
        <w:rPr>
          <w:rFonts w:cs="Arial"/>
          <w:w w:val="110"/>
        </w:rPr>
        <w:t xml:space="preserve"> </w:t>
      </w:r>
      <w:r w:rsidR="009D449F" w:rsidRPr="002A16FC">
        <w:rPr>
          <w:rFonts w:cs="Arial"/>
          <w:spacing w:val="12"/>
          <w:w w:val="110"/>
        </w:rPr>
        <w:t xml:space="preserve"> </w:t>
      </w:r>
      <w:r>
        <w:rPr>
          <w:rFonts w:cs="Arial"/>
          <w:spacing w:val="12"/>
          <w:w w:val="110"/>
        </w:rPr>
        <w:t xml:space="preserve">     </w:t>
      </w:r>
      <w:proofErr w:type="gramStart"/>
      <w:r w:rsidR="009D449F" w:rsidRPr="002A16FC">
        <w:rPr>
          <w:rFonts w:cs="Arial"/>
          <w:w w:val="110"/>
        </w:rPr>
        <w:t xml:space="preserve">reserves, </w:t>
      </w:r>
      <w:r w:rsidR="009D449F" w:rsidRPr="002A16FC">
        <w:rPr>
          <w:rFonts w:cs="Arial"/>
          <w:spacing w:val="13"/>
          <w:w w:val="110"/>
        </w:rPr>
        <w:t xml:space="preserve"> </w:t>
      </w:r>
      <w:r w:rsidR="009D449F" w:rsidRPr="002A16FC">
        <w:rPr>
          <w:rFonts w:cs="Arial"/>
          <w:w w:val="110"/>
        </w:rPr>
        <w:t>licenses</w:t>
      </w:r>
      <w:proofErr w:type="gramEnd"/>
      <w:r w:rsidR="009D449F" w:rsidRPr="002A16FC">
        <w:rPr>
          <w:rFonts w:cs="Arial"/>
          <w:w w:val="110"/>
        </w:rPr>
        <w:t xml:space="preserve"> </w:t>
      </w:r>
      <w:r w:rsidR="009D449F" w:rsidRPr="002A16FC">
        <w:rPr>
          <w:rFonts w:cs="Arial"/>
          <w:spacing w:val="11"/>
          <w:w w:val="110"/>
        </w:rPr>
        <w:t xml:space="preserve"> </w:t>
      </w:r>
      <w:r w:rsidR="009D449F" w:rsidRPr="002A16FC">
        <w:rPr>
          <w:rFonts w:cs="Arial"/>
          <w:spacing w:val="1"/>
          <w:w w:val="110"/>
        </w:rPr>
        <w:t>and</w:t>
      </w:r>
      <w:r w:rsidR="009D449F" w:rsidRPr="002A16FC">
        <w:rPr>
          <w:rFonts w:cs="Arial"/>
          <w:spacing w:val="41"/>
          <w:w w:val="109"/>
        </w:rPr>
        <w:t xml:space="preserve"> </w:t>
      </w:r>
      <w:r w:rsidR="009D449F" w:rsidRPr="002A16FC">
        <w:rPr>
          <w:rFonts w:cs="Arial"/>
          <w:w w:val="110"/>
        </w:rPr>
        <w:t>permits</w:t>
      </w:r>
      <w:r w:rsidR="009D449F" w:rsidRPr="002A16FC">
        <w:rPr>
          <w:rFonts w:cs="Arial"/>
          <w:spacing w:val="18"/>
          <w:w w:val="110"/>
        </w:rPr>
        <w:t xml:space="preserve"> </w:t>
      </w:r>
      <w:r w:rsidR="009D449F" w:rsidRPr="002A16FC">
        <w:rPr>
          <w:rFonts w:cs="Arial"/>
          <w:w w:val="110"/>
        </w:rPr>
        <w:t>on</w:t>
      </w:r>
      <w:r w:rsidR="009D449F" w:rsidRPr="002A16FC">
        <w:rPr>
          <w:rFonts w:cs="Arial"/>
          <w:spacing w:val="21"/>
          <w:w w:val="110"/>
        </w:rPr>
        <w:t xml:space="preserve"> </w:t>
      </w:r>
      <w:r w:rsidR="009D449F" w:rsidRPr="002A16FC">
        <w:rPr>
          <w:rFonts w:cs="Arial"/>
          <w:w w:val="110"/>
        </w:rPr>
        <w:t>Commissioner’s</w:t>
      </w:r>
      <w:r w:rsidR="009D449F" w:rsidRPr="002A16FC">
        <w:rPr>
          <w:rFonts w:cs="Arial"/>
          <w:spacing w:val="19"/>
          <w:w w:val="110"/>
        </w:rPr>
        <w:t xml:space="preserve"> </w:t>
      </w:r>
      <w:r w:rsidR="009D449F" w:rsidRPr="002A16FC">
        <w:rPr>
          <w:rFonts w:cs="Arial"/>
          <w:w w:val="110"/>
        </w:rPr>
        <w:t>Lands.</w:t>
      </w:r>
      <w:r w:rsidR="009D449F" w:rsidRPr="002A16FC">
        <w:rPr>
          <w:rFonts w:cs="Arial"/>
          <w:spacing w:val="40"/>
          <w:w w:val="110"/>
        </w:rPr>
        <w:t xml:space="preserve"> </w:t>
      </w:r>
      <w:r w:rsidR="009D449F" w:rsidRPr="002A16FC">
        <w:rPr>
          <w:rFonts w:cs="Arial"/>
          <w:w w:val="110"/>
        </w:rPr>
        <w:t>Emergency</w:t>
      </w:r>
      <w:r w:rsidR="009D449F" w:rsidRPr="002A16FC">
        <w:rPr>
          <w:rFonts w:cs="Arial"/>
          <w:spacing w:val="19"/>
          <w:w w:val="110"/>
        </w:rPr>
        <w:t xml:space="preserve"> </w:t>
      </w:r>
      <w:r w:rsidR="009D449F" w:rsidRPr="002A16FC">
        <w:rPr>
          <w:rFonts w:cs="Arial"/>
          <w:w w:val="110"/>
        </w:rPr>
        <w:t>planning</w:t>
      </w:r>
      <w:r w:rsidR="009D449F" w:rsidRPr="002A16FC">
        <w:rPr>
          <w:rFonts w:cs="Arial"/>
          <w:spacing w:val="20"/>
          <w:w w:val="110"/>
        </w:rPr>
        <w:t xml:space="preserve"> </w:t>
      </w:r>
      <w:r w:rsidR="009D449F" w:rsidRPr="002A16FC">
        <w:rPr>
          <w:rFonts w:cs="Arial"/>
          <w:w w:val="110"/>
        </w:rPr>
        <w:t>responsibilities</w:t>
      </w:r>
      <w:r w:rsidR="009D449F" w:rsidRPr="002A16FC">
        <w:rPr>
          <w:rFonts w:cs="Arial"/>
          <w:spacing w:val="19"/>
          <w:w w:val="110"/>
        </w:rPr>
        <w:t xml:space="preserve"> </w:t>
      </w:r>
      <w:r w:rsidR="009D449F" w:rsidRPr="002A16FC">
        <w:rPr>
          <w:rFonts w:cs="Arial"/>
          <w:w w:val="110"/>
        </w:rPr>
        <w:t>under</w:t>
      </w:r>
      <w:r w:rsidR="009D449F" w:rsidRPr="002A16FC">
        <w:rPr>
          <w:rFonts w:cs="Arial"/>
          <w:spacing w:val="20"/>
          <w:w w:val="110"/>
        </w:rPr>
        <w:t xml:space="preserve"> </w:t>
      </w:r>
      <w:r w:rsidR="009D449F" w:rsidRPr="002A16FC">
        <w:rPr>
          <w:rFonts w:cs="Arial"/>
          <w:spacing w:val="-1"/>
          <w:w w:val="110"/>
        </w:rPr>
        <w:t>the</w:t>
      </w:r>
    </w:p>
    <w:p w14:paraId="21690E32" w14:textId="229F5B5A" w:rsidR="00F33465" w:rsidRDefault="00F33465" w:rsidP="00F770C0">
      <w:pPr>
        <w:pStyle w:val="BodyText"/>
        <w:spacing w:line="340" w:lineRule="auto"/>
        <w:ind w:left="102" w:right="108"/>
        <w:jc w:val="both"/>
        <w:rPr>
          <w:rFonts w:cs="Arial"/>
          <w:w w:val="110"/>
        </w:rPr>
      </w:pPr>
      <w:r>
        <w:rPr>
          <w:rFonts w:cs="Arial"/>
          <w:spacing w:val="-1"/>
          <w:w w:val="110"/>
        </w:rPr>
        <w:t xml:space="preserve">   </w:t>
      </w:r>
      <w:r w:rsidR="009D449F" w:rsidRPr="002A16FC">
        <w:rPr>
          <w:rFonts w:cs="Arial"/>
          <w:spacing w:val="19"/>
          <w:w w:val="110"/>
        </w:rPr>
        <w:t xml:space="preserve"> </w:t>
      </w:r>
      <w:r>
        <w:rPr>
          <w:rFonts w:cs="Arial"/>
          <w:spacing w:val="19"/>
          <w:w w:val="110"/>
        </w:rPr>
        <w:t xml:space="preserve">    </w:t>
      </w:r>
      <w:r w:rsidR="009D449F" w:rsidRPr="002A16FC">
        <w:rPr>
          <w:rFonts w:cs="Arial"/>
          <w:i/>
          <w:w w:val="110"/>
        </w:rPr>
        <w:t>Emergency</w:t>
      </w:r>
      <w:r w:rsidR="009D449F" w:rsidRPr="002A16FC">
        <w:rPr>
          <w:rFonts w:cs="Arial"/>
          <w:i/>
          <w:spacing w:val="16"/>
          <w:w w:val="110"/>
        </w:rPr>
        <w:t xml:space="preserve"> </w:t>
      </w:r>
      <w:r w:rsidR="009D449F" w:rsidRPr="002A16FC">
        <w:rPr>
          <w:rFonts w:cs="Arial"/>
          <w:i/>
          <w:w w:val="110"/>
        </w:rPr>
        <w:t>Measures</w:t>
      </w:r>
      <w:r w:rsidR="009D449F" w:rsidRPr="002A16FC">
        <w:rPr>
          <w:rFonts w:cs="Arial"/>
          <w:i/>
          <w:spacing w:val="13"/>
          <w:w w:val="110"/>
        </w:rPr>
        <w:t xml:space="preserve"> </w:t>
      </w:r>
      <w:r w:rsidR="009D449F" w:rsidRPr="002A16FC">
        <w:rPr>
          <w:rFonts w:cs="Arial"/>
          <w:i/>
          <w:spacing w:val="1"/>
          <w:w w:val="110"/>
        </w:rPr>
        <w:t>Act</w:t>
      </w:r>
      <w:r w:rsidR="009D449F" w:rsidRPr="002A16FC">
        <w:rPr>
          <w:rFonts w:cs="Arial"/>
          <w:i/>
          <w:spacing w:val="15"/>
          <w:w w:val="110"/>
        </w:rPr>
        <w:t xml:space="preserve"> </w:t>
      </w:r>
      <w:r w:rsidR="009D449F" w:rsidRPr="002A16FC">
        <w:rPr>
          <w:rFonts w:cs="Arial"/>
          <w:w w:val="110"/>
        </w:rPr>
        <w:t>include</w:t>
      </w:r>
      <w:r w:rsidR="009D449F" w:rsidRPr="002A16FC">
        <w:rPr>
          <w:rFonts w:cs="Arial"/>
          <w:spacing w:val="67"/>
          <w:w w:val="109"/>
        </w:rPr>
        <w:t xml:space="preserve"> </w:t>
      </w:r>
      <w:proofErr w:type="gramStart"/>
      <w:r w:rsidR="009D449F" w:rsidRPr="002A16FC">
        <w:rPr>
          <w:rFonts w:cs="Arial"/>
          <w:w w:val="110"/>
        </w:rPr>
        <w:t xml:space="preserve">developing </w:t>
      </w:r>
      <w:r w:rsidR="009D449F" w:rsidRPr="002A16FC">
        <w:rPr>
          <w:rFonts w:cs="Arial"/>
          <w:spacing w:val="3"/>
          <w:w w:val="110"/>
        </w:rPr>
        <w:t xml:space="preserve"> </w:t>
      </w:r>
      <w:r w:rsidR="009D449F" w:rsidRPr="002A16FC">
        <w:rPr>
          <w:rFonts w:cs="Arial"/>
          <w:w w:val="110"/>
        </w:rPr>
        <w:t>territorial</w:t>
      </w:r>
      <w:proofErr w:type="gramEnd"/>
      <w:r w:rsidR="009D449F" w:rsidRPr="002A16FC">
        <w:rPr>
          <w:rFonts w:cs="Arial"/>
          <w:w w:val="110"/>
        </w:rPr>
        <w:t xml:space="preserve"> </w:t>
      </w:r>
      <w:r w:rsidR="009D449F" w:rsidRPr="002A16FC">
        <w:rPr>
          <w:rFonts w:cs="Arial"/>
          <w:spacing w:val="2"/>
          <w:w w:val="110"/>
        </w:rPr>
        <w:t xml:space="preserve"> </w:t>
      </w:r>
      <w:r w:rsidR="009D449F" w:rsidRPr="002A16FC">
        <w:rPr>
          <w:rFonts w:cs="Arial"/>
          <w:w w:val="110"/>
        </w:rPr>
        <w:t xml:space="preserve">emergency </w:t>
      </w:r>
      <w:r w:rsidR="009D449F" w:rsidRPr="002A16FC">
        <w:rPr>
          <w:rFonts w:cs="Arial"/>
          <w:spacing w:val="1"/>
          <w:w w:val="110"/>
        </w:rPr>
        <w:t xml:space="preserve"> </w:t>
      </w:r>
      <w:r w:rsidR="009D449F" w:rsidRPr="002A16FC">
        <w:rPr>
          <w:rFonts w:cs="Arial"/>
          <w:w w:val="110"/>
        </w:rPr>
        <w:t xml:space="preserve">response </w:t>
      </w:r>
      <w:r w:rsidR="009D449F" w:rsidRPr="002A16FC">
        <w:rPr>
          <w:rFonts w:cs="Arial"/>
          <w:spacing w:val="3"/>
          <w:w w:val="110"/>
        </w:rPr>
        <w:t xml:space="preserve"> </w:t>
      </w:r>
      <w:r w:rsidR="009D449F" w:rsidRPr="002A16FC">
        <w:rPr>
          <w:rFonts w:cs="Arial"/>
          <w:w w:val="110"/>
        </w:rPr>
        <w:t xml:space="preserve">plans, </w:t>
      </w:r>
      <w:r w:rsidR="009D449F" w:rsidRPr="002A16FC">
        <w:rPr>
          <w:rFonts w:cs="Arial"/>
          <w:spacing w:val="5"/>
          <w:w w:val="110"/>
        </w:rPr>
        <w:t xml:space="preserve"> </w:t>
      </w:r>
      <w:r w:rsidR="009D449F" w:rsidRPr="002A16FC">
        <w:rPr>
          <w:rFonts w:cs="Arial"/>
          <w:w w:val="110"/>
        </w:rPr>
        <w:t xml:space="preserve">coordinating </w:t>
      </w:r>
      <w:r w:rsidR="009D449F" w:rsidRPr="002A16FC">
        <w:rPr>
          <w:rFonts w:cs="Arial"/>
          <w:spacing w:val="3"/>
          <w:w w:val="110"/>
        </w:rPr>
        <w:t xml:space="preserve"> </w:t>
      </w:r>
      <w:r w:rsidR="009D449F" w:rsidRPr="002A16FC">
        <w:rPr>
          <w:rFonts w:cs="Arial"/>
          <w:w w:val="110"/>
        </w:rPr>
        <w:t>emergency</w:t>
      </w:r>
    </w:p>
    <w:p w14:paraId="54A2082C" w14:textId="77777777" w:rsidR="00E452D7" w:rsidRDefault="00F33465" w:rsidP="00F770C0">
      <w:pPr>
        <w:pStyle w:val="BodyText"/>
        <w:spacing w:line="340" w:lineRule="auto"/>
        <w:ind w:left="102" w:right="108"/>
        <w:jc w:val="both"/>
        <w:rPr>
          <w:rFonts w:cs="Arial"/>
          <w:w w:val="110"/>
        </w:rPr>
      </w:pPr>
      <w:r>
        <w:rPr>
          <w:rFonts w:cs="Arial"/>
          <w:i/>
          <w:w w:val="110"/>
        </w:rPr>
        <w:t xml:space="preserve">   </w:t>
      </w:r>
      <w:r w:rsidR="009D449F" w:rsidRPr="002A16FC">
        <w:rPr>
          <w:rFonts w:cs="Arial"/>
          <w:w w:val="110"/>
        </w:rPr>
        <w:t xml:space="preserve"> </w:t>
      </w:r>
      <w:r>
        <w:rPr>
          <w:rFonts w:cs="Arial"/>
          <w:w w:val="110"/>
        </w:rPr>
        <w:t xml:space="preserve"> </w:t>
      </w:r>
      <w:r w:rsidR="009D449F" w:rsidRPr="002A16FC">
        <w:rPr>
          <w:rFonts w:cs="Arial"/>
          <w:spacing w:val="2"/>
          <w:w w:val="110"/>
        </w:rPr>
        <w:t xml:space="preserve"> </w:t>
      </w:r>
      <w:r>
        <w:rPr>
          <w:rFonts w:cs="Arial"/>
          <w:spacing w:val="2"/>
          <w:w w:val="110"/>
        </w:rPr>
        <w:t xml:space="preserve">  </w:t>
      </w:r>
      <w:r w:rsidR="009D449F" w:rsidRPr="002A16FC">
        <w:rPr>
          <w:rFonts w:cs="Arial"/>
          <w:w w:val="110"/>
        </w:rPr>
        <w:t xml:space="preserve">operations  </w:t>
      </w:r>
      <w:r w:rsidR="009D449F" w:rsidRPr="002A16FC">
        <w:rPr>
          <w:rFonts w:cs="Arial"/>
          <w:spacing w:val="1"/>
          <w:w w:val="110"/>
        </w:rPr>
        <w:t xml:space="preserve"> </w:t>
      </w:r>
      <w:r w:rsidR="009D449F" w:rsidRPr="002A16FC">
        <w:rPr>
          <w:rFonts w:cs="Arial"/>
          <w:w w:val="110"/>
        </w:rPr>
        <w:t xml:space="preserve">at  </w:t>
      </w:r>
      <w:r w:rsidR="009D449F" w:rsidRPr="002A16FC">
        <w:rPr>
          <w:rFonts w:cs="Arial"/>
          <w:spacing w:val="3"/>
          <w:w w:val="110"/>
        </w:rPr>
        <w:t xml:space="preserve"> </w:t>
      </w:r>
      <w:r w:rsidR="009D449F" w:rsidRPr="002A16FC">
        <w:rPr>
          <w:rFonts w:cs="Arial"/>
          <w:w w:val="110"/>
        </w:rPr>
        <w:t xml:space="preserve">the  </w:t>
      </w:r>
      <w:r w:rsidR="009D449F" w:rsidRPr="002A16FC">
        <w:rPr>
          <w:rFonts w:cs="Arial"/>
          <w:spacing w:val="3"/>
          <w:w w:val="110"/>
        </w:rPr>
        <w:t xml:space="preserve"> </w:t>
      </w:r>
      <w:r w:rsidR="009D449F" w:rsidRPr="002A16FC">
        <w:rPr>
          <w:rFonts w:cs="Arial"/>
          <w:w w:val="110"/>
        </w:rPr>
        <w:t xml:space="preserve">territorial  </w:t>
      </w:r>
      <w:r w:rsidR="009D449F" w:rsidRPr="002A16FC">
        <w:rPr>
          <w:rFonts w:cs="Arial"/>
          <w:spacing w:val="3"/>
          <w:w w:val="110"/>
        </w:rPr>
        <w:t xml:space="preserve"> </w:t>
      </w:r>
      <w:r w:rsidR="009D449F" w:rsidRPr="002A16FC">
        <w:rPr>
          <w:rFonts w:cs="Arial"/>
          <w:w w:val="110"/>
        </w:rPr>
        <w:t xml:space="preserve">and  </w:t>
      </w:r>
      <w:r w:rsidR="009D449F" w:rsidRPr="002A16FC">
        <w:rPr>
          <w:rFonts w:cs="Arial"/>
          <w:spacing w:val="1"/>
          <w:w w:val="110"/>
        </w:rPr>
        <w:t xml:space="preserve"> </w:t>
      </w:r>
      <w:r w:rsidR="009D449F" w:rsidRPr="002A16FC">
        <w:rPr>
          <w:rFonts w:cs="Arial"/>
          <w:w w:val="110"/>
        </w:rPr>
        <w:t>regional</w:t>
      </w:r>
      <w:r w:rsidR="009D449F" w:rsidRPr="002A16FC">
        <w:rPr>
          <w:rFonts w:cs="Arial"/>
          <w:spacing w:val="73"/>
          <w:w w:val="109"/>
        </w:rPr>
        <w:t xml:space="preserve"> </w:t>
      </w:r>
      <w:r w:rsidR="009D449F" w:rsidRPr="002A16FC">
        <w:rPr>
          <w:rFonts w:cs="Arial"/>
          <w:w w:val="110"/>
        </w:rPr>
        <w:t>levels</w:t>
      </w:r>
      <w:r w:rsidR="009D449F" w:rsidRPr="002A16FC">
        <w:rPr>
          <w:rFonts w:cs="Arial"/>
          <w:spacing w:val="16"/>
          <w:w w:val="110"/>
        </w:rPr>
        <w:t xml:space="preserve"> </w:t>
      </w:r>
      <w:r w:rsidR="009D449F" w:rsidRPr="002A16FC">
        <w:rPr>
          <w:rFonts w:cs="Arial"/>
          <w:w w:val="110"/>
        </w:rPr>
        <w:t>and</w:t>
      </w:r>
      <w:r w:rsidR="009D449F" w:rsidRPr="002A16FC">
        <w:rPr>
          <w:rFonts w:cs="Arial"/>
          <w:spacing w:val="19"/>
          <w:w w:val="110"/>
        </w:rPr>
        <w:t xml:space="preserve"> </w:t>
      </w:r>
      <w:r w:rsidR="009D449F" w:rsidRPr="002A16FC">
        <w:rPr>
          <w:rFonts w:cs="Arial"/>
          <w:w w:val="110"/>
        </w:rPr>
        <w:t>supporting</w:t>
      </w:r>
      <w:r w:rsidR="009D449F" w:rsidRPr="002A16FC">
        <w:rPr>
          <w:rFonts w:cs="Arial"/>
          <w:spacing w:val="18"/>
          <w:w w:val="110"/>
        </w:rPr>
        <w:t xml:space="preserve"> </w:t>
      </w:r>
      <w:r w:rsidR="009D449F" w:rsidRPr="002A16FC">
        <w:rPr>
          <w:rFonts w:cs="Arial"/>
          <w:w w:val="110"/>
        </w:rPr>
        <w:t>community</w:t>
      </w:r>
      <w:r w:rsidR="009D449F" w:rsidRPr="002A16FC">
        <w:rPr>
          <w:rFonts w:cs="Arial"/>
          <w:spacing w:val="17"/>
          <w:w w:val="110"/>
        </w:rPr>
        <w:t xml:space="preserve"> </w:t>
      </w:r>
      <w:r w:rsidR="009D449F" w:rsidRPr="002A16FC">
        <w:rPr>
          <w:rFonts w:cs="Arial"/>
          <w:w w:val="110"/>
        </w:rPr>
        <w:t>emergency</w:t>
      </w:r>
      <w:r w:rsidR="009D449F" w:rsidRPr="002A16FC">
        <w:rPr>
          <w:rFonts w:cs="Arial"/>
          <w:spacing w:val="16"/>
          <w:w w:val="110"/>
        </w:rPr>
        <w:t xml:space="preserve"> </w:t>
      </w:r>
      <w:r w:rsidR="009D449F" w:rsidRPr="002A16FC">
        <w:rPr>
          <w:rFonts w:cs="Arial"/>
          <w:w w:val="110"/>
        </w:rPr>
        <w:t>response</w:t>
      </w:r>
      <w:r w:rsidR="009D449F" w:rsidRPr="002A16FC">
        <w:rPr>
          <w:rFonts w:cs="Arial"/>
          <w:spacing w:val="19"/>
          <w:w w:val="110"/>
        </w:rPr>
        <w:t xml:space="preserve"> </w:t>
      </w:r>
      <w:r w:rsidR="009D449F" w:rsidRPr="002A16FC">
        <w:rPr>
          <w:rFonts w:cs="Arial"/>
          <w:w w:val="110"/>
        </w:rPr>
        <w:t>operations.</w:t>
      </w:r>
    </w:p>
    <w:p w14:paraId="6A52D18D" w14:textId="77777777" w:rsidR="00E452D7" w:rsidRDefault="00E452D7" w:rsidP="00F770C0">
      <w:pPr>
        <w:pStyle w:val="BodyText"/>
        <w:spacing w:line="340" w:lineRule="auto"/>
        <w:ind w:left="102" w:right="108"/>
        <w:jc w:val="both"/>
        <w:rPr>
          <w:rFonts w:cs="Arial"/>
          <w:w w:val="110"/>
        </w:rPr>
      </w:pPr>
    </w:p>
    <w:p w14:paraId="36068C75" w14:textId="063DEBA9" w:rsidR="009D449F" w:rsidRDefault="009D449F" w:rsidP="00F770C0">
      <w:pPr>
        <w:pStyle w:val="BodyText"/>
        <w:spacing w:line="340" w:lineRule="auto"/>
        <w:ind w:left="102" w:right="108"/>
        <w:jc w:val="both"/>
        <w:rPr>
          <w:rFonts w:cs="Arial"/>
          <w:w w:val="110"/>
        </w:rPr>
      </w:pPr>
      <w:r w:rsidRPr="002A16FC">
        <w:rPr>
          <w:rFonts w:cs="Arial"/>
          <w:spacing w:val="36"/>
          <w:w w:val="110"/>
        </w:rPr>
        <w:t xml:space="preserve"> </w:t>
      </w:r>
      <w:r w:rsidRPr="002A16FC">
        <w:rPr>
          <w:rFonts w:cs="Arial"/>
          <w:w w:val="110"/>
        </w:rPr>
        <w:t>The</w:t>
      </w:r>
      <w:r w:rsidRPr="002A16FC">
        <w:rPr>
          <w:rFonts w:cs="Arial"/>
          <w:spacing w:val="19"/>
          <w:w w:val="110"/>
        </w:rPr>
        <w:t xml:space="preserve"> </w:t>
      </w:r>
      <w:r w:rsidRPr="002A16FC">
        <w:rPr>
          <w:rFonts w:cs="Arial"/>
          <w:spacing w:val="-1"/>
          <w:w w:val="110"/>
        </w:rPr>
        <w:t>Office</w:t>
      </w:r>
      <w:r w:rsidRPr="002A16FC">
        <w:rPr>
          <w:rFonts w:cs="Arial"/>
          <w:spacing w:val="18"/>
          <w:w w:val="110"/>
        </w:rPr>
        <w:t xml:space="preserve"> </w:t>
      </w:r>
      <w:r w:rsidRPr="002A16FC">
        <w:rPr>
          <w:rFonts w:cs="Arial"/>
          <w:w w:val="110"/>
        </w:rPr>
        <w:t>of</w:t>
      </w:r>
      <w:r w:rsidRPr="002A16FC">
        <w:rPr>
          <w:rFonts w:cs="Arial"/>
          <w:spacing w:val="16"/>
          <w:w w:val="110"/>
        </w:rPr>
        <w:t xml:space="preserve"> </w:t>
      </w:r>
      <w:proofErr w:type="gramStart"/>
      <w:r w:rsidRPr="002A16FC">
        <w:rPr>
          <w:rFonts w:cs="Arial"/>
          <w:w w:val="110"/>
        </w:rPr>
        <w:t xml:space="preserve">the </w:t>
      </w:r>
      <w:r w:rsidRPr="002A16FC">
        <w:rPr>
          <w:rFonts w:cs="Arial"/>
          <w:spacing w:val="18"/>
          <w:w w:val="110"/>
        </w:rPr>
        <w:t xml:space="preserve"> </w:t>
      </w:r>
      <w:r w:rsidRPr="002A16FC">
        <w:rPr>
          <w:rFonts w:cs="Arial"/>
          <w:w w:val="110"/>
        </w:rPr>
        <w:t>Fire</w:t>
      </w:r>
      <w:proofErr w:type="gramEnd"/>
      <w:r w:rsidRPr="002A16FC">
        <w:rPr>
          <w:rFonts w:cs="Arial"/>
          <w:w w:val="110"/>
        </w:rPr>
        <w:t xml:space="preserve"> </w:t>
      </w:r>
      <w:r w:rsidRPr="002A16FC">
        <w:rPr>
          <w:rFonts w:cs="Arial"/>
          <w:spacing w:val="19"/>
          <w:w w:val="110"/>
        </w:rPr>
        <w:t xml:space="preserve"> </w:t>
      </w:r>
      <w:r w:rsidRPr="002A16FC">
        <w:rPr>
          <w:rFonts w:cs="Arial"/>
          <w:w w:val="110"/>
        </w:rPr>
        <w:t xml:space="preserve">Marshal </w:t>
      </w:r>
      <w:r w:rsidRPr="002A16FC">
        <w:rPr>
          <w:rFonts w:cs="Arial"/>
          <w:spacing w:val="17"/>
          <w:w w:val="110"/>
        </w:rPr>
        <w:t xml:space="preserve"> </w:t>
      </w:r>
      <w:r w:rsidRPr="002A16FC">
        <w:rPr>
          <w:rFonts w:cs="Arial"/>
          <w:w w:val="110"/>
        </w:rPr>
        <w:t xml:space="preserve">is </w:t>
      </w:r>
      <w:r w:rsidRPr="002A16FC">
        <w:rPr>
          <w:rFonts w:cs="Arial"/>
          <w:spacing w:val="17"/>
          <w:w w:val="110"/>
        </w:rPr>
        <w:t xml:space="preserve"> </w:t>
      </w:r>
      <w:r w:rsidRPr="002A16FC">
        <w:rPr>
          <w:rFonts w:cs="Arial"/>
          <w:w w:val="110"/>
        </w:rPr>
        <w:t xml:space="preserve">responsible </w:t>
      </w:r>
      <w:r w:rsidRPr="002A16FC">
        <w:rPr>
          <w:rFonts w:cs="Arial"/>
          <w:spacing w:val="18"/>
          <w:w w:val="110"/>
        </w:rPr>
        <w:t xml:space="preserve"> </w:t>
      </w:r>
      <w:r w:rsidRPr="002A16FC">
        <w:rPr>
          <w:rFonts w:cs="Arial"/>
          <w:w w:val="110"/>
        </w:rPr>
        <w:t>for</w:t>
      </w:r>
      <w:r w:rsidRPr="002A16FC">
        <w:rPr>
          <w:rFonts w:cs="Arial"/>
          <w:spacing w:val="69"/>
          <w:w w:val="109"/>
        </w:rPr>
        <w:t xml:space="preserve"> </w:t>
      </w:r>
      <w:r w:rsidRPr="002A16FC">
        <w:rPr>
          <w:rFonts w:cs="Arial"/>
          <w:w w:val="110"/>
        </w:rPr>
        <w:t>ensuring</w:t>
      </w:r>
      <w:r w:rsidRPr="002A16FC">
        <w:rPr>
          <w:rFonts w:cs="Arial"/>
          <w:spacing w:val="14"/>
          <w:w w:val="110"/>
        </w:rPr>
        <w:t xml:space="preserve"> </w:t>
      </w:r>
      <w:r w:rsidRPr="002A16FC">
        <w:rPr>
          <w:rFonts w:cs="Arial"/>
          <w:w w:val="110"/>
        </w:rPr>
        <w:t>the</w:t>
      </w:r>
      <w:r w:rsidRPr="002A16FC">
        <w:rPr>
          <w:rFonts w:cs="Arial"/>
          <w:spacing w:val="14"/>
          <w:w w:val="110"/>
        </w:rPr>
        <w:t xml:space="preserve"> </w:t>
      </w:r>
      <w:r w:rsidRPr="002A16FC">
        <w:rPr>
          <w:rFonts w:cs="Arial"/>
          <w:w w:val="110"/>
        </w:rPr>
        <w:t xml:space="preserve">safe </w:t>
      </w:r>
      <w:r w:rsidRPr="002A16FC">
        <w:rPr>
          <w:rFonts w:cs="Arial"/>
          <w:spacing w:val="14"/>
          <w:w w:val="110"/>
        </w:rPr>
        <w:t xml:space="preserve"> </w:t>
      </w:r>
      <w:r w:rsidRPr="002A16FC">
        <w:rPr>
          <w:rFonts w:cs="Arial"/>
          <w:w w:val="110"/>
        </w:rPr>
        <w:t xml:space="preserve">storage, </w:t>
      </w:r>
      <w:r w:rsidRPr="002A16FC">
        <w:rPr>
          <w:rFonts w:cs="Arial"/>
          <w:spacing w:val="11"/>
          <w:w w:val="110"/>
        </w:rPr>
        <w:t xml:space="preserve"> </w:t>
      </w:r>
      <w:r w:rsidRPr="002A16FC">
        <w:rPr>
          <w:rFonts w:cs="Arial"/>
          <w:w w:val="110"/>
        </w:rPr>
        <w:t xml:space="preserve">handling </w:t>
      </w:r>
      <w:r w:rsidRPr="002A16FC">
        <w:rPr>
          <w:rFonts w:cs="Arial"/>
          <w:spacing w:val="14"/>
          <w:w w:val="110"/>
        </w:rPr>
        <w:t xml:space="preserve"> </w:t>
      </w:r>
      <w:r w:rsidRPr="002A16FC">
        <w:rPr>
          <w:rFonts w:cs="Arial"/>
          <w:spacing w:val="-1"/>
          <w:w w:val="110"/>
        </w:rPr>
        <w:t>and</w:t>
      </w:r>
      <w:r w:rsidRPr="002A16FC">
        <w:rPr>
          <w:rFonts w:cs="Arial"/>
          <w:w w:val="110"/>
        </w:rPr>
        <w:t xml:space="preserve"> </w:t>
      </w:r>
      <w:r w:rsidRPr="002A16FC">
        <w:rPr>
          <w:rFonts w:cs="Arial"/>
          <w:spacing w:val="14"/>
          <w:w w:val="110"/>
        </w:rPr>
        <w:t xml:space="preserve"> </w:t>
      </w:r>
      <w:r w:rsidRPr="002A16FC">
        <w:rPr>
          <w:rFonts w:cs="Arial"/>
          <w:w w:val="110"/>
        </w:rPr>
        <w:t xml:space="preserve">use </w:t>
      </w:r>
      <w:r w:rsidRPr="002A16FC">
        <w:rPr>
          <w:rFonts w:cs="Arial"/>
          <w:spacing w:val="14"/>
          <w:w w:val="110"/>
        </w:rPr>
        <w:t xml:space="preserve"> </w:t>
      </w:r>
      <w:r w:rsidRPr="002A16FC">
        <w:rPr>
          <w:rFonts w:cs="Arial"/>
          <w:w w:val="110"/>
        </w:rPr>
        <w:t xml:space="preserve">of </w:t>
      </w:r>
      <w:r w:rsidRPr="002A16FC">
        <w:rPr>
          <w:rFonts w:cs="Arial"/>
          <w:spacing w:val="14"/>
          <w:w w:val="110"/>
        </w:rPr>
        <w:t xml:space="preserve"> </w:t>
      </w:r>
      <w:r w:rsidRPr="002A16FC">
        <w:rPr>
          <w:rFonts w:cs="Arial"/>
          <w:w w:val="110"/>
        </w:rPr>
        <w:t xml:space="preserve">flammable </w:t>
      </w:r>
      <w:r w:rsidRPr="002A16FC">
        <w:rPr>
          <w:rFonts w:cs="Arial"/>
          <w:spacing w:val="14"/>
          <w:w w:val="110"/>
        </w:rPr>
        <w:t xml:space="preserve"> </w:t>
      </w:r>
      <w:r w:rsidRPr="002A16FC">
        <w:rPr>
          <w:rFonts w:cs="Arial"/>
          <w:w w:val="110"/>
        </w:rPr>
        <w:t xml:space="preserve">and </w:t>
      </w:r>
      <w:r w:rsidRPr="002A16FC">
        <w:rPr>
          <w:rFonts w:cs="Arial"/>
          <w:spacing w:val="14"/>
          <w:w w:val="110"/>
        </w:rPr>
        <w:t xml:space="preserve"> </w:t>
      </w:r>
      <w:r w:rsidRPr="002A16FC">
        <w:rPr>
          <w:rFonts w:cs="Arial"/>
          <w:w w:val="110"/>
        </w:rPr>
        <w:t xml:space="preserve">combustible </w:t>
      </w:r>
      <w:r w:rsidRPr="002A16FC">
        <w:rPr>
          <w:rFonts w:cs="Arial"/>
          <w:spacing w:val="15"/>
          <w:w w:val="110"/>
        </w:rPr>
        <w:t xml:space="preserve"> </w:t>
      </w:r>
      <w:r w:rsidRPr="002A16FC">
        <w:rPr>
          <w:rFonts w:cs="Arial"/>
          <w:w w:val="110"/>
        </w:rPr>
        <w:t xml:space="preserve">liquids </w:t>
      </w:r>
      <w:r w:rsidRPr="002A16FC">
        <w:rPr>
          <w:rFonts w:cs="Arial"/>
          <w:spacing w:val="12"/>
          <w:w w:val="110"/>
        </w:rPr>
        <w:t xml:space="preserve"> </w:t>
      </w:r>
      <w:r w:rsidRPr="002A16FC">
        <w:rPr>
          <w:rFonts w:cs="Arial"/>
          <w:w w:val="110"/>
        </w:rPr>
        <w:t xml:space="preserve">and </w:t>
      </w:r>
      <w:r w:rsidRPr="002A16FC">
        <w:rPr>
          <w:rFonts w:cs="Arial"/>
          <w:spacing w:val="14"/>
          <w:w w:val="110"/>
        </w:rPr>
        <w:t xml:space="preserve"> </w:t>
      </w:r>
      <w:r w:rsidRPr="002A16FC">
        <w:rPr>
          <w:rFonts w:cs="Arial"/>
          <w:w w:val="110"/>
        </w:rPr>
        <w:t xml:space="preserve">materials. </w:t>
      </w:r>
      <w:r w:rsidRPr="002A16FC">
        <w:rPr>
          <w:rFonts w:cs="Arial"/>
          <w:spacing w:val="27"/>
          <w:w w:val="110"/>
        </w:rPr>
        <w:t xml:space="preserve"> </w:t>
      </w:r>
      <w:proofErr w:type="gramStart"/>
      <w:r w:rsidRPr="002A16FC">
        <w:rPr>
          <w:rFonts w:cs="Arial"/>
          <w:w w:val="110"/>
        </w:rPr>
        <w:t xml:space="preserve">The </w:t>
      </w:r>
      <w:r w:rsidRPr="002A16FC">
        <w:rPr>
          <w:rFonts w:cs="Arial"/>
          <w:spacing w:val="17"/>
          <w:w w:val="110"/>
        </w:rPr>
        <w:t xml:space="preserve"> </w:t>
      </w:r>
      <w:r w:rsidRPr="002A16FC">
        <w:rPr>
          <w:rFonts w:cs="Arial"/>
          <w:w w:val="110"/>
        </w:rPr>
        <w:t>Office</w:t>
      </w:r>
      <w:proofErr w:type="gramEnd"/>
      <w:r w:rsidRPr="002A16FC">
        <w:rPr>
          <w:rFonts w:cs="Arial"/>
          <w:w w:val="110"/>
        </w:rPr>
        <w:t xml:space="preserve"> </w:t>
      </w:r>
      <w:r w:rsidRPr="002A16FC">
        <w:rPr>
          <w:rFonts w:cs="Arial"/>
          <w:spacing w:val="14"/>
          <w:w w:val="110"/>
        </w:rPr>
        <w:t xml:space="preserve"> </w:t>
      </w:r>
      <w:r w:rsidRPr="002A16FC">
        <w:rPr>
          <w:rFonts w:cs="Arial"/>
          <w:w w:val="110"/>
        </w:rPr>
        <w:t xml:space="preserve">of </w:t>
      </w:r>
      <w:r w:rsidRPr="002A16FC">
        <w:rPr>
          <w:rFonts w:cs="Arial"/>
          <w:spacing w:val="15"/>
          <w:w w:val="110"/>
        </w:rPr>
        <w:t xml:space="preserve"> </w:t>
      </w:r>
      <w:r w:rsidRPr="002A16FC">
        <w:rPr>
          <w:rFonts w:cs="Arial"/>
          <w:w w:val="110"/>
        </w:rPr>
        <w:t>the</w:t>
      </w:r>
      <w:r w:rsidRPr="002A16FC">
        <w:rPr>
          <w:rFonts w:cs="Arial"/>
          <w:spacing w:val="63"/>
          <w:w w:val="109"/>
        </w:rPr>
        <w:t xml:space="preserve"> </w:t>
      </w:r>
      <w:r w:rsidRPr="002A16FC">
        <w:rPr>
          <w:rFonts w:cs="Arial"/>
          <w:w w:val="110"/>
        </w:rPr>
        <w:t xml:space="preserve">Fire </w:t>
      </w:r>
      <w:r w:rsidRPr="002A16FC">
        <w:rPr>
          <w:rFonts w:cs="Arial"/>
          <w:spacing w:val="7"/>
          <w:w w:val="110"/>
        </w:rPr>
        <w:t xml:space="preserve"> </w:t>
      </w:r>
      <w:r w:rsidRPr="002A16FC">
        <w:rPr>
          <w:rFonts w:cs="Arial"/>
          <w:w w:val="110"/>
        </w:rPr>
        <w:t xml:space="preserve">Marshal </w:t>
      </w:r>
      <w:r w:rsidRPr="002A16FC">
        <w:rPr>
          <w:rFonts w:cs="Arial"/>
          <w:spacing w:val="7"/>
          <w:w w:val="110"/>
        </w:rPr>
        <w:t xml:space="preserve"> </w:t>
      </w:r>
      <w:r w:rsidRPr="002A16FC">
        <w:rPr>
          <w:rFonts w:cs="Arial"/>
          <w:w w:val="110"/>
        </w:rPr>
        <w:t xml:space="preserve">derives </w:t>
      </w:r>
      <w:r w:rsidRPr="002A16FC">
        <w:rPr>
          <w:rFonts w:cs="Arial"/>
          <w:spacing w:val="5"/>
          <w:w w:val="110"/>
        </w:rPr>
        <w:t xml:space="preserve"> </w:t>
      </w:r>
      <w:r w:rsidRPr="002A16FC">
        <w:rPr>
          <w:rFonts w:cs="Arial"/>
          <w:w w:val="110"/>
        </w:rPr>
        <w:t xml:space="preserve">its </w:t>
      </w:r>
      <w:r w:rsidRPr="002A16FC">
        <w:rPr>
          <w:rFonts w:cs="Arial"/>
          <w:spacing w:val="6"/>
          <w:w w:val="110"/>
        </w:rPr>
        <w:t xml:space="preserve"> </w:t>
      </w:r>
      <w:r w:rsidRPr="002A16FC">
        <w:rPr>
          <w:rFonts w:cs="Arial"/>
          <w:w w:val="110"/>
        </w:rPr>
        <w:t xml:space="preserve">authority </w:t>
      </w:r>
      <w:r w:rsidRPr="002A16FC">
        <w:rPr>
          <w:rFonts w:cs="Arial"/>
          <w:spacing w:val="6"/>
          <w:w w:val="110"/>
        </w:rPr>
        <w:t xml:space="preserve"> </w:t>
      </w:r>
      <w:r w:rsidRPr="002A16FC">
        <w:rPr>
          <w:rFonts w:cs="Arial"/>
          <w:w w:val="110"/>
        </w:rPr>
        <w:t xml:space="preserve">from </w:t>
      </w:r>
      <w:r w:rsidRPr="002A16FC">
        <w:rPr>
          <w:rFonts w:cs="Arial"/>
          <w:spacing w:val="5"/>
          <w:w w:val="110"/>
        </w:rPr>
        <w:t xml:space="preserve"> </w:t>
      </w:r>
      <w:r w:rsidRPr="002A16FC">
        <w:rPr>
          <w:rFonts w:cs="Arial"/>
          <w:w w:val="110"/>
        </w:rPr>
        <w:t xml:space="preserve">the </w:t>
      </w:r>
      <w:r w:rsidRPr="002A16FC">
        <w:rPr>
          <w:rFonts w:cs="Arial"/>
          <w:spacing w:val="8"/>
          <w:w w:val="110"/>
        </w:rPr>
        <w:t xml:space="preserve"> </w:t>
      </w:r>
      <w:r w:rsidRPr="002A16FC">
        <w:rPr>
          <w:rFonts w:cs="Arial"/>
          <w:i/>
          <w:w w:val="110"/>
        </w:rPr>
        <w:t xml:space="preserve">Fire </w:t>
      </w:r>
      <w:r w:rsidRPr="002A16FC">
        <w:rPr>
          <w:rFonts w:cs="Arial"/>
          <w:i/>
          <w:spacing w:val="2"/>
          <w:w w:val="110"/>
        </w:rPr>
        <w:t xml:space="preserve"> </w:t>
      </w:r>
      <w:r w:rsidRPr="002A16FC">
        <w:rPr>
          <w:rFonts w:cs="Arial"/>
          <w:i/>
          <w:w w:val="110"/>
        </w:rPr>
        <w:t xml:space="preserve">Prevention </w:t>
      </w:r>
      <w:r w:rsidRPr="002A16FC">
        <w:rPr>
          <w:rFonts w:cs="Arial"/>
          <w:i/>
          <w:spacing w:val="3"/>
          <w:w w:val="110"/>
        </w:rPr>
        <w:t xml:space="preserve"> </w:t>
      </w:r>
      <w:r w:rsidRPr="002A16FC">
        <w:rPr>
          <w:rFonts w:cs="Arial"/>
          <w:i/>
          <w:spacing w:val="-2"/>
          <w:w w:val="110"/>
        </w:rPr>
        <w:t>Act</w:t>
      </w:r>
      <w:r w:rsidRPr="002A16FC">
        <w:rPr>
          <w:rFonts w:cs="Arial"/>
          <w:spacing w:val="-1"/>
          <w:w w:val="110"/>
        </w:rPr>
        <w:t>,</w:t>
      </w:r>
      <w:r w:rsidRPr="002A16FC">
        <w:rPr>
          <w:rFonts w:cs="Arial"/>
          <w:w w:val="110"/>
        </w:rPr>
        <w:t xml:space="preserve"> </w:t>
      </w:r>
      <w:r w:rsidRPr="002A16FC">
        <w:rPr>
          <w:rFonts w:cs="Arial"/>
          <w:spacing w:val="7"/>
          <w:w w:val="110"/>
        </w:rPr>
        <w:t xml:space="preserve"> </w:t>
      </w:r>
      <w:r w:rsidRPr="002A16FC">
        <w:rPr>
          <w:rFonts w:cs="Arial"/>
          <w:w w:val="110"/>
        </w:rPr>
        <w:t xml:space="preserve">National </w:t>
      </w:r>
      <w:r w:rsidRPr="002A16FC">
        <w:rPr>
          <w:rFonts w:cs="Arial"/>
          <w:spacing w:val="6"/>
          <w:w w:val="110"/>
        </w:rPr>
        <w:t xml:space="preserve"> </w:t>
      </w:r>
      <w:r w:rsidRPr="002A16FC">
        <w:rPr>
          <w:rFonts w:cs="Arial"/>
          <w:w w:val="110"/>
        </w:rPr>
        <w:t xml:space="preserve">Fire </w:t>
      </w:r>
      <w:r w:rsidRPr="002A16FC">
        <w:rPr>
          <w:rFonts w:cs="Arial"/>
          <w:spacing w:val="8"/>
          <w:w w:val="110"/>
        </w:rPr>
        <w:t xml:space="preserve"> </w:t>
      </w:r>
      <w:r w:rsidRPr="002A16FC">
        <w:rPr>
          <w:rFonts w:cs="Arial"/>
          <w:w w:val="110"/>
        </w:rPr>
        <w:t xml:space="preserve">Code </w:t>
      </w:r>
      <w:r w:rsidRPr="002A16FC">
        <w:rPr>
          <w:rFonts w:cs="Arial"/>
          <w:spacing w:val="5"/>
          <w:w w:val="110"/>
        </w:rPr>
        <w:t xml:space="preserve"> </w:t>
      </w:r>
      <w:r w:rsidRPr="002A16FC">
        <w:rPr>
          <w:rFonts w:cs="Arial"/>
          <w:w w:val="110"/>
        </w:rPr>
        <w:t xml:space="preserve">and </w:t>
      </w:r>
      <w:r w:rsidRPr="002A16FC">
        <w:rPr>
          <w:rFonts w:cs="Arial"/>
          <w:spacing w:val="7"/>
          <w:w w:val="110"/>
        </w:rPr>
        <w:t xml:space="preserve"> </w:t>
      </w:r>
      <w:r w:rsidRPr="002A16FC">
        <w:rPr>
          <w:rFonts w:cs="Arial"/>
          <w:w w:val="110"/>
        </w:rPr>
        <w:t xml:space="preserve">National </w:t>
      </w:r>
      <w:r w:rsidRPr="002A16FC">
        <w:rPr>
          <w:rFonts w:cs="Arial"/>
          <w:spacing w:val="7"/>
          <w:w w:val="110"/>
        </w:rPr>
        <w:t xml:space="preserve"> </w:t>
      </w:r>
      <w:r w:rsidRPr="002A16FC">
        <w:rPr>
          <w:rFonts w:cs="Arial"/>
          <w:w w:val="110"/>
        </w:rPr>
        <w:t xml:space="preserve">Building </w:t>
      </w:r>
      <w:r w:rsidRPr="002A16FC">
        <w:rPr>
          <w:rFonts w:cs="Arial"/>
          <w:spacing w:val="8"/>
          <w:w w:val="110"/>
        </w:rPr>
        <w:t xml:space="preserve"> </w:t>
      </w:r>
      <w:r w:rsidRPr="002A16FC">
        <w:rPr>
          <w:rFonts w:cs="Arial"/>
          <w:w w:val="110"/>
        </w:rPr>
        <w:t>Code.</w:t>
      </w:r>
    </w:p>
    <w:p w14:paraId="10867948" w14:textId="77777777" w:rsidR="00E452D7" w:rsidRPr="002A16FC" w:rsidRDefault="00E452D7" w:rsidP="00F770C0">
      <w:pPr>
        <w:pStyle w:val="BodyText"/>
        <w:spacing w:line="340" w:lineRule="auto"/>
        <w:ind w:left="102" w:right="108"/>
        <w:jc w:val="both"/>
        <w:rPr>
          <w:rFonts w:cs="Arial"/>
        </w:rPr>
      </w:pPr>
    </w:p>
    <w:p w14:paraId="2C4F2638" w14:textId="77777777" w:rsidR="009D449F" w:rsidRPr="002A16FC" w:rsidRDefault="009D449F" w:rsidP="00F770C0">
      <w:pPr>
        <w:pStyle w:val="BodyText"/>
        <w:spacing w:line="344" w:lineRule="auto"/>
        <w:ind w:left="102" w:right="108"/>
        <w:jc w:val="both"/>
        <w:rPr>
          <w:rFonts w:cs="Arial"/>
        </w:rPr>
      </w:pPr>
      <w:r w:rsidRPr="002A16FC">
        <w:rPr>
          <w:rFonts w:cs="Arial"/>
          <w:b/>
          <w:spacing w:val="-1"/>
          <w:w w:val="110"/>
        </w:rPr>
        <w:t>De</w:t>
      </w:r>
      <w:r w:rsidRPr="002A16FC">
        <w:rPr>
          <w:rFonts w:cs="Arial"/>
          <w:b/>
          <w:spacing w:val="-2"/>
          <w:w w:val="110"/>
        </w:rPr>
        <w:t>p</w:t>
      </w:r>
      <w:r w:rsidRPr="002A16FC">
        <w:rPr>
          <w:rFonts w:cs="Arial"/>
          <w:b/>
          <w:spacing w:val="-1"/>
          <w:w w:val="110"/>
        </w:rPr>
        <w:t>a</w:t>
      </w:r>
      <w:r w:rsidRPr="002A16FC">
        <w:rPr>
          <w:rFonts w:cs="Arial"/>
          <w:b/>
          <w:spacing w:val="-2"/>
          <w:w w:val="110"/>
        </w:rPr>
        <w:t>rtm</w:t>
      </w:r>
      <w:r w:rsidRPr="002A16FC">
        <w:rPr>
          <w:rFonts w:cs="Arial"/>
          <w:b/>
          <w:spacing w:val="-1"/>
          <w:w w:val="110"/>
        </w:rPr>
        <w:t>e</w:t>
      </w:r>
      <w:r w:rsidRPr="002A16FC">
        <w:rPr>
          <w:rFonts w:cs="Arial"/>
          <w:b/>
          <w:spacing w:val="-2"/>
          <w:w w:val="110"/>
        </w:rPr>
        <w:t>nt</w:t>
      </w:r>
      <w:r w:rsidRPr="002A16FC">
        <w:rPr>
          <w:rFonts w:cs="Arial"/>
          <w:b/>
          <w:spacing w:val="14"/>
          <w:w w:val="110"/>
        </w:rPr>
        <w:t xml:space="preserve"> </w:t>
      </w:r>
      <w:r w:rsidRPr="002A16FC">
        <w:rPr>
          <w:rFonts w:cs="Arial"/>
          <w:b/>
          <w:spacing w:val="-2"/>
          <w:w w:val="110"/>
        </w:rPr>
        <w:t>of</w:t>
      </w:r>
      <w:r w:rsidRPr="002A16FC">
        <w:rPr>
          <w:rFonts w:cs="Arial"/>
          <w:b/>
          <w:spacing w:val="16"/>
          <w:w w:val="110"/>
        </w:rPr>
        <w:t xml:space="preserve"> </w:t>
      </w:r>
      <w:r w:rsidRPr="002A16FC">
        <w:rPr>
          <w:rFonts w:cs="Arial"/>
          <w:b/>
          <w:spacing w:val="-1"/>
          <w:w w:val="110"/>
        </w:rPr>
        <w:t>Hea</w:t>
      </w:r>
      <w:r w:rsidRPr="002A16FC">
        <w:rPr>
          <w:rFonts w:cs="Arial"/>
          <w:b/>
          <w:spacing w:val="-2"/>
          <w:w w:val="110"/>
        </w:rPr>
        <w:t>lth</w:t>
      </w:r>
      <w:r w:rsidRPr="002A16FC">
        <w:rPr>
          <w:rFonts w:cs="Arial"/>
          <w:b/>
          <w:spacing w:val="16"/>
          <w:w w:val="110"/>
        </w:rPr>
        <w:t xml:space="preserve"> </w:t>
      </w:r>
      <w:r w:rsidRPr="002A16FC">
        <w:rPr>
          <w:rFonts w:cs="Arial"/>
          <w:b/>
          <w:spacing w:val="-1"/>
          <w:w w:val="110"/>
        </w:rPr>
        <w:t>a</w:t>
      </w:r>
      <w:r w:rsidRPr="002A16FC">
        <w:rPr>
          <w:rFonts w:cs="Arial"/>
          <w:b/>
          <w:spacing w:val="-2"/>
          <w:w w:val="110"/>
        </w:rPr>
        <w:t>nd</w:t>
      </w:r>
      <w:r w:rsidRPr="002A16FC">
        <w:rPr>
          <w:rFonts w:cs="Arial"/>
          <w:b/>
          <w:spacing w:val="17"/>
          <w:w w:val="110"/>
        </w:rPr>
        <w:t xml:space="preserve"> </w:t>
      </w:r>
      <w:r w:rsidRPr="002A16FC">
        <w:rPr>
          <w:rFonts w:cs="Arial"/>
          <w:b/>
          <w:spacing w:val="-1"/>
          <w:w w:val="110"/>
        </w:rPr>
        <w:t>S</w:t>
      </w:r>
      <w:r w:rsidRPr="002A16FC">
        <w:rPr>
          <w:rFonts w:cs="Arial"/>
          <w:b/>
          <w:spacing w:val="-2"/>
          <w:w w:val="110"/>
        </w:rPr>
        <w:t>oci</w:t>
      </w:r>
      <w:r w:rsidRPr="002A16FC">
        <w:rPr>
          <w:rFonts w:cs="Arial"/>
          <w:b/>
          <w:spacing w:val="-1"/>
          <w:w w:val="110"/>
        </w:rPr>
        <w:t>a</w:t>
      </w:r>
      <w:r w:rsidRPr="002A16FC">
        <w:rPr>
          <w:rFonts w:cs="Arial"/>
          <w:b/>
          <w:spacing w:val="-2"/>
          <w:w w:val="110"/>
        </w:rPr>
        <w:t>l</w:t>
      </w:r>
      <w:r w:rsidRPr="002A16FC">
        <w:rPr>
          <w:rFonts w:cs="Arial"/>
          <w:b/>
          <w:spacing w:val="15"/>
          <w:w w:val="110"/>
        </w:rPr>
        <w:t xml:space="preserve"> </w:t>
      </w:r>
      <w:r w:rsidRPr="002A16FC">
        <w:rPr>
          <w:rFonts w:cs="Arial"/>
          <w:b/>
          <w:spacing w:val="-1"/>
          <w:w w:val="110"/>
        </w:rPr>
        <w:t>Se</w:t>
      </w:r>
      <w:r w:rsidRPr="002A16FC">
        <w:rPr>
          <w:rFonts w:cs="Arial"/>
          <w:b/>
          <w:spacing w:val="-2"/>
          <w:w w:val="110"/>
        </w:rPr>
        <w:t>rvic</w:t>
      </w:r>
      <w:r w:rsidRPr="002A16FC">
        <w:rPr>
          <w:rFonts w:cs="Arial"/>
          <w:b/>
          <w:spacing w:val="-1"/>
          <w:w w:val="110"/>
        </w:rPr>
        <w:t>e</w:t>
      </w:r>
      <w:r w:rsidRPr="002A16FC">
        <w:rPr>
          <w:rFonts w:cs="Arial"/>
          <w:b/>
          <w:spacing w:val="-2"/>
          <w:w w:val="110"/>
        </w:rPr>
        <w:t>s</w:t>
      </w:r>
      <w:r w:rsidRPr="002A16FC">
        <w:rPr>
          <w:rFonts w:cs="Arial"/>
          <w:b/>
          <w:spacing w:val="15"/>
          <w:w w:val="110"/>
        </w:rPr>
        <w:t xml:space="preserve"> </w:t>
      </w:r>
      <w:r w:rsidRPr="002A16FC">
        <w:rPr>
          <w:rFonts w:cs="Arial"/>
          <w:b/>
          <w:w w:val="110"/>
        </w:rPr>
        <w:t>(DOH$SS):</w:t>
      </w:r>
      <w:r w:rsidRPr="002A16FC">
        <w:rPr>
          <w:rFonts w:cs="Arial"/>
          <w:b/>
          <w:spacing w:val="46"/>
          <w:w w:val="110"/>
        </w:rPr>
        <w:t xml:space="preserve"> </w:t>
      </w:r>
      <w:r w:rsidRPr="002A16FC">
        <w:rPr>
          <w:rFonts w:cs="Arial"/>
          <w:spacing w:val="-1"/>
          <w:w w:val="110"/>
        </w:rPr>
        <w:t>Activities</w:t>
      </w:r>
      <w:r w:rsidRPr="002A16FC">
        <w:rPr>
          <w:rFonts w:cs="Arial"/>
          <w:spacing w:val="29"/>
          <w:w w:val="110"/>
        </w:rPr>
        <w:t xml:space="preserve"> </w:t>
      </w:r>
      <w:r w:rsidRPr="002A16FC">
        <w:rPr>
          <w:rFonts w:cs="Arial"/>
          <w:w w:val="110"/>
        </w:rPr>
        <w:t>related</w:t>
      </w:r>
      <w:r w:rsidRPr="002A16FC">
        <w:rPr>
          <w:rFonts w:cs="Arial"/>
          <w:spacing w:val="30"/>
          <w:w w:val="110"/>
        </w:rPr>
        <w:t xml:space="preserve"> </w:t>
      </w:r>
      <w:r w:rsidRPr="002A16FC">
        <w:rPr>
          <w:rFonts w:cs="Arial"/>
          <w:w w:val="110"/>
        </w:rPr>
        <w:t>to</w:t>
      </w:r>
      <w:r w:rsidRPr="002A16FC">
        <w:rPr>
          <w:rFonts w:cs="Arial"/>
          <w:spacing w:val="31"/>
          <w:w w:val="110"/>
        </w:rPr>
        <w:t xml:space="preserve"> </w:t>
      </w:r>
      <w:r w:rsidRPr="002A16FC">
        <w:rPr>
          <w:rFonts w:cs="Arial"/>
          <w:spacing w:val="-1"/>
          <w:w w:val="110"/>
        </w:rPr>
        <w:t>the</w:t>
      </w:r>
      <w:r w:rsidRPr="002A16FC">
        <w:rPr>
          <w:rFonts w:cs="Arial"/>
          <w:spacing w:val="28"/>
          <w:w w:val="110"/>
        </w:rPr>
        <w:t xml:space="preserve"> </w:t>
      </w:r>
      <w:proofErr w:type="gramStart"/>
      <w:r w:rsidRPr="002A16FC">
        <w:rPr>
          <w:rFonts w:cs="Arial"/>
          <w:w w:val="110"/>
        </w:rPr>
        <w:t xml:space="preserve">generation, </w:t>
      </w:r>
      <w:r w:rsidRPr="002A16FC">
        <w:rPr>
          <w:rFonts w:cs="Arial"/>
          <w:spacing w:val="29"/>
          <w:w w:val="110"/>
        </w:rPr>
        <w:t xml:space="preserve"> </w:t>
      </w:r>
      <w:r w:rsidRPr="002A16FC">
        <w:rPr>
          <w:rFonts w:cs="Arial"/>
          <w:w w:val="110"/>
        </w:rPr>
        <w:t>storage</w:t>
      </w:r>
      <w:proofErr w:type="gramEnd"/>
      <w:r w:rsidRPr="002A16FC">
        <w:rPr>
          <w:rFonts w:cs="Arial"/>
          <w:w w:val="110"/>
        </w:rPr>
        <w:t xml:space="preserve">, </w:t>
      </w:r>
      <w:r w:rsidRPr="002A16FC">
        <w:rPr>
          <w:rFonts w:cs="Arial"/>
          <w:spacing w:val="30"/>
          <w:w w:val="110"/>
        </w:rPr>
        <w:t xml:space="preserve"> </w:t>
      </w:r>
      <w:r w:rsidRPr="002A16FC">
        <w:rPr>
          <w:rFonts w:cs="Arial"/>
          <w:w w:val="110"/>
        </w:rPr>
        <w:t>transportation,</w:t>
      </w:r>
      <w:r w:rsidRPr="002A16FC">
        <w:rPr>
          <w:rFonts w:cs="Arial"/>
          <w:spacing w:val="94"/>
          <w:w w:val="109"/>
        </w:rPr>
        <w:t xml:space="preserve"> </w:t>
      </w:r>
      <w:r w:rsidRPr="002A16FC">
        <w:rPr>
          <w:rFonts w:cs="Arial"/>
          <w:w w:val="110"/>
        </w:rPr>
        <w:t>treatment</w:t>
      </w:r>
      <w:r w:rsidRPr="002A16FC">
        <w:rPr>
          <w:rFonts w:cs="Arial"/>
          <w:spacing w:val="16"/>
          <w:w w:val="110"/>
        </w:rPr>
        <w:t xml:space="preserve"> </w:t>
      </w:r>
      <w:r w:rsidRPr="002A16FC">
        <w:rPr>
          <w:rFonts w:cs="Arial"/>
          <w:spacing w:val="-1"/>
          <w:w w:val="110"/>
        </w:rPr>
        <w:t>and</w:t>
      </w:r>
      <w:r w:rsidRPr="002A16FC">
        <w:rPr>
          <w:rFonts w:cs="Arial"/>
          <w:spacing w:val="17"/>
          <w:w w:val="110"/>
        </w:rPr>
        <w:t xml:space="preserve"> </w:t>
      </w:r>
      <w:r w:rsidRPr="002A16FC">
        <w:rPr>
          <w:rFonts w:cs="Arial"/>
          <w:w w:val="110"/>
        </w:rPr>
        <w:t>disposal</w:t>
      </w:r>
      <w:r w:rsidRPr="002A16FC">
        <w:rPr>
          <w:rFonts w:cs="Arial"/>
          <w:spacing w:val="16"/>
          <w:w w:val="110"/>
        </w:rPr>
        <w:t xml:space="preserve"> </w:t>
      </w:r>
      <w:r w:rsidRPr="002A16FC">
        <w:rPr>
          <w:rFonts w:cs="Arial"/>
          <w:w w:val="110"/>
        </w:rPr>
        <w:t>of</w:t>
      </w:r>
      <w:r w:rsidRPr="002A16FC">
        <w:rPr>
          <w:rFonts w:cs="Arial"/>
          <w:spacing w:val="16"/>
          <w:w w:val="110"/>
        </w:rPr>
        <w:t xml:space="preserve"> </w:t>
      </w:r>
      <w:r w:rsidRPr="002A16FC">
        <w:rPr>
          <w:rFonts w:cs="Arial"/>
          <w:w w:val="110"/>
        </w:rPr>
        <w:t>hazardous</w:t>
      </w:r>
      <w:r w:rsidRPr="002A16FC">
        <w:rPr>
          <w:rFonts w:cs="Arial"/>
          <w:spacing w:val="16"/>
          <w:w w:val="110"/>
        </w:rPr>
        <w:t xml:space="preserve"> </w:t>
      </w:r>
      <w:r w:rsidRPr="002A16FC">
        <w:rPr>
          <w:rFonts w:cs="Arial"/>
          <w:w w:val="110"/>
        </w:rPr>
        <w:t>waste</w:t>
      </w:r>
      <w:r w:rsidRPr="002A16FC">
        <w:rPr>
          <w:rFonts w:cs="Arial"/>
          <w:spacing w:val="17"/>
          <w:w w:val="110"/>
        </w:rPr>
        <w:t xml:space="preserve"> </w:t>
      </w:r>
      <w:r w:rsidRPr="002A16FC">
        <w:rPr>
          <w:rFonts w:cs="Arial"/>
          <w:w w:val="110"/>
        </w:rPr>
        <w:t xml:space="preserve">may </w:t>
      </w:r>
      <w:r w:rsidRPr="002A16FC">
        <w:rPr>
          <w:rFonts w:cs="Arial"/>
          <w:spacing w:val="15"/>
          <w:w w:val="110"/>
        </w:rPr>
        <w:t xml:space="preserve"> </w:t>
      </w:r>
      <w:r w:rsidRPr="002A16FC">
        <w:rPr>
          <w:rFonts w:cs="Arial"/>
          <w:w w:val="110"/>
        </w:rPr>
        <w:t xml:space="preserve">have </w:t>
      </w:r>
      <w:r w:rsidRPr="002A16FC">
        <w:rPr>
          <w:rFonts w:cs="Arial"/>
          <w:spacing w:val="17"/>
          <w:w w:val="110"/>
        </w:rPr>
        <w:t xml:space="preserve"> </w:t>
      </w:r>
      <w:r w:rsidRPr="002A16FC">
        <w:rPr>
          <w:rFonts w:cs="Arial"/>
          <w:w w:val="110"/>
        </w:rPr>
        <w:t xml:space="preserve">an </w:t>
      </w:r>
      <w:r w:rsidRPr="002A16FC">
        <w:rPr>
          <w:rFonts w:cs="Arial"/>
          <w:spacing w:val="18"/>
          <w:w w:val="110"/>
        </w:rPr>
        <w:t xml:space="preserve"> </w:t>
      </w:r>
      <w:r w:rsidRPr="002A16FC">
        <w:rPr>
          <w:rFonts w:cs="Arial"/>
          <w:w w:val="110"/>
        </w:rPr>
        <w:t xml:space="preserve">impact </w:t>
      </w:r>
      <w:r w:rsidRPr="002A16FC">
        <w:rPr>
          <w:rFonts w:cs="Arial"/>
          <w:spacing w:val="16"/>
          <w:w w:val="110"/>
        </w:rPr>
        <w:t xml:space="preserve"> </w:t>
      </w:r>
      <w:r w:rsidRPr="002A16FC">
        <w:rPr>
          <w:rFonts w:cs="Arial"/>
          <w:w w:val="110"/>
        </w:rPr>
        <w:t xml:space="preserve">on </w:t>
      </w:r>
      <w:r w:rsidRPr="002A16FC">
        <w:rPr>
          <w:rFonts w:cs="Arial"/>
          <w:spacing w:val="17"/>
          <w:w w:val="110"/>
        </w:rPr>
        <w:t xml:space="preserve"> </w:t>
      </w:r>
      <w:r w:rsidRPr="002A16FC">
        <w:rPr>
          <w:rFonts w:cs="Arial"/>
          <w:w w:val="110"/>
        </w:rPr>
        <w:t xml:space="preserve">public </w:t>
      </w:r>
      <w:r w:rsidRPr="002A16FC">
        <w:rPr>
          <w:rFonts w:cs="Arial"/>
          <w:spacing w:val="15"/>
          <w:w w:val="110"/>
        </w:rPr>
        <w:t xml:space="preserve"> </w:t>
      </w:r>
      <w:r w:rsidRPr="002A16FC">
        <w:rPr>
          <w:rFonts w:cs="Arial"/>
          <w:w w:val="110"/>
        </w:rPr>
        <w:t xml:space="preserve">health. </w:t>
      </w:r>
      <w:r w:rsidRPr="002A16FC">
        <w:rPr>
          <w:rFonts w:cs="Arial"/>
          <w:spacing w:val="31"/>
          <w:w w:val="110"/>
        </w:rPr>
        <w:t xml:space="preserve"> </w:t>
      </w:r>
      <w:proofErr w:type="gramStart"/>
      <w:r w:rsidRPr="002A16FC">
        <w:rPr>
          <w:rFonts w:cs="Arial"/>
          <w:w w:val="110"/>
        </w:rPr>
        <w:t xml:space="preserve">The </w:t>
      </w:r>
      <w:r w:rsidRPr="002A16FC">
        <w:rPr>
          <w:rFonts w:cs="Arial"/>
          <w:spacing w:val="17"/>
          <w:w w:val="110"/>
        </w:rPr>
        <w:t xml:space="preserve"> </w:t>
      </w:r>
      <w:r w:rsidRPr="002A16FC">
        <w:rPr>
          <w:rFonts w:cs="Arial"/>
          <w:spacing w:val="-1"/>
          <w:w w:val="110"/>
        </w:rPr>
        <w:t>Office</w:t>
      </w:r>
      <w:proofErr w:type="gramEnd"/>
      <w:r w:rsidRPr="002A16FC">
        <w:rPr>
          <w:rFonts w:cs="Arial"/>
          <w:w w:val="110"/>
        </w:rPr>
        <w:t xml:space="preserve"> </w:t>
      </w:r>
      <w:r w:rsidRPr="002A16FC">
        <w:rPr>
          <w:rFonts w:cs="Arial"/>
          <w:spacing w:val="18"/>
          <w:w w:val="110"/>
        </w:rPr>
        <w:t xml:space="preserve"> </w:t>
      </w:r>
      <w:r w:rsidRPr="002A16FC">
        <w:rPr>
          <w:rFonts w:cs="Arial"/>
          <w:w w:val="110"/>
        </w:rPr>
        <w:t xml:space="preserve">of </w:t>
      </w:r>
      <w:r w:rsidRPr="002A16FC">
        <w:rPr>
          <w:rFonts w:cs="Arial"/>
          <w:spacing w:val="16"/>
          <w:w w:val="110"/>
        </w:rPr>
        <w:t xml:space="preserve"> </w:t>
      </w:r>
      <w:r w:rsidRPr="002A16FC">
        <w:rPr>
          <w:rFonts w:cs="Arial"/>
          <w:spacing w:val="-1"/>
          <w:w w:val="110"/>
        </w:rPr>
        <w:t>the</w:t>
      </w:r>
      <w:r w:rsidRPr="002A16FC">
        <w:rPr>
          <w:rFonts w:cs="Arial"/>
          <w:w w:val="110"/>
        </w:rPr>
        <w:t xml:space="preserve"> </w:t>
      </w:r>
      <w:r w:rsidRPr="002A16FC">
        <w:rPr>
          <w:rFonts w:cs="Arial"/>
          <w:spacing w:val="17"/>
          <w:w w:val="110"/>
        </w:rPr>
        <w:t xml:space="preserve"> </w:t>
      </w:r>
      <w:r w:rsidRPr="002A16FC">
        <w:rPr>
          <w:rFonts w:cs="Arial"/>
          <w:w w:val="110"/>
        </w:rPr>
        <w:t xml:space="preserve">Chief </w:t>
      </w:r>
      <w:r w:rsidRPr="002A16FC">
        <w:rPr>
          <w:rFonts w:cs="Arial"/>
          <w:spacing w:val="14"/>
          <w:w w:val="110"/>
        </w:rPr>
        <w:t xml:space="preserve"> </w:t>
      </w:r>
      <w:r w:rsidRPr="002A16FC">
        <w:rPr>
          <w:rFonts w:cs="Arial"/>
          <w:w w:val="110"/>
        </w:rPr>
        <w:t>Medical</w:t>
      </w:r>
      <w:r w:rsidRPr="002A16FC">
        <w:rPr>
          <w:rFonts w:cs="Arial"/>
          <w:spacing w:val="57"/>
          <w:w w:val="110"/>
        </w:rPr>
        <w:t xml:space="preserve"> </w:t>
      </w:r>
      <w:r w:rsidRPr="002A16FC">
        <w:rPr>
          <w:rFonts w:cs="Arial"/>
          <w:spacing w:val="-1"/>
          <w:w w:val="110"/>
        </w:rPr>
        <w:t>Officer</w:t>
      </w:r>
      <w:r w:rsidRPr="002A16FC">
        <w:rPr>
          <w:rFonts w:cs="Arial"/>
          <w:spacing w:val="31"/>
          <w:w w:val="110"/>
        </w:rPr>
        <w:t xml:space="preserve"> </w:t>
      </w:r>
      <w:r w:rsidRPr="002A16FC">
        <w:rPr>
          <w:rFonts w:cs="Arial"/>
          <w:w w:val="110"/>
        </w:rPr>
        <w:t>of</w:t>
      </w:r>
      <w:r w:rsidRPr="002A16FC">
        <w:rPr>
          <w:rFonts w:cs="Arial"/>
          <w:spacing w:val="32"/>
          <w:w w:val="110"/>
        </w:rPr>
        <w:t xml:space="preserve"> </w:t>
      </w:r>
      <w:r w:rsidRPr="002A16FC">
        <w:rPr>
          <w:rFonts w:cs="Arial"/>
          <w:w w:val="110"/>
        </w:rPr>
        <w:t>Health</w:t>
      </w:r>
      <w:r w:rsidRPr="002A16FC">
        <w:rPr>
          <w:rFonts w:cs="Arial"/>
          <w:spacing w:val="33"/>
          <w:w w:val="110"/>
        </w:rPr>
        <w:t xml:space="preserve"> </w:t>
      </w:r>
      <w:r w:rsidRPr="002A16FC">
        <w:rPr>
          <w:rFonts w:cs="Arial"/>
          <w:spacing w:val="-1"/>
          <w:w w:val="110"/>
        </w:rPr>
        <w:t>and</w:t>
      </w:r>
      <w:r w:rsidRPr="002A16FC">
        <w:rPr>
          <w:rFonts w:cs="Arial"/>
          <w:spacing w:val="33"/>
          <w:w w:val="110"/>
        </w:rPr>
        <w:t xml:space="preserve"> </w:t>
      </w:r>
      <w:r w:rsidRPr="002A16FC">
        <w:rPr>
          <w:rFonts w:cs="Arial"/>
          <w:w w:val="110"/>
        </w:rPr>
        <w:t>Regional</w:t>
      </w:r>
      <w:r w:rsidRPr="002A16FC">
        <w:rPr>
          <w:rFonts w:cs="Arial"/>
          <w:spacing w:val="31"/>
          <w:w w:val="110"/>
        </w:rPr>
        <w:t xml:space="preserve"> </w:t>
      </w:r>
      <w:r w:rsidRPr="002A16FC">
        <w:rPr>
          <w:rFonts w:cs="Arial"/>
          <w:w w:val="110"/>
        </w:rPr>
        <w:t>Environmental</w:t>
      </w:r>
      <w:r w:rsidRPr="002A16FC">
        <w:rPr>
          <w:rFonts w:cs="Arial"/>
          <w:spacing w:val="32"/>
          <w:w w:val="110"/>
        </w:rPr>
        <w:t xml:space="preserve"> </w:t>
      </w:r>
      <w:r w:rsidRPr="002A16FC">
        <w:rPr>
          <w:rFonts w:cs="Arial"/>
          <w:spacing w:val="-1"/>
          <w:w w:val="110"/>
        </w:rPr>
        <w:t>Health</w:t>
      </w:r>
      <w:r w:rsidRPr="002A16FC">
        <w:rPr>
          <w:rFonts w:cs="Arial"/>
          <w:spacing w:val="30"/>
          <w:w w:val="110"/>
        </w:rPr>
        <w:t xml:space="preserve"> </w:t>
      </w:r>
      <w:r w:rsidRPr="002A16FC">
        <w:rPr>
          <w:rFonts w:cs="Arial"/>
          <w:spacing w:val="-1"/>
          <w:w w:val="110"/>
        </w:rPr>
        <w:t>Officers</w:t>
      </w:r>
      <w:r w:rsidRPr="002A16FC">
        <w:rPr>
          <w:rFonts w:cs="Arial"/>
          <w:w w:val="110"/>
        </w:rPr>
        <w:t xml:space="preserve"> </w:t>
      </w:r>
      <w:r w:rsidRPr="002A16FC">
        <w:rPr>
          <w:rFonts w:cs="Arial"/>
          <w:spacing w:val="31"/>
          <w:w w:val="110"/>
        </w:rPr>
        <w:t xml:space="preserve"> </w:t>
      </w:r>
      <w:r w:rsidRPr="002A16FC">
        <w:rPr>
          <w:rFonts w:cs="Arial"/>
          <w:w w:val="110"/>
        </w:rPr>
        <w:t xml:space="preserve">should </w:t>
      </w:r>
      <w:r w:rsidRPr="002A16FC">
        <w:rPr>
          <w:rFonts w:cs="Arial"/>
          <w:spacing w:val="32"/>
          <w:w w:val="110"/>
        </w:rPr>
        <w:t xml:space="preserve"> </w:t>
      </w:r>
      <w:r w:rsidRPr="002A16FC">
        <w:rPr>
          <w:rFonts w:cs="Arial"/>
          <w:w w:val="110"/>
        </w:rPr>
        <w:t xml:space="preserve">be </w:t>
      </w:r>
      <w:r w:rsidRPr="002A16FC">
        <w:rPr>
          <w:rFonts w:cs="Arial"/>
          <w:spacing w:val="33"/>
          <w:w w:val="110"/>
        </w:rPr>
        <w:t xml:space="preserve"> </w:t>
      </w:r>
      <w:r w:rsidRPr="002A16FC">
        <w:rPr>
          <w:rFonts w:cs="Arial"/>
          <w:w w:val="110"/>
        </w:rPr>
        <w:t xml:space="preserve">consulted </w:t>
      </w:r>
      <w:r w:rsidRPr="002A16FC">
        <w:rPr>
          <w:rFonts w:cs="Arial"/>
          <w:spacing w:val="33"/>
          <w:w w:val="110"/>
        </w:rPr>
        <w:t xml:space="preserve"> </w:t>
      </w:r>
      <w:r w:rsidRPr="002A16FC">
        <w:rPr>
          <w:rFonts w:cs="Arial"/>
          <w:w w:val="110"/>
        </w:rPr>
        <w:t xml:space="preserve">regarding </w:t>
      </w:r>
      <w:r w:rsidRPr="002A16FC">
        <w:rPr>
          <w:rFonts w:cs="Arial"/>
          <w:spacing w:val="33"/>
          <w:w w:val="110"/>
        </w:rPr>
        <w:t xml:space="preserve"> </w:t>
      </w:r>
      <w:r w:rsidRPr="002A16FC">
        <w:rPr>
          <w:rFonts w:cs="Arial"/>
          <w:w w:val="110"/>
        </w:rPr>
        <w:t xml:space="preserve">legislated </w:t>
      </w:r>
      <w:r w:rsidRPr="002A16FC">
        <w:rPr>
          <w:rFonts w:cs="Arial"/>
          <w:spacing w:val="32"/>
          <w:w w:val="110"/>
        </w:rPr>
        <w:t xml:space="preserve"> </w:t>
      </w:r>
      <w:r w:rsidRPr="002A16FC">
        <w:rPr>
          <w:rFonts w:cs="Arial"/>
          <w:spacing w:val="-1"/>
          <w:w w:val="110"/>
        </w:rPr>
        <w:t>requirements</w:t>
      </w:r>
      <w:r w:rsidRPr="002A16FC">
        <w:rPr>
          <w:rFonts w:cs="Arial"/>
          <w:spacing w:val="92"/>
          <w:w w:val="109"/>
        </w:rPr>
        <w:t xml:space="preserve"> </w:t>
      </w:r>
      <w:r w:rsidRPr="002A16FC">
        <w:rPr>
          <w:rFonts w:cs="Arial"/>
          <w:w w:val="110"/>
        </w:rPr>
        <w:t>under</w:t>
      </w:r>
      <w:r w:rsidRPr="002A16FC">
        <w:rPr>
          <w:rFonts w:cs="Arial"/>
          <w:spacing w:val="46"/>
          <w:w w:val="110"/>
        </w:rPr>
        <w:t xml:space="preserve"> </w:t>
      </w:r>
      <w:r w:rsidRPr="002A16FC">
        <w:rPr>
          <w:rFonts w:cs="Arial"/>
          <w:w w:val="110"/>
        </w:rPr>
        <w:t>the</w:t>
      </w:r>
      <w:r w:rsidRPr="002A16FC">
        <w:rPr>
          <w:rFonts w:cs="Arial"/>
          <w:spacing w:val="48"/>
          <w:w w:val="110"/>
        </w:rPr>
        <w:t xml:space="preserve"> </w:t>
      </w:r>
      <w:r w:rsidRPr="002A16FC">
        <w:rPr>
          <w:rFonts w:cs="Arial"/>
          <w:i/>
          <w:spacing w:val="-2"/>
          <w:w w:val="110"/>
        </w:rPr>
        <w:t>Public</w:t>
      </w:r>
      <w:r w:rsidRPr="002A16FC">
        <w:rPr>
          <w:rFonts w:cs="Arial"/>
          <w:i/>
          <w:spacing w:val="43"/>
          <w:w w:val="110"/>
        </w:rPr>
        <w:t xml:space="preserve"> </w:t>
      </w:r>
      <w:r w:rsidRPr="002A16FC">
        <w:rPr>
          <w:rFonts w:cs="Arial"/>
          <w:i/>
          <w:w w:val="110"/>
        </w:rPr>
        <w:t>Health</w:t>
      </w:r>
      <w:r w:rsidRPr="002A16FC">
        <w:rPr>
          <w:rFonts w:cs="Arial"/>
          <w:i/>
          <w:spacing w:val="45"/>
          <w:w w:val="110"/>
        </w:rPr>
        <w:t xml:space="preserve"> </w:t>
      </w:r>
      <w:r w:rsidRPr="002A16FC">
        <w:rPr>
          <w:rFonts w:cs="Arial"/>
          <w:i/>
          <w:spacing w:val="-2"/>
          <w:w w:val="110"/>
        </w:rPr>
        <w:t>Act.</w:t>
      </w:r>
    </w:p>
    <w:p w14:paraId="737A04C3" w14:textId="77777777" w:rsidR="009D449F" w:rsidRPr="002A16FC" w:rsidRDefault="009D449F" w:rsidP="00F770C0">
      <w:pPr>
        <w:spacing w:before="8"/>
        <w:ind w:left="102" w:right="108"/>
        <w:rPr>
          <w:rFonts w:ascii="Arial" w:eastAsia="Arial Narrow" w:hAnsi="Arial" w:cs="Arial"/>
          <w:i/>
          <w:szCs w:val="20"/>
        </w:rPr>
      </w:pPr>
    </w:p>
    <w:p w14:paraId="2B15A58D" w14:textId="77777777" w:rsidR="009D449F" w:rsidRPr="002A16FC" w:rsidRDefault="009D449F" w:rsidP="00F770C0">
      <w:pPr>
        <w:spacing w:line="333" w:lineRule="auto"/>
        <w:ind w:left="102" w:right="108"/>
        <w:rPr>
          <w:rFonts w:ascii="Arial" w:eastAsia="Arial Narrow" w:hAnsi="Arial" w:cs="Arial"/>
          <w:szCs w:val="20"/>
        </w:rPr>
      </w:pPr>
      <w:proofErr w:type="gramStart"/>
      <w:r w:rsidRPr="002A16FC">
        <w:rPr>
          <w:rFonts w:ascii="Arial" w:hAnsi="Arial" w:cs="Arial"/>
          <w:b/>
          <w:spacing w:val="-1"/>
          <w:w w:val="105"/>
          <w:szCs w:val="20"/>
        </w:rPr>
        <w:t>Environ</w:t>
      </w:r>
      <w:r w:rsidRPr="002A16FC">
        <w:rPr>
          <w:rFonts w:ascii="Arial" w:hAnsi="Arial" w:cs="Arial"/>
          <w:b/>
          <w:spacing w:val="-2"/>
          <w:w w:val="105"/>
          <w:szCs w:val="20"/>
        </w:rPr>
        <w:t>m</w:t>
      </w:r>
      <w:r w:rsidRPr="002A16FC">
        <w:rPr>
          <w:rFonts w:ascii="Arial" w:hAnsi="Arial" w:cs="Arial"/>
          <w:b/>
          <w:spacing w:val="-1"/>
          <w:w w:val="105"/>
          <w:szCs w:val="20"/>
        </w:rPr>
        <w:t>en</w:t>
      </w:r>
      <w:r w:rsidRPr="002A16FC">
        <w:rPr>
          <w:rFonts w:ascii="Arial" w:hAnsi="Arial" w:cs="Arial"/>
          <w:b/>
          <w:spacing w:val="-2"/>
          <w:w w:val="105"/>
          <w:szCs w:val="20"/>
        </w:rPr>
        <w:t>t</w:t>
      </w:r>
      <w:r w:rsidRPr="002A16FC">
        <w:rPr>
          <w:rFonts w:ascii="Arial" w:hAnsi="Arial" w:cs="Arial"/>
          <w:b/>
          <w:w w:val="105"/>
          <w:szCs w:val="20"/>
        </w:rPr>
        <w:t xml:space="preserve"> </w:t>
      </w:r>
      <w:r w:rsidRPr="002A16FC">
        <w:rPr>
          <w:rFonts w:ascii="Arial" w:hAnsi="Arial" w:cs="Arial"/>
          <w:b/>
          <w:spacing w:val="37"/>
          <w:w w:val="105"/>
          <w:szCs w:val="20"/>
        </w:rPr>
        <w:t xml:space="preserve"> </w:t>
      </w:r>
      <w:r w:rsidRPr="002A16FC">
        <w:rPr>
          <w:rFonts w:ascii="Arial" w:hAnsi="Arial" w:cs="Arial"/>
          <w:b/>
          <w:spacing w:val="-1"/>
          <w:w w:val="105"/>
          <w:szCs w:val="20"/>
        </w:rPr>
        <w:t>Canada</w:t>
      </w:r>
      <w:proofErr w:type="gramEnd"/>
      <w:r w:rsidRPr="002A16FC">
        <w:rPr>
          <w:rFonts w:ascii="Arial" w:hAnsi="Arial" w:cs="Arial"/>
          <w:b/>
          <w:w w:val="105"/>
          <w:szCs w:val="20"/>
        </w:rPr>
        <w:t xml:space="preserve"> </w:t>
      </w:r>
      <w:r w:rsidRPr="002A16FC">
        <w:rPr>
          <w:rFonts w:ascii="Arial" w:hAnsi="Arial" w:cs="Arial"/>
          <w:b/>
          <w:spacing w:val="37"/>
          <w:w w:val="105"/>
          <w:szCs w:val="20"/>
        </w:rPr>
        <w:t xml:space="preserve"> </w:t>
      </w:r>
      <w:r w:rsidRPr="002A16FC">
        <w:rPr>
          <w:rFonts w:ascii="Arial" w:hAnsi="Arial" w:cs="Arial"/>
          <w:b/>
          <w:spacing w:val="-1"/>
          <w:w w:val="105"/>
          <w:szCs w:val="20"/>
        </w:rPr>
        <w:t>(EC)</w:t>
      </w:r>
      <w:r w:rsidRPr="002A16FC">
        <w:rPr>
          <w:rFonts w:ascii="Arial" w:hAnsi="Arial" w:cs="Arial"/>
          <w:b/>
          <w:spacing w:val="-2"/>
          <w:w w:val="105"/>
          <w:szCs w:val="20"/>
        </w:rPr>
        <w:t>:</w:t>
      </w:r>
      <w:r w:rsidRPr="002A16FC">
        <w:rPr>
          <w:rFonts w:ascii="Arial" w:hAnsi="Arial" w:cs="Arial"/>
          <w:b/>
          <w:w w:val="105"/>
          <w:szCs w:val="20"/>
        </w:rPr>
        <w:t xml:space="preserve"> </w:t>
      </w:r>
      <w:r w:rsidRPr="002A16FC">
        <w:rPr>
          <w:rFonts w:ascii="Arial" w:hAnsi="Arial" w:cs="Arial"/>
          <w:b/>
          <w:spacing w:val="46"/>
          <w:w w:val="105"/>
          <w:szCs w:val="20"/>
        </w:rPr>
        <w:t xml:space="preserve"> </w:t>
      </w:r>
      <w:r w:rsidRPr="002A16FC">
        <w:rPr>
          <w:rFonts w:ascii="Arial" w:hAnsi="Arial" w:cs="Arial"/>
          <w:w w:val="105"/>
          <w:szCs w:val="20"/>
        </w:rPr>
        <w:t xml:space="preserve">EC </w:t>
      </w:r>
      <w:r w:rsidRPr="002A16FC">
        <w:rPr>
          <w:rFonts w:ascii="Arial" w:hAnsi="Arial" w:cs="Arial"/>
          <w:spacing w:val="6"/>
          <w:w w:val="105"/>
          <w:szCs w:val="20"/>
        </w:rPr>
        <w:t xml:space="preserve"> </w:t>
      </w:r>
      <w:r w:rsidRPr="002A16FC">
        <w:rPr>
          <w:rFonts w:ascii="Arial" w:hAnsi="Arial" w:cs="Arial"/>
          <w:w w:val="105"/>
          <w:szCs w:val="20"/>
        </w:rPr>
        <w:t xml:space="preserve">is  </w:t>
      </w:r>
      <w:r w:rsidRPr="002A16FC">
        <w:rPr>
          <w:rFonts w:ascii="Arial" w:hAnsi="Arial" w:cs="Arial"/>
          <w:spacing w:val="4"/>
          <w:w w:val="105"/>
          <w:szCs w:val="20"/>
        </w:rPr>
        <w:t xml:space="preserve"> </w:t>
      </w:r>
      <w:r w:rsidRPr="002A16FC">
        <w:rPr>
          <w:rFonts w:ascii="Arial" w:hAnsi="Arial" w:cs="Arial"/>
          <w:w w:val="105"/>
          <w:szCs w:val="20"/>
        </w:rPr>
        <w:t xml:space="preserve">responsible  </w:t>
      </w:r>
      <w:r w:rsidRPr="002A16FC">
        <w:rPr>
          <w:rFonts w:ascii="Arial" w:hAnsi="Arial" w:cs="Arial"/>
          <w:spacing w:val="7"/>
          <w:w w:val="105"/>
          <w:szCs w:val="20"/>
        </w:rPr>
        <w:t xml:space="preserve"> </w:t>
      </w:r>
      <w:r w:rsidRPr="002A16FC">
        <w:rPr>
          <w:rFonts w:ascii="Arial" w:hAnsi="Arial" w:cs="Arial"/>
          <w:w w:val="105"/>
          <w:szCs w:val="20"/>
        </w:rPr>
        <w:t xml:space="preserve">under  </w:t>
      </w:r>
      <w:r w:rsidRPr="002A16FC">
        <w:rPr>
          <w:rFonts w:ascii="Arial" w:hAnsi="Arial" w:cs="Arial"/>
          <w:spacing w:val="3"/>
          <w:w w:val="105"/>
          <w:szCs w:val="20"/>
        </w:rPr>
        <w:t xml:space="preserve"> </w:t>
      </w:r>
      <w:r w:rsidRPr="002A16FC">
        <w:rPr>
          <w:rFonts w:ascii="Arial" w:hAnsi="Arial" w:cs="Arial"/>
          <w:w w:val="105"/>
          <w:szCs w:val="20"/>
        </w:rPr>
        <w:t xml:space="preserve">the  </w:t>
      </w:r>
      <w:r w:rsidRPr="002A16FC">
        <w:rPr>
          <w:rFonts w:ascii="Arial" w:hAnsi="Arial" w:cs="Arial"/>
          <w:spacing w:val="5"/>
          <w:w w:val="105"/>
          <w:szCs w:val="20"/>
        </w:rPr>
        <w:t xml:space="preserve"> </w:t>
      </w:r>
      <w:r w:rsidRPr="002A16FC">
        <w:rPr>
          <w:rFonts w:ascii="Arial" w:hAnsi="Arial" w:cs="Arial"/>
          <w:i/>
          <w:w w:val="105"/>
          <w:szCs w:val="20"/>
        </w:rPr>
        <w:t xml:space="preserve">Canadian   Environmental </w:t>
      </w:r>
      <w:r w:rsidRPr="002A16FC">
        <w:rPr>
          <w:rFonts w:ascii="Arial" w:hAnsi="Arial" w:cs="Arial"/>
          <w:i/>
          <w:spacing w:val="49"/>
          <w:w w:val="105"/>
          <w:szCs w:val="20"/>
        </w:rPr>
        <w:t xml:space="preserve"> </w:t>
      </w:r>
      <w:r w:rsidRPr="002A16FC">
        <w:rPr>
          <w:rFonts w:ascii="Arial" w:hAnsi="Arial" w:cs="Arial"/>
          <w:i/>
          <w:w w:val="105"/>
          <w:szCs w:val="20"/>
        </w:rPr>
        <w:t xml:space="preserve">Protection </w:t>
      </w:r>
      <w:r w:rsidRPr="002A16FC">
        <w:rPr>
          <w:rFonts w:ascii="Arial" w:hAnsi="Arial" w:cs="Arial"/>
          <w:i/>
          <w:spacing w:val="47"/>
          <w:w w:val="105"/>
          <w:szCs w:val="20"/>
        </w:rPr>
        <w:t xml:space="preserve"> </w:t>
      </w:r>
      <w:r w:rsidRPr="002A16FC">
        <w:rPr>
          <w:rFonts w:ascii="Arial" w:hAnsi="Arial" w:cs="Arial"/>
          <w:i/>
          <w:spacing w:val="-1"/>
          <w:w w:val="105"/>
          <w:szCs w:val="20"/>
        </w:rPr>
        <w:t>Act</w:t>
      </w:r>
      <w:r w:rsidRPr="002A16FC">
        <w:rPr>
          <w:rFonts w:ascii="Arial" w:hAnsi="Arial" w:cs="Arial"/>
          <w:i/>
          <w:w w:val="105"/>
          <w:szCs w:val="20"/>
        </w:rPr>
        <w:t xml:space="preserve"> </w:t>
      </w:r>
      <w:r w:rsidRPr="002A16FC">
        <w:rPr>
          <w:rFonts w:ascii="Arial" w:hAnsi="Arial" w:cs="Arial"/>
          <w:i/>
          <w:spacing w:val="50"/>
          <w:w w:val="105"/>
          <w:szCs w:val="20"/>
        </w:rPr>
        <w:t xml:space="preserve"> </w:t>
      </w:r>
      <w:r w:rsidRPr="002A16FC">
        <w:rPr>
          <w:rFonts w:ascii="Arial" w:hAnsi="Arial" w:cs="Arial"/>
          <w:w w:val="105"/>
          <w:szCs w:val="20"/>
        </w:rPr>
        <w:t xml:space="preserve">for  </w:t>
      </w:r>
      <w:r w:rsidRPr="002A16FC">
        <w:rPr>
          <w:rFonts w:ascii="Arial" w:hAnsi="Arial" w:cs="Arial"/>
          <w:spacing w:val="3"/>
          <w:w w:val="105"/>
          <w:szCs w:val="20"/>
        </w:rPr>
        <w:t xml:space="preserve"> </w:t>
      </w:r>
      <w:r w:rsidRPr="002A16FC">
        <w:rPr>
          <w:rFonts w:ascii="Arial" w:hAnsi="Arial" w:cs="Arial"/>
          <w:w w:val="105"/>
          <w:szCs w:val="20"/>
        </w:rPr>
        <w:t xml:space="preserve">ensuring  </w:t>
      </w:r>
      <w:r w:rsidRPr="002A16FC">
        <w:rPr>
          <w:rFonts w:ascii="Arial" w:hAnsi="Arial" w:cs="Arial"/>
          <w:spacing w:val="7"/>
          <w:w w:val="105"/>
          <w:szCs w:val="20"/>
        </w:rPr>
        <w:t xml:space="preserve"> </w:t>
      </w:r>
      <w:r w:rsidRPr="002A16FC">
        <w:rPr>
          <w:rFonts w:ascii="Arial" w:hAnsi="Arial" w:cs="Arial"/>
          <w:spacing w:val="-1"/>
          <w:w w:val="105"/>
          <w:szCs w:val="20"/>
        </w:rPr>
        <w:t>the</w:t>
      </w:r>
      <w:r w:rsidRPr="002A16FC">
        <w:rPr>
          <w:rFonts w:ascii="Arial" w:hAnsi="Arial" w:cs="Arial"/>
          <w:spacing w:val="62"/>
          <w:w w:val="109"/>
          <w:szCs w:val="20"/>
        </w:rPr>
        <w:t xml:space="preserve"> </w:t>
      </w:r>
      <w:r w:rsidRPr="002A16FC">
        <w:rPr>
          <w:rFonts w:ascii="Arial" w:hAnsi="Arial" w:cs="Arial"/>
          <w:w w:val="105"/>
          <w:szCs w:val="20"/>
        </w:rPr>
        <w:t xml:space="preserve">safe </w:t>
      </w:r>
      <w:r w:rsidRPr="002A16FC">
        <w:rPr>
          <w:rFonts w:ascii="Arial" w:hAnsi="Arial" w:cs="Arial"/>
          <w:spacing w:val="27"/>
          <w:w w:val="105"/>
          <w:szCs w:val="20"/>
        </w:rPr>
        <w:t xml:space="preserve"> </w:t>
      </w:r>
      <w:r w:rsidRPr="002A16FC">
        <w:rPr>
          <w:rFonts w:ascii="Arial" w:hAnsi="Arial" w:cs="Arial"/>
          <w:w w:val="105"/>
          <w:szCs w:val="20"/>
        </w:rPr>
        <w:t xml:space="preserve">management </w:t>
      </w:r>
      <w:r w:rsidRPr="002A16FC">
        <w:rPr>
          <w:rFonts w:ascii="Arial" w:hAnsi="Arial" w:cs="Arial"/>
          <w:spacing w:val="27"/>
          <w:w w:val="105"/>
          <w:szCs w:val="20"/>
        </w:rPr>
        <w:t xml:space="preserve"> </w:t>
      </w:r>
      <w:r w:rsidRPr="002A16FC">
        <w:rPr>
          <w:rFonts w:ascii="Arial" w:hAnsi="Arial" w:cs="Arial"/>
          <w:w w:val="105"/>
          <w:szCs w:val="20"/>
        </w:rPr>
        <w:t xml:space="preserve">of </w:t>
      </w:r>
      <w:r w:rsidRPr="002A16FC">
        <w:rPr>
          <w:rFonts w:ascii="Arial" w:hAnsi="Arial" w:cs="Arial"/>
          <w:spacing w:val="27"/>
          <w:w w:val="105"/>
          <w:szCs w:val="20"/>
        </w:rPr>
        <w:t xml:space="preserve"> </w:t>
      </w:r>
      <w:r w:rsidRPr="002A16FC">
        <w:rPr>
          <w:rFonts w:ascii="Arial" w:hAnsi="Arial" w:cs="Arial"/>
          <w:w w:val="105"/>
          <w:szCs w:val="20"/>
        </w:rPr>
        <w:t xml:space="preserve">designated </w:t>
      </w:r>
      <w:r w:rsidRPr="002A16FC">
        <w:rPr>
          <w:rFonts w:ascii="Arial" w:hAnsi="Arial" w:cs="Arial"/>
          <w:spacing w:val="27"/>
          <w:w w:val="105"/>
          <w:szCs w:val="20"/>
        </w:rPr>
        <w:t xml:space="preserve"> </w:t>
      </w:r>
      <w:r w:rsidRPr="002A16FC">
        <w:rPr>
          <w:rFonts w:ascii="Arial" w:hAnsi="Arial" w:cs="Arial"/>
          <w:w w:val="105"/>
          <w:szCs w:val="20"/>
        </w:rPr>
        <w:t xml:space="preserve">hazardous </w:t>
      </w:r>
      <w:r w:rsidRPr="002A16FC">
        <w:rPr>
          <w:rFonts w:ascii="Arial" w:hAnsi="Arial" w:cs="Arial"/>
          <w:spacing w:val="26"/>
          <w:w w:val="105"/>
          <w:szCs w:val="20"/>
        </w:rPr>
        <w:t xml:space="preserve"> </w:t>
      </w:r>
      <w:r w:rsidRPr="002A16FC">
        <w:rPr>
          <w:rFonts w:ascii="Arial" w:hAnsi="Arial" w:cs="Arial"/>
          <w:w w:val="105"/>
          <w:szCs w:val="20"/>
        </w:rPr>
        <w:t xml:space="preserve">waste </w:t>
      </w:r>
      <w:r w:rsidRPr="002A16FC">
        <w:rPr>
          <w:rFonts w:ascii="Arial" w:hAnsi="Arial" w:cs="Arial"/>
          <w:spacing w:val="28"/>
          <w:w w:val="105"/>
          <w:szCs w:val="20"/>
        </w:rPr>
        <w:t xml:space="preserve"> </w:t>
      </w:r>
      <w:r w:rsidRPr="002A16FC">
        <w:rPr>
          <w:rFonts w:ascii="Arial" w:hAnsi="Arial" w:cs="Arial"/>
          <w:w w:val="105"/>
          <w:szCs w:val="20"/>
        </w:rPr>
        <w:t xml:space="preserve">at </w:t>
      </w:r>
      <w:r w:rsidRPr="002A16FC">
        <w:rPr>
          <w:rFonts w:ascii="Arial" w:hAnsi="Arial" w:cs="Arial"/>
          <w:spacing w:val="26"/>
          <w:w w:val="105"/>
          <w:szCs w:val="20"/>
        </w:rPr>
        <w:t xml:space="preserve"> </w:t>
      </w:r>
      <w:r w:rsidRPr="002A16FC">
        <w:rPr>
          <w:rFonts w:ascii="Arial" w:hAnsi="Arial" w:cs="Arial"/>
          <w:w w:val="105"/>
          <w:szCs w:val="20"/>
        </w:rPr>
        <w:t xml:space="preserve">Federal  </w:t>
      </w:r>
      <w:r w:rsidRPr="002A16FC">
        <w:rPr>
          <w:rFonts w:ascii="Arial" w:hAnsi="Arial" w:cs="Arial"/>
          <w:spacing w:val="27"/>
          <w:w w:val="105"/>
          <w:szCs w:val="20"/>
        </w:rPr>
        <w:t xml:space="preserve"> </w:t>
      </w:r>
      <w:r w:rsidRPr="002A16FC">
        <w:rPr>
          <w:rFonts w:ascii="Arial" w:hAnsi="Arial" w:cs="Arial"/>
          <w:w w:val="105"/>
          <w:szCs w:val="20"/>
        </w:rPr>
        <w:t xml:space="preserve">facilities  </w:t>
      </w:r>
      <w:r w:rsidRPr="002A16FC">
        <w:rPr>
          <w:rFonts w:ascii="Arial" w:hAnsi="Arial" w:cs="Arial"/>
          <w:spacing w:val="26"/>
          <w:w w:val="105"/>
          <w:szCs w:val="20"/>
        </w:rPr>
        <w:t xml:space="preserve"> </w:t>
      </w:r>
      <w:r w:rsidRPr="002A16FC">
        <w:rPr>
          <w:rFonts w:ascii="Arial" w:hAnsi="Arial" w:cs="Arial"/>
          <w:w w:val="105"/>
          <w:szCs w:val="20"/>
        </w:rPr>
        <w:t xml:space="preserve">and  </w:t>
      </w:r>
      <w:r w:rsidRPr="002A16FC">
        <w:rPr>
          <w:rFonts w:ascii="Arial" w:hAnsi="Arial" w:cs="Arial"/>
          <w:spacing w:val="27"/>
          <w:w w:val="105"/>
          <w:szCs w:val="20"/>
        </w:rPr>
        <w:t xml:space="preserve"> </w:t>
      </w:r>
      <w:r w:rsidRPr="002A16FC">
        <w:rPr>
          <w:rFonts w:ascii="Arial" w:hAnsi="Arial" w:cs="Arial"/>
          <w:w w:val="105"/>
          <w:szCs w:val="20"/>
        </w:rPr>
        <w:t xml:space="preserve">on  </w:t>
      </w:r>
      <w:r w:rsidRPr="002A16FC">
        <w:rPr>
          <w:rFonts w:ascii="Arial" w:hAnsi="Arial" w:cs="Arial"/>
          <w:spacing w:val="26"/>
          <w:w w:val="105"/>
          <w:szCs w:val="20"/>
        </w:rPr>
        <w:t xml:space="preserve"> </w:t>
      </w:r>
      <w:r w:rsidRPr="002A16FC">
        <w:rPr>
          <w:rFonts w:ascii="Arial" w:hAnsi="Arial" w:cs="Arial"/>
          <w:w w:val="105"/>
          <w:szCs w:val="20"/>
        </w:rPr>
        <w:t xml:space="preserve">federal  </w:t>
      </w:r>
      <w:r w:rsidRPr="002A16FC">
        <w:rPr>
          <w:rFonts w:ascii="Arial" w:hAnsi="Arial" w:cs="Arial"/>
          <w:spacing w:val="27"/>
          <w:w w:val="105"/>
          <w:szCs w:val="20"/>
        </w:rPr>
        <w:t xml:space="preserve"> </w:t>
      </w:r>
      <w:r w:rsidRPr="002A16FC">
        <w:rPr>
          <w:rFonts w:ascii="Arial" w:hAnsi="Arial" w:cs="Arial"/>
          <w:w w:val="105"/>
          <w:szCs w:val="20"/>
        </w:rPr>
        <w:t xml:space="preserve">lands.  </w:t>
      </w:r>
      <w:r w:rsidRPr="002A16FC">
        <w:rPr>
          <w:rFonts w:ascii="Arial" w:hAnsi="Arial" w:cs="Arial"/>
          <w:spacing w:val="6"/>
          <w:w w:val="105"/>
          <w:szCs w:val="20"/>
        </w:rPr>
        <w:t xml:space="preserve"> </w:t>
      </w:r>
      <w:r w:rsidRPr="002A16FC">
        <w:rPr>
          <w:rFonts w:ascii="Arial" w:hAnsi="Arial" w:cs="Arial"/>
          <w:w w:val="105"/>
          <w:szCs w:val="20"/>
        </w:rPr>
        <w:t xml:space="preserve">The  </w:t>
      </w:r>
      <w:r w:rsidRPr="002A16FC">
        <w:rPr>
          <w:rFonts w:ascii="Arial" w:hAnsi="Arial" w:cs="Arial"/>
          <w:spacing w:val="28"/>
          <w:w w:val="105"/>
          <w:szCs w:val="20"/>
        </w:rPr>
        <w:t xml:space="preserve"> </w:t>
      </w:r>
      <w:r w:rsidRPr="002A16FC">
        <w:rPr>
          <w:rFonts w:ascii="Arial" w:hAnsi="Arial" w:cs="Arial"/>
          <w:w w:val="105"/>
          <w:szCs w:val="20"/>
        </w:rPr>
        <w:t>management,</w:t>
      </w:r>
      <w:r w:rsidRPr="002A16FC">
        <w:rPr>
          <w:rFonts w:ascii="Arial" w:hAnsi="Arial" w:cs="Arial"/>
          <w:spacing w:val="62"/>
          <w:w w:val="109"/>
          <w:szCs w:val="20"/>
        </w:rPr>
        <w:t xml:space="preserve"> </w:t>
      </w:r>
      <w:proofErr w:type="gramStart"/>
      <w:r w:rsidRPr="002A16FC">
        <w:rPr>
          <w:rFonts w:ascii="Arial" w:hAnsi="Arial" w:cs="Arial"/>
          <w:w w:val="105"/>
          <w:szCs w:val="20"/>
        </w:rPr>
        <w:t xml:space="preserve">disposal </w:t>
      </w:r>
      <w:r w:rsidRPr="002A16FC">
        <w:rPr>
          <w:rFonts w:ascii="Arial" w:hAnsi="Arial" w:cs="Arial"/>
          <w:spacing w:val="7"/>
          <w:w w:val="105"/>
          <w:szCs w:val="20"/>
        </w:rPr>
        <w:t xml:space="preserve"> </w:t>
      </w:r>
      <w:r w:rsidRPr="002A16FC">
        <w:rPr>
          <w:rFonts w:ascii="Arial" w:hAnsi="Arial" w:cs="Arial"/>
          <w:w w:val="105"/>
          <w:szCs w:val="20"/>
        </w:rPr>
        <w:t>and</w:t>
      </w:r>
      <w:proofErr w:type="gramEnd"/>
      <w:r w:rsidRPr="002A16FC">
        <w:rPr>
          <w:rFonts w:ascii="Arial" w:hAnsi="Arial" w:cs="Arial"/>
          <w:w w:val="105"/>
          <w:szCs w:val="20"/>
        </w:rPr>
        <w:t xml:space="preserve"> </w:t>
      </w:r>
      <w:r w:rsidRPr="002A16FC">
        <w:rPr>
          <w:rFonts w:ascii="Arial" w:hAnsi="Arial" w:cs="Arial"/>
          <w:spacing w:val="9"/>
          <w:w w:val="105"/>
          <w:szCs w:val="20"/>
        </w:rPr>
        <w:t xml:space="preserve"> </w:t>
      </w:r>
      <w:r w:rsidRPr="002A16FC">
        <w:rPr>
          <w:rFonts w:ascii="Arial" w:hAnsi="Arial" w:cs="Arial"/>
          <w:w w:val="105"/>
          <w:szCs w:val="20"/>
        </w:rPr>
        <w:t xml:space="preserve">export </w:t>
      </w:r>
      <w:r w:rsidRPr="002A16FC">
        <w:rPr>
          <w:rFonts w:ascii="Arial" w:hAnsi="Arial" w:cs="Arial"/>
          <w:spacing w:val="6"/>
          <w:w w:val="105"/>
          <w:szCs w:val="20"/>
        </w:rPr>
        <w:t xml:space="preserve"> </w:t>
      </w:r>
      <w:r w:rsidRPr="002A16FC">
        <w:rPr>
          <w:rFonts w:ascii="Arial" w:hAnsi="Arial" w:cs="Arial"/>
          <w:w w:val="105"/>
          <w:szCs w:val="20"/>
        </w:rPr>
        <w:t xml:space="preserve">of </w:t>
      </w:r>
      <w:r w:rsidRPr="002A16FC">
        <w:rPr>
          <w:rFonts w:ascii="Arial" w:hAnsi="Arial" w:cs="Arial"/>
          <w:spacing w:val="7"/>
          <w:w w:val="105"/>
          <w:szCs w:val="20"/>
        </w:rPr>
        <w:t xml:space="preserve"> </w:t>
      </w:r>
      <w:r w:rsidRPr="002A16FC">
        <w:rPr>
          <w:rFonts w:ascii="Arial" w:hAnsi="Arial" w:cs="Arial"/>
          <w:spacing w:val="-1"/>
          <w:w w:val="105"/>
          <w:szCs w:val="20"/>
        </w:rPr>
        <w:t>polychlorinated</w:t>
      </w:r>
      <w:r w:rsidRPr="002A16FC">
        <w:rPr>
          <w:rFonts w:ascii="Arial" w:hAnsi="Arial" w:cs="Arial"/>
          <w:w w:val="105"/>
          <w:szCs w:val="20"/>
        </w:rPr>
        <w:t xml:space="preserve"> </w:t>
      </w:r>
      <w:r w:rsidRPr="002A16FC">
        <w:rPr>
          <w:rFonts w:ascii="Arial" w:hAnsi="Arial" w:cs="Arial"/>
          <w:spacing w:val="9"/>
          <w:w w:val="105"/>
          <w:szCs w:val="20"/>
        </w:rPr>
        <w:t xml:space="preserve"> </w:t>
      </w:r>
      <w:r w:rsidRPr="002A16FC">
        <w:rPr>
          <w:rFonts w:ascii="Arial" w:hAnsi="Arial" w:cs="Arial"/>
          <w:w w:val="105"/>
          <w:szCs w:val="20"/>
        </w:rPr>
        <w:t xml:space="preserve">biphenyl </w:t>
      </w:r>
      <w:r w:rsidRPr="002A16FC">
        <w:rPr>
          <w:rFonts w:ascii="Arial" w:hAnsi="Arial" w:cs="Arial"/>
          <w:spacing w:val="8"/>
          <w:w w:val="105"/>
          <w:szCs w:val="20"/>
        </w:rPr>
        <w:t xml:space="preserve"> </w:t>
      </w:r>
      <w:r w:rsidRPr="002A16FC">
        <w:rPr>
          <w:rFonts w:ascii="Arial" w:hAnsi="Arial" w:cs="Arial"/>
          <w:w w:val="105"/>
          <w:szCs w:val="20"/>
        </w:rPr>
        <w:t xml:space="preserve">(PCB) </w:t>
      </w:r>
      <w:r w:rsidRPr="002A16FC">
        <w:rPr>
          <w:rFonts w:ascii="Arial" w:hAnsi="Arial" w:cs="Arial"/>
          <w:spacing w:val="8"/>
          <w:w w:val="105"/>
          <w:szCs w:val="20"/>
        </w:rPr>
        <w:t xml:space="preserve"> </w:t>
      </w:r>
      <w:r w:rsidRPr="002A16FC">
        <w:rPr>
          <w:rFonts w:ascii="Arial" w:hAnsi="Arial" w:cs="Arial"/>
          <w:w w:val="105"/>
          <w:szCs w:val="20"/>
        </w:rPr>
        <w:t xml:space="preserve">waste </w:t>
      </w:r>
      <w:r w:rsidRPr="002A16FC">
        <w:rPr>
          <w:rFonts w:ascii="Arial" w:hAnsi="Arial" w:cs="Arial"/>
          <w:spacing w:val="8"/>
          <w:w w:val="105"/>
          <w:szCs w:val="20"/>
        </w:rPr>
        <w:t xml:space="preserve"> </w:t>
      </w:r>
      <w:r w:rsidRPr="002A16FC">
        <w:rPr>
          <w:rFonts w:ascii="Arial" w:hAnsi="Arial" w:cs="Arial"/>
          <w:w w:val="105"/>
          <w:szCs w:val="20"/>
        </w:rPr>
        <w:t xml:space="preserve">is </w:t>
      </w:r>
      <w:r w:rsidRPr="002A16FC">
        <w:rPr>
          <w:rFonts w:ascii="Arial" w:hAnsi="Arial" w:cs="Arial"/>
          <w:spacing w:val="7"/>
          <w:w w:val="105"/>
          <w:szCs w:val="20"/>
        </w:rPr>
        <w:t xml:space="preserve"> </w:t>
      </w:r>
      <w:r w:rsidRPr="002A16FC">
        <w:rPr>
          <w:rFonts w:ascii="Arial" w:hAnsi="Arial" w:cs="Arial"/>
          <w:w w:val="105"/>
          <w:szCs w:val="20"/>
        </w:rPr>
        <w:t xml:space="preserve">controlled  </w:t>
      </w:r>
      <w:r w:rsidRPr="002A16FC">
        <w:rPr>
          <w:rFonts w:ascii="Arial" w:hAnsi="Arial" w:cs="Arial"/>
          <w:spacing w:val="9"/>
          <w:w w:val="105"/>
          <w:szCs w:val="20"/>
        </w:rPr>
        <w:t xml:space="preserve"> </w:t>
      </w:r>
      <w:r w:rsidRPr="002A16FC">
        <w:rPr>
          <w:rFonts w:ascii="Arial" w:hAnsi="Arial" w:cs="Arial"/>
          <w:w w:val="105"/>
          <w:szCs w:val="20"/>
        </w:rPr>
        <w:t xml:space="preserve">under  </w:t>
      </w:r>
      <w:r w:rsidRPr="002A16FC">
        <w:rPr>
          <w:rFonts w:ascii="Arial" w:hAnsi="Arial" w:cs="Arial"/>
          <w:spacing w:val="4"/>
          <w:w w:val="105"/>
          <w:szCs w:val="20"/>
        </w:rPr>
        <w:t xml:space="preserve"> </w:t>
      </w:r>
      <w:r w:rsidRPr="002A16FC">
        <w:rPr>
          <w:rFonts w:ascii="Arial" w:hAnsi="Arial" w:cs="Arial"/>
          <w:w w:val="105"/>
          <w:szCs w:val="20"/>
        </w:rPr>
        <w:t xml:space="preserve">the  </w:t>
      </w:r>
      <w:r w:rsidRPr="002A16FC">
        <w:rPr>
          <w:rFonts w:ascii="Arial" w:hAnsi="Arial" w:cs="Arial"/>
          <w:spacing w:val="7"/>
          <w:w w:val="105"/>
          <w:szCs w:val="20"/>
        </w:rPr>
        <w:t xml:space="preserve"> </w:t>
      </w:r>
      <w:r w:rsidRPr="002A16FC">
        <w:rPr>
          <w:rFonts w:ascii="Arial" w:hAnsi="Arial" w:cs="Arial"/>
          <w:i/>
          <w:w w:val="105"/>
          <w:szCs w:val="20"/>
        </w:rPr>
        <w:t>PCB   Regulations</w:t>
      </w:r>
      <w:r w:rsidRPr="002A16FC">
        <w:rPr>
          <w:rFonts w:ascii="Arial" w:hAnsi="Arial" w:cs="Arial"/>
          <w:w w:val="105"/>
          <w:szCs w:val="20"/>
        </w:rPr>
        <w:t xml:space="preserve">,  </w:t>
      </w:r>
      <w:r w:rsidRPr="002A16FC">
        <w:rPr>
          <w:rFonts w:ascii="Arial" w:hAnsi="Arial" w:cs="Arial"/>
          <w:spacing w:val="8"/>
          <w:w w:val="105"/>
          <w:szCs w:val="20"/>
        </w:rPr>
        <w:t xml:space="preserve"> </w:t>
      </w:r>
      <w:r w:rsidRPr="002A16FC">
        <w:rPr>
          <w:rFonts w:ascii="Arial" w:hAnsi="Arial" w:cs="Arial"/>
          <w:spacing w:val="-1"/>
          <w:w w:val="105"/>
          <w:szCs w:val="20"/>
        </w:rPr>
        <w:t>the</w:t>
      </w:r>
      <w:r w:rsidRPr="002A16FC">
        <w:rPr>
          <w:rFonts w:ascii="Arial" w:hAnsi="Arial" w:cs="Arial"/>
          <w:w w:val="105"/>
          <w:szCs w:val="20"/>
        </w:rPr>
        <w:t xml:space="preserve">  </w:t>
      </w:r>
      <w:r w:rsidRPr="002A16FC">
        <w:rPr>
          <w:rFonts w:ascii="Arial" w:hAnsi="Arial" w:cs="Arial"/>
          <w:spacing w:val="6"/>
          <w:w w:val="105"/>
          <w:szCs w:val="20"/>
        </w:rPr>
        <w:t xml:space="preserve"> </w:t>
      </w:r>
      <w:r w:rsidRPr="002A16FC">
        <w:rPr>
          <w:rFonts w:ascii="Arial" w:hAnsi="Arial" w:cs="Arial"/>
          <w:i/>
          <w:w w:val="105"/>
          <w:szCs w:val="20"/>
        </w:rPr>
        <w:t>Federal</w:t>
      </w:r>
      <w:r w:rsidRPr="002A16FC">
        <w:rPr>
          <w:rFonts w:ascii="Arial" w:hAnsi="Arial" w:cs="Arial"/>
          <w:i/>
          <w:spacing w:val="71"/>
          <w:w w:val="104"/>
          <w:szCs w:val="20"/>
        </w:rPr>
        <w:t xml:space="preserve"> </w:t>
      </w:r>
      <w:r w:rsidRPr="002A16FC">
        <w:rPr>
          <w:rFonts w:ascii="Arial" w:hAnsi="Arial" w:cs="Arial"/>
          <w:i/>
          <w:w w:val="105"/>
          <w:szCs w:val="20"/>
        </w:rPr>
        <w:t>Mobile</w:t>
      </w:r>
      <w:r w:rsidRPr="002A16FC">
        <w:rPr>
          <w:rFonts w:ascii="Arial" w:hAnsi="Arial" w:cs="Arial"/>
          <w:i/>
          <w:spacing w:val="22"/>
          <w:w w:val="105"/>
          <w:szCs w:val="20"/>
        </w:rPr>
        <w:t xml:space="preserve"> </w:t>
      </w:r>
      <w:r w:rsidRPr="002A16FC">
        <w:rPr>
          <w:rFonts w:ascii="Arial" w:hAnsi="Arial" w:cs="Arial"/>
          <w:i/>
          <w:w w:val="105"/>
          <w:szCs w:val="20"/>
        </w:rPr>
        <w:t>PCB</w:t>
      </w:r>
      <w:r w:rsidRPr="002A16FC">
        <w:rPr>
          <w:rFonts w:ascii="Arial" w:hAnsi="Arial" w:cs="Arial"/>
          <w:i/>
          <w:spacing w:val="21"/>
          <w:w w:val="105"/>
          <w:szCs w:val="20"/>
        </w:rPr>
        <w:t xml:space="preserve"> </w:t>
      </w:r>
      <w:r w:rsidRPr="002A16FC">
        <w:rPr>
          <w:rFonts w:ascii="Arial" w:hAnsi="Arial" w:cs="Arial"/>
          <w:i/>
          <w:w w:val="105"/>
          <w:szCs w:val="20"/>
        </w:rPr>
        <w:t>Treatment</w:t>
      </w:r>
      <w:r w:rsidRPr="002A16FC">
        <w:rPr>
          <w:rFonts w:ascii="Arial" w:hAnsi="Arial" w:cs="Arial"/>
          <w:i/>
          <w:spacing w:val="22"/>
          <w:w w:val="105"/>
          <w:szCs w:val="20"/>
        </w:rPr>
        <w:t xml:space="preserve"> </w:t>
      </w:r>
      <w:r w:rsidRPr="002A16FC">
        <w:rPr>
          <w:rFonts w:ascii="Arial" w:hAnsi="Arial" w:cs="Arial"/>
          <w:i/>
          <w:spacing w:val="-1"/>
          <w:w w:val="105"/>
          <w:szCs w:val="20"/>
        </w:rPr>
        <w:t>and</w:t>
      </w:r>
      <w:r w:rsidRPr="002A16FC">
        <w:rPr>
          <w:rFonts w:ascii="Arial" w:hAnsi="Arial" w:cs="Arial"/>
          <w:i/>
          <w:spacing w:val="19"/>
          <w:w w:val="105"/>
          <w:szCs w:val="20"/>
        </w:rPr>
        <w:t xml:space="preserve"> </w:t>
      </w:r>
      <w:r w:rsidRPr="002A16FC">
        <w:rPr>
          <w:rFonts w:ascii="Arial" w:hAnsi="Arial" w:cs="Arial"/>
          <w:i/>
          <w:w w:val="105"/>
          <w:szCs w:val="20"/>
        </w:rPr>
        <w:t>Destruction</w:t>
      </w:r>
      <w:r w:rsidRPr="002A16FC">
        <w:rPr>
          <w:rFonts w:ascii="Arial" w:hAnsi="Arial" w:cs="Arial"/>
          <w:i/>
          <w:spacing w:val="22"/>
          <w:w w:val="105"/>
          <w:szCs w:val="20"/>
        </w:rPr>
        <w:t xml:space="preserve"> </w:t>
      </w:r>
      <w:r w:rsidRPr="002A16FC">
        <w:rPr>
          <w:rFonts w:ascii="Arial" w:hAnsi="Arial" w:cs="Arial"/>
          <w:i/>
          <w:w w:val="105"/>
          <w:szCs w:val="20"/>
        </w:rPr>
        <w:t>Regulations</w:t>
      </w:r>
      <w:r w:rsidRPr="002A16FC">
        <w:rPr>
          <w:rFonts w:ascii="Arial" w:hAnsi="Arial" w:cs="Arial"/>
          <w:i/>
          <w:spacing w:val="21"/>
          <w:w w:val="105"/>
          <w:szCs w:val="20"/>
        </w:rPr>
        <w:t xml:space="preserve"> </w:t>
      </w:r>
      <w:r w:rsidRPr="002A16FC">
        <w:rPr>
          <w:rFonts w:ascii="Arial" w:hAnsi="Arial" w:cs="Arial"/>
          <w:spacing w:val="-2"/>
          <w:w w:val="105"/>
          <w:szCs w:val="20"/>
        </w:rPr>
        <w:t>and</w:t>
      </w:r>
      <w:r w:rsidRPr="002A16FC">
        <w:rPr>
          <w:rFonts w:ascii="Arial" w:hAnsi="Arial" w:cs="Arial"/>
          <w:spacing w:val="27"/>
          <w:w w:val="105"/>
          <w:szCs w:val="20"/>
        </w:rPr>
        <w:t xml:space="preserve"> </w:t>
      </w:r>
      <w:r w:rsidRPr="002A16FC">
        <w:rPr>
          <w:rFonts w:ascii="Arial" w:hAnsi="Arial" w:cs="Arial"/>
          <w:w w:val="105"/>
          <w:szCs w:val="20"/>
        </w:rPr>
        <w:t>the</w:t>
      </w:r>
      <w:r w:rsidRPr="002A16FC">
        <w:rPr>
          <w:rFonts w:ascii="Arial" w:hAnsi="Arial" w:cs="Arial"/>
          <w:spacing w:val="28"/>
          <w:w w:val="105"/>
          <w:szCs w:val="20"/>
        </w:rPr>
        <w:t xml:space="preserve"> </w:t>
      </w:r>
      <w:r w:rsidRPr="002A16FC">
        <w:rPr>
          <w:rFonts w:ascii="Arial" w:hAnsi="Arial" w:cs="Arial"/>
          <w:i/>
          <w:w w:val="105"/>
          <w:szCs w:val="20"/>
        </w:rPr>
        <w:t>PCB</w:t>
      </w:r>
      <w:r w:rsidRPr="002A16FC">
        <w:rPr>
          <w:rFonts w:ascii="Arial" w:hAnsi="Arial" w:cs="Arial"/>
          <w:i/>
          <w:spacing w:val="21"/>
          <w:w w:val="105"/>
          <w:szCs w:val="20"/>
        </w:rPr>
        <w:t xml:space="preserve"> </w:t>
      </w:r>
      <w:r w:rsidRPr="002A16FC">
        <w:rPr>
          <w:rFonts w:ascii="Arial" w:hAnsi="Arial" w:cs="Arial"/>
          <w:i/>
          <w:w w:val="105"/>
          <w:szCs w:val="20"/>
        </w:rPr>
        <w:t>Waste</w:t>
      </w:r>
      <w:r w:rsidRPr="002A16FC">
        <w:rPr>
          <w:rFonts w:ascii="Arial" w:hAnsi="Arial" w:cs="Arial"/>
          <w:i/>
          <w:spacing w:val="22"/>
          <w:w w:val="105"/>
          <w:szCs w:val="20"/>
        </w:rPr>
        <w:t xml:space="preserve"> </w:t>
      </w:r>
      <w:r w:rsidRPr="002A16FC">
        <w:rPr>
          <w:rFonts w:ascii="Arial" w:hAnsi="Arial" w:cs="Arial"/>
          <w:i/>
          <w:w w:val="105"/>
          <w:szCs w:val="20"/>
        </w:rPr>
        <w:t>Export</w:t>
      </w:r>
      <w:r w:rsidRPr="002A16FC">
        <w:rPr>
          <w:rFonts w:ascii="Arial" w:hAnsi="Arial" w:cs="Arial"/>
          <w:i/>
          <w:spacing w:val="20"/>
          <w:w w:val="105"/>
          <w:szCs w:val="20"/>
        </w:rPr>
        <w:t xml:space="preserve"> </w:t>
      </w:r>
      <w:r w:rsidRPr="002A16FC">
        <w:rPr>
          <w:rFonts w:ascii="Arial" w:hAnsi="Arial" w:cs="Arial"/>
          <w:i/>
          <w:w w:val="105"/>
          <w:szCs w:val="20"/>
        </w:rPr>
        <w:t>Regulations</w:t>
      </w:r>
      <w:r w:rsidRPr="002A16FC">
        <w:rPr>
          <w:rFonts w:ascii="Arial" w:hAnsi="Arial" w:cs="Arial"/>
          <w:w w:val="105"/>
          <w:szCs w:val="20"/>
        </w:rPr>
        <w:t>.</w:t>
      </w:r>
      <w:r w:rsidRPr="002A16FC">
        <w:rPr>
          <w:rFonts w:ascii="Arial" w:hAnsi="Arial" w:cs="Arial"/>
          <w:spacing w:val="5"/>
          <w:w w:val="105"/>
          <w:szCs w:val="20"/>
        </w:rPr>
        <w:t xml:space="preserve"> </w:t>
      </w:r>
      <w:r w:rsidRPr="002A16FC">
        <w:rPr>
          <w:rFonts w:ascii="Arial" w:hAnsi="Arial" w:cs="Arial"/>
          <w:spacing w:val="-1"/>
          <w:w w:val="105"/>
          <w:szCs w:val="20"/>
        </w:rPr>
        <w:t>The</w:t>
      </w:r>
      <w:r w:rsidRPr="002A16FC">
        <w:rPr>
          <w:rFonts w:ascii="Arial" w:hAnsi="Arial" w:cs="Arial"/>
          <w:spacing w:val="27"/>
          <w:w w:val="105"/>
          <w:szCs w:val="20"/>
        </w:rPr>
        <w:t xml:space="preserve"> </w:t>
      </w:r>
      <w:r w:rsidRPr="002A16FC">
        <w:rPr>
          <w:rFonts w:ascii="Arial" w:hAnsi="Arial" w:cs="Arial"/>
          <w:w w:val="105"/>
          <w:szCs w:val="20"/>
        </w:rPr>
        <w:t>interprovincial</w:t>
      </w:r>
      <w:r w:rsidRPr="002A16FC">
        <w:rPr>
          <w:rFonts w:ascii="Arial" w:hAnsi="Arial" w:cs="Arial"/>
          <w:spacing w:val="27"/>
          <w:w w:val="105"/>
          <w:szCs w:val="20"/>
        </w:rPr>
        <w:t xml:space="preserve"> </w:t>
      </w:r>
      <w:r w:rsidRPr="002A16FC">
        <w:rPr>
          <w:rFonts w:ascii="Arial" w:hAnsi="Arial" w:cs="Arial"/>
          <w:w w:val="105"/>
          <w:szCs w:val="20"/>
        </w:rPr>
        <w:t>and</w:t>
      </w:r>
      <w:r w:rsidRPr="002A16FC">
        <w:rPr>
          <w:rFonts w:ascii="Arial" w:hAnsi="Arial" w:cs="Arial"/>
          <w:spacing w:val="53"/>
          <w:w w:val="109"/>
          <w:szCs w:val="20"/>
        </w:rPr>
        <w:t xml:space="preserve"> </w:t>
      </w:r>
      <w:r w:rsidRPr="002A16FC">
        <w:rPr>
          <w:rFonts w:ascii="Arial" w:hAnsi="Arial" w:cs="Arial"/>
          <w:w w:val="105"/>
          <w:szCs w:val="20"/>
        </w:rPr>
        <w:t>international</w:t>
      </w:r>
      <w:r w:rsidRPr="002A16FC">
        <w:rPr>
          <w:rFonts w:ascii="Arial" w:hAnsi="Arial" w:cs="Arial"/>
          <w:spacing w:val="32"/>
          <w:w w:val="105"/>
          <w:szCs w:val="20"/>
        </w:rPr>
        <w:t xml:space="preserve"> </w:t>
      </w:r>
      <w:r w:rsidRPr="002A16FC">
        <w:rPr>
          <w:rFonts w:ascii="Arial" w:hAnsi="Arial" w:cs="Arial"/>
          <w:w w:val="105"/>
          <w:szCs w:val="20"/>
        </w:rPr>
        <w:t>transport</w:t>
      </w:r>
      <w:r w:rsidRPr="002A16FC">
        <w:rPr>
          <w:rFonts w:ascii="Arial" w:hAnsi="Arial" w:cs="Arial"/>
          <w:spacing w:val="32"/>
          <w:w w:val="105"/>
          <w:szCs w:val="20"/>
        </w:rPr>
        <w:t xml:space="preserve"> </w:t>
      </w:r>
      <w:r w:rsidRPr="002A16FC">
        <w:rPr>
          <w:rFonts w:ascii="Arial" w:hAnsi="Arial" w:cs="Arial"/>
          <w:w w:val="105"/>
          <w:szCs w:val="20"/>
        </w:rPr>
        <w:t>of</w:t>
      </w:r>
      <w:r w:rsidRPr="002A16FC">
        <w:rPr>
          <w:rFonts w:ascii="Arial" w:hAnsi="Arial" w:cs="Arial"/>
          <w:spacing w:val="33"/>
          <w:w w:val="105"/>
          <w:szCs w:val="20"/>
        </w:rPr>
        <w:t xml:space="preserve"> </w:t>
      </w:r>
      <w:proofErr w:type="gramStart"/>
      <w:r w:rsidRPr="002A16FC">
        <w:rPr>
          <w:rFonts w:ascii="Arial" w:hAnsi="Arial" w:cs="Arial"/>
          <w:spacing w:val="-1"/>
          <w:w w:val="105"/>
          <w:szCs w:val="20"/>
        </w:rPr>
        <w:t>waste</w:t>
      </w:r>
      <w:r w:rsidRPr="002A16FC">
        <w:rPr>
          <w:rFonts w:ascii="Arial" w:hAnsi="Arial" w:cs="Arial"/>
          <w:w w:val="105"/>
          <w:szCs w:val="20"/>
        </w:rPr>
        <w:t xml:space="preserve"> </w:t>
      </w:r>
      <w:r w:rsidRPr="002A16FC">
        <w:rPr>
          <w:rFonts w:ascii="Arial" w:hAnsi="Arial" w:cs="Arial"/>
          <w:spacing w:val="33"/>
          <w:w w:val="105"/>
          <w:szCs w:val="20"/>
        </w:rPr>
        <w:t xml:space="preserve"> </w:t>
      </w:r>
      <w:r w:rsidRPr="002A16FC">
        <w:rPr>
          <w:rFonts w:ascii="Arial" w:hAnsi="Arial" w:cs="Arial"/>
          <w:w w:val="105"/>
          <w:szCs w:val="20"/>
        </w:rPr>
        <w:t>is</w:t>
      </w:r>
      <w:proofErr w:type="gramEnd"/>
      <w:r w:rsidRPr="002A16FC">
        <w:rPr>
          <w:rFonts w:ascii="Arial" w:hAnsi="Arial" w:cs="Arial"/>
          <w:w w:val="105"/>
          <w:szCs w:val="20"/>
        </w:rPr>
        <w:t xml:space="preserve"> </w:t>
      </w:r>
      <w:r w:rsidRPr="002A16FC">
        <w:rPr>
          <w:rFonts w:ascii="Arial" w:hAnsi="Arial" w:cs="Arial"/>
          <w:spacing w:val="32"/>
          <w:w w:val="105"/>
          <w:szCs w:val="20"/>
        </w:rPr>
        <w:t xml:space="preserve"> </w:t>
      </w:r>
      <w:r w:rsidRPr="002A16FC">
        <w:rPr>
          <w:rFonts w:ascii="Arial" w:hAnsi="Arial" w:cs="Arial"/>
          <w:w w:val="105"/>
          <w:szCs w:val="20"/>
        </w:rPr>
        <w:t xml:space="preserve">controlled </w:t>
      </w:r>
      <w:r w:rsidRPr="002A16FC">
        <w:rPr>
          <w:rFonts w:ascii="Arial" w:hAnsi="Arial" w:cs="Arial"/>
          <w:spacing w:val="33"/>
          <w:w w:val="105"/>
          <w:szCs w:val="20"/>
        </w:rPr>
        <w:t xml:space="preserve"> </w:t>
      </w:r>
      <w:r w:rsidRPr="002A16FC">
        <w:rPr>
          <w:rFonts w:ascii="Arial" w:hAnsi="Arial" w:cs="Arial"/>
          <w:w w:val="105"/>
          <w:szCs w:val="20"/>
        </w:rPr>
        <w:t xml:space="preserve">under </w:t>
      </w:r>
      <w:r w:rsidRPr="002A16FC">
        <w:rPr>
          <w:rFonts w:ascii="Arial" w:hAnsi="Arial" w:cs="Arial"/>
          <w:spacing w:val="30"/>
          <w:w w:val="105"/>
          <w:szCs w:val="20"/>
        </w:rPr>
        <w:t xml:space="preserve"> </w:t>
      </w:r>
      <w:r w:rsidRPr="002A16FC">
        <w:rPr>
          <w:rFonts w:ascii="Arial" w:hAnsi="Arial" w:cs="Arial"/>
          <w:w w:val="105"/>
          <w:szCs w:val="20"/>
        </w:rPr>
        <w:t xml:space="preserve">the </w:t>
      </w:r>
      <w:r w:rsidRPr="002A16FC">
        <w:rPr>
          <w:rFonts w:ascii="Arial" w:hAnsi="Arial" w:cs="Arial"/>
          <w:spacing w:val="31"/>
          <w:w w:val="105"/>
          <w:szCs w:val="20"/>
        </w:rPr>
        <w:t xml:space="preserve"> </w:t>
      </w:r>
      <w:r w:rsidRPr="002A16FC">
        <w:rPr>
          <w:rFonts w:ascii="Arial" w:hAnsi="Arial" w:cs="Arial"/>
          <w:i/>
          <w:w w:val="105"/>
          <w:szCs w:val="20"/>
        </w:rPr>
        <w:t xml:space="preserve">Interprovincial </w:t>
      </w:r>
      <w:r w:rsidRPr="002A16FC">
        <w:rPr>
          <w:rFonts w:ascii="Arial" w:hAnsi="Arial" w:cs="Arial"/>
          <w:i/>
          <w:spacing w:val="27"/>
          <w:w w:val="105"/>
          <w:szCs w:val="20"/>
        </w:rPr>
        <w:t xml:space="preserve"> </w:t>
      </w:r>
      <w:r w:rsidRPr="002A16FC">
        <w:rPr>
          <w:rFonts w:ascii="Arial" w:hAnsi="Arial" w:cs="Arial"/>
          <w:i/>
          <w:w w:val="105"/>
          <w:szCs w:val="20"/>
        </w:rPr>
        <w:t xml:space="preserve">Movement </w:t>
      </w:r>
      <w:r w:rsidRPr="002A16FC">
        <w:rPr>
          <w:rFonts w:ascii="Arial" w:hAnsi="Arial" w:cs="Arial"/>
          <w:i/>
          <w:spacing w:val="28"/>
          <w:w w:val="105"/>
          <w:szCs w:val="20"/>
        </w:rPr>
        <w:t xml:space="preserve"> </w:t>
      </w:r>
      <w:r w:rsidRPr="002A16FC">
        <w:rPr>
          <w:rFonts w:ascii="Arial" w:hAnsi="Arial" w:cs="Arial"/>
          <w:i/>
          <w:spacing w:val="-1"/>
          <w:w w:val="105"/>
          <w:szCs w:val="20"/>
        </w:rPr>
        <w:t>of</w:t>
      </w:r>
      <w:r w:rsidRPr="002A16FC">
        <w:rPr>
          <w:rFonts w:ascii="Arial" w:hAnsi="Arial" w:cs="Arial"/>
          <w:i/>
          <w:w w:val="105"/>
          <w:szCs w:val="20"/>
        </w:rPr>
        <w:t xml:space="preserve"> </w:t>
      </w:r>
      <w:r w:rsidRPr="002A16FC">
        <w:rPr>
          <w:rFonts w:ascii="Arial" w:hAnsi="Arial" w:cs="Arial"/>
          <w:i/>
          <w:spacing w:val="27"/>
          <w:w w:val="105"/>
          <w:szCs w:val="20"/>
        </w:rPr>
        <w:t xml:space="preserve"> </w:t>
      </w:r>
      <w:r w:rsidRPr="002A16FC">
        <w:rPr>
          <w:rFonts w:ascii="Arial" w:hAnsi="Arial" w:cs="Arial"/>
          <w:i/>
          <w:w w:val="105"/>
          <w:szCs w:val="20"/>
        </w:rPr>
        <w:t xml:space="preserve">Hazardous </w:t>
      </w:r>
      <w:r w:rsidRPr="002A16FC">
        <w:rPr>
          <w:rFonts w:ascii="Arial" w:hAnsi="Arial" w:cs="Arial"/>
          <w:i/>
          <w:spacing w:val="27"/>
          <w:w w:val="105"/>
          <w:szCs w:val="20"/>
        </w:rPr>
        <w:t xml:space="preserve"> </w:t>
      </w:r>
      <w:r w:rsidRPr="002A16FC">
        <w:rPr>
          <w:rFonts w:ascii="Arial" w:hAnsi="Arial" w:cs="Arial"/>
          <w:i/>
          <w:w w:val="105"/>
          <w:szCs w:val="20"/>
        </w:rPr>
        <w:t xml:space="preserve">Waste </w:t>
      </w:r>
      <w:r w:rsidRPr="002A16FC">
        <w:rPr>
          <w:rFonts w:ascii="Arial" w:hAnsi="Arial" w:cs="Arial"/>
          <w:i/>
          <w:spacing w:val="29"/>
          <w:w w:val="105"/>
          <w:szCs w:val="20"/>
        </w:rPr>
        <w:t xml:space="preserve"> </w:t>
      </w:r>
      <w:r w:rsidRPr="002A16FC">
        <w:rPr>
          <w:rFonts w:ascii="Arial" w:hAnsi="Arial" w:cs="Arial"/>
          <w:i/>
          <w:w w:val="105"/>
          <w:szCs w:val="20"/>
        </w:rPr>
        <w:t xml:space="preserve">Regulations </w:t>
      </w:r>
      <w:r w:rsidRPr="002A16FC">
        <w:rPr>
          <w:rFonts w:ascii="Arial" w:hAnsi="Arial" w:cs="Arial"/>
          <w:i/>
          <w:spacing w:val="26"/>
          <w:w w:val="105"/>
          <w:szCs w:val="20"/>
        </w:rPr>
        <w:t xml:space="preserve"> </w:t>
      </w:r>
      <w:r w:rsidRPr="002A16FC">
        <w:rPr>
          <w:rFonts w:ascii="Arial" w:hAnsi="Arial" w:cs="Arial"/>
          <w:w w:val="105"/>
          <w:szCs w:val="20"/>
        </w:rPr>
        <w:t>and</w:t>
      </w:r>
      <w:r w:rsidRPr="002A16FC">
        <w:rPr>
          <w:rFonts w:ascii="Arial" w:hAnsi="Arial" w:cs="Arial"/>
          <w:spacing w:val="49"/>
          <w:w w:val="109"/>
          <w:szCs w:val="20"/>
        </w:rPr>
        <w:t xml:space="preserve"> </w:t>
      </w:r>
      <w:r w:rsidRPr="002A16FC">
        <w:rPr>
          <w:rFonts w:ascii="Arial" w:hAnsi="Arial" w:cs="Arial"/>
          <w:w w:val="105"/>
          <w:szCs w:val="20"/>
        </w:rPr>
        <w:t>the</w:t>
      </w:r>
      <w:r w:rsidRPr="002A16FC">
        <w:rPr>
          <w:rFonts w:ascii="Arial" w:hAnsi="Arial" w:cs="Arial"/>
          <w:spacing w:val="23"/>
          <w:w w:val="105"/>
          <w:szCs w:val="20"/>
        </w:rPr>
        <w:t xml:space="preserve"> </w:t>
      </w:r>
      <w:r w:rsidRPr="002A16FC">
        <w:rPr>
          <w:rFonts w:ascii="Arial" w:hAnsi="Arial" w:cs="Arial"/>
          <w:i/>
          <w:w w:val="105"/>
          <w:szCs w:val="20"/>
        </w:rPr>
        <w:t>Export</w:t>
      </w:r>
      <w:r w:rsidRPr="002A16FC">
        <w:rPr>
          <w:rFonts w:ascii="Arial" w:hAnsi="Arial" w:cs="Arial"/>
          <w:i/>
          <w:spacing w:val="18"/>
          <w:w w:val="105"/>
          <w:szCs w:val="20"/>
        </w:rPr>
        <w:t xml:space="preserve"> </w:t>
      </w:r>
      <w:r w:rsidRPr="002A16FC">
        <w:rPr>
          <w:rFonts w:ascii="Arial" w:hAnsi="Arial" w:cs="Arial"/>
          <w:i/>
          <w:w w:val="105"/>
          <w:szCs w:val="20"/>
        </w:rPr>
        <w:t xml:space="preserve">and </w:t>
      </w:r>
      <w:r w:rsidRPr="002A16FC">
        <w:rPr>
          <w:rFonts w:ascii="Arial" w:hAnsi="Arial" w:cs="Arial"/>
          <w:i/>
          <w:spacing w:val="18"/>
          <w:w w:val="105"/>
          <w:szCs w:val="20"/>
        </w:rPr>
        <w:t xml:space="preserve"> </w:t>
      </w:r>
      <w:r w:rsidRPr="002A16FC">
        <w:rPr>
          <w:rFonts w:ascii="Arial" w:hAnsi="Arial" w:cs="Arial"/>
          <w:i/>
          <w:w w:val="105"/>
          <w:szCs w:val="20"/>
        </w:rPr>
        <w:t xml:space="preserve">Import </w:t>
      </w:r>
      <w:r w:rsidRPr="002A16FC">
        <w:rPr>
          <w:rFonts w:ascii="Arial" w:hAnsi="Arial" w:cs="Arial"/>
          <w:i/>
          <w:spacing w:val="19"/>
          <w:w w:val="105"/>
          <w:szCs w:val="20"/>
        </w:rPr>
        <w:t xml:space="preserve"> </w:t>
      </w:r>
      <w:r w:rsidRPr="002A16FC">
        <w:rPr>
          <w:rFonts w:ascii="Arial" w:hAnsi="Arial" w:cs="Arial"/>
          <w:i/>
          <w:w w:val="105"/>
          <w:szCs w:val="20"/>
        </w:rPr>
        <w:t xml:space="preserve">of </w:t>
      </w:r>
      <w:r w:rsidRPr="002A16FC">
        <w:rPr>
          <w:rFonts w:ascii="Arial" w:hAnsi="Arial" w:cs="Arial"/>
          <w:i/>
          <w:spacing w:val="18"/>
          <w:w w:val="105"/>
          <w:szCs w:val="20"/>
        </w:rPr>
        <w:t xml:space="preserve"> </w:t>
      </w:r>
      <w:r w:rsidRPr="002A16FC">
        <w:rPr>
          <w:rFonts w:ascii="Arial" w:hAnsi="Arial" w:cs="Arial"/>
          <w:i/>
          <w:w w:val="105"/>
          <w:szCs w:val="20"/>
        </w:rPr>
        <w:t xml:space="preserve">Hazardous </w:t>
      </w:r>
      <w:r w:rsidRPr="002A16FC">
        <w:rPr>
          <w:rFonts w:ascii="Arial" w:hAnsi="Arial" w:cs="Arial"/>
          <w:i/>
          <w:spacing w:val="16"/>
          <w:w w:val="105"/>
          <w:szCs w:val="20"/>
        </w:rPr>
        <w:t xml:space="preserve"> </w:t>
      </w:r>
      <w:r w:rsidRPr="002A16FC">
        <w:rPr>
          <w:rFonts w:ascii="Arial" w:hAnsi="Arial" w:cs="Arial"/>
          <w:i/>
          <w:w w:val="105"/>
          <w:szCs w:val="20"/>
        </w:rPr>
        <w:t xml:space="preserve">Waste </w:t>
      </w:r>
      <w:r w:rsidRPr="002A16FC">
        <w:rPr>
          <w:rFonts w:ascii="Arial" w:hAnsi="Arial" w:cs="Arial"/>
          <w:i/>
          <w:spacing w:val="19"/>
          <w:w w:val="105"/>
          <w:szCs w:val="20"/>
        </w:rPr>
        <w:t xml:space="preserve"> </w:t>
      </w:r>
      <w:r w:rsidRPr="002A16FC">
        <w:rPr>
          <w:rFonts w:ascii="Arial" w:hAnsi="Arial" w:cs="Arial"/>
          <w:i/>
          <w:w w:val="105"/>
          <w:szCs w:val="20"/>
        </w:rPr>
        <w:t xml:space="preserve">and </w:t>
      </w:r>
      <w:r w:rsidRPr="002A16FC">
        <w:rPr>
          <w:rFonts w:ascii="Arial" w:hAnsi="Arial" w:cs="Arial"/>
          <w:i/>
          <w:spacing w:val="18"/>
          <w:w w:val="105"/>
          <w:szCs w:val="20"/>
        </w:rPr>
        <w:t xml:space="preserve"> </w:t>
      </w:r>
      <w:r w:rsidRPr="002A16FC">
        <w:rPr>
          <w:rFonts w:ascii="Arial" w:hAnsi="Arial" w:cs="Arial"/>
          <w:i/>
          <w:w w:val="105"/>
          <w:szCs w:val="20"/>
        </w:rPr>
        <w:t xml:space="preserve">Hazardous </w:t>
      </w:r>
      <w:r w:rsidRPr="002A16FC">
        <w:rPr>
          <w:rFonts w:ascii="Arial" w:hAnsi="Arial" w:cs="Arial"/>
          <w:i/>
          <w:spacing w:val="16"/>
          <w:w w:val="105"/>
          <w:szCs w:val="20"/>
        </w:rPr>
        <w:t xml:space="preserve"> </w:t>
      </w:r>
      <w:r w:rsidRPr="002A16FC">
        <w:rPr>
          <w:rFonts w:ascii="Arial" w:hAnsi="Arial" w:cs="Arial"/>
          <w:i/>
          <w:w w:val="105"/>
          <w:szCs w:val="20"/>
        </w:rPr>
        <w:t xml:space="preserve">Recyclable </w:t>
      </w:r>
      <w:r w:rsidRPr="002A16FC">
        <w:rPr>
          <w:rFonts w:ascii="Arial" w:hAnsi="Arial" w:cs="Arial"/>
          <w:i/>
          <w:spacing w:val="19"/>
          <w:w w:val="105"/>
          <w:szCs w:val="20"/>
        </w:rPr>
        <w:t xml:space="preserve"> </w:t>
      </w:r>
      <w:r w:rsidRPr="002A16FC">
        <w:rPr>
          <w:rFonts w:ascii="Arial" w:hAnsi="Arial" w:cs="Arial"/>
          <w:i/>
          <w:w w:val="105"/>
          <w:szCs w:val="20"/>
        </w:rPr>
        <w:t xml:space="preserve">Material </w:t>
      </w:r>
      <w:r w:rsidRPr="002A16FC">
        <w:rPr>
          <w:rFonts w:ascii="Arial" w:hAnsi="Arial" w:cs="Arial"/>
          <w:i/>
          <w:spacing w:val="17"/>
          <w:w w:val="105"/>
          <w:szCs w:val="20"/>
        </w:rPr>
        <w:t xml:space="preserve"> </w:t>
      </w:r>
      <w:r w:rsidRPr="002A16FC">
        <w:rPr>
          <w:rFonts w:ascii="Arial" w:hAnsi="Arial" w:cs="Arial"/>
          <w:i/>
          <w:w w:val="105"/>
          <w:szCs w:val="20"/>
        </w:rPr>
        <w:t>Regulations</w:t>
      </w:r>
      <w:r w:rsidRPr="002A16FC">
        <w:rPr>
          <w:rFonts w:ascii="Arial" w:hAnsi="Arial" w:cs="Arial"/>
          <w:w w:val="105"/>
          <w:szCs w:val="20"/>
        </w:rPr>
        <w:t xml:space="preserve">. </w:t>
      </w:r>
      <w:r w:rsidRPr="002A16FC">
        <w:rPr>
          <w:rFonts w:ascii="Arial" w:hAnsi="Arial" w:cs="Arial"/>
          <w:spacing w:val="46"/>
          <w:w w:val="105"/>
          <w:szCs w:val="20"/>
        </w:rPr>
        <w:t xml:space="preserve"> </w:t>
      </w:r>
      <w:proofErr w:type="gramStart"/>
      <w:r w:rsidRPr="002A16FC">
        <w:rPr>
          <w:rFonts w:ascii="Arial" w:hAnsi="Arial" w:cs="Arial"/>
          <w:w w:val="105"/>
          <w:szCs w:val="20"/>
        </w:rPr>
        <w:t xml:space="preserve">Environment </w:t>
      </w:r>
      <w:r w:rsidRPr="002A16FC">
        <w:rPr>
          <w:rFonts w:ascii="Arial" w:hAnsi="Arial" w:cs="Arial"/>
          <w:spacing w:val="23"/>
          <w:w w:val="105"/>
          <w:szCs w:val="20"/>
        </w:rPr>
        <w:t xml:space="preserve"> </w:t>
      </w:r>
      <w:r w:rsidRPr="002A16FC">
        <w:rPr>
          <w:rFonts w:ascii="Arial" w:hAnsi="Arial" w:cs="Arial"/>
          <w:w w:val="105"/>
          <w:szCs w:val="20"/>
        </w:rPr>
        <w:t>Canada</w:t>
      </w:r>
      <w:proofErr w:type="gramEnd"/>
      <w:r w:rsidRPr="002A16FC">
        <w:rPr>
          <w:rFonts w:ascii="Arial" w:hAnsi="Arial" w:cs="Arial"/>
          <w:w w:val="105"/>
          <w:szCs w:val="20"/>
        </w:rPr>
        <w:t xml:space="preserve"> </w:t>
      </w:r>
      <w:r w:rsidRPr="002A16FC">
        <w:rPr>
          <w:rFonts w:ascii="Arial" w:hAnsi="Arial" w:cs="Arial"/>
          <w:spacing w:val="23"/>
          <w:w w:val="105"/>
          <w:szCs w:val="20"/>
        </w:rPr>
        <w:t xml:space="preserve"> </w:t>
      </w:r>
      <w:r w:rsidRPr="002A16FC">
        <w:rPr>
          <w:rFonts w:ascii="Arial" w:hAnsi="Arial" w:cs="Arial"/>
          <w:w w:val="105"/>
          <w:szCs w:val="20"/>
        </w:rPr>
        <w:t>is</w:t>
      </w:r>
      <w:r w:rsidRPr="002A16FC">
        <w:rPr>
          <w:rFonts w:ascii="Arial" w:hAnsi="Arial" w:cs="Arial"/>
          <w:spacing w:val="68"/>
          <w:w w:val="109"/>
          <w:szCs w:val="20"/>
        </w:rPr>
        <w:t xml:space="preserve"> </w:t>
      </w:r>
      <w:r w:rsidRPr="002A16FC">
        <w:rPr>
          <w:rFonts w:ascii="Arial" w:hAnsi="Arial" w:cs="Arial"/>
          <w:w w:val="105"/>
          <w:szCs w:val="20"/>
        </w:rPr>
        <w:t xml:space="preserve">also </w:t>
      </w:r>
      <w:r w:rsidRPr="002A16FC">
        <w:rPr>
          <w:rFonts w:ascii="Arial" w:hAnsi="Arial" w:cs="Arial"/>
          <w:spacing w:val="39"/>
          <w:w w:val="105"/>
          <w:szCs w:val="20"/>
        </w:rPr>
        <w:t xml:space="preserve"> </w:t>
      </w:r>
      <w:r w:rsidRPr="002A16FC">
        <w:rPr>
          <w:rFonts w:ascii="Arial" w:hAnsi="Arial" w:cs="Arial"/>
          <w:w w:val="105"/>
          <w:szCs w:val="20"/>
        </w:rPr>
        <w:t xml:space="preserve">responsible </w:t>
      </w:r>
      <w:r w:rsidRPr="002A16FC">
        <w:rPr>
          <w:rFonts w:ascii="Arial" w:hAnsi="Arial" w:cs="Arial"/>
          <w:spacing w:val="39"/>
          <w:w w:val="105"/>
          <w:szCs w:val="20"/>
        </w:rPr>
        <w:t xml:space="preserve"> </w:t>
      </w:r>
      <w:r w:rsidRPr="002A16FC">
        <w:rPr>
          <w:rFonts w:ascii="Arial" w:hAnsi="Arial" w:cs="Arial"/>
          <w:w w:val="105"/>
          <w:szCs w:val="20"/>
        </w:rPr>
        <w:t xml:space="preserve">for </w:t>
      </w:r>
      <w:r w:rsidRPr="002A16FC">
        <w:rPr>
          <w:rFonts w:ascii="Arial" w:hAnsi="Arial" w:cs="Arial"/>
          <w:spacing w:val="38"/>
          <w:w w:val="105"/>
          <w:szCs w:val="20"/>
        </w:rPr>
        <w:t xml:space="preserve"> </w:t>
      </w:r>
      <w:r w:rsidRPr="002A16FC">
        <w:rPr>
          <w:rFonts w:ascii="Arial" w:hAnsi="Arial" w:cs="Arial"/>
          <w:w w:val="105"/>
          <w:szCs w:val="20"/>
        </w:rPr>
        <w:t xml:space="preserve">administering </w:t>
      </w:r>
      <w:r w:rsidRPr="002A16FC">
        <w:rPr>
          <w:rFonts w:ascii="Arial" w:hAnsi="Arial" w:cs="Arial"/>
          <w:spacing w:val="40"/>
          <w:w w:val="105"/>
          <w:szCs w:val="20"/>
        </w:rPr>
        <w:t xml:space="preserve"> </w:t>
      </w:r>
      <w:r w:rsidRPr="002A16FC">
        <w:rPr>
          <w:rFonts w:ascii="Arial" w:hAnsi="Arial" w:cs="Arial"/>
          <w:w w:val="105"/>
          <w:szCs w:val="20"/>
        </w:rPr>
        <w:t xml:space="preserve">the </w:t>
      </w:r>
      <w:r w:rsidRPr="002A16FC">
        <w:rPr>
          <w:rFonts w:ascii="Arial" w:hAnsi="Arial" w:cs="Arial"/>
          <w:spacing w:val="39"/>
          <w:w w:val="105"/>
          <w:szCs w:val="20"/>
        </w:rPr>
        <w:t xml:space="preserve"> </w:t>
      </w:r>
      <w:r w:rsidRPr="002A16FC">
        <w:rPr>
          <w:rFonts w:ascii="Arial" w:hAnsi="Arial" w:cs="Arial"/>
          <w:w w:val="105"/>
          <w:szCs w:val="20"/>
        </w:rPr>
        <w:t xml:space="preserve">pollution </w:t>
      </w:r>
      <w:r w:rsidRPr="002A16FC">
        <w:rPr>
          <w:rFonts w:ascii="Arial" w:hAnsi="Arial" w:cs="Arial"/>
          <w:spacing w:val="39"/>
          <w:w w:val="105"/>
          <w:szCs w:val="20"/>
        </w:rPr>
        <w:t xml:space="preserve"> </w:t>
      </w:r>
      <w:r w:rsidRPr="002A16FC">
        <w:rPr>
          <w:rFonts w:ascii="Arial" w:hAnsi="Arial" w:cs="Arial"/>
          <w:spacing w:val="-1"/>
          <w:w w:val="105"/>
          <w:szCs w:val="20"/>
        </w:rPr>
        <w:t>prevention</w:t>
      </w:r>
      <w:r w:rsidRPr="002A16FC">
        <w:rPr>
          <w:rFonts w:ascii="Arial" w:hAnsi="Arial" w:cs="Arial"/>
          <w:w w:val="105"/>
          <w:szCs w:val="20"/>
        </w:rPr>
        <w:t xml:space="preserve"> </w:t>
      </w:r>
      <w:r w:rsidRPr="002A16FC">
        <w:rPr>
          <w:rFonts w:ascii="Arial" w:hAnsi="Arial" w:cs="Arial"/>
          <w:spacing w:val="40"/>
          <w:w w:val="105"/>
          <w:szCs w:val="20"/>
        </w:rPr>
        <w:t xml:space="preserve"> </w:t>
      </w:r>
      <w:r w:rsidRPr="002A16FC">
        <w:rPr>
          <w:rFonts w:ascii="Arial" w:hAnsi="Arial" w:cs="Arial"/>
          <w:w w:val="105"/>
          <w:szCs w:val="20"/>
        </w:rPr>
        <w:t xml:space="preserve">provisions </w:t>
      </w:r>
      <w:r w:rsidRPr="002A16FC">
        <w:rPr>
          <w:rFonts w:ascii="Arial" w:hAnsi="Arial" w:cs="Arial"/>
          <w:spacing w:val="36"/>
          <w:w w:val="105"/>
          <w:szCs w:val="20"/>
        </w:rPr>
        <w:t xml:space="preserve"> </w:t>
      </w:r>
      <w:r w:rsidRPr="002A16FC">
        <w:rPr>
          <w:rFonts w:ascii="Arial" w:hAnsi="Arial" w:cs="Arial"/>
          <w:w w:val="105"/>
          <w:szCs w:val="20"/>
        </w:rPr>
        <w:t xml:space="preserve">of </w:t>
      </w:r>
      <w:r w:rsidRPr="002A16FC">
        <w:rPr>
          <w:rFonts w:ascii="Arial" w:hAnsi="Arial" w:cs="Arial"/>
          <w:spacing w:val="39"/>
          <w:w w:val="105"/>
          <w:szCs w:val="20"/>
        </w:rPr>
        <w:t xml:space="preserve"> </w:t>
      </w:r>
      <w:r w:rsidRPr="002A16FC">
        <w:rPr>
          <w:rFonts w:ascii="Arial" w:hAnsi="Arial" w:cs="Arial"/>
          <w:w w:val="105"/>
          <w:szCs w:val="20"/>
        </w:rPr>
        <w:t xml:space="preserve">the </w:t>
      </w:r>
      <w:r w:rsidRPr="002A16FC">
        <w:rPr>
          <w:rFonts w:ascii="Arial" w:hAnsi="Arial" w:cs="Arial"/>
          <w:spacing w:val="39"/>
          <w:w w:val="105"/>
          <w:szCs w:val="20"/>
        </w:rPr>
        <w:t xml:space="preserve"> </w:t>
      </w:r>
      <w:r w:rsidRPr="002A16FC">
        <w:rPr>
          <w:rFonts w:ascii="Arial" w:hAnsi="Arial" w:cs="Arial"/>
          <w:w w:val="105"/>
          <w:szCs w:val="20"/>
        </w:rPr>
        <w:t xml:space="preserve">federal </w:t>
      </w:r>
      <w:r w:rsidRPr="002A16FC">
        <w:rPr>
          <w:rFonts w:ascii="Arial" w:hAnsi="Arial" w:cs="Arial"/>
          <w:spacing w:val="35"/>
          <w:w w:val="105"/>
          <w:szCs w:val="20"/>
        </w:rPr>
        <w:t xml:space="preserve"> </w:t>
      </w:r>
      <w:r w:rsidRPr="002A16FC">
        <w:rPr>
          <w:rFonts w:ascii="Arial" w:hAnsi="Arial" w:cs="Arial"/>
          <w:i/>
          <w:w w:val="105"/>
          <w:szCs w:val="20"/>
        </w:rPr>
        <w:t xml:space="preserve">Fisheries </w:t>
      </w:r>
      <w:r w:rsidRPr="002A16FC">
        <w:rPr>
          <w:rFonts w:ascii="Arial" w:hAnsi="Arial" w:cs="Arial"/>
          <w:i/>
          <w:spacing w:val="32"/>
          <w:w w:val="105"/>
          <w:szCs w:val="20"/>
        </w:rPr>
        <w:t xml:space="preserve"> </w:t>
      </w:r>
      <w:r w:rsidRPr="002A16FC">
        <w:rPr>
          <w:rFonts w:ascii="Arial" w:hAnsi="Arial" w:cs="Arial"/>
          <w:i/>
          <w:spacing w:val="-1"/>
          <w:w w:val="105"/>
          <w:szCs w:val="20"/>
        </w:rPr>
        <w:t>Act</w:t>
      </w:r>
      <w:r w:rsidRPr="002A16FC">
        <w:rPr>
          <w:rFonts w:ascii="Arial" w:hAnsi="Arial" w:cs="Arial"/>
          <w:spacing w:val="-1"/>
          <w:w w:val="105"/>
          <w:szCs w:val="20"/>
        </w:rPr>
        <w:t>.</w:t>
      </w:r>
    </w:p>
    <w:p w14:paraId="787CDDAC" w14:textId="77777777" w:rsidR="009D449F" w:rsidRPr="002A16FC" w:rsidRDefault="009D449F" w:rsidP="00F770C0">
      <w:pPr>
        <w:spacing w:before="8"/>
        <w:ind w:left="102" w:right="108"/>
        <w:rPr>
          <w:rFonts w:ascii="Arial" w:eastAsia="Arial Narrow" w:hAnsi="Arial" w:cs="Arial"/>
          <w:szCs w:val="20"/>
        </w:rPr>
      </w:pPr>
    </w:p>
    <w:p w14:paraId="69510C50" w14:textId="77777777" w:rsidR="009D449F" w:rsidRPr="002A16FC" w:rsidRDefault="009D449F" w:rsidP="00F770C0">
      <w:pPr>
        <w:spacing w:line="340" w:lineRule="auto"/>
        <w:ind w:left="102" w:right="108" w:hanging="1"/>
        <w:rPr>
          <w:rFonts w:ascii="Arial" w:eastAsia="Arial Narrow" w:hAnsi="Arial" w:cs="Arial"/>
          <w:szCs w:val="20"/>
        </w:rPr>
      </w:pPr>
      <w:r w:rsidRPr="002A16FC">
        <w:rPr>
          <w:rFonts w:ascii="Arial" w:hAnsi="Arial" w:cs="Arial"/>
          <w:b/>
          <w:spacing w:val="-2"/>
          <w:w w:val="110"/>
          <w:szCs w:val="20"/>
        </w:rPr>
        <w:t>Aborigin</w:t>
      </w:r>
      <w:r w:rsidRPr="002A16FC">
        <w:rPr>
          <w:rFonts w:ascii="Arial" w:hAnsi="Arial" w:cs="Arial"/>
          <w:b/>
          <w:spacing w:val="-1"/>
          <w:w w:val="110"/>
          <w:szCs w:val="20"/>
        </w:rPr>
        <w:t>a</w:t>
      </w:r>
      <w:r w:rsidRPr="002A16FC">
        <w:rPr>
          <w:rFonts w:ascii="Arial" w:hAnsi="Arial" w:cs="Arial"/>
          <w:b/>
          <w:spacing w:val="-2"/>
          <w:w w:val="110"/>
          <w:szCs w:val="20"/>
        </w:rPr>
        <w:t>l</w:t>
      </w:r>
      <w:r w:rsidRPr="002A16FC">
        <w:rPr>
          <w:rFonts w:ascii="Arial" w:hAnsi="Arial" w:cs="Arial"/>
          <w:b/>
          <w:spacing w:val="7"/>
          <w:w w:val="110"/>
          <w:szCs w:val="20"/>
        </w:rPr>
        <w:t xml:space="preserve"> </w:t>
      </w:r>
      <w:r w:rsidRPr="002A16FC">
        <w:rPr>
          <w:rFonts w:ascii="Arial" w:hAnsi="Arial" w:cs="Arial"/>
          <w:b/>
          <w:w w:val="110"/>
          <w:szCs w:val="20"/>
        </w:rPr>
        <w:t xml:space="preserve">affairs </w:t>
      </w:r>
      <w:r w:rsidRPr="002A16FC">
        <w:rPr>
          <w:rFonts w:ascii="Arial" w:hAnsi="Arial" w:cs="Arial"/>
          <w:b/>
          <w:spacing w:val="7"/>
          <w:w w:val="110"/>
          <w:szCs w:val="20"/>
        </w:rPr>
        <w:t xml:space="preserve"> </w:t>
      </w:r>
      <w:r w:rsidRPr="002A16FC">
        <w:rPr>
          <w:rFonts w:ascii="Arial" w:hAnsi="Arial" w:cs="Arial"/>
          <w:b/>
          <w:w w:val="110"/>
          <w:szCs w:val="20"/>
        </w:rPr>
        <w:t xml:space="preserve">and </w:t>
      </w:r>
      <w:r w:rsidRPr="002A16FC">
        <w:rPr>
          <w:rFonts w:ascii="Arial" w:hAnsi="Arial" w:cs="Arial"/>
          <w:b/>
          <w:spacing w:val="8"/>
          <w:w w:val="110"/>
          <w:szCs w:val="20"/>
        </w:rPr>
        <w:t xml:space="preserve"> </w:t>
      </w:r>
      <w:r w:rsidRPr="002A16FC">
        <w:rPr>
          <w:rFonts w:ascii="Arial" w:hAnsi="Arial" w:cs="Arial"/>
          <w:b/>
          <w:w w:val="110"/>
          <w:szCs w:val="20"/>
        </w:rPr>
        <w:t xml:space="preserve">Northern </w:t>
      </w:r>
      <w:r w:rsidRPr="002A16FC">
        <w:rPr>
          <w:rFonts w:ascii="Arial" w:hAnsi="Arial" w:cs="Arial"/>
          <w:b/>
          <w:spacing w:val="8"/>
          <w:w w:val="110"/>
          <w:szCs w:val="20"/>
        </w:rPr>
        <w:t xml:space="preserve"> </w:t>
      </w:r>
      <w:r w:rsidRPr="002A16FC">
        <w:rPr>
          <w:rFonts w:ascii="Arial" w:hAnsi="Arial" w:cs="Arial"/>
          <w:b/>
          <w:w w:val="110"/>
          <w:szCs w:val="20"/>
        </w:rPr>
        <w:t xml:space="preserve">Development </w:t>
      </w:r>
      <w:r w:rsidRPr="002A16FC">
        <w:rPr>
          <w:rFonts w:ascii="Arial" w:hAnsi="Arial" w:cs="Arial"/>
          <w:b/>
          <w:spacing w:val="9"/>
          <w:w w:val="110"/>
          <w:szCs w:val="20"/>
        </w:rPr>
        <w:t xml:space="preserve"> </w:t>
      </w:r>
      <w:r w:rsidRPr="002A16FC">
        <w:rPr>
          <w:rFonts w:ascii="Arial" w:hAnsi="Arial" w:cs="Arial"/>
          <w:b/>
          <w:spacing w:val="-1"/>
          <w:w w:val="110"/>
          <w:szCs w:val="20"/>
        </w:rPr>
        <w:t>Ca</w:t>
      </w:r>
      <w:r w:rsidRPr="002A16FC">
        <w:rPr>
          <w:rFonts w:ascii="Arial" w:hAnsi="Arial" w:cs="Arial"/>
          <w:b/>
          <w:spacing w:val="-2"/>
          <w:w w:val="110"/>
          <w:szCs w:val="20"/>
        </w:rPr>
        <w:t>n</w:t>
      </w:r>
      <w:r w:rsidRPr="002A16FC">
        <w:rPr>
          <w:rFonts w:ascii="Arial" w:hAnsi="Arial" w:cs="Arial"/>
          <w:b/>
          <w:spacing w:val="-1"/>
          <w:w w:val="110"/>
          <w:szCs w:val="20"/>
        </w:rPr>
        <w:t>a</w:t>
      </w:r>
      <w:r w:rsidRPr="002A16FC">
        <w:rPr>
          <w:rFonts w:ascii="Arial" w:hAnsi="Arial" w:cs="Arial"/>
          <w:b/>
          <w:spacing w:val="-2"/>
          <w:w w:val="110"/>
          <w:szCs w:val="20"/>
        </w:rPr>
        <w:t>da</w:t>
      </w:r>
      <w:r w:rsidRPr="002A16FC">
        <w:rPr>
          <w:rFonts w:ascii="Arial" w:hAnsi="Arial" w:cs="Arial"/>
          <w:b/>
          <w:w w:val="110"/>
          <w:szCs w:val="20"/>
        </w:rPr>
        <w:t xml:space="preserve"> </w:t>
      </w:r>
      <w:r w:rsidRPr="002A16FC">
        <w:rPr>
          <w:rFonts w:ascii="Arial" w:hAnsi="Arial" w:cs="Arial"/>
          <w:b/>
          <w:spacing w:val="11"/>
          <w:w w:val="110"/>
          <w:szCs w:val="20"/>
        </w:rPr>
        <w:t xml:space="preserve"> </w:t>
      </w:r>
      <w:r w:rsidRPr="002A16FC">
        <w:rPr>
          <w:rFonts w:ascii="Arial" w:hAnsi="Arial" w:cs="Arial"/>
          <w:b/>
          <w:spacing w:val="-1"/>
          <w:w w:val="110"/>
          <w:szCs w:val="20"/>
        </w:rPr>
        <w:t>(</w:t>
      </w:r>
      <w:r w:rsidRPr="002A16FC">
        <w:rPr>
          <w:rFonts w:ascii="Arial" w:hAnsi="Arial" w:cs="Arial"/>
          <w:b/>
          <w:spacing w:val="-2"/>
          <w:w w:val="110"/>
          <w:szCs w:val="20"/>
        </w:rPr>
        <w:t>AA</w:t>
      </w:r>
      <w:r w:rsidRPr="002A16FC">
        <w:rPr>
          <w:rFonts w:ascii="Arial" w:hAnsi="Arial" w:cs="Arial"/>
          <w:b/>
          <w:spacing w:val="-1"/>
          <w:w w:val="110"/>
          <w:szCs w:val="20"/>
        </w:rPr>
        <w:t>NDC)</w:t>
      </w:r>
      <w:r w:rsidRPr="002A16FC">
        <w:rPr>
          <w:rFonts w:ascii="Arial" w:hAnsi="Arial" w:cs="Arial"/>
          <w:b/>
          <w:spacing w:val="-2"/>
          <w:w w:val="110"/>
          <w:szCs w:val="20"/>
        </w:rPr>
        <w:t>:</w:t>
      </w:r>
      <w:r w:rsidRPr="002A16FC">
        <w:rPr>
          <w:rFonts w:ascii="Arial" w:hAnsi="Arial" w:cs="Arial"/>
          <w:b/>
          <w:w w:val="110"/>
          <w:szCs w:val="20"/>
        </w:rPr>
        <w:t xml:space="preserve"> </w:t>
      </w:r>
      <w:r w:rsidRPr="002A16FC">
        <w:rPr>
          <w:rFonts w:ascii="Arial" w:hAnsi="Arial" w:cs="Arial"/>
          <w:b/>
          <w:spacing w:val="19"/>
          <w:w w:val="110"/>
          <w:szCs w:val="20"/>
        </w:rPr>
        <w:t xml:space="preserve"> </w:t>
      </w:r>
      <w:r w:rsidRPr="002A16FC">
        <w:rPr>
          <w:rFonts w:ascii="Arial" w:hAnsi="Arial" w:cs="Arial"/>
          <w:b/>
          <w:w w:val="110"/>
          <w:szCs w:val="20"/>
        </w:rPr>
        <w:t xml:space="preserve">ANDC </w:t>
      </w:r>
      <w:r w:rsidRPr="002A16FC">
        <w:rPr>
          <w:rFonts w:ascii="Arial" w:hAnsi="Arial" w:cs="Arial"/>
          <w:b/>
          <w:spacing w:val="20"/>
          <w:w w:val="110"/>
          <w:szCs w:val="20"/>
        </w:rPr>
        <w:t xml:space="preserve"> </w:t>
      </w:r>
      <w:r w:rsidRPr="002A16FC">
        <w:rPr>
          <w:rFonts w:ascii="Arial" w:hAnsi="Arial" w:cs="Arial"/>
          <w:w w:val="110"/>
          <w:szCs w:val="20"/>
        </w:rPr>
        <w:t>i</w:t>
      </w:r>
      <w:r w:rsidRPr="002A16FC">
        <w:rPr>
          <w:rFonts w:ascii="Arial" w:hAnsi="Arial" w:cs="Arial"/>
          <w:spacing w:val="1"/>
          <w:w w:val="110"/>
          <w:szCs w:val="20"/>
        </w:rPr>
        <w:t>s</w:t>
      </w:r>
      <w:r w:rsidRPr="002A16FC">
        <w:rPr>
          <w:rFonts w:ascii="Arial" w:hAnsi="Arial" w:cs="Arial"/>
          <w:w w:val="110"/>
          <w:szCs w:val="20"/>
        </w:rPr>
        <w:t xml:space="preserve"> </w:t>
      </w:r>
      <w:r w:rsidRPr="002A16FC">
        <w:rPr>
          <w:rFonts w:ascii="Arial" w:hAnsi="Arial" w:cs="Arial"/>
          <w:spacing w:val="21"/>
          <w:w w:val="110"/>
          <w:szCs w:val="20"/>
        </w:rPr>
        <w:t xml:space="preserve"> </w:t>
      </w:r>
      <w:r w:rsidRPr="002A16FC">
        <w:rPr>
          <w:rFonts w:ascii="Arial" w:hAnsi="Arial" w:cs="Arial"/>
          <w:w w:val="110"/>
          <w:szCs w:val="20"/>
        </w:rPr>
        <w:t xml:space="preserve">responsible </w:t>
      </w:r>
      <w:r w:rsidRPr="002A16FC">
        <w:rPr>
          <w:rFonts w:ascii="Arial" w:hAnsi="Arial" w:cs="Arial"/>
          <w:spacing w:val="22"/>
          <w:w w:val="110"/>
          <w:szCs w:val="20"/>
        </w:rPr>
        <w:t xml:space="preserve"> </w:t>
      </w:r>
      <w:r w:rsidRPr="002A16FC">
        <w:rPr>
          <w:rFonts w:ascii="Arial" w:hAnsi="Arial" w:cs="Arial"/>
          <w:w w:val="110"/>
          <w:szCs w:val="20"/>
        </w:rPr>
        <w:t xml:space="preserve">under </w:t>
      </w:r>
      <w:r w:rsidRPr="002A16FC">
        <w:rPr>
          <w:rFonts w:ascii="Arial" w:hAnsi="Arial" w:cs="Arial"/>
          <w:spacing w:val="19"/>
          <w:w w:val="110"/>
          <w:szCs w:val="20"/>
        </w:rPr>
        <w:t xml:space="preserve"> </w:t>
      </w:r>
      <w:r w:rsidRPr="002A16FC">
        <w:rPr>
          <w:rFonts w:ascii="Arial" w:hAnsi="Arial" w:cs="Arial"/>
          <w:w w:val="110"/>
          <w:szCs w:val="20"/>
        </w:rPr>
        <w:t xml:space="preserve">the </w:t>
      </w:r>
      <w:r w:rsidRPr="002A16FC">
        <w:rPr>
          <w:rFonts w:ascii="Arial" w:hAnsi="Arial" w:cs="Arial"/>
          <w:spacing w:val="22"/>
          <w:w w:val="110"/>
          <w:szCs w:val="20"/>
        </w:rPr>
        <w:t xml:space="preserve"> </w:t>
      </w:r>
      <w:r w:rsidRPr="002A16FC">
        <w:rPr>
          <w:rFonts w:ascii="Arial" w:hAnsi="Arial" w:cs="Arial"/>
          <w:i/>
          <w:spacing w:val="-2"/>
          <w:w w:val="110"/>
          <w:szCs w:val="20"/>
        </w:rPr>
        <w:t>Territorial</w:t>
      </w:r>
      <w:r w:rsidRPr="002A16FC">
        <w:rPr>
          <w:rFonts w:ascii="Arial" w:hAnsi="Arial" w:cs="Arial"/>
          <w:i/>
          <w:w w:val="110"/>
          <w:szCs w:val="20"/>
        </w:rPr>
        <w:t xml:space="preserve"> </w:t>
      </w:r>
      <w:r w:rsidRPr="002A16FC">
        <w:rPr>
          <w:rFonts w:ascii="Arial" w:hAnsi="Arial" w:cs="Arial"/>
          <w:i/>
          <w:spacing w:val="16"/>
          <w:w w:val="110"/>
          <w:szCs w:val="20"/>
        </w:rPr>
        <w:t xml:space="preserve"> </w:t>
      </w:r>
      <w:r w:rsidRPr="002A16FC">
        <w:rPr>
          <w:rFonts w:ascii="Arial" w:hAnsi="Arial" w:cs="Arial"/>
          <w:i/>
          <w:spacing w:val="1"/>
          <w:w w:val="110"/>
          <w:szCs w:val="20"/>
        </w:rPr>
        <w:t>Lands</w:t>
      </w:r>
      <w:r w:rsidRPr="002A16FC">
        <w:rPr>
          <w:rFonts w:ascii="Arial" w:hAnsi="Arial" w:cs="Arial"/>
          <w:i/>
          <w:spacing w:val="75"/>
          <w:w w:val="104"/>
          <w:szCs w:val="20"/>
        </w:rPr>
        <w:t xml:space="preserve"> </w:t>
      </w:r>
      <w:r w:rsidRPr="002A16FC">
        <w:rPr>
          <w:rFonts w:ascii="Arial" w:hAnsi="Arial" w:cs="Arial"/>
          <w:i/>
          <w:spacing w:val="-2"/>
          <w:w w:val="110"/>
          <w:szCs w:val="20"/>
        </w:rPr>
        <w:t>Act</w:t>
      </w:r>
      <w:r w:rsidRPr="002A16FC">
        <w:rPr>
          <w:rFonts w:ascii="Arial" w:hAnsi="Arial" w:cs="Arial"/>
          <w:i/>
          <w:spacing w:val="1"/>
          <w:w w:val="110"/>
          <w:szCs w:val="20"/>
        </w:rPr>
        <w:t xml:space="preserve"> </w:t>
      </w:r>
      <w:r w:rsidRPr="002A16FC">
        <w:rPr>
          <w:rFonts w:ascii="Arial" w:hAnsi="Arial" w:cs="Arial"/>
          <w:w w:val="110"/>
          <w:szCs w:val="20"/>
        </w:rPr>
        <w:t xml:space="preserve">and </w:t>
      </w:r>
      <w:r w:rsidRPr="002A16FC">
        <w:rPr>
          <w:rFonts w:ascii="Arial" w:hAnsi="Arial" w:cs="Arial"/>
          <w:spacing w:val="7"/>
          <w:w w:val="110"/>
          <w:szCs w:val="20"/>
        </w:rPr>
        <w:t xml:space="preserve"> </w:t>
      </w:r>
      <w:r w:rsidRPr="002A16FC">
        <w:rPr>
          <w:rFonts w:ascii="Arial" w:hAnsi="Arial" w:cs="Arial"/>
          <w:i/>
          <w:w w:val="110"/>
          <w:szCs w:val="20"/>
        </w:rPr>
        <w:t xml:space="preserve">Nunavut </w:t>
      </w:r>
      <w:r w:rsidRPr="002A16FC">
        <w:rPr>
          <w:rFonts w:ascii="Arial" w:hAnsi="Arial" w:cs="Arial"/>
          <w:i/>
          <w:spacing w:val="2"/>
          <w:w w:val="110"/>
          <w:szCs w:val="20"/>
        </w:rPr>
        <w:t xml:space="preserve"> </w:t>
      </w:r>
      <w:r w:rsidRPr="002A16FC">
        <w:rPr>
          <w:rFonts w:ascii="Arial" w:hAnsi="Arial" w:cs="Arial"/>
          <w:i/>
          <w:w w:val="110"/>
          <w:szCs w:val="20"/>
        </w:rPr>
        <w:t xml:space="preserve">Waters  </w:t>
      </w:r>
      <w:r w:rsidRPr="002A16FC">
        <w:rPr>
          <w:rFonts w:ascii="Arial" w:hAnsi="Arial" w:cs="Arial"/>
          <w:i/>
          <w:spacing w:val="-2"/>
          <w:w w:val="110"/>
          <w:szCs w:val="20"/>
        </w:rPr>
        <w:t>and</w:t>
      </w:r>
      <w:r w:rsidRPr="002A16FC">
        <w:rPr>
          <w:rFonts w:ascii="Arial" w:hAnsi="Arial" w:cs="Arial"/>
          <w:i/>
          <w:w w:val="110"/>
          <w:szCs w:val="20"/>
        </w:rPr>
        <w:t xml:space="preserve"> </w:t>
      </w:r>
      <w:r w:rsidRPr="002A16FC">
        <w:rPr>
          <w:rFonts w:ascii="Arial" w:hAnsi="Arial" w:cs="Arial"/>
          <w:i/>
          <w:spacing w:val="2"/>
          <w:w w:val="110"/>
          <w:szCs w:val="20"/>
        </w:rPr>
        <w:t xml:space="preserve"> </w:t>
      </w:r>
      <w:r w:rsidRPr="002A16FC">
        <w:rPr>
          <w:rFonts w:ascii="Arial" w:hAnsi="Arial" w:cs="Arial"/>
          <w:i/>
          <w:w w:val="110"/>
          <w:szCs w:val="20"/>
        </w:rPr>
        <w:t xml:space="preserve">Nunavut </w:t>
      </w:r>
      <w:r w:rsidRPr="002A16FC">
        <w:rPr>
          <w:rFonts w:ascii="Arial" w:hAnsi="Arial" w:cs="Arial"/>
          <w:i/>
          <w:spacing w:val="2"/>
          <w:w w:val="110"/>
          <w:szCs w:val="20"/>
        </w:rPr>
        <w:t xml:space="preserve"> </w:t>
      </w:r>
      <w:r w:rsidRPr="002A16FC">
        <w:rPr>
          <w:rFonts w:ascii="Arial" w:hAnsi="Arial" w:cs="Arial"/>
          <w:i/>
          <w:spacing w:val="-2"/>
          <w:w w:val="110"/>
          <w:szCs w:val="20"/>
        </w:rPr>
        <w:t>Surface</w:t>
      </w:r>
      <w:r w:rsidRPr="002A16FC">
        <w:rPr>
          <w:rFonts w:ascii="Arial" w:hAnsi="Arial" w:cs="Arial"/>
          <w:i/>
          <w:w w:val="110"/>
          <w:szCs w:val="20"/>
        </w:rPr>
        <w:t xml:space="preserve"> </w:t>
      </w:r>
      <w:r w:rsidRPr="002A16FC">
        <w:rPr>
          <w:rFonts w:ascii="Arial" w:hAnsi="Arial" w:cs="Arial"/>
          <w:i/>
          <w:spacing w:val="1"/>
          <w:w w:val="110"/>
          <w:szCs w:val="20"/>
        </w:rPr>
        <w:t xml:space="preserve"> </w:t>
      </w:r>
      <w:r w:rsidRPr="002A16FC">
        <w:rPr>
          <w:rFonts w:ascii="Arial" w:hAnsi="Arial" w:cs="Arial"/>
          <w:i/>
          <w:w w:val="110"/>
          <w:szCs w:val="20"/>
        </w:rPr>
        <w:t>Rights</w:t>
      </w:r>
      <w:r w:rsidRPr="002A16FC">
        <w:rPr>
          <w:rFonts w:ascii="Arial" w:hAnsi="Arial" w:cs="Arial"/>
          <w:i/>
          <w:spacing w:val="51"/>
          <w:w w:val="110"/>
          <w:szCs w:val="20"/>
        </w:rPr>
        <w:t xml:space="preserve"> </w:t>
      </w:r>
      <w:r w:rsidRPr="002A16FC">
        <w:rPr>
          <w:rFonts w:ascii="Arial" w:hAnsi="Arial" w:cs="Arial"/>
          <w:i/>
          <w:w w:val="110"/>
          <w:szCs w:val="20"/>
        </w:rPr>
        <w:t xml:space="preserve">Tribunal </w:t>
      </w:r>
      <w:r w:rsidRPr="002A16FC">
        <w:rPr>
          <w:rFonts w:ascii="Arial" w:hAnsi="Arial" w:cs="Arial"/>
          <w:i/>
          <w:spacing w:val="1"/>
          <w:w w:val="110"/>
          <w:szCs w:val="20"/>
        </w:rPr>
        <w:t xml:space="preserve"> </w:t>
      </w:r>
      <w:r w:rsidRPr="002A16FC">
        <w:rPr>
          <w:rFonts w:ascii="Arial" w:hAnsi="Arial" w:cs="Arial"/>
          <w:i/>
          <w:spacing w:val="-2"/>
          <w:w w:val="110"/>
          <w:szCs w:val="20"/>
        </w:rPr>
        <w:t>Act</w:t>
      </w:r>
      <w:r w:rsidRPr="002A16FC">
        <w:rPr>
          <w:rFonts w:ascii="Arial" w:hAnsi="Arial" w:cs="Arial"/>
          <w:i/>
          <w:w w:val="110"/>
          <w:szCs w:val="20"/>
        </w:rPr>
        <w:t xml:space="preserve"> </w:t>
      </w:r>
      <w:r w:rsidRPr="002A16FC">
        <w:rPr>
          <w:rFonts w:ascii="Arial" w:hAnsi="Arial" w:cs="Arial"/>
          <w:i/>
          <w:spacing w:val="2"/>
          <w:w w:val="110"/>
          <w:szCs w:val="20"/>
        </w:rPr>
        <w:t xml:space="preserve"> </w:t>
      </w:r>
      <w:r w:rsidRPr="002A16FC">
        <w:rPr>
          <w:rFonts w:ascii="Arial" w:hAnsi="Arial" w:cs="Arial"/>
          <w:spacing w:val="-1"/>
          <w:w w:val="110"/>
          <w:szCs w:val="20"/>
        </w:rPr>
        <w:t>for</w:t>
      </w:r>
      <w:r w:rsidRPr="002A16FC">
        <w:rPr>
          <w:rFonts w:ascii="Arial" w:hAnsi="Arial" w:cs="Arial"/>
          <w:w w:val="110"/>
          <w:szCs w:val="20"/>
        </w:rPr>
        <w:t xml:space="preserve"> </w:t>
      </w:r>
      <w:r w:rsidRPr="002A16FC">
        <w:rPr>
          <w:rFonts w:ascii="Arial" w:hAnsi="Arial" w:cs="Arial"/>
          <w:spacing w:val="6"/>
          <w:w w:val="110"/>
          <w:szCs w:val="20"/>
        </w:rPr>
        <w:t xml:space="preserve"> </w:t>
      </w:r>
      <w:r w:rsidRPr="002A16FC">
        <w:rPr>
          <w:rFonts w:ascii="Arial" w:hAnsi="Arial" w:cs="Arial"/>
          <w:spacing w:val="-1"/>
          <w:w w:val="110"/>
          <w:szCs w:val="20"/>
        </w:rPr>
        <w:t>the</w:t>
      </w:r>
      <w:r w:rsidRPr="002A16FC">
        <w:rPr>
          <w:rFonts w:ascii="Arial" w:hAnsi="Arial" w:cs="Arial"/>
          <w:w w:val="110"/>
          <w:szCs w:val="20"/>
        </w:rPr>
        <w:t xml:space="preserve"> </w:t>
      </w:r>
      <w:r w:rsidRPr="002A16FC">
        <w:rPr>
          <w:rFonts w:ascii="Arial" w:hAnsi="Arial" w:cs="Arial"/>
          <w:spacing w:val="7"/>
          <w:w w:val="110"/>
          <w:szCs w:val="20"/>
        </w:rPr>
        <w:t xml:space="preserve"> </w:t>
      </w:r>
      <w:r w:rsidRPr="002A16FC">
        <w:rPr>
          <w:rFonts w:ascii="Arial" w:hAnsi="Arial" w:cs="Arial"/>
          <w:w w:val="110"/>
          <w:szCs w:val="20"/>
        </w:rPr>
        <w:t xml:space="preserve">management </w:t>
      </w:r>
      <w:r w:rsidRPr="002A16FC">
        <w:rPr>
          <w:rFonts w:ascii="Arial" w:hAnsi="Arial" w:cs="Arial"/>
          <w:spacing w:val="7"/>
          <w:w w:val="110"/>
          <w:szCs w:val="20"/>
        </w:rPr>
        <w:t xml:space="preserve"> </w:t>
      </w:r>
      <w:r w:rsidRPr="002A16FC">
        <w:rPr>
          <w:rFonts w:ascii="Arial" w:hAnsi="Arial" w:cs="Arial"/>
          <w:w w:val="110"/>
          <w:szCs w:val="20"/>
        </w:rPr>
        <w:t xml:space="preserve">of </w:t>
      </w:r>
      <w:r w:rsidRPr="002A16FC">
        <w:rPr>
          <w:rFonts w:ascii="Arial" w:hAnsi="Arial" w:cs="Arial"/>
          <w:spacing w:val="4"/>
          <w:w w:val="110"/>
          <w:szCs w:val="20"/>
        </w:rPr>
        <w:t xml:space="preserve"> </w:t>
      </w:r>
      <w:r w:rsidRPr="002A16FC">
        <w:rPr>
          <w:rFonts w:ascii="Arial" w:hAnsi="Arial" w:cs="Arial"/>
          <w:w w:val="110"/>
          <w:szCs w:val="20"/>
        </w:rPr>
        <w:t xml:space="preserve">federal </w:t>
      </w:r>
      <w:r w:rsidRPr="002A16FC">
        <w:rPr>
          <w:rFonts w:ascii="Arial" w:hAnsi="Arial" w:cs="Arial"/>
          <w:spacing w:val="6"/>
          <w:w w:val="110"/>
          <w:szCs w:val="20"/>
        </w:rPr>
        <w:t xml:space="preserve"> </w:t>
      </w:r>
      <w:r w:rsidRPr="002A16FC">
        <w:rPr>
          <w:rFonts w:ascii="Arial" w:hAnsi="Arial" w:cs="Arial"/>
          <w:w w:val="110"/>
          <w:szCs w:val="20"/>
        </w:rPr>
        <w:t xml:space="preserve">lands </w:t>
      </w:r>
      <w:r w:rsidRPr="002A16FC">
        <w:rPr>
          <w:rFonts w:ascii="Arial" w:hAnsi="Arial" w:cs="Arial"/>
          <w:spacing w:val="5"/>
          <w:w w:val="110"/>
          <w:szCs w:val="20"/>
        </w:rPr>
        <w:t xml:space="preserve"> </w:t>
      </w:r>
      <w:r w:rsidRPr="002A16FC">
        <w:rPr>
          <w:rFonts w:ascii="Arial" w:hAnsi="Arial" w:cs="Arial"/>
          <w:spacing w:val="-2"/>
          <w:w w:val="110"/>
          <w:szCs w:val="20"/>
        </w:rPr>
        <w:t>and</w:t>
      </w:r>
      <w:r w:rsidRPr="002A16FC">
        <w:rPr>
          <w:rFonts w:ascii="Arial" w:hAnsi="Arial" w:cs="Arial"/>
          <w:w w:val="110"/>
          <w:szCs w:val="20"/>
        </w:rPr>
        <w:t xml:space="preserve"> </w:t>
      </w:r>
      <w:r w:rsidRPr="002A16FC">
        <w:rPr>
          <w:rFonts w:ascii="Arial" w:hAnsi="Arial" w:cs="Arial"/>
          <w:spacing w:val="7"/>
          <w:w w:val="110"/>
          <w:szCs w:val="20"/>
        </w:rPr>
        <w:t xml:space="preserve"> </w:t>
      </w:r>
      <w:r w:rsidRPr="002A16FC">
        <w:rPr>
          <w:rFonts w:ascii="Arial" w:hAnsi="Arial" w:cs="Arial"/>
          <w:w w:val="110"/>
          <w:szCs w:val="20"/>
        </w:rPr>
        <w:t>waters</w:t>
      </w:r>
      <w:r w:rsidRPr="002A16FC">
        <w:rPr>
          <w:rFonts w:ascii="Arial" w:hAnsi="Arial" w:cs="Arial"/>
          <w:spacing w:val="78"/>
          <w:w w:val="109"/>
          <w:szCs w:val="20"/>
        </w:rPr>
        <w:t xml:space="preserve"> </w:t>
      </w:r>
      <w:r w:rsidRPr="002A16FC">
        <w:rPr>
          <w:rFonts w:ascii="Arial" w:hAnsi="Arial" w:cs="Arial"/>
          <w:w w:val="110"/>
          <w:szCs w:val="20"/>
        </w:rPr>
        <w:t>in</w:t>
      </w:r>
      <w:r w:rsidRPr="002A16FC">
        <w:rPr>
          <w:rFonts w:ascii="Arial" w:hAnsi="Arial" w:cs="Arial"/>
          <w:spacing w:val="40"/>
          <w:w w:val="110"/>
          <w:szCs w:val="20"/>
        </w:rPr>
        <w:t xml:space="preserve"> </w:t>
      </w:r>
      <w:r w:rsidRPr="002A16FC">
        <w:rPr>
          <w:rFonts w:ascii="Arial" w:hAnsi="Arial" w:cs="Arial"/>
          <w:w w:val="110"/>
          <w:szCs w:val="20"/>
        </w:rPr>
        <w:t>Nunavut,</w:t>
      </w:r>
      <w:r w:rsidRPr="002A16FC">
        <w:rPr>
          <w:rFonts w:ascii="Arial" w:hAnsi="Arial" w:cs="Arial"/>
          <w:spacing w:val="40"/>
          <w:w w:val="110"/>
          <w:szCs w:val="20"/>
        </w:rPr>
        <w:t xml:space="preserve"> </w:t>
      </w:r>
      <w:r w:rsidRPr="002A16FC">
        <w:rPr>
          <w:rFonts w:ascii="Arial" w:hAnsi="Arial" w:cs="Arial"/>
          <w:w w:val="110"/>
          <w:szCs w:val="20"/>
        </w:rPr>
        <w:t>including</w:t>
      </w:r>
      <w:r w:rsidRPr="002A16FC">
        <w:rPr>
          <w:rFonts w:ascii="Arial" w:hAnsi="Arial" w:cs="Arial"/>
          <w:spacing w:val="41"/>
          <w:w w:val="110"/>
          <w:szCs w:val="20"/>
        </w:rPr>
        <w:t xml:space="preserve"> </w:t>
      </w:r>
      <w:r w:rsidRPr="002A16FC">
        <w:rPr>
          <w:rFonts w:ascii="Arial" w:hAnsi="Arial" w:cs="Arial"/>
          <w:w w:val="110"/>
          <w:szCs w:val="20"/>
        </w:rPr>
        <w:t>the</w:t>
      </w:r>
      <w:r w:rsidRPr="002A16FC">
        <w:rPr>
          <w:rFonts w:ascii="Arial" w:hAnsi="Arial" w:cs="Arial"/>
          <w:spacing w:val="40"/>
          <w:w w:val="110"/>
          <w:szCs w:val="20"/>
        </w:rPr>
        <w:t xml:space="preserve"> </w:t>
      </w:r>
      <w:r w:rsidRPr="002A16FC">
        <w:rPr>
          <w:rFonts w:ascii="Arial" w:hAnsi="Arial" w:cs="Arial"/>
          <w:spacing w:val="-1"/>
          <w:w w:val="110"/>
          <w:szCs w:val="20"/>
        </w:rPr>
        <w:t>impact</w:t>
      </w:r>
      <w:r w:rsidRPr="002A16FC">
        <w:rPr>
          <w:rFonts w:ascii="Arial" w:hAnsi="Arial" w:cs="Arial"/>
          <w:spacing w:val="40"/>
          <w:w w:val="110"/>
          <w:szCs w:val="20"/>
        </w:rPr>
        <w:t xml:space="preserve"> </w:t>
      </w:r>
      <w:r w:rsidRPr="002A16FC">
        <w:rPr>
          <w:rFonts w:ascii="Arial" w:hAnsi="Arial" w:cs="Arial"/>
          <w:w w:val="110"/>
          <w:szCs w:val="20"/>
        </w:rPr>
        <w:t>hazardous</w:t>
      </w:r>
      <w:r w:rsidRPr="002A16FC">
        <w:rPr>
          <w:rFonts w:ascii="Arial" w:hAnsi="Arial" w:cs="Arial"/>
          <w:spacing w:val="39"/>
          <w:w w:val="110"/>
          <w:szCs w:val="20"/>
        </w:rPr>
        <w:t xml:space="preserve"> </w:t>
      </w:r>
      <w:r w:rsidRPr="002A16FC">
        <w:rPr>
          <w:rFonts w:ascii="Arial" w:hAnsi="Arial" w:cs="Arial"/>
          <w:w w:val="110"/>
          <w:szCs w:val="20"/>
        </w:rPr>
        <w:t>waste</w:t>
      </w:r>
      <w:r w:rsidRPr="002A16FC">
        <w:rPr>
          <w:rFonts w:ascii="Arial" w:hAnsi="Arial" w:cs="Arial"/>
          <w:spacing w:val="43"/>
          <w:w w:val="110"/>
          <w:szCs w:val="20"/>
        </w:rPr>
        <w:t xml:space="preserve"> </w:t>
      </w:r>
      <w:r w:rsidRPr="002A16FC">
        <w:rPr>
          <w:rFonts w:ascii="Arial" w:hAnsi="Arial" w:cs="Arial"/>
          <w:w w:val="110"/>
          <w:szCs w:val="20"/>
        </w:rPr>
        <w:t xml:space="preserve">may </w:t>
      </w:r>
      <w:r w:rsidRPr="002A16FC">
        <w:rPr>
          <w:rFonts w:ascii="Arial" w:hAnsi="Arial" w:cs="Arial"/>
          <w:spacing w:val="39"/>
          <w:w w:val="110"/>
          <w:szCs w:val="20"/>
        </w:rPr>
        <w:t xml:space="preserve"> </w:t>
      </w:r>
      <w:r w:rsidRPr="002A16FC">
        <w:rPr>
          <w:rFonts w:ascii="Arial" w:hAnsi="Arial" w:cs="Arial"/>
          <w:w w:val="110"/>
          <w:szCs w:val="20"/>
        </w:rPr>
        <w:t xml:space="preserve">have </w:t>
      </w:r>
      <w:r w:rsidRPr="002A16FC">
        <w:rPr>
          <w:rFonts w:ascii="Arial" w:hAnsi="Arial" w:cs="Arial"/>
          <w:spacing w:val="40"/>
          <w:w w:val="110"/>
          <w:szCs w:val="20"/>
        </w:rPr>
        <w:t xml:space="preserve"> </w:t>
      </w:r>
      <w:r w:rsidRPr="002A16FC">
        <w:rPr>
          <w:rFonts w:ascii="Arial" w:hAnsi="Arial" w:cs="Arial"/>
          <w:w w:val="110"/>
          <w:szCs w:val="20"/>
        </w:rPr>
        <w:t xml:space="preserve">on </w:t>
      </w:r>
      <w:r w:rsidRPr="002A16FC">
        <w:rPr>
          <w:rFonts w:ascii="Arial" w:hAnsi="Arial" w:cs="Arial"/>
          <w:spacing w:val="41"/>
          <w:w w:val="110"/>
          <w:szCs w:val="20"/>
        </w:rPr>
        <w:t xml:space="preserve"> </w:t>
      </w:r>
      <w:r w:rsidRPr="002A16FC">
        <w:rPr>
          <w:rFonts w:ascii="Arial" w:hAnsi="Arial" w:cs="Arial"/>
          <w:w w:val="110"/>
          <w:szCs w:val="20"/>
        </w:rPr>
        <w:t xml:space="preserve">the </w:t>
      </w:r>
      <w:r w:rsidRPr="002A16FC">
        <w:rPr>
          <w:rFonts w:ascii="Arial" w:hAnsi="Arial" w:cs="Arial"/>
          <w:spacing w:val="41"/>
          <w:w w:val="110"/>
          <w:szCs w:val="20"/>
        </w:rPr>
        <w:t xml:space="preserve"> </w:t>
      </w:r>
      <w:r w:rsidRPr="002A16FC">
        <w:rPr>
          <w:rFonts w:ascii="Arial" w:hAnsi="Arial" w:cs="Arial"/>
          <w:w w:val="110"/>
          <w:szCs w:val="20"/>
        </w:rPr>
        <w:t xml:space="preserve">quality </w:t>
      </w:r>
      <w:r w:rsidRPr="002A16FC">
        <w:rPr>
          <w:rFonts w:ascii="Arial" w:hAnsi="Arial" w:cs="Arial"/>
          <w:spacing w:val="39"/>
          <w:w w:val="110"/>
          <w:szCs w:val="20"/>
        </w:rPr>
        <w:t xml:space="preserve"> </w:t>
      </w:r>
      <w:r w:rsidRPr="002A16FC">
        <w:rPr>
          <w:rFonts w:ascii="Arial" w:hAnsi="Arial" w:cs="Arial"/>
          <w:w w:val="110"/>
          <w:szCs w:val="20"/>
        </w:rPr>
        <w:t xml:space="preserve">of </w:t>
      </w:r>
      <w:r w:rsidRPr="002A16FC">
        <w:rPr>
          <w:rFonts w:ascii="Arial" w:hAnsi="Arial" w:cs="Arial"/>
          <w:spacing w:val="39"/>
          <w:w w:val="110"/>
          <w:szCs w:val="20"/>
        </w:rPr>
        <w:t xml:space="preserve"> </w:t>
      </w:r>
      <w:r w:rsidRPr="002A16FC">
        <w:rPr>
          <w:rFonts w:ascii="Arial" w:hAnsi="Arial" w:cs="Arial"/>
          <w:w w:val="110"/>
          <w:szCs w:val="20"/>
        </w:rPr>
        <w:t xml:space="preserve">these </w:t>
      </w:r>
      <w:r w:rsidRPr="002A16FC">
        <w:rPr>
          <w:rFonts w:ascii="Arial" w:hAnsi="Arial" w:cs="Arial"/>
          <w:spacing w:val="41"/>
          <w:w w:val="110"/>
          <w:szCs w:val="20"/>
        </w:rPr>
        <w:t xml:space="preserve"> </w:t>
      </w:r>
      <w:r w:rsidRPr="002A16FC">
        <w:rPr>
          <w:rFonts w:ascii="Arial" w:hAnsi="Arial" w:cs="Arial"/>
          <w:w w:val="110"/>
          <w:szCs w:val="20"/>
        </w:rPr>
        <w:t xml:space="preserve">lands </w:t>
      </w:r>
      <w:r w:rsidRPr="002A16FC">
        <w:rPr>
          <w:rFonts w:ascii="Arial" w:hAnsi="Arial" w:cs="Arial"/>
          <w:spacing w:val="39"/>
          <w:w w:val="110"/>
          <w:szCs w:val="20"/>
        </w:rPr>
        <w:t xml:space="preserve"> </w:t>
      </w:r>
      <w:r w:rsidRPr="002A16FC">
        <w:rPr>
          <w:rFonts w:ascii="Arial" w:hAnsi="Arial" w:cs="Arial"/>
          <w:w w:val="110"/>
          <w:szCs w:val="20"/>
        </w:rPr>
        <w:t xml:space="preserve">and </w:t>
      </w:r>
      <w:r w:rsidRPr="002A16FC">
        <w:rPr>
          <w:rFonts w:ascii="Arial" w:hAnsi="Arial" w:cs="Arial"/>
          <w:spacing w:val="41"/>
          <w:w w:val="110"/>
          <w:szCs w:val="20"/>
        </w:rPr>
        <w:t xml:space="preserve"> </w:t>
      </w:r>
      <w:r w:rsidRPr="002A16FC">
        <w:rPr>
          <w:rFonts w:ascii="Arial" w:hAnsi="Arial" w:cs="Arial"/>
          <w:w w:val="110"/>
          <w:szCs w:val="20"/>
        </w:rPr>
        <w:t xml:space="preserve">waters. </w:t>
      </w:r>
      <w:r w:rsidRPr="002A16FC">
        <w:rPr>
          <w:rFonts w:ascii="Arial" w:hAnsi="Arial" w:cs="Arial"/>
          <w:spacing w:val="39"/>
          <w:w w:val="110"/>
          <w:szCs w:val="20"/>
        </w:rPr>
        <w:t xml:space="preserve"> </w:t>
      </w:r>
      <w:r w:rsidRPr="002A16FC">
        <w:rPr>
          <w:rFonts w:ascii="Arial" w:hAnsi="Arial" w:cs="Arial"/>
          <w:w w:val="110"/>
          <w:szCs w:val="20"/>
        </w:rPr>
        <w:t>AANDC</w:t>
      </w:r>
      <w:r w:rsidRPr="002A16FC">
        <w:rPr>
          <w:rFonts w:ascii="Arial" w:hAnsi="Arial" w:cs="Arial"/>
          <w:spacing w:val="62"/>
          <w:w w:val="109"/>
          <w:szCs w:val="20"/>
        </w:rPr>
        <w:t xml:space="preserve"> </w:t>
      </w:r>
      <w:proofErr w:type="gramStart"/>
      <w:r w:rsidRPr="002A16FC">
        <w:rPr>
          <w:rFonts w:ascii="Arial" w:hAnsi="Arial" w:cs="Arial"/>
          <w:w w:val="110"/>
          <w:szCs w:val="20"/>
        </w:rPr>
        <w:t xml:space="preserve">works </w:t>
      </w:r>
      <w:r w:rsidRPr="002A16FC">
        <w:rPr>
          <w:rFonts w:ascii="Arial" w:hAnsi="Arial" w:cs="Arial"/>
          <w:spacing w:val="9"/>
          <w:w w:val="110"/>
          <w:szCs w:val="20"/>
        </w:rPr>
        <w:t xml:space="preserve"> </w:t>
      </w:r>
      <w:r w:rsidRPr="002A16FC">
        <w:rPr>
          <w:rFonts w:ascii="Arial" w:hAnsi="Arial" w:cs="Arial"/>
          <w:w w:val="110"/>
          <w:szCs w:val="20"/>
        </w:rPr>
        <w:t>with</w:t>
      </w:r>
      <w:proofErr w:type="gramEnd"/>
      <w:r w:rsidRPr="002A16FC">
        <w:rPr>
          <w:rFonts w:ascii="Arial" w:hAnsi="Arial" w:cs="Arial"/>
          <w:w w:val="110"/>
          <w:szCs w:val="20"/>
        </w:rPr>
        <w:t xml:space="preserve"> </w:t>
      </w:r>
      <w:r w:rsidRPr="002A16FC">
        <w:rPr>
          <w:rFonts w:ascii="Arial" w:hAnsi="Arial" w:cs="Arial"/>
          <w:spacing w:val="11"/>
          <w:w w:val="110"/>
          <w:szCs w:val="20"/>
        </w:rPr>
        <w:t xml:space="preserve"> </w:t>
      </w:r>
      <w:r w:rsidRPr="002A16FC">
        <w:rPr>
          <w:rFonts w:ascii="Arial" w:hAnsi="Arial" w:cs="Arial"/>
          <w:w w:val="110"/>
          <w:szCs w:val="20"/>
        </w:rPr>
        <w:t xml:space="preserve">NWB </w:t>
      </w:r>
      <w:r w:rsidRPr="002A16FC">
        <w:rPr>
          <w:rFonts w:ascii="Arial" w:hAnsi="Arial" w:cs="Arial"/>
          <w:spacing w:val="12"/>
          <w:w w:val="110"/>
          <w:szCs w:val="20"/>
        </w:rPr>
        <w:t xml:space="preserve"> </w:t>
      </w:r>
      <w:r w:rsidRPr="002A16FC">
        <w:rPr>
          <w:rFonts w:ascii="Arial" w:hAnsi="Arial" w:cs="Arial"/>
          <w:w w:val="110"/>
          <w:szCs w:val="20"/>
        </w:rPr>
        <w:t xml:space="preserve">and </w:t>
      </w:r>
      <w:r w:rsidRPr="002A16FC">
        <w:rPr>
          <w:rFonts w:ascii="Arial" w:hAnsi="Arial" w:cs="Arial"/>
          <w:spacing w:val="11"/>
          <w:w w:val="110"/>
          <w:szCs w:val="20"/>
        </w:rPr>
        <w:t xml:space="preserve"> </w:t>
      </w:r>
      <w:r w:rsidRPr="002A16FC">
        <w:rPr>
          <w:rFonts w:ascii="Arial" w:hAnsi="Arial" w:cs="Arial"/>
          <w:w w:val="110"/>
          <w:szCs w:val="20"/>
        </w:rPr>
        <w:t xml:space="preserve">maintains </w:t>
      </w:r>
      <w:r w:rsidRPr="002A16FC">
        <w:rPr>
          <w:rFonts w:ascii="Arial" w:hAnsi="Arial" w:cs="Arial"/>
          <w:spacing w:val="9"/>
          <w:w w:val="110"/>
          <w:szCs w:val="20"/>
        </w:rPr>
        <w:t xml:space="preserve"> </w:t>
      </w:r>
      <w:r w:rsidRPr="002A16FC">
        <w:rPr>
          <w:rFonts w:ascii="Arial" w:hAnsi="Arial" w:cs="Arial"/>
          <w:w w:val="110"/>
          <w:szCs w:val="20"/>
        </w:rPr>
        <w:t xml:space="preserve">the </w:t>
      </w:r>
      <w:r w:rsidRPr="002A16FC">
        <w:rPr>
          <w:rFonts w:ascii="Arial" w:hAnsi="Arial" w:cs="Arial"/>
          <w:spacing w:val="11"/>
          <w:w w:val="110"/>
          <w:szCs w:val="20"/>
        </w:rPr>
        <w:t xml:space="preserve"> </w:t>
      </w:r>
      <w:r w:rsidRPr="002A16FC">
        <w:rPr>
          <w:rFonts w:ascii="Arial" w:hAnsi="Arial" w:cs="Arial"/>
          <w:w w:val="110"/>
          <w:szCs w:val="20"/>
        </w:rPr>
        <w:t xml:space="preserve">Water </w:t>
      </w:r>
      <w:r w:rsidRPr="002A16FC">
        <w:rPr>
          <w:rFonts w:ascii="Arial" w:hAnsi="Arial" w:cs="Arial"/>
          <w:spacing w:val="10"/>
          <w:w w:val="110"/>
          <w:szCs w:val="20"/>
        </w:rPr>
        <w:t xml:space="preserve"> </w:t>
      </w:r>
      <w:r w:rsidRPr="002A16FC">
        <w:rPr>
          <w:rFonts w:ascii="Arial" w:hAnsi="Arial" w:cs="Arial"/>
          <w:w w:val="110"/>
          <w:szCs w:val="20"/>
        </w:rPr>
        <w:t xml:space="preserve">licence </w:t>
      </w:r>
      <w:r w:rsidRPr="002A16FC">
        <w:rPr>
          <w:rFonts w:ascii="Arial" w:hAnsi="Arial" w:cs="Arial"/>
          <w:spacing w:val="11"/>
          <w:w w:val="110"/>
          <w:szCs w:val="20"/>
        </w:rPr>
        <w:t xml:space="preserve"> </w:t>
      </w:r>
      <w:r w:rsidRPr="002A16FC">
        <w:rPr>
          <w:rFonts w:ascii="Arial" w:hAnsi="Arial" w:cs="Arial"/>
          <w:w w:val="110"/>
          <w:szCs w:val="20"/>
        </w:rPr>
        <w:t xml:space="preserve">protocol </w:t>
      </w:r>
      <w:r w:rsidRPr="002A16FC">
        <w:rPr>
          <w:rFonts w:ascii="Arial" w:hAnsi="Arial" w:cs="Arial"/>
          <w:spacing w:val="11"/>
          <w:w w:val="110"/>
          <w:szCs w:val="20"/>
        </w:rPr>
        <w:t xml:space="preserve"> </w:t>
      </w:r>
      <w:r w:rsidRPr="002A16FC">
        <w:rPr>
          <w:rFonts w:ascii="Arial" w:hAnsi="Arial" w:cs="Arial"/>
          <w:w w:val="110"/>
          <w:szCs w:val="20"/>
        </w:rPr>
        <w:t xml:space="preserve">on </w:t>
      </w:r>
      <w:r w:rsidRPr="002A16FC">
        <w:rPr>
          <w:rFonts w:ascii="Arial" w:hAnsi="Arial" w:cs="Arial"/>
          <w:spacing w:val="11"/>
          <w:w w:val="110"/>
          <w:szCs w:val="20"/>
        </w:rPr>
        <w:t xml:space="preserve"> </w:t>
      </w:r>
      <w:r w:rsidRPr="002A16FC">
        <w:rPr>
          <w:rFonts w:ascii="Arial" w:hAnsi="Arial" w:cs="Arial"/>
          <w:w w:val="110"/>
          <w:szCs w:val="20"/>
        </w:rPr>
        <w:t xml:space="preserve">hazardous </w:t>
      </w:r>
      <w:r w:rsidRPr="002A16FC">
        <w:rPr>
          <w:rFonts w:ascii="Arial" w:hAnsi="Arial" w:cs="Arial"/>
          <w:spacing w:val="9"/>
          <w:w w:val="110"/>
          <w:szCs w:val="20"/>
        </w:rPr>
        <w:t xml:space="preserve"> </w:t>
      </w:r>
      <w:r w:rsidRPr="002A16FC">
        <w:rPr>
          <w:rFonts w:ascii="Arial" w:hAnsi="Arial" w:cs="Arial"/>
          <w:w w:val="110"/>
          <w:szCs w:val="20"/>
        </w:rPr>
        <w:t xml:space="preserve">waste </w:t>
      </w:r>
      <w:r w:rsidRPr="002A16FC">
        <w:rPr>
          <w:rFonts w:ascii="Arial" w:hAnsi="Arial" w:cs="Arial"/>
          <w:spacing w:val="11"/>
          <w:w w:val="110"/>
          <w:szCs w:val="20"/>
        </w:rPr>
        <w:t xml:space="preserve"> </w:t>
      </w:r>
      <w:r w:rsidRPr="002A16FC">
        <w:rPr>
          <w:rFonts w:ascii="Arial" w:hAnsi="Arial" w:cs="Arial"/>
          <w:w w:val="110"/>
          <w:szCs w:val="20"/>
        </w:rPr>
        <w:t xml:space="preserve">management </w:t>
      </w:r>
      <w:r w:rsidRPr="002A16FC">
        <w:rPr>
          <w:rFonts w:ascii="Arial" w:hAnsi="Arial" w:cs="Arial"/>
          <w:spacing w:val="10"/>
          <w:w w:val="110"/>
          <w:szCs w:val="20"/>
        </w:rPr>
        <w:t xml:space="preserve"> </w:t>
      </w:r>
      <w:r w:rsidRPr="002A16FC">
        <w:rPr>
          <w:rFonts w:ascii="Arial" w:hAnsi="Arial" w:cs="Arial"/>
          <w:w w:val="110"/>
          <w:szCs w:val="20"/>
        </w:rPr>
        <w:t xml:space="preserve">in </w:t>
      </w:r>
      <w:r w:rsidRPr="002A16FC">
        <w:rPr>
          <w:rFonts w:ascii="Arial" w:hAnsi="Arial" w:cs="Arial"/>
          <w:spacing w:val="11"/>
          <w:w w:val="110"/>
          <w:szCs w:val="20"/>
        </w:rPr>
        <w:t xml:space="preserve"> </w:t>
      </w:r>
      <w:r w:rsidRPr="002A16FC">
        <w:rPr>
          <w:rFonts w:ascii="Arial" w:hAnsi="Arial" w:cs="Arial"/>
          <w:w w:val="110"/>
          <w:szCs w:val="20"/>
        </w:rPr>
        <w:t xml:space="preserve">the </w:t>
      </w:r>
      <w:r w:rsidRPr="002A16FC">
        <w:rPr>
          <w:rFonts w:ascii="Arial" w:hAnsi="Arial" w:cs="Arial"/>
          <w:spacing w:val="11"/>
          <w:w w:val="110"/>
          <w:szCs w:val="20"/>
        </w:rPr>
        <w:t xml:space="preserve"> </w:t>
      </w:r>
      <w:r w:rsidRPr="002A16FC">
        <w:rPr>
          <w:rFonts w:ascii="Arial" w:hAnsi="Arial" w:cs="Arial"/>
          <w:spacing w:val="-1"/>
          <w:w w:val="110"/>
          <w:szCs w:val="20"/>
        </w:rPr>
        <w:t>community.</w:t>
      </w:r>
    </w:p>
    <w:p w14:paraId="2103F0BA" w14:textId="77777777" w:rsidR="009D449F" w:rsidRPr="002A16FC" w:rsidRDefault="009D449F" w:rsidP="00F770C0">
      <w:pPr>
        <w:pStyle w:val="Heading3"/>
        <w:keepNext w:val="0"/>
        <w:keepLines w:val="0"/>
        <w:widowControl w:val="0"/>
        <w:numPr>
          <w:ilvl w:val="0"/>
          <w:numId w:val="36"/>
        </w:numPr>
        <w:tabs>
          <w:tab w:val="left" w:pos="312"/>
        </w:tabs>
        <w:spacing w:after="0" w:line="240" w:lineRule="auto"/>
        <w:ind w:left="102" w:right="108" w:hanging="193"/>
        <w:jc w:val="both"/>
        <w:rPr>
          <w:rFonts w:ascii="Arial" w:hAnsi="Arial" w:cs="Arial"/>
          <w:b w:val="0"/>
          <w:bCs/>
          <w:szCs w:val="20"/>
        </w:rPr>
      </w:pPr>
      <w:r w:rsidRPr="002A16FC">
        <w:rPr>
          <w:rFonts w:ascii="Arial" w:hAnsi="Arial" w:cs="Arial"/>
          <w:spacing w:val="-1"/>
          <w:w w:val="105"/>
          <w:szCs w:val="20"/>
        </w:rPr>
        <w:t>Co</w:t>
      </w:r>
      <w:r w:rsidRPr="002A16FC">
        <w:rPr>
          <w:rFonts w:ascii="Arial" w:hAnsi="Arial" w:cs="Arial"/>
          <w:spacing w:val="-2"/>
          <w:w w:val="105"/>
          <w:szCs w:val="20"/>
        </w:rPr>
        <w:t>m</w:t>
      </w:r>
      <w:r w:rsidRPr="002A16FC">
        <w:rPr>
          <w:rFonts w:ascii="Arial" w:hAnsi="Arial" w:cs="Arial"/>
          <w:spacing w:val="-1"/>
          <w:w w:val="105"/>
          <w:szCs w:val="20"/>
        </w:rPr>
        <w:t>pa</w:t>
      </w:r>
      <w:r w:rsidRPr="002A16FC">
        <w:rPr>
          <w:rFonts w:ascii="Arial" w:hAnsi="Arial" w:cs="Arial"/>
          <w:spacing w:val="-2"/>
          <w:w w:val="105"/>
          <w:szCs w:val="20"/>
        </w:rPr>
        <w:t>t</w:t>
      </w:r>
      <w:r w:rsidRPr="002A16FC">
        <w:rPr>
          <w:rFonts w:ascii="Arial" w:hAnsi="Arial" w:cs="Arial"/>
          <w:spacing w:val="-1"/>
          <w:w w:val="105"/>
          <w:szCs w:val="20"/>
        </w:rPr>
        <w:t>ibili</w:t>
      </w:r>
      <w:r w:rsidRPr="002A16FC">
        <w:rPr>
          <w:rFonts w:ascii="Arial" w:hAnsi="Arial" w:cs="Arial"/>
          <w:spacing w:val="-2"/>
          <w:w w:val="105"/>
          <w:szCs w:val="20"/>
        </w:rPr>
        <w:t>t</w:t>
      </w:r>
      <w:r w:rsidRPr="002A16FC">
        <w:rPr>
          <w:rFonts w:ascii="Arial" w:hAnsi="Arial" w:cs="Arial"/>
          <w:spacing w:val="-1"/>
          <w:w w:val="105"/>
          <w:szCs w:val="20"/>
        </w:rPr>
        <w:t>y</w:t>
      </w:r>
    </w:p>
    <w:p w14:paraId="11D4A6E5" w14:textId="66E6B21D" w:rsidR="009D449F" w:rsidRPr="002A16FC" w:rsidRDefault="009D449F" w:rsidP="00F770C0">
      <w:pPr>
        <w:pStyle w:val="BodyText"/>
        <w:spacing w:before="104"/>
        <w:ind w:left="102" w:right="108"/>
        <w:jc w:val="both"/>
        <w:rPr>
          <w:rFonts w:cs="Arial"/>
        </w:rPr>
      </w:pPr>
      <w:proofErr w:type="gramStart"/>
      <w:r w:rsidRPr="002A16FC">
        <w:rPr>
          <w:rFonts w:cs="Arial"/>
          <w:w w:val="110"/>
        </w:rPr>
        <w:t xml:space="preserve">Compatibility </w:t>
      </w:r>
      <w:r w:rsidRPr="002A16FC">
        <w:rPr>
          <w:rFonts w:cs="Arial"/>
          <w:spacing w:val="33"/>
          <w:w w:val="110"/>
        </w:rPr>
        <w:t xml:space="preserve"> </w:t>
      </w:r>
      <w:r w:rsidRPr="002A16FC">
        <w:rPr>
          <w:rFonts w:cs="Arial"/>
          <w:w w:val="110"/>
        </w:rPr>
        <w:t>of</w:t>
      </w:r>
      <w:proofErr w:type="gramEnd"/>
      <w:r w:rsidRPr="002A16FC">
        <w:rPr>
          <w:rFonts w:cs="Arial"/>
          <w:w w:val="110"/>
        </w:rPr>
        <w:t xml:space="preserve"> </w:t>
      </w:r>
      <w:r w:rsidRPr="002A16FC">
        <w:rPr>
          <w:rFonts w:cs="Arial"/>
          <w:spacing w:val="34"/>
          <w:w w:val="110"/>
        </w:rPr>
        <w:t xml:space="preserve"> </w:t>
      </w:r>
      <w:r w:rsidRPr="002A16FC">
        <w:rPr>
          <w:rFonts w:cs="Arial"/>
          <w:w w:val="110"/>
        </w:rPr>
        <w:t xml:space="preserve">wastes </w:t>
      </w:r>
      <w:r w:rsidRPr="002A16FC">
        <w:rPr>
          <w:rFonts w:cs="Arial"/>
          <w:spacing w:val="33"/>
          <w:w w:val="110"/>
        </w:rPr>
        <w:t xml:space="preserve"> </w:t>
      </w:r>
      <w:r w:rsidRPr="002A16FC">
        <w:rPr>
          <w:rFonts w:cs="Arial"/>
          <w:spacing w:val="1"/>
          <w:w w:val="110"/>
        </w:rPr>
        <w:t>and</w:t>
      </w:r>
      <w:r w:rsidRPr="002A16FC">
        <w:rPr>
          <w:rFonts w:cs="Arial"/>
          <w:w w:val="110"/>
        </w:rPr>
        <w:t xml:space="preserve"> </w:t>
      </w:r>
      <w:r w:rsidRPr="002A16FC">
        <w:rPr>
          <w:rFonts w:cs="Arial"/>
          <w:spacing w:val="35"/>
          <w:w w:val="110"/>
        </w:rPr>
        <w:t xml:space="preserve"> </w:t>
      </w:r>
      <w:r w:rsidRPr="002A16FC">
        <w:rPr>
          <w:rFonts w:cs="Arial"/>
          <w:w w:val="110"/>
        </w:rPr>
        <w:t xml:space="preserve">their </w:t>
      </w:r>
      <w:r w:rsidRPr="002A16FC">
        <w:rPr>
          <w:rFonts w:cs="Arial"/>
          <w:spacing w:val="34"/>
          <w:w w:val="110"/>
        </w:rPr>
        <w:t xml:space="preserve"> </w:t>
      </w:r>
      <w:r w:rsidRPr="002A16FC">
        <w:rPr>
          <w:rFonts w:cs="Arial"/>
          <w:w w:val="110"/>
        </w:rPr>
        <w:t xml:space="preserve">storage </w:t>
      </w:r>
      <w:r w:rsidRPr="002A16FC">
        <w:rPr>
          <w:rFonts w:cs="Arial"/>
          <w:spacing w:val="35"/>
          <w:w w:val="110"/>
        </w:rPr>
        <w:t xml:space="preserve"> </w:t>
      </w:r>
      <w:r w:rsidRPr="002A16FC">
        <w:rPr>
          <w:rFonts w:cs="Arial"/>
          <w:w w:val="110"/>
        </w:rPr>
        <w:t xml:space="preserve">containers, </w:t>
      </w:r>
      <w:r w:rsidRPr="002A16FC">
        <w:rPr>
          <w:rFonts w:cs="Arial"/>
          <w:spacing w:val="35"/>
          <w:w w:val="110"/>
        </w:rPr>
        <w:t xml:space="preserve"> </w:t>
      </w:r>
      <w:r w:rsidRPr="002A16FC">
        <w:rPr>
          <w:rFonts w:cs="Arial"/>
          <w:w w:val="110"/>
        </w:rPr>
        <w:t xml:space="preserve">and </w:t>
      </w:r>
      <w:r w:rsidRPr="002A16FC">
        <w:rPr>
          <w:rFonts w:cs="Arial"/>
          <w:spacing w:val="35"/>
          <w:w w:val="110"/>
        </w:rPr>
        <w:t xml:space="preserve"> </w:t>
      </w:r>
      <w:r w:rsidRPr="002A16FC">
        <w:rPr>
          <w:rFonts w:cs="Arial"/>
          <w:w w:val="110"/>
        </w:rPr>
        <w:t xml:space="preserve">wastes </w:t>
      </w:r>
      <w:r w:rsidRPr="002A16FC">
        <w:rPr>
          <w:rFonts w:cs="Arial"/>
          <w:spacing w:val="33"/>
          <w:w w:val="110"/>
        </w:rPr>
        <w:t xml:space="preserve"> </w:t>
      </w:r>
      <w:r w:rsidRPr="002A16FC">
        <w:rPr>
          <w:rFonts w:cs="Arial"/>
          <w:w w:val="110"/>
        </w:rPr>
        <w:t xml:space="preserve">and </w:t>
      </w:r>
      <w:r w:rsidRPr="002A16FC">
        <w:rPr>
          <w:rFonts w:cs="Arial"/>
          <w:spacing w:val="36"/>
          <w:w w:val="110"/>
        </w:rPr>
        <w:t xml:space="preserve"> </w:t>
      </w:r>
      <w:r w:rsidRPr="002A16FC">
        <w:rPr>
          <w:rFonts w:cs="Arial"/>
          <w:w w:val="110"/>
        </w:rPr>
        <w:t xml:space="preserve">nearby </w:t>
      </w:r>
      <w:r w:rsidRPr="002A16FC">
        <w:rPr>
          <w:rFonts w:cs="Arial"/>
          <w:spacing w:val="35"/>
          <w:w w:val="110"/>
        </w:rPr>
        <w:t xml:space="preserve"> </w:t>
      </w:r>
      <w:r w:rsidRPr="002A16FC">
        <w:rPr>
          <w:rFonts w:cs="Arial"/>
          <w:w w:val="110"/>
        </w:rPr>
        <w:t xml:space="preserve">materials </w:t>
      </w:r>
      <w:r w:rsidRPr="002A16FC">
        <w:rPr>
          <w:rFonts w:cs="Arial"/>
          <w:spacing w:val="33"/>
          <w:w w:val="110"/>
        </w:rPr>
        <w:t xml:space="preserve"> </w:t>
      </w:r>
      <w:r w:rsidRPr="002A16FC">
        <w:rPr>
          <w:rFonts w:cs="Arial"/>
          <w:w w:val="110"/>
        </w:rPr>
        <w:t xml:space="preserve">should </w:t>
      </w:r>
      <w:r w:rsidRPr="002A16FC">
        <w:rPr>
          <w:rFonts w:cs="Arial"/>
          <w:spacing w:val="35"/>
          <w:w w:val="110"/>
        </w:rPr>
        <w:t xml:space="preserve"> </w:t>
      </w:r>
      <w:r w:rsidRPr="002A16FC">
        <w:rPr>
          <w:rFonts w:cs="Arial"/>
          <w:w w:val="110"/>
        </w:rPr>
        <w:t xml:space="preserve">be </w:t>
      </w:r>
      <w:r w:rsidRPr="002A16FC">
        <w:rPr>
          <w:rFonts w:cs="Arial"/>
          <w:spacing w:val="37"/>
          <w:w w:val="110"/>
        </w:rPr>
        <w:t xml:space="preserve"> </w:t>
      </w:r>
      <w:r w:rsidRPr="002A16FC">
        <w:rPr>
          <w:rFonts w:cs="Arial"/>
          <w:w w:val="110"/>
        </w:rPr>
        <w:t xml:space="preserve">considered. </w:t>
      </w:r>
      <w:r w:rsidRPr="002A16FC">
        <w:rPr>
          <w:rFonts w:cs="Arial"/>
          <w:spacing w:val="35"/>
          <w:w w:val="110"/>
        </w:rPr>
        <w:t xml:space="preserve"> </w:t>
      </w:r>
      <w:r w:rsidRPr="002A16FC">
        <w:rPr>
          <w:rFonts w:cs="Arial"/>
          <w:spacing w:val="-1"/>
          <w:w w:val="110"/>
        </w:rPr>
        <w:t>For</w:t>
      </w:r>
      <w:r w:rsidR="00425710" w:rsidRPr="002A16FC">
        <w:rPr>
          <w:rFonts w:cs="Arial"/>
          <w:spacing w:val="-1"/>
          <w:w w:val="110"/>
        </w:rPr>
        <w:t xml:space="preserve"> </w:t>
      </w:r>
      <w:r w:rsidRPr="002A16FC">
        <w:rPr>
          <w:rFonts w:cs="Arial"/>
          <w:w w:val="110"/>
        </w:rPr>
        <w:t>example,</w:t>
      </w:r>
      <w:r w:rsidRPr="002A16FC">
        <w:rPr>
          <w:rFonts w:cs="Arial"/>
          <w:spacing w:val="33"/>
          <w:w w:val="110"/>
        </w:rPr>
        <w:t xml:space="preserve"> </w:t>
      </w:r>
      <w:r w:rsidRPr="002A16FC">
        <w:rPr>
          <w:rFonts w:cs="Arial"/>
          <w:spacing w:val="-1"/>
          <w:w w:val="110"/>
        </w:rPr>
        <w:t>some</w:t>
      </w:r>
      <w:r w:rsidRPr="002A16FC">
        <w:rPr>
          <w:rFonts w:cs="Arial"/>
          <w:spacing w:val="34"/>
          <w:w w:val="110"/>
        </w:rPr>
        <w:t xml:space="preserve"> </w:t>
      </w:r>
      <w:r w:rsidRPr="002A16FC">
        <w:rPr>
          <w:rFonts w:cs="Arial"/>
          <w:w w:val="110"/>
        </w:rPr>
        <w:t>wastes</w:t>
      </w:r>
      <w:r w:rsidRPr="002A16FC">
        <w:rPr>
          <w:rFonts w:cs="Arial"/>
          <w:spacing w:val="32"/>
          <w:w w:val="110"/>
        </w:rPr>
        <w:t xml:space="preserve"> </w:t>
      </w:r>
      <w:r w:rsidRPr="002A16FC">
        <w:rPr>
          <w:rFonts w:cs="Arial"/>
          <w:w w:val="110"/>
        </w:rPr>
        <w:t>need</w:t>
      </w:r>
      <w:r w:rsidRPr="002A16FC">
        <w:rPr>
          <w:rFonts w:cs="Arial"/>
          <w:spacing w:val="34"/>
          <w:w w:val="110"/>
        </w:rPr>
        <w:t xml:space="preserve"> </w:t>
      </w:r>
      <w:r w:rsidRPr="002A16FC">
        <w:rPr>
          <w:rFonts w:cs="Arial"/>
          <w:w w:val="110"/>
        </w:rPr>
        <w:t>to</w:t>
      </w:r>
      <w:r w:rsidRPr="002A16FC">
        <w:rPr>
          <w:rFonts w:cs="Arial"/>
          <w:spacing w:val="34"/>
          <w:w w:val="110"/>
        </w:rPr>
        <w:t xml:space="preserve"> </w:t>
      </w:r>
      <w:r w:rsidRPr="002A16FC">
        <w:rPr>
          <w:rFonts w:cs="Arial"/>
          <w:w w:val="110"/>
        </w:rPr>
        <w:t>be</w:t>
      </w:r>
      <w:r w:rsidRPr="002A16FC">
        <w:rPr>
          <w:rFonts w:cs="Arial"/>
          <w:spacing w:val="34"/>
          <w:w w:val="110"/>
        </w:rPr>
        <w:t xml:space="preserve"> </w:t>
      </w:r>
      <w:r w:rsidRPr="002A16FC">
        <w:rPr>
          <w:rFonts w:cs="Arial"/>
          <w:w w:val="110"/>
        </w:rPr>
        <w:t xml:space="preserve">stored </w:t>
      </w:r>
      <w:r w:rsidRPr="002A16FC">
        <w:rPr>
          <w:rFonts w:cs="Arial"/>
          <w:spacing w:val="34"/>
          <w:w w:val="110"/>
        </w:rPr>
        <w:t xml:space="preserve"> </w:t>
      </w:r>
      <w:r w:rsidRPr="002A16FC">
        <w:rPr>
          <w:rFonts w:cs="Arial"/>
          <w:w w:val="110"/>
        </w:rPr>
        <w:t xml:space="preserve">in </w:t>
      </w:r>
      <w:r w:rsidRPr="002A16FC">
        <w:rPr>
          <w:rFonts w:cs="Arial"/>
          <w:spacing w:val="34"/>
          <w:w w:val="110"/>
        </w:rPr>
        <w:t xml:space="preserve"> </w:t>
      </w:r>
      <w:r w:rsidRPr="002A16FC">
        <w:rPr>
          <w:rFonts w:cs="Arial"/>
          <w:w w:val="110"/>
        </w:rPr>
        <w:t xml:space="preserve">specific </w:t>
      </w:r>
      <w:r w:rsidRPr="002A16FC">
        <w:rPr>
          <w:rFonts w:cs="Arial"/>
          <w:spacing w:val="34"/>
          <w:w w:val="110"/>
        </w:rPr>
        <w:t xml:space="preserve"> </w:t>
      </w:r>
      <w:r w:rsidRPr="002A16FC">
        <w:rPr>
          <w:rFonts w:cs="Arial"/>
          <w:w w:val="110"/>
        </w:rPr>
        <w:t xml:space="preserve">containers </w:t>
      </w:r>
      <w:r w:rsidRPr="002A16FC">
        <w:rPr>
          <w:rFonts w:cs="Arial"/>
          <w:spacing w:val="33"/>
          <w:w w:val="110"/>
        </w:rPr>
        <w:t xml:space="preserve"> </w:t>
      </w:r>
      <w:r w:rsidRPr="002A16FC">
        <w:rPr>
          <w:rFonts w:cs="Arial"/>
          <w:w w:val="110"/>
        </w:rPr>
        <w:t xml:space="preserve">to </w:t>
      </w:r>
      <w:r w:rsidRPr="002A16FC">
        <w:rPr>
          <w:rFonts w:cs="Arial"/>
          <w:spacing w:val="34"/>
          <w:w w:val="110"/>
        </w:rPr>
        <w:t xml:space="preserve"> </w:t>
      </w:r>
      <w:r w:rsidRPr="002A16FC">
        <w:rPr>
          <w:rFonts w:cs="Arial"/>
          <w:w w:val="110"/>
        </w:rPr>
        <w:t xml:space="preserve">minimize </w:t>
      </w:r>
      <w:r w:rsidRPr="002A16FC">
        <w:rPr>
          <w:rFonts w:cs="Arial"/>
          <w:spacing w:val="34"/>
          <w:w w:val="110"/>
        </w:rPr>
        <w:t xml:space="preserve"> </w:t>
      </w:r>
      <w:r w:rsidRPr="002A16FC">
        <w:rPr>
          <w:rFonts w:cs="Arial"/>
          <w:w w:val="110"/>
        </w:rPr>
        <w:t xml:space="preserve">the </w:t>
      </w:r>
      <w:r w:rsidRPr="002A16FC">
        <w:rPr>
          <w:rFonts w:cs="Arial"/>
          <w:spacing w:val="34"/>
          <w:w w:val="110"/>
        </w:rPr>
        <w:t xml:space="preserve"> </w:t>
      </w:r>
      <w:r w:rsidRPr="002A16FC">
        <w:rPr>
          <w:rFonts w:cs="Arial"/>
          <w:w w:val="110"/>
        </w:rPr>
        <w:t xml:space="preserve">potential </w:t>
      </w:r>
      <w:r w:rsidRPr="002A16FC">
        <w:rPr>
          <w:rFonts w:cs="Arial"/>
          <w:spacing w:val="33"/>
          <w:w w:val="110"/>
        </w:rPr>
        <w:t xml:space="preserve"> </w:t>
      </w:r>
      <w:r w:rsidRPr="002A16FC">
        <w:rPr>
          <w:rFonts w:cs="Arial"/>
          <w:spacing w:val="-1"/>
          <w:w w:val="110"/>
        </w:rPr>
        <w:t>for</w:t>
      </w:r>
      <w:r w:rsidRPr="002A16FC">
        <w:rPr>
          <w:rFonts w:cs="Arial"/>
          <w:w w:val="110"/>
        </w:rPr>
        <w:t xml:space="preserve"> </w:t>
      </w:r>
      <w:r w:rsidRPr="002A16FC">
        <w:rPr>
          <w:rFonts w:cs="Arial"/>
          <w:spacing w:val="33"/>
          <w:w w:val="110"/>
        </w:rPr>
        <w:t xml:space="preserve"> </w:t>
      </w:r>
      <w:r w:rsidRPr="002A16FC">
        <w:rPr>
          <w:rFonts w:cs="Arial"/>
          <w:w w:val="110"/>
        </w:rPr>
        <w:t xml:space="preserve">corrosion </w:t>
      </w:r>
      <w:r w:rsidRPr="002A16FC">
        <w:rPr>
          <w:rFonts w:cs="Arial"/>
          <w:spacing w:val="34"/>
          <w:w w:val="110"/>
        </w:rPr>
        <w:t xml:space="preserve"> </w:t>
      </w:r>
      <w:r w:rsidRPr="002A16FC">
        <w:rPr>
          <w:rFonts w:cs="Arial"/>
          <w:w w:val="110"/>
        </w:rPr>
        <w:t xml:space="preserve">and </w:t>
      </w:r>
      <w:r w:rsidRPr="002A16FC">
        <w:rPr>
          <w:rFonts w:cs="Arial"/>
          <w:spacing w:val="34"/>
          <w:w w:val="110"/>
        </w:rPr>
        <w:t xml:space="preserve"> </w:t>
      </w:r>
      <w:r w:rsidRPr="002A16FC">
        <w:rPr>
          <w:rFonts w:cs="Arial"/>
          <w:w w:val="110"/>
        </w:rPr>
        <w:t>leaks</w:t>
      </w:r>
      <w:r w:rsidRPr="002A16FC">
        <w:rPr>
          <w:rFonts w:cs="Arial"/>
          <w:spacing w:val="58"/>
          <w:w w:val="109"/>
        </w:rPr>
        <w:t xml:space="preserve"> </w:t>
      </w:r>
      <w:r w:rsidRPr="002A16FC">
        <w:rPr>
          <w:rFonts w:cs="Arial"/>
          <w:w w:val="110"/>
        </w:rPr>
        <w:t>(e.g.,</w:t>
      </w:r>
      <w:r w:rsidRPr="002A16FC">
        <w:rPr>
          <w:rFonts w:cs="Arial"/>
          <w:spacing w:val="21"/>
          <w:w w:val="110"/>
        </w:rPr>
        <w:t xml:space="preserve"> </w:t>
      </w:r>
      <w:r w:rsidRPr="002A16FC">
        <w:rPr>
          <w:rFonts w:cs="Arial"/>
          <w:w w:val="110"/>
        </w:rPr>
        <w:t>acids</w:t>
      </w:r>
      <w:r w:rsidRPr="002A16FC">
        <w:rPr>
          <w:rFonts w:cs="Arial"/>
          <w:spacing w:val="19"/>
          <w:w w:val="110"/>
        </w:rPr>
        <w:t xml:space="preserve"> </w:t>
      </w:r>
      <w:r w:rsidRPr="002A16FC">
        <w:rPr>
          <w:rFonts w:cs="Arial"/>
          <w:w w:val="110"/>
        </w:rPr>
        <w:t>cannot</w:t>
      </w:r>
      <w:r w:rsidRPr="002A16FC">
        <w:rPr>
          <w:rFonts w:cs="Arial"/>
          <w:spacing w:val="21"/>
          <w:w w:val="110"/>
        </w:rPr>
        <w:t xml:space="preserve"> </w:t>
      </w:r>
      <w:r w:rsidRPr="002A16FC">
        <w:rPr>
          <w:rFonts w:cs="Arial"/>
          <w:spacing w:val="-1"/>
          <w:w w:val="110"/>
        </w:rPr>
        <w:t>be</w:t>
      </w:r>
      <w:r w:rsidRPr="002A16FC">
        <w:rPr>
          <w:rFonts w:cs="Arial"/>
          <w:spacing w:val="21"/>
          <w:w w:val="110"/>
        </w:rPr>
        <w:t xml:space="preserve"> </w:t>
      </w:r>
      <w:r w:rsidRPr="002A16FC">
        <w:rPr>
          <w:rFonts w:cs="Arial"/>
          <w:spacing w:val="-1"/>
          <w:w w:val="110"/>
        </w:rPr>
        <w:t>stored</w:t>
      </w:r>
      <w:r w:rsidRPr="002A16FC">
        <w:rPr>
          <w:rFonts w:cs="Arial"/>
          <w:spacing w:val="21"/>
          <w:w w:val="110"/>
        </w:rPr>
        <w:t xml:space="preserve"> </w:t>
      </w:r>
      <w:r w:rsidRPr="002A16FC">
        <w:rPr>
          <w:rFonts w:cs="Arial"/>
          <w:w w:val="110"/>
        </w:rPr>
        <w:t>in</w:t>
      </w:r>
      <w:r w:rsidRPr="002A16FC">
        <w:rPr>
          <w:rFonts w:cs="Arial"/>
          <w:spacing w:val="23"/>
          <w:w w:val="110"/>
        </w:rPr>
        <w:t xml:space="preserve"> </w:t>
      </w:r>
      <w:r w:rsidRPr="002A16FC">
        <w:rPr>
          <w:rFonts w:cs="Arial"/>
          <w:w w:val="110"/>
        </w:rPr>
        <w:t>steel</w:t>
      </w:r>
      <w:r w:rsidRPr="002A16FC">
        <w:rPr>
          <w:rFonts w:cs="Arial"/>
          <w:spacing w:val="20"/>
          <w:w w:val="110"/>
        </w:rPr>
        <w:t xml:space="preserve"> </w:t>
      </w:r>
      <w:r w:rsidRPr="002A16FC">
        <w:rPr>
          <w:rFonts w:cs="Arial"/>
          <w:w w:val="110"/>
        </w:rPr>
        <w:t>drums</w:t>
      </w:r>
      <w:r w:rsidRPr="002A16FC">
        <w:rPr>
          <w:rFonts w:cs="Arial"/>
          <w:spacing w:val="19"/>
          <w:w w:val="110"/>
        </w:rPr>
        <w:t xml:space="preserve"> </w:t>
      </w:r>
      <w:r w:rsidRPr="002A16FC">
        <w:rPr>
          <w:rFonts w:cs="Arial"/>
          <w:w w:val="110"/>
        </w:rPr>
        <w:t>due</w:t>
      </w:r>
      <w:r w:rsidRPr="002A16FC">
        <w:rPr>
          <w:rFonts w:cs="Arial"/>
          <w:spacing w:val="21"/>
          <w:w w:val="110"/>
        </w:rPr>
        <w:t xml:space="preserve"> </w:t>
      </w:r>
      <w:r w:rsidRPr="002A16FC">
        <w:rPr>
          <w:rFonts w:cs="Arial"/>
          <w:spacing w:val="-1"/>
          <w:w w:val="110"/>
        </w:rPr>
        <w:t>to</w:t>
      </w:r>
      <w:r w:rsidRPr="002A16FC">
        <w:rPr>
          <w:rFonts w:cs="Arial"/>
          <w:spacing w:val="19"/>
          <w:w w:val="110"/>
        </w:rPr>
        <w:t xml:space="preserve"> </w:t>
      </w:r>
      <w:r w:rsidRPr="002A16FC">
        <w:rPr>
          <w:rFonts w:cs="Arial"/>
          <w:w w:val="110"/>
        </w:rPr>
        <w:t xml:space="preserve">corrosion; </w:t>
      </w:r>
      <w:r w:rsidRPr="002A16FC">
        <w:rPr>
          <w:rFonts w:cs="Arial"/>
          <w:spacing w:val="22"/>
          <w:w w:val="110"/>
        </w:rPr>
        <w:t xml:space="preserve"> </w:t>
      </w:r>
      <w:r w:rsidRPr="002A16FC">
        <w:rPr>
          <w:rFonts w:cs="Arial"/>
          <w:w w:val="110"/>
        </w:rPr>
        <w:t xml:space="preserve">waste </w:t>
      </w:r>
      <w:r w:rsidRPr="002A16FC">
        <w:rPr>
          <w:rFonts w:cs="Arial"/>
          <w:spacing w:val="21"/>
          <w:w w:val="110"/>
        </w:rPr>
        <w:t xml:space="preserve"> </w:t>
      </w:r>
      <w:r w:rsidRPr="002A16FC">
        <w:rPr>
          <w:rFonts w:cs="Arial"/>
          <w:w w:val="110"/>
        </w:rPr>
        <w:t xml:space="preserve">fuel </w:t>
      </w:r>
      <w:r w:rsidRPr="002A16FC">
        <w:rPr>
          <w:rFonts w:cs="Arial"/>
          <w:spacing w:val="20"/>
          <w:w w:val="110"/>
        </w:rPr>
        <w:t xml:space="preserve"> </w:t>
      </w:r>
      <w:r w:rsidRPr="002A16FC">
        <w:rPr>
          <w:rFonts w:cs="Arial"/>
          <w:spacing w:val="-1"/>
          <w:w w:val="110"/>
        </w:rPr>
        <w:t>should</w:t>
      </w:r>
      <w:r w:rsidRPr="002A16FC">
        <w:rPr>
          <w:rFonts w:cs="Arial"/>
          <w:w w:val="110"/>
        </w:rPr>
        <w:t xml:space="preserve"> </w:t>
      </w:r>
      <w:r w:rsidRPr="002A16FC">
        <w:rPr>
          <w:rFonts w:cs="Arial"/>
          <w:spacing w:val="21"/>
          <w:w w:val="110"/>
        </w:rPr>
        <w:t xml:space="preserve"> </w:t>
      </w:r>
      <w:r w:rsidRPr="002A16FC">
        <w:rPr>
          <w:rFonts w:cs="Arial"/>
          <w:w w:val="110"/>
        </w:rPr>
        <w:t xml:space="preserve">not </w:t>
      </w:r>
      <w:r w:rsidRPr="002A16FC">
        <w:rPr>
          <w:rFonts w:cs="Arial"/>
          <w:spacing w:val="21"/>
          <w:w w:val="110"/>
        </w:rPr>
        <w:t xml:space="preserve"> </w:t>
      </w:r>
      <w:r w:rsidRPr="002A16FC">
        <w:rPr>
          <w:rFonts w:cs="Arial"/>
          <w:spacing w:val="-1"/>
          <w:w w:val="110"/>
        </w:rPr>
        <w:t>be</w:t>
      </w:r>
      <w:r w:rsidRPr="002A16FC">
        <w:rPr>
          <w:rFonts w:cs="Arial"/>
          <w:w w:val="110"/>
        </w:rPr>
        <w:t xml:space="preserve"> </w:t>
      </w:r>
      <w:r w:rsidRPr="002A16FC">
        <w:rPr>
          <w:rFonts w:cs="Arial"/>
          <w:spacing w:val="22"/>
          <w:w w:val="110"/>
        </w:rPr>
        <w:t xml:space="preserve"> </w:t>
      </w:r>
      <w:r w:rsidRPr="002A16FC">
        <w:rPr>
          <w:rFonts w:cs="Arial"/>
          <w:w w:val="110"/>
        </w:rPr>
        <w:t xml:space="preserve">stored </w:t>
      </w:r>
      <w:r w:rsidRPr="002A16FC">
        <w:rPr>
          <w:rFonts w:cs="Arial"/>
          <w:spacing w:val="21"/>
          <w:w w:val="110"/>
        </w:rPr>
        <w:t xml:space="preserve"> </w:t>
      </w:r>
      <w:r w:rsidRPr="002A16FC">
        <w:rPr>
          <w:rFonts w:cs="Arial"/>
          <w:w w:val="110"/>
        </w:rPr>
        <w:t xml:space="preserve">long-term </w:t>
      </w:r>
      <w:r w:rsidRPr="002A16FC">
        <w:rPr>
          <w:rFonts w:cs="Arial"/>
          <w:spacing w:val="17"/>
          <w:w w:val="110"/>
        </w:rPr>
        <w:t xml:space="preserve"> </w:t>
      </w:r>
      <w:r w:rsidRPr="002A16FC">
        <w:rPr>
          <w:rFonts w:cs="Arial"/>
          <w:w w:val="110"/>
        </w:rPr>
        <w:t xml:space="preserve">in </w:t>
      </w:r>
      <w:r w:rsidRPr="002A16FC">
        <w:rPr>
          <w:rFonts w:cs="Arial"/>
          <w:spacing w:val="21"/>
          <w:w w:val="110"/>
        </w:rPr>
        <w:t xml:space="preserve"> </w:t>
      </w:r>
      <w:r w:rsidRPr="002A16FC">
        <w:rPr>
          <w:rFonts w:cs="Arial"/>
          <w:w w:val="110"/>
        </w:rPr>
        <w:t>plastic</w:t>
      </w:r>
      <w:r w:rsidRPr="002A16FC">
        <w:rPr>
          <w:rFonts w:cs="Arial"/>
          <w:spacing w:val="58"/>
          <w:w w:val="109"/>
        </w:rPr>
        <w:t xml:space="preserve"> </w:t>
      </w:r>
      <w:r w:rsidRPr="002A16FC">
        <w:rPr>
          <w:rFonts w:cs="Arial"/>
          <w:w w:val="110"/>
        </w:rPr>
        <w:t xml:space="preserve">drums). </w:t>
      </w:r>
      <w:r w:rsidRPr="002A16FC">
        <w:rPr>
          <w:rFonts w:cs="Arial"/>
          <w:spacing w:val="10"/>
          <w:w w:val="110"/>
        </w:rPr>
        <w:t xml:space="preserve"> </w:t>
      </w:r>
      <w:proofErr w:type="gramStart"/>
      <w:r w:rsidRPr="002A16FC">
        <w:rPr>
          <w:rFonts w:cs="Arial"/>
          <w:w w:val="110"/>
        </w:rPr>
        <w:t xml:space="preserve">Additionally, </w:t>
      </w:r>
      <w:r w:rsidRPr="002A16FC">
        <w:rPr>
          <w:rFonts w:cs="Arial"/>
          <w:spacing w:val="11"/>
          <w:w w:val="110"/>
        </w:rPr>
        <w:t xml:space="preserve"> </w:t>
      </w:r>
      <w:r w:rsidRPr="002A16FC">
        <w:rPr>
          <w:rFonts w:cs="Arial"/>
          <w:w w:val="110"/>
        </w:rPr>
        <w:t>not</w:t>
      </w:r>
      <w:proofErr w:type="gramEnd"/>
      <w:r w:rsidRPr="002A16FC">
        <w:rPr>
          <w:rFonts w:cs="Arial"/>
          <w:w w:val="110"/>
        </w:rPr>
        <w:t xml:space="preserve"> </w:t>
      </w:r>
      <w:r w:rsidRPr="002A16FC">
        <w:rPr>
          <w:rFonts w:cs="Arial"/>
          <w:spacing w:val="10"/>
          <w:w w:val="110"/>
        </w:rPr>
        <w:t xml:space="preserve"> </w:t>
      </w:r>
      <w:r w:rsidRPr="002A16FC">
        <w:rPr>
          <w:rFonts w:cs="Arial"/>
          <w:w w:val="110"/>
        </w:rPr>
        <w:t xml:space="preserve">all </w:t>
      </w:r>
      <w:r w:rsidRPr="002A16FC">
        <w:rPr>
          <w:rFonts w:cs="Arial"/>
          <w:spacing w:val="11"/>
          <w:w w:val="110"/>
        </w:rPr>
        <w:t xml:space="preserve"> </w:t>
      </w:r>
      <w:r w:rsidRPr="002A16FC">
        <w:rPr>
          <w:rFonts w:cs="Arial"/>
          <w:w w:val="110"/>
        </w:rPr>
        <w:t xml:space="preserve">wastes </w:t>
      </w:r>
      <w:r w:rsidRPr="002A16FC">
        <w:rPr>
          <w:rFonts w:cs="Arial"/>
          <w:spacing w:val="12"/>
          <w:w w:val="110"/>
        </w:rPr>
        <w:t xml:space="preserve"> </w:t>
      </w:r>
      <w:r w:rsidRPr="002A16FC">
        <w:rPr>
          <w:rFonts w:cs="Arial"/>
          <w:w w:val="110"/>
        </w:rPr>
        <w:t xml:space="preserve">can </w:t>
      </w:r>
      <w:r w:rsidRPr="002A16FC">
        <w:rPr>
          <w:rFonts w:cs="Arial"/>
          <w:spacing w:val="11"/>
          <w:w w:val="110"/>
        </w:rPr>
        <w:t xml:space="preserve"> </w:t>
      </w:r>
      <w:r w:rsidRPr="002A16FC">
        <w:rPr>
          <w:rFonts w:cs="Arial"/>
          <w:w w:val="110"/>
        </w:rPr>
        <w:t xml:space="preserve">be </w:t>
      </w:r>
      <w:r w:rsidRPr="002A16FC">
        <w:rPr>
          <w:rFonts w:cs="Arial"/>
          <w:spacing w:val="12"/>
          <w:w w:val="110"/>
        </w:rPr>
        <w:t xml:space="preserve"> </w:t>
      </w:r>
      <w:r w:rsidRPr="002A16FC">
        <w:rPr>
          <w:rFonts w:cs="Arial"/>
          <w:w w:val="110"/>
        </w:rPr>
        <w:t xml:space="preserve">stored </w:t>
      </w:r>
      <w:r w:rsidRPr="002A16FC">
        <w:rPr>
          <w:rFonts w:cs="Arial"/>
          <w:spacing w:val="11"/>
          <w:w w:val="110"/>
        </w:rPr>
        <w:t xml:space="preserve"> </w:t>
      </w:r>
      <w:r w:rsidRPr="002A16FC">
        <w:rPr>
          <w:rFonts w:cs="Arial"/>
          <w:w w:val="110"/>
        </w:rPr>
        <w:t xml:space="preserve">in </w:t>
      </w:r>
      <w:r w:rsidRPr="002A16FC">
        <w:rPr>
          <w:rFonts w:cs="Arial"/>
          <w:spacing w:val="12"/>
          <w:w w:val="110"/>
        </w:rPr>
        <w:t xml:space="preserve"> </w:t>
      </w:r>
      <w:r w:rsidRPr="002A16FC">
        <w:rPr>
          <w:rFonts w:cs="Arial"/>
          <w:w w:val="110"/>
        </w:rPr>
        <w:t xml:space="preserve">the </w:t>
      </w:r>
      <w:r w:rsidRPr="002A16FC">
        <w:rPr>
          <w:rFonts w:cs="Arial"/>
          <w:spacing w:val="11"/>
          <w:w w:val="110"/>
        </w:rPr>
        <w:t xml:space="preserve"> </w:t>
      </w:r>
      <w:r w:rsidRPr="002A16FC">
        <w:rPr>
          <w:rFonts w:cs="Arial"/>
          <w:spacing w:val="-1"/>
          <w:w w:val="110"/>
        </w:rPr>
        <w:t>same</w:t>
      </w:r>
      <w:r w:rsidRPr="002A16FC">
        <w:rPr>
          <w:rFonts w:cs="Arial"/>
          <w:w w:val="110"/>
        </w:rPr>
        <w:t xml:space="preserve"> </w:t>
      </w:r>
      <w:r w:rsidRPr="002A16FC">
        <w:rPr>
          <w:rFonts w:cs="Arial"/>
          <w:spacing w:val="12"/>
          <w:w w:val="110"/>
        </w:rPr>
        <w:t xml:space="preserve"> </w:t>
      </w:r>
      <w:r w:rsidRPr="002A16FC">
        <w:rPr>
          <w:rFonts w:cs="Arial"/>
          <w:w w:val="110"/>
        </w:rPr>
        <w:t xml:space="preserve">area </w:t>
      </w:r>
      <w:r w:rsidRPr="002A16FC">
        <w:rPr>
          <w:rFonts w:cs="Arial"/>
          <w:spacing w:val="12"/>
          <w:w w:val="110"/>
        </w:rPr>
        <w:t xml:space="preserve"> </w:t>
      </w:r>
      <w:r w:rsidRPr="002A16FC">
        <w:rPr>
          <w:rFonts w:cs="Arial"/>
          <w:w w:val="110"/>
        </w:rPr>
        <w:t xml:space="preserve">(e.g., </w:t>
      </w:r>
      <w:r w:rsidRPr="002A16FC">
        <w:rPr>
          <w:rFonts w:cs="Arial"/>
          <w:spacing w:val="10"/>
          <w:w w:val="110"/>
        </w:rPr>
        <w:t xml:space="preserve"> </w:t>
      </w:r>
      <w:r w:rsidRPr="002A16FC">
        <w:rPr>
          <w:rFonts w:cs="Arial"/>
          <w:w w:val="110"/>
        </w:rPr>
        <w:t xml:space="preserve">flammable </w:t>
      </w:r>
      <w:r w:rsidRPr="002A16FC">
        <w:rPr>
          <w:rFonts w:cs="Arial"/>
          <w:spacing w:val="12"/>
          <w:w w:val="110"/>
        </w:rPr>
        <w:t xml:space="preserve"> </w:t>
      </w:r>
      <w:r w:rsidRPr="002A16FC">
        <w:rPr>
          <w:rFonts w:cs="Arial"/>
          <w:w w:val="110"/>
        </w:rPr>
        <w:t xml:space="preserve">wastes </w:t>
      </w:r>
      <w:r w:rsidRPr="002A16FC">
        <w:rPr>
          <w:rFonts w:cs="Arial"/>
          <w:spacing w:val="9"/>
          <w:w w:val="110"/>
        </w:rPr>
        <w:t xml:space="preserve"> </w:t>
      </w:r>
      <w:r w:rsidRPr="002A16FC">
        <w:rPr>
          <w:rFonts w:cs="Arial"/>
          <w:w w:val="110"/>
        </w:rPr>
        <w:t xml:space="preserve">near </w:t>
      </w:r>
      <w:r w:rsidRPr="002A16FC">
        <w:rPr>
          <w:rFonts w:cs="Arial"/>
          <w:spacing w:val="11"/>
          <w:w w:val="110"/>
        </w:rPr>
        <w:t xml:space="preserve"> </w:t>
      </w:r>
      <w:r w:rsidRPr="002A16FC">
        <w:rPr>
          <w:rFonts w:cs="Arial"/>
          <w:w w:val="110"/>
        </w:rPr>
        <w:t xml:space="preserve">ignition </w:t>
      </w:r>
      <w:r w:rsidRPr="002A16FC">
        <w:rPr>
          <w:rFonts w:cs="Arial"/>
          <w:spacing w:val="12"/>
          <w:w w:val="110"/>
        </w:rPr>
        <w:t xml:space="preserve"> </w:t>
      </w:r>
      <w:r w:rsidRPr="002A16FC">
        <w:rPr>
          <w:rFonts w:cs="Arial"/>
          <w:w w:val="110"/>
        </w:rPr>
        <w:t>sources).</w:t>
      </w:r>
    </w:p>
    <w:p w14:paraId="26134F4C" w14:textId="77777777" w:rsidR="009D449F" w:rsidRPr="002A16FC" w:rsidRDefault="009D449F" w:rsidP="00F770C0">
      <w:pPr>
        <w:spacing w:before="7"/>
        <w:ind w:left="102" w:right="108"/>
        <w:rPr>
          <w:rFonts w:ascii="Arial" w:eastAsia="Arial Narrow" w:hAnsi="Arial" w:cs="Arial"/>
          <w:szCs w:val="20"/>
        </w:rPr>
      </w:pPr>
    </w:p>
    <w:p w14:paraId="4DD5E19D" w14:textId="77777777" w:rsidR="009D449F" w:rsidRPr="002A16FC" w:rsidRDefault="009D449F" w:rsidP="00F770C0">
      <w:pPr>
        <w:pStyle w:val="Heading3"/>
        <w:keepNext w:val="0"/>
        <w:keepLines w:val="0"/>
        <w:widowControl w:val="0"/>
        <w:numPr>
          <w:ilvl w:val="0"/>
          <w:numId w:val="36"/>
        </w:numPr>
        <w:tabs>
          <w:tab w:val="left" w:pos="313"/>
        </w:tabs>
        <w:spacing w:after="0" w:line="240" w:lineRule="auto"/>
        <w:ind w:left="102" w:right="108" w:hanging="192"/>
        <w:jc w:val="both"/>
        <w:rPr>
          <w:rFonts w:ascii="Arial" w:hAnsi="Arial" w:cs="Arial"/>
          <w:b w:val="0"/>
          <w:bCs/>
          <w:szCs w:val="20"/>
        </w:rPr>
      </w:pPr>
      <w:r w:rsidRPr="002A16FC">
        <w:rPr>
          <w:rFonts w:ascii="Arial" w:hAnsi="Arial" w:cs="Arial"/>
          <w:w w:val="105"/>
          <w:szCs w:val="20"/>
        </w:rPr>
        <w:t>Packaging</w:t>
      </w:r>
    </w:p>
    <w:p w14:paraId="213D170F" w14:textId="77777777" w:rsidR="009D449F" w:rsidRPr="002A16FC" w:rsidRDefault="009D449F" w:rsidP="00F770C0">
      <w:pPr>
        <w:pStyle w:val="BodyText"/>
        <w:spacing w:before="106" w:line="344" w:lineRule="auto"/>
        <w:ind w:left="102" w:right="108"/>
        <w:jc w:val="both"/>
        <w:rPr>
          <w:rFonts w:cs="Arial"/>
        </w:rPr>
      </w:pPr>
      <w:r w:rsidRPr="002A16FC">
        <w:rPr>
          <w:rFonts w:cs="Arial"/>
          <w:w w:val="110"/>
        </w:rPr>
        <w:t>Storage</w:t>
      </w:r>
      <w:r w:rsidRPr="002A16FC">
        <w:rPr>
          <w:rFonts w:cs="Arial"/>
          <w:spacing w:val="17"/>
          <w:w w:val="110"/>
        </w:rPr>
        <w:t xml:space="preserve"> </w:t>
      </w:r>
      <w:r w:rsidRPr="002A16FC">
        <w:rPr>
          <w:rFonts w:cs="Arial"/>
          <w:w w:val="110"/>
        </w:rPr>
        <w:t>of</w:t>
      </w:r>
      <w:r w:rsidRPr="002A16FC">
        <w:rPr>
          <w:rFonts w:cs="Arial"/>
          <w:spacing w:val="19"/>
          <w:w w:val="110"/>
        </w:rPr>
        <w:t xml:space="preserve"> </w:t>
      </w:r>
      <w:r w:rsidRPr="002A16FC">
        <w:rPr>
          <w:rFonts w:cs="Arial"/>
          <w:w w:val="110"/>
        </w:rPr>
        <w:t>HHW</w:t>
      </w:r>
      <w:r w:rsidRPr="002A16FC">
        <w:rPr>
          <w:rFonts w:cs="Arial"/>
          <w:spacing w:val="17"/>
          <w:w w:val="110"/>
        </w:rPr>
        <w:t xml:space="preserve"> </w:t>
      </w:r>
      <w:r w:rsidRPr="002A16FC">
        <w:rPr>
          <w:rFonts w:cs="Arial"/>
          <w:w w:val="110"/>
        </w:rPr>
        <w:t>in</w:t>
      </w:r>
      <w:r w:rsidRPr="002A16FC">
        <w:rPr>
          <w:rFonts w:cs="Arial"/>
          <w:spacing w:val="20"/>
          <w:w w:val="110"/>
        </w:rPr>
        <w:t xml:space="preserve"> </w:t>
      </w:r>
      <w:r w:rsidRPr="002A16FC">
        <w:rPr>
          <w:rFonts w:cs="Arial"/>
          <w:w w:val="110"/>
        </w:rPr>
        <w:t>original</w:t>
      </w:r>
      <w:r w:rsidRPr="002A16FC">
        <w:rPr>
          <w:rFonts w:cs="Arial"/>
          <w:spacing w:val="16"/>
          <w:w w:val="110"/>
        </w:rPr>
        <w:t xml:space="preserve"> </w:t>
      </w:r>
      <w:r w:rsidRPr="002A16FC">
        <w:rPr>
          <w:rFonts w:cs="Arial"/>
          <w:w w:val="110"/>
        </w:rPr>
        <w:t>containers</w:t>
      </w:r>
      <w:r w:rsidRPr="002A16FC">
        <w:rPr>
          <w:rFonts w:cs="Arial"/>
          <w:spacing w:val="17"/>
          <w:w w:val="110"/>
        </w:rPr>
        <w:t xml:space="preserve"> </w:t>
      </w:r>
      <w:r w:rsidRPr="002A16FC">
        <w:rPr>
          <w:rFonts w:cs="Arial"/>
          <w:w w:val="110"/>
        </w:rPr>
        <w:t>is</w:t>
      </w:r>
      <w:r w:rsidRPr="002A16FC">
        <w:rPr>
          <w:rFonts w:cs="Arial"/>
          <w:spacing w:val="18"/>
          <w:w w:val="110"/>
        </w:rPr>
        <w:t xml:space="preserve"> </w:t>
      </w:r>
      <w:r w:rsidRPr="002A16FC">
        <w:rPr>
          <w:rFonts w:cs="Arial"/>
          <w:w w:val="110"/>
        </w:rPr>
        <w:t>acceptable.</w:t>
      </w:r>
      <w:r w:rsidRPr="002A16FC">
        <w:rPr>
          <w:rFonts w:cs="Arial"/>
          <w:spacing w:val="14"/>
          <w:w w:val="110"/>
        </w:rPr>
        <w:t xml:space="preserve"> </w:t>
      </w:r>
      <w:proofErr w:type="gramStart"/>
      <w:r w:rsidRPr="002A16FC">
        <w:rPr>
          <w:rFonts w:cs="Arial"/>
          <w:w w:val="110"/>
        </w:rPr>
        <w:t xml:space="preserve">Bulk </w:t>
      </w:r>
      <w:r w:rsidRPr="002A16FC">
        <w:rPr>
          <w:rFonts w:cs="Arial"/>
          <w:spacing w:val="18"/>
          <w:w w:val="110"/>
        </w:rPr>
        <w:t xml:space="preserve"> </w:t>
      </w:r>
      <w:r w:rsidRPr="002A16FC">
        <w:rPr>
          <w:rFonts w:cs="Arial"/>
          <w:w w:val="110"/>
        </w:rPr>
        <w:t>storage</w:t>
      </w:r>
      <w:proofErr w:type="gramEnd"/>
      <w:r w:rsidRPr="002A16FC">
        <w:rPr>
          <w:rFonts w:cs="Arial"/>
          <w:w w:val="110"/>
        </w:rPr>
        <w:t xml:space="preserve"> </w:t>
      </w:r>
      <w:r w:rsidRPr="002A16FC">
        <w:rPr>
          <w:rFonts w:cs="Arial"/>
          <w:spacing w:val="19"/>
          <w:w w:val="110"/>
        </w:rPr>
        <w:t xml:space="preserve"> </w:t>
      </w:r>
      <w:r w:rsidRPr="002A16FC">
        <w:rPr>
          <w:rFonts w:cs="Arial"/>
          <w:w w:val="110"/>
        </w:rPr>
        <w:t xml:space="preserve">of </w:t>
      </w:r>
      <w:r w:rsidRPr="002A16FC">
        <w:rPr>
          <w:rFonts w:cs="Arial"/>
          <w:spacing w:val="16"/>
          <w:w w:val="110"/>
        </w:rPr>
        <w:t xml:space="preserve"> </w:t>
      </w:r>
      <w:r w:rsidRPr="002A16FC">
        <w:rPr>
          <w:rFonts w:cs="Arial"/>
          <w:w w:val="110"/>
        </w:rPr>
        <w:t xml:space="preserve">compatible </w:t>
      </w:r>
      <w:r w:rsidRPr="002A16FC">
        <w:rPr>
          <w:rFonts w:cs="Arial"/>
          <w:spacing w:val="18"/>
          <w:w w:val="110"/>
        </w:rPr>
        <w:t xml:space="preserve"> </w:t>
      </w:r>
      <w:r w:rsidRPr="002A16FC">
        <w:rPr>
          <w:rFonts w:cs="Arial"/>
          <w:w w:val="110"/>
        </w:rPr>
        <w:t xml:space="preserve">HHW </w:t>
      </w:r>
      <w:r w:rsidRPr="002A16FC">
        <w:rPr>
          <w:rFonts w:cs="Arial"/>
          <w:spacing w:val="19"/>
          <w:w w:val="110"/>
        </w:rPr>
        <w:t xml:space="preserve"> </w:t>
      </w:r>
      <w:r w:rsidRPr="002A16FC">
        <w:rPr>
          <w:rFonts w:cs="Arial"/>
          <w:w w:val="110"/>
        </w:rPr>
        <w:t xml:space="preserve">in </w:t>
      </w:r>
      <w:r w:rsidRPr="002A16FC">
        <w:rPr>
          <w:rFonts w:cs="Arial"/>
          <w:spacing w:val="17"/>
          <w:w w:val="110"/>
        </w:rPr>
        <w:t xml:space="preserve"> </w:t>
      </w:r>
      <w:r w:rsidRPr="002A16FC">
        <w:rPr>
          <w:rFonts w:cs="Arial"/>
          <w:w w:val="110"/>
        </w:rPr>
        <w:t xml:space="preserve">205 </w:t>
      </w:r>
      <w:r w:rsidRPr="002A16FC">
        <w:rPr>
          <w:rFonts w:cs="Arial"/>
          <w:spacing w:val="18"/>
          <w:w w:val="110"/>
        </w:rPr>
        <w:t xml:space="preserve"> </w:t>
      </w:r>
      <w:r w:rsidRPr="002A16FC">
        <w:rPr>
          <w:rFonts w:cs="Arial"/>
          <w:w w:val="110"/>
        </w:rPr>
        <w:t xml:space="preserve">L </w:t>
      </w:r>
      <w:r w:rsidRPr="002A16FC">
        <w:rPr>
          <w:rFonts w:cs="Arial"/>
          <w:spacing w:val="17"/>
          <w:w w:val="110"/>
        </w:rPr>
        <w:t xml:space="preserve"> </w:t>
      </w:r>
      <w:r w:rsidRPr="002A16FC">
        <w:rPr>
          <w:rFonts w:cs="Arial"/>
          <w:w w:val="110"/>
        </w:rPr>
        <w:t xml:space="preserve">16 </w:t>
      </w:r>
      <w:r w:rsidRPr="002A16FC">
        <w:rPr>
          <w:rFonts w:cs="Arial"/>
          <w:spacing w:val="17"/>
          <w:w w:val="110"/>
        </w:rPr>
        <w:t xml:space="preserve"> </w:t>
      </w:r>
      <w:r w:rsidRPr="002A16FC">
        <w:rPr>
          <w:rFonts w:cs="Arial"/>
          <w:w w:val="110"/>
        </w:rPr>
        <w:t xml:space="preserve">gauge </w:t>
      </w:r>
      <w:r w:rsidRPr="002A16FC">
        <w:rPr>
          <w:rFonts w:cs="Arial"/>
          <w:spacing w:val="18"/>
          <w:w w:val="110"/>
        </w:rPr>
        <w:t xml:space="preserve"> </w:t>
      </w:r>
      <w:r w:rsidRPr="002A16FC">
        <w:rPr>
          <w:rFonts w:cs="Arial"/>
          <w:w w:val="110"/>
        </w:rPr>
        <w:t xml:space="preserve">or </w:t>
      </w:r>
      <w:r w:rsidRPr="002A16FC">
        <w:rPr>
          <w:rFonts w:cs="Arial"/>
          <w:spacing w:val="18"/>
          <w:w w:val="110"/>
        </w:rPr>
        <w:t xml:space="preserve"> </w:t>
      </w:r>
      <w:r w:rsidRPr="002A16FC">
        <w:rPr>
          <w:rFonts w:cs="Arial"/>
          <w:w w:val="110"/>
        </w:rPr>
        <w:t>lower</w:t>
      </w:r>
      <w:r w:rsidRPr="002A16FC">
        <w:rPr>
          <w:rFonts w:cs="Arial"/>
          <w:spacing w:val="55"/>
          <w:w w:val="109"/>
        </w:rPr>
        <w:t xml:space="preserve"> </w:t>
      </w:r>
      <w:r w:rsidRPr="002A16FC">
        <w:rPr>
          <w:rFonts w:cs="Arial"/>
          <w:w w:val="110"/>
        </w:rPr>
        <w:t>gauge</w:t>
      </w:r>
      <w:r w:rsidRPr="002A16FC">
        <w:rPr>
          <w:rFonts w:cs="Arial"/>
          <w:spacing w:val="17"/>
          <w:w w:val="110"/>
        </w:rPr>
        <w:t xml:space="preserve"> </w:t>
      </w:r>
      <w:r w:rsidRPr="002A16FC">
        <w:rPr>
          <w:rFonts w:cs="Arial"/>
          <w:w w:val="110"/>
        </w:rPr>
        <w:t xml:space="preserve">steel </w:t>
      </w:r>
      <w:r w:rsidRPr="002A16FC">
        <w:rPr>
          <w:rFonts w:cs="Arial"/>
          <w:spacing w:val="18"/>
          <w:w w:val="110"/>
        </w:rPr>
        <w:t xml:space="preserve"> </w:t>
      </w:r>
      <w:r w:rsidRPr="002A16FC">
        <w:rPr>
          <w:rFonts w:cs="Arial"/>
          <w:w w:val="110"/>
        </w:rPr>
        <w:t xml:space="preserve">or </w:t>
      </w:r>
      <w:r w:rsidRPr="002A16FC">
        <w:rPr>
          <w:rFonts w:cs="Arial"/>
          <w:spacing w:val="16"/>
          <w:w w:val="110"/>
        </w:rPr>
        <w:t xml:space="preserve"> </w:t>
      </w:r>
      <w:r w:rsidRPr="002A16FC">
        <w:rPr>
          <w:rFonts w:cs="Arial"/>
          <w:w w:val="110"/>
        </w:rPr>
        <w:t xml:space="preserve">plastic </w:t>
      </w:r>
      <w:r w:rsidRPr="002A16FC">
        <w:rPr>
          <w:rFonts w:cs="Arial"/>
          <w:spacing w:val="17"/>
          <w:w w:val="110"/>
        </w:rPr>
        <w:t xml:space="preserve"> </w:t>
      </w:r>
      <w:r w:rsidRPr="002A16FC">
        <w:rPr>
          <w:rFonts w:cs="Arial"/>
          <w:w w:val="110"/>
        </w:rPr>
        <w:t xml:space="preserve">drums </w:t>
      </w:r>
      <w:r w:rsidRPr="002A16FC">
        <w:rPr>
          <w:rFonts w:cs="Arial"/>
          <w:spacing w:val="17"/>
          <w:w w:val="110"/>
        </w:rPr>
        <w:t xml:space="preserve"> </w:t>
      </w:r>
      <w:r w:rsidRPr="002A16FC">
        <w:rPr>
          <w:rFonts w:cs="Arial"/>
          <w:w w:val="110"/>
        </w:rPr>
        <w:t xml:space="preserve">is </w:t>
      </w:r>
      <w:r w:rsidRPr="002A16FC">
        <w:rPr>
          <w:rFonts w:cs="Arial"/>
          <w:spacing w:val="17"/>
          <w:w w:val="110"/>
        </w:rPr>
        <w:t xml:space="preserve"> </w:t>
      </w:r>
      <w:r w:rsidRPr="002A16FC">
        <w:rPr>
          <w:rFonts w:cs="Arial"/>
          <w:w w:val="110"/>
        </w:rPr>
        <w:t xml:space="preserve">generally </w:t>
      </w:r>
      <w:r w:rsidRPr="002A16FC">
        <w:rPr>
          <w:rFonts w:cs="Arial"/>
          <w:spacing w:val="17"/>
          <w:w w:val="110"/>
        </w:rPr>
        <w:t xml:space="preserve"> </w:t>
      </w:r>
      <w:r w:rsidRPr="002A16FC">
        <w:rPr>
          <w:rFonts w:cs="Arial"/>
          <w:w w:val="110"/>
        </w:rPr>
        <w:t xml:space="preserve">acceptable </w:t>
      </w:r>
      <w:r w:rsidRPr="002A16FC">
        <w:rPr>
          <w:rFonts w:cs="Arial"/>
          <w:spacing w:val="17"/>
          <w:w w:val="110"/>
        </w:rPr>
        <w:t xml:space="preserve"> </w:t>
      </w:r>
      <w:r w:rsidRPr="002A16FC">
        <w:rPr>
          <w:rFonts w:cs="Arial"/>
          <w:w w:val="110"/>
        </w:rPr>
        <w:t xml:space="preserve">though </w:t>
      </w:r>
      <w:r w:rsidRPr="002A16FC">
        <w:rPr>
          <w:rFonts w:cs="Arial"/>
          <w:spacing w:val="17"/>
          <w:w w:val="110"/>
        </w:rPr>
        <w:t xml:space="preserve"> </w:t>
      </w:r>
      <w:r w:rsidRPr="002A16FC">
        <w:rPr>
          <w:rFonts w:cs="Arial"/>
          <w:w w:val="110"/>
        </w:rPr>
        <w:t xml:space="preserve">may </w:t>
      </w:r>
      <w:r w:rsidRPr="002A16FC">
        <w:rPr>
          <w:rFonts w:cs="Arial"/>
          <w:spacing w:val="17"/>
          <w:w w:val="110"/>
        </w:rPr>
        <w:t xml:space="preserve"> </w:t>
      </w:r>
      <w:r w:rsidRPr="002A16FC">
        <w:rPr>
          <w:rFonts w:cs="Arial"/>
          <w:w w:val="110"/>
        </w:rPr>
        <w:t xml:space="preserve">depend </w:t>
      </w:r>
      <w:r w:rsidRPr="002A16FC">
        <w:rPr>
          <w:rFonts w:cs="Arial"/>
          <w:spacing w:val="19"/>
          <w:w w:val="110"/>
        </w:rPr>
        <w:t xml:space="preserve"> </w:t>
      </w:r>
      <w:r w:rsidRPr="002A16FC">
        <w:rPr>
          <w:rFonts w:cs="Arial"/>
          <w:spacing w:val="-1"/>
          <w:w w:val="110"/>
        </w:rPr>
        <w:t>on</w:t>
      </w:r>
      <w:r w:rsidRPr="002A16FC">
        <w:rPr>
          <w:rFonts w:cs="Arial"/>
          <w:w w:val="110"/>
        </w:rPr>
        <w:t xml:space="preserve"> </w:t>
      </w:r>
      <w:r w:rsidRPr="002A16FC">
        <w:rPr>
          <w:rFonts w:cs="Arial"/>
          <w:spacing w:val="19"/>
          <w:w w:val="110"/>
        </w:rPr>
        <w:t xml:space="preserve"> </w:t>
      </w:r>
      <w:r w:rsidRPr="002A16FC">
        <w:rPr>
          <w:rFonts w:cs="Arial"/>
          <w:spacing w:val="-1"/>
          <w:w w:val="110"/>
        </w:rPr>
        <w:t>the</w:t>
      </w:r>
      <w:r w:rsidRPr="002A16FC">
        <w:rPr>
          <w:rFonts w:cs="Arial"/>
          <w:w w:val="110"/>
        </w:rPr>
        <w:t xml:space="preserve"> </w:t>
      </w:r>
      <w:r w:rsidRPr="002A16FC">
        <w:rPr>
          <w:rFonts w:cs="Arial"/>
          <w:spacing w:val="17"/>
          <w:w w:val="110"/>
        </w:rPr>
        <w:t xml:space="preserve"> </w:t>
      </w:r>
      <w:r w:rsidRPr="002A16FC">
        <w:rPr>
          <w:rFonts w:cs="Arial"/>
          <w:w w:val="110"/>
        </w:rPr>
        <w:t xml:space="preserve">type </w:t>
      </w:r>
      <w:r w:rsidRPr="002A16FC">
        <w:rPr>
          <w:rFonts w:cs="Arial"/>
          <w:spacing w:val="18"/>
          <w:w w:val="110"/>
        </w:rPr>
        <w:t xml:space="preserve"> </w:t>
      </w:r>
      <w:r w:rsidRPr="002A16FC">
        <w:rPr>
          <w:rFonts w:cs="Arial"/>
          <w:w w:val="110"/>
        </w:rPr>
        <w:t xml:space="preserve">of </w:t>
      </w:r>
      <w:r w:rsidRPr="002A16FC">
        <w:rPr>
          <w:rFonts w:cs="Arial"/>
          <w:spacing w:val="16"/>
          <w:w w:val="110"/>
        </w:rPr>
        <w:t xml:space="preserve"> </w:t>
      </w:r>
      <w:r w:rsidRPr="002A16FC">
        <w:rPr>
          <w:rFonts w:cs="Arial"/>
          <w:w w:val="110"/>
        </w:rPr>
        <w:t xml:space="preserve">waste. </w:t>
      </w:r>
      <w:r w:rsidRPr="002A16FC">
        <w:rPr>
          <w:rFonts w:cs="Arial"/>
          <w:spacing w:val="19"/>
          <w:w w:val="110"/>
        </w:rPr>
        <w:t xml:space="preserve"> </w:t>
      </w:r>
      <w:proofErr w:type="gramStart"/>
      <w:r w:rsidRPr="002A16FC">
        <w:rPr>
          <w:rFonts w:cs="Arial"/>
          <w:w w:val="110"/>
        </w:rPr>
        <w:t xml:space="preserve">All </w:t>
      </w:r>
      <w:r w:rsidRPr="002A16FC">
        <w:rPr>
          <w:rFonts w:cs="Arial"/>
          <w:spacing w:val="18"/>
          <w:w w:val="110"/>
        </w:rPr>
        <w:t xml:space="preserve"> </w:t>
      </w:r>
      <w:r w:rsidRPr="002A16FC">
        <w:rPr>
          <w:rFonts w:cs="Arial"/>
          <w:spacing w:val="-1"/>
          <w:w w:val="110"/>
        </w:rPr>
        <w:t>containers</w:t>
      </w:r>
      <w:proofErr w:type="gramEnd"/>
      <w:r w:rsidRPr="002A16FC">
        <w:rPr>
          <w:rFonts w:cs="Arial"/>
          <w:w w:val="110"/>
        </w:rPr>
        <w:t xml:space="preserve"> </w:t>
      </w:r>
      <w:r w:rsidRPr="002A16FC">
        <w:rPr>
          <w:rFonts w:cs="Arial"/>
          <w:spacing w:val="17"/>
          <w:w w:val="110"/>
        </w:rPr>
        <w:t xml:space="preserve"> </w:t>
      </w:r>
      <w:r w:rsidRPr="002A16FC">
        <w:rPr>
          <w:rFonts w:cs="Arial"/>
          <w:spacing w:val="1"/>
          <w:w w:val="110"/>
        </w:rPr>
        <w:t>need</w:t>
      </w:r>
      <w:r w:rsidRPr="002A16FC">
        <w:rPr>
          <w:rFonts w:cs="Arial"/>
          <w:spacing w:val="65"/>
          <w:w w:val="109"/>
        </w:rPr>
        <w:t xml:space="preserve"> </w:t>
      </w:r>
      <w:r w:rsidRPr="002A16FC">
        <w:rPr>
          <w:rFonts w:cs="Arial"/>
          <w:w w:val="110"/>
        </w:rPr>
        <w:t>to</w:t>
      </w:r>
      <w:r w:rsidRPr="002A16FC">
        <w:rPr>
          <w:rFonts w:cs="Arial"/>
          <w:spacing w:val="29"/>
          <w:w w:val="110"/>
        </w:rPr>
        <w:t xml:space="preserve"> </w:t>
      </w:r>
      <w:r w:rsidRPr="002A16FC">
        <w:rPr>
          <w:rFonts w:cs="Arial"/>
          <w:w w:val="110"/>
        </w:rPr>
        <w:t>be</w:t>
      </w:r>
      <w:r w:rsidRPr="002A16FC">
        <w:rPr>
          <w:rFonts w:cs="Arial"/>
          <w:spacing w:val="29"/>
          <w:w w:val="110"/>
        </w:rPr>
        <w:t xml:space="preserve"> </w:t>
      </w:r>
      <w:r w:rsidRPr="002A16FC">
        <w:rPr>
          <w:rFonts w:cs="Arial"/>
          <w:spacing w:val="-2"/>
          <w:w w:val="110"/>
        </w:rPr>
        <w:t>in</w:t>
      </w:r>
      <w:r w:rsidRPr="002A16FC">
        <w:rPr>
          <w:rFonts w:cs="Arial"/>
          <w:spacing w:val="29"/>
          <w:w w:val="110"/>
        </w:rPr>
        <w:t xml:space="preserve"> </w:t>
      </w:r>
      <w:r w:rsidRPr="002A16FC">
        <w:rPr>
          <w:rFonts w:cs="Arial"/>
          <w:w w:val="110"/>
        </w:rPr>
        <w:t>good</w:t>
      </w:r>
      <w:r w:rsidRPr="002A16FC">
        <w:rPr>
          <w:rFonts w:cs="Arial"/>
          <w:spacing w:val="29"/>
          <w:w w:val="110"/>
        </w:rPr>
        <w:t xml:space="preserve"> </w:t>
      </w:r>
      <w:r w:rsidRPr="002A16FC">
        <w:rPr>
          <w:rFonts w:cs="Arial"/>
          <w:w w:val="110"/>
        </w:rPr>
        <w:t>condition</w:t>
      </w:r>
      <w:r w:rsidRPr="002A16FC">
        <w:rPr>
          <w:rFonts w:cs="Arial"/>
          <w:spacing w:val="30"/>
          <w:w w:val="110"/>
        </w:rPr>
        <w:t xml:space="preserve"> </w:t>
      </w:r>
      <w:r w:rsidRPr="002A16FC">
        <w:rPr>
          <w:rFonts w:cs="Arial"/>
          <w:spacing w:val="-1"/>
          <w:w w:val="110"/>
        </w:rPr>
        <w:t>and</w:t>
      </w:r>
      <w:r w:rsidRPr="002A16FC">
        <w:rPr>
          <w:rFonts w:cs="Arial"/>
          <w:spacing w:val="29"/>
          <w:w w:val="110"/>
        </w:rPr>
        <w:t xml:space="preserve"> </w:t>
      </w:r>
      <w:r w:rsidRPr="002A16FC">
        <w:rPr>
          <w:rFonts w:cs="Arial"/>
          <w:w w:val="110"/>
        </w:rPr>
        <w:t>sealable.</w:t>
      </w:r>
      <w:r w:rsidRPr="002A16FC">
        <w:rPr>
          <w:rFonts w:cs="Arial"/>
          <w:spacing w:val="26"/>
          <w:w w:val="110"/>
        </w:rPr>
        <w:t xml:space="preserve"> </w:t>
      </w:r>
      <w:r w:rsidRPr="002A16FC">
        <w:rPr>
          <w:rFonts w:cs="Arial"/>
          <w:w w:val="110"/>
        </w:rPr>
        <w:t>Contact</w:t>
      </w:r>
      <w:r w:rsidRPr="002A16FC">
        <w:rPr>
          <w:rFonts w:cs="Arial"/>
          <w:spacing w:val="28"/>
          <w:w w:val="110"/>
        </w:rPr>
        <w:t xml:space="preserve"> </w:t>
      </w:r>
      <w:r w:rsidRPr="002A16FC">
        <w:rPr>
          <w:rFonts w:cs="Arial"/>
          <w:spacing w:val="-1"/>
          <w:w w:val="110"/>
        </w:rPr>
        <w:t>the</w:t>
      </w:r>
      <w:r w:rsidRPr="002A16FC">
        <w:rPr>
          <w:rFonts w:cs="Arial"/>
          <w:spacing w:val="26"/>
          <w:w w:val="110"/>
        </w:rPr>
        <w:t xml:space="preserve"> </w:t>
      </w:r>
      <w:r w:rsidRPr="002A16FC">
        <w:rPr>
          <w:rFonts w:cs="Arial"/>
          <w:spacing w:val="-1"/>
          <w:w w:val="110"/>
        </w:rPr>
        <w:t>GN-DOE</w:t>
      </w:r>
      <w:r w:rsidRPr="002A16FC">
        <w:rPr>
          <w:rFonts w:cs="Arial"/>
          <w:spacing w:val="29"/>
          <w:w w:val="110"/>
        </w:rPr>
        <w:t xml:space="preserve"> </w:t>
      </w:r>
      <w:proofErr w:type="gramStart"/>
      <w:r w:rsidRPr="002A16FC">
        <w:rPr>
          <w:rFonts w:cs="Arial"/>
          <w:w w:val="110"/>
        </w:rPr>
        <w:t xml:space="preserve">or </w:t>
      </w:r>
      <w:r w:rsidRPr="002A16FC">
        <w:rPr>
          <w:rFonts w:cs="Arial"/>
          <w:spacing w:val="28"/>
          <w:w w:val="110"/>
        </w:rPr>
        <w:t xml:space="preserve"> </w:t>
      </w:r>
      <w:r w:rsidRPr="002A16FC">
        <w:rPr>
          <w:rFonts w:cs="Arial"/>
          <w:w w:val="110"/>
        </w:rPr>
        <w:t>a</w:t>
      </w:r>
      <w:proofErr w:type="gramEnd"/>
      <w:r w:rsidRPr="002A16FC">
        <w:rPr>
          <w:rFonts w:cs="Arial"/>
          <w:w w:val="110"/>
        </w:rPr>
        <w:t xml:space="preserve"> </w:t>
      </w:r>
      <w:r w:rsidRPr="002A16FC">
        <w:rPr>
          <w:rFonts w:cs="Arial"/>
          <w:spacing w:val="29"/>
          <w:w w:val="110"/>
        </w:rPr>
        <w:t xml:space="preserve"> </w:t>
      </w:r>
      <w:r w:rsidRPr="002A16FC">
        <w:rPr>
          <w:rFonts w:cs="Arial"/>
          <w:w w:val="110"/>
        </w:rPr>
        <w:t xml:space="preserve">licensed </w:t>
      </w:r>
      <w:r w:rsidRPr="002A16FC">
        <w:rPr>
          <w:rFonts w:cs="Arial"/>
          <w:spacing w:val="29"/>
          <w:w w:val="110"/>
        </w:rPr>
        <w:t xml:space="preserve"> </w:t>
      </w:r>
      <w:r w:rsidRPr="002A16FC">
        <w:rPr>
          <w:rFonts w:cs="Arial"/>
          <w:w w:val="110"/>
        </w:rPr>
        <w:t xml:space="preserve">waste </w:t>
      </w:r>
      <w:r w:rsidRPr="002A16FC">
        <w:rPr>
          <w:rFonts w:cs="Arial"/>
          <w:spacing w:val="30"/>
          <w:w w:val="110"/>
        </w:rPr>
        <w:t xml:space="preserve"> </w:t>
      </w:r>
      <w:r w:rsidRPr="002A16FC">
        <w:rPr>
          <w:rFonts w:cs="Arial"/>
          <w:w w:val="110"/>
        </w:rPr>
        <w:t xml:space="preserve">carrier </w:t>
      </w:r>
      <w:r w:rsidRPr="002A16FC">
        <w:rPr>
          <w:rFonts w:cs="Arial"/>
          <w:spacing w:val="28"/>
          <w:w w:val="110"/>
        </w:rPr>
        <w:t xml:space="preserve"> </w:t>
      </w:r>
      <w:r w:rsidRPr="002A16FC">
        <w:rPr>
          <w:rFonts w:cs="Arial"/>
          <w:w w:val="110"/>
        </w:rPr>
        <w:t xml:space="preserve">or </w:t>
      </w:r>
      <w:r w:rsidRPr="002A16FC">
        <w:rPr>
          <w:rFonts w:cs="Arial"/>
          <w:spacing w:val="28"/>
          <w:w w:val="110"/>
        </w:rPr>
        <w:t xml:space="preserve"> </w:t>
      </w:r>
      <w:r w:rsidRPr="002A16FC">
        <w:rPr>
          <w:rFonts w:cs="Arial"/>
          <w:w w:val="110"/>
        </w:rPr>
        <w:lastRenderedPageBreak/>
        <w:t xml:space="preserve">receiver </w:t>
      </w:r>
      <w:r w:rsidRPr="002A16FC">
        <w:rPr>
          <w:rFonts w:cs="Arial"/>
          <w:spacing w:val="28"/>
          <w:w w:val="110"/>
        </w:rPr>
        <w:t xml:space="preserve"> </w:t>
      </w:r>
      <w:r w:rsidRPr="002A16FC">
        <w:rPr>
          <w:rFonts w:cs="Arial"/>
          <w:w w:val="110"/>
        </w:rPr>
        <w:t xml:space="preserve">for </w:t>
      </w:r>
      <w:r w:rsidRPr="002A16FC">
        <w:rPr>
          <w:rFonts w:cs="Arial"/>
          <w:spacing w:val="26"/>
          <w:w w:val="110"/>
        </w:rPr>
        <w:t xml:space="preserve"> </w:t>
      </w:r>
      <w:r w:rsidRPr="002A16FC">
        <w:rPr>
          <w:rFonts w:cs="Arial"/>
          <w:w w:val="110"/>
        </w:rPr>
        <w:t xml:space="preserve">advice </w:t>
      </w:r>
      <w:r w:rsidRPr="002A16FC">
        <w:rPr>
          <w:rFonts w:cs="Arial"/>
          <w:spacing w:val="30"/>
          <w:w w:val="110"/>
        </w:rPr>
        <w:t xml:space="preserve"> </w:t>
      </w:r>
      <w:r w:rsidRPr="002A16FC">
        <w:rPr>
          <w:rFonts w:cs="Arial"/>
          <w:spacing w:val="1"/>
          <w:w w:val="110"/>
        </w:rPr>
        <w:t>on</w:t>
      </w:r>
      <w:r w:rsidRPr="002A16FC">
        <w:rPr>
          <w:rFonts w:cs="Arial"/>
          <w:spacing w:val="43"/>
          <w:w w:val="109"/>
        </w:rPr>
        <w:t xml:space="preserve"> </w:t>
      </w:r>
      <w:r w:rsidRPr="002A16FC">
        <w:rPr>
          <w:rFonts w:cs="Arial"/>
          <w:w w:val="110"/>
        </w:rPr>
        <w:t>specific</w:t>
      </w:r>
      <w:r w:rsidRPr="002A16FC">
        <w:rPr>
          <w:rFonts w:cs="Arial"/>
          <w:spacing w:val="10"/>
          <w:w w:val="110"/>
        </w:rPr>
        <w:t xml:space="preserve"> </w:t>
      </w:r>
      <w:r w:rsidRPr="002A16FC">
        <w:rPr>
          <w:rFonts w:cs="Arial"/>
          <w:w w:val="110"/>
        </w:rPr>
        <w:t>wastes.</w:t>
      </w:r>
      <w:r w:rsidRPr="002A16FC">
        <w:rPr>
          <w:rFonts w:cs="Arial"/>
          <w:spacing w:val="11"/>
          <w:w w:val="110"/>
        </w:rPr>
        <w:t xml:space="preserve"> </w:t>
      </w:r>
      <w:r w:rsidRPr="002A16FC">
        <w:rPr>
          <w:rFonts w:cs="Arial"/>
          <w:w w:val="110"/>
        </w:rPr>
        <w:t>All</w:t>
      </w:r>
      <w:r w:rsidRPr="002A16FC">
        <w:rPr>
          <w:rFonts w:cs="Arial"/>
          <w:spacing w:val="11"/>
          <w:w w:val="110"/>
        </w:rPr>
        <w:t xml:space="preserve"> </w:t>
      </w:r>
      <w:r w:rsidRPr="002A16FC">
        <w:rPr>
          <w:rFonts w:cs="Arial"/>
          <w:w w:val="110"/>
        </w:rPr>
        <w:t>storage</w:t>
      </w:r>
      <w:r w:rsidRPr="002A16FC">
        <w:rPr>
          <w:rFonts w:cs="Arial"/>
          <w:spacing w:val="9"/>
          <w:w w:val="110"/>
        </w:rPr>
        <w:t xml:space="preserve"> </w:t>
      </w:r>
      <w:r w:rsidRPr="002A16FC">
        <w:rPr>
          <w:rFonts w:cs="Arial"/>
          <w:w w:val="110"/>
        </w:rPr>
        <w:t>containers</w:t>
      </w:r>
      <w:r w:rsidRPr="002A16FC">
        <w:rPr>
          <w:rFonts w:cs="Arial"/>
          <w:spacing w:val="7"/>
          <w:w w:val="110"/>
        </w:rPr>
        <w:t xml:space="preserve"> </w:t>
      </w:r>
      <w:r w:rsidRPr="002A16FC">
        <w:rPr>
          <w:rFonts w:cs="Arial"/>
          <w:w w:val="110"/>
        </w:rPr>
        <w:t>also</w:t>
      </w:r>
      <w:r w:rsidRPr="002A16FC">
        <w:rPr>
          <w:rFonts w:cs="Arial"/>
          <w:spacing w:val="9"/>
          <w:w w:val="110"/>
        </w:rPr>
        <w:t xml:space="preserve"> </w:t>
      </w:r>
      <w:r w:rsidRPr="002A16FC">
        <w:rPr>
          <w:rFonts w:cs="Arial"/>
          <w:w w:val="110"/>
        </w:rPr>
        <w:t>need</w:t>
      </w:r>
      <w:r w:rsidRPr="002A16FC">
        <w:rPr>
          <w:rFonts w:cs="Arial"/>
          <w:spacing w:val="9"/>
          <w:w w:val="110"/>
        </w:rPr>
        <w:t xml:space="preserve"> </w:t>
      </w:r>
      <w:proofErr w:type="gramStart"/>
      <w:r w:rsidRPr="002A16FC">
        <w:rPr>
          <w:rFonts w:cs="Arial"/>
          <w:w w:val="110"/>
        </w:rPr>
        <w:t xml:space="preserve">to </w:t>
      </w:r>
      <w:r w:rsidRPr="002A16FC">
        <w:rPr>
          <w:rFonts w:cs="Arial"/>
          <w:spacing w:val="9"/>
          <w:w w:val="110"/>
        </w:rPr>
        <w:t xml:space="preserve"> </w:t>
      </w:r>
      <w:r w:rsidRPr="002A16FC">
        <w:rPr>
          <w:rFonts w:cs="Arial"/>
          <w:w w:val="110"/>
        </w:rPr>
        <w:t>be</w:t>
      </w:r>
      <w:proofErr w:type="gramEnd"/>
      <w:r w:rsidRPr="002A16FC">
        <w:rPr>
          <w:rFonts w:cs="Arial"/>
          <w:w w:val="110"/>
        </w:rPr>
        <w:t xml:space="preserve"> </w:t>
      </w:r>
      <w:r w:rsidRPr="002A16FC">
        <w:rPr>
          <w:rFonts w:cs="Arial"/>
          <w:spacing w:val="9"/>
          <w:w w:val="110"/>
        </w:rPr>
        <w:t xml:space="preserve"> </w:t>
      </w:r>
      <w:r w:rsidRPr="002A16FC">
        <w:rPr>
          <w:rFonts w:cs="Arial"/>
          <w:w w:val="110"/>
        </w:rPr>
        <w:t xml:space="preserve">properly </w:t>
      </w:r>
      <w:r w:rsidRPr="002A16FC">
        <w:rPr>
          <w:rFonts w:cs="Arial"/>
          <w:spacing w:val="7"/>
          <w:w w:val="110"/>
        </w:rPr>
        <w:t xml:space="preserve"> </w:t>
      </w:r>
      <w:r w:rsidRPr="002A16FC">
        <w:rPr>
          <w:rFonts w:cs="Arial"/>
          <w:w w:val="110"/>
        </w:rPr>
        <w:t xml:space="preserve">labeled, </w:t>
      </w:r>
      <w:r w:rsidRPr="002A16FC">
        <w:rPr>
          <w:rFonts w:cs="Arial"/>
          <w:spacing w:val="10"/>
          <w:w w:val="110"/>
        </w:rPr>
        <w:t xml:space="preserve"> </w:t>
      </w:r>
      <w:r w:rsidRPr="002A16FC">
        <w:rPr>
          <w:rFonts w:cs="Arial"/>
          <w:w w:val="110"/>
        </w:rPr>
        <w:t xml:space="preserve">following </w:t>
      </w:r>
      <w:r w:rsidRPr="002A16FC">
        <w:rPr>
          <w:rFonts w:cs="Arial"/>
          <w:spacing w:val="9"/>
          <w:w w:val="110"/>
        </w:rPr>
        <w:t xml:space="preserve"> </w:t>
      </w:r>
      <w:r w:rsidRPr="002A16FC">
        <w:rPr>
          <w:rFonts w:cs="Arial"/>
          <w:w w:val="110"/>
        </w:rPr>
        <w:t xml:space="preserve">requirements </w:t>
      </w:r>
      <w:r w:rsidRPr="002A16FC">
        <w:rPr>
          <w:rFonts w:cs="Arial"/>
          <w:spacing w:val="7"/>
          <w:w w:val="110"/>
        </w:rPr>
        <w:t xml:space="preserve"> </w:t>
      </w:r>
      <w:r w:rsidRPr="002A16FC">
        <w:rPr>
          <w:rFonts w:cs="Arial"/>
          <w:w w:val="110"/>
        </w:rPr>
        <w:t xml:space="preserve">of </w:t>
      </w:r>
      <w:r w:rsidRPr="002A16FC">
        <w:rPr>
          <w:rFonts w:cs="Arial"/>
          <w:spacing w:val="9"/>
          <w:w w:val="110"/>
        </w:rPr>
        <w:t xml:space="preserve"> </w:t>
      </w:r>
      <w:r w:rsidRPr="002A16FC">
        <w:rPr>
          <w:rFonts w:cs="Arial"/>
          <w:spacing w:val="-1"/>
          <w:w w:val="110"/>
        </w:rPr>
        <w:t>WHMIS</w:t>
      </w:r>
      <w:r w:rsidRPr="002A16FC">
        <w:rPr>
          <w:rFonts w:cs="Arial"/>
          <w:w w:val="110"/>
        </w:rPr>
        <w:t xml:space="preserve"> </w:t>
      </w:r>
      <w:r w:rsidRPr="002A16FC">
        <w:rPr>
          <w:rFonts w:cs="Arial"/>
          <w:spacing w:val="8"/>
          <w:w w:val="110"/>
        </w:rPr>
        <w:t xml:space="preserve"> </w:t>
      </w:r>
      <w:r w:rsidRPr="002A16FC">
        <w:rPr>
          <w:rFonts w:cs="Arial"/>
          <w:spacing w:val="1"/>
          <w:w w:val="110"/>
        </w:rPr>
        <w:t>or</w:t>
      </w:r>
      <w:r w:rsidRPr="002A16FC">
        <w:rPr>
          <w:rFonts w:cs="Arial"/>
          <w:spacing w:val="59"/>
          <w:w w:val="109"/>
        </w:rPr>
        <w:t xml:space="preserve"> </w:t>
      </w:r>
      <w:r w:rsidRPr="002A16FC">
        <w:rPr>
          <w:rFonts w:cs="Arial"/>
          <w:i/>
          <w:w w:val="110"/>
        </w:rPr>
        <w:t>Transportation</w:t>
      </w:r>
      <w:r w:rsidRPr="002A16FC">
        <w:rPr>
          <w:rFonts w:cs="Arial"/>
          <w:i/>
          <w:spacing w:val="41"/>
          <w:w w:val="110"/>
        </w:rPr>
        <w:t xml:space="preserve"> </w:t>
      </w:r>
      <w:r w:rsidRPr="002A16FC">
        <w:rPr>
          <w:rFonts w:cs="Arial"/>
          <w:i/>
          <w:w w:val="110"/>
        </w:rPr>
        <w:t>of</w:t>
      </w:r>
      <w:r w:rsidRPr="002A16FC">
        <w:rPr>
          <w:rFonts w:cs="Arial"/>
          <w:i/>
          <w:spacing w:val="40"/>
          <w:w w:val="110"/>
        </w:rPr>
        <w:t xml:space="preserve"> </w:t>
      </w:r>
      <w:r w:rsidRPr="002A16FC">
        <w:rPr>
          <w:rFonts w:cs="Arial"/>
          <w:i/>
          <w:w w:val="110"/>
        </w:rPr>
        <w:t>Dangerous</w:t>
      </w:r>
      <w:r w:rsidRPr="002A16FC">
        <w:rPr>
          <w:rFonts w:cs="Arial"/>
          <w:i/>
          <w:spacing w:val="39"/>
          <w:w w:val="110"/>
        </w:rPr>
        <w:t xml:space="preserve"> </w:t>
      </w:r>
      <w:r w:rsidRPr="002A16FC">
        <w:rPr>
          <w:rFonts w:cs="Arial"/>
          <w:i/>
          <w:w w:val="110"/>
        </w:rPr>
        <w:t>Goods</w:t>
      </w:r>
      <w:r w:rsidRPr="002A16FC">
        <w:rPr>
          <w:rFonts w:cs="Arial"/>
          <w:i/>
          <w:spacing w:val="40"/>
          <w:w w:val="110"/>
        </w:rPr>
        <w:t xml:space="preserve"> </w:t>
      </w:r>
      <w:r w:rsidRPr="002A16FC">
        <w:rPr>
          <w:rFonts w:cs="Arial"/>
          <w:w w:val="110"/>
        </w:rPr>
        <w:t>regulations,</w:t>
      </w:r>
      <w:r w:rsidRPr="002A16FC">
        <w:rPr>
          <w:rFonts w:cs="Arial"/>
          <w:spacing w:val="43"/>
          <w:w w:val="110"/>
        </w:rPr>
        <w:t xml:space="preserve"> </w:t>
      </w:r>
      <w:r w:rsidRPr="002A16FC">
        <w:rPr>
          <w:rFonts w:cs="Arial"/>
          <w:w w:val="110"/>
        </w:rPr>
        <w:t>if</w:t>
      </w:r>
      <w:r w:rsidRPr="002A16FC">
        <w:rPr>
          <w:rFonts w:cs="Arial"/>
          <w:spacing w:val="42"/>
          <w:w w:val="110"/>
        </w:rPr>
        <w:t xml:space="preserve"> </w:t>
      </w:r>
      <w:r w:rsidRPr="002A16FC">
        <w:rPr>
          <w:rFonts w:cs="Arial"/>
          <w:w w:val="110"/>
        </w:rPr>
        <w:t>transport</w:t>
      </w:r>
      <w:r w:rsidRPr="002A16FC">
        <w:rPr>
          <w:rFonts w:cs="Arial"/>
          <w:spacing w:val="43"/>
          <w:w w:val="110"/>
        </w:rPr>
        <w:t xml:space="preserve"> </w:t>
      </w:r>
      <w:r w:rsidRPr="002A16FC">
        <w:rPr>
          <w:rFonts w:cs="Arial"/>
          <w:w w:val="110"/>
        </w:rPr>
        <w:t>is</w:t>
      </w:r>
      <w:r w:rsidRPr="002A16FC">
        <w:rPr>
          <w:rFonts w:cs="Arial"/>
          <w:spacing w:val="42"/>
          <w:w w:val="110"/>
        </w:rPr>
        <w:t xml:space="preserve"> </w:t>
      </w:r>
      <w:r w:rsidRPr="002A16FC">
        <w:rPr>
          <w:rFonts w:cs="Arial"/>
          <w:w w:val="110"/>
        </w:rPr>
        <w:t>planned.</w:t>
      </w:r>
    </w:p>
    <w:p w14:paraId="3FAA57D1" w14:textId="77777777" w:rsidR="009D449F" w:rsidRPr="002A16FC" w:rsidRDefault="009D449F" w:rsidP="00F770C0">
      <w:pPr>
        <w:spacing w:before="7"/>
        <w:ind w:left="102" w:right="108"/>
        <w:rPr>
          <w:rFonts w:ascii="Arial" w:eastAsia="Arial Narrow" w:hAnsi="Arial" w:cs="Arial"/>
          <w:szCs w:val="20"/>
        </w:rPr>
      </w:pPr>
    </w:p>
    <w:p w14:paraId="04F7BDB4" w14:textId="77777777" w:rsidR="009D449F" w:rsidRPr="002A16FC" w:rsidRDefault="009D449F" w:rsidP="00F770C0">
      <w:pPr>
        <w:pStyle w:val="Heading3"/>
        <w:keepNext w:val="0"/>
        <w:keepLines w:val="0"/>
        <w:widowControl w:val="0"/>
        <w:numPr>
          <w:ilvl w:val="0"/>
          <w:numId w:val="36"/>
        </w:numPr>
        <w:tabs>
          <w:tab w:val="left" w:pos="313"/>
        </w:tabs>
        <w:spacing w:after="0" w:line="240" w:lineRule="auto"/>
        <w:ind w:left="102" w:right="108" w:hanging="192"/>
        <w:jc w:val="both"/>
        <w:rPr>
          <w:rFonts w:ascii="Arial" w:hAnsi="Arial" w:cs="Arial"/>
          <w:b w:val="0"/>
          <w:bCs/>
          <w:szCs w:val="20"/>
        </w:rPr>
      </w:pPr>
      <w:r w:rsidRPr="002A16FC">
        <w:rPr>
          <w:rFonts w:ascii="Arial" w:hAnsi="Arial" w:cs="Arial"/>
          <w:spacing w:val="-1"/>
          <w:w w:val="105"/>
          <w:szCs w:val="20"/>
        </w:rPr>
        <w:t>Segrega</w:t>
      </w:r>
      <w:r w:rsidRPr="002A16FC">
        <w:rPr>
          <w:rFonts w:ascii="Arial" w:hAnsi="Arial" w:cs="Arial"/>
          <w:spacing w:val="-2"/>
          <w:w w:val="105"/>
          <w:szCs w:val="20"/>
        </w:rPr>
        <w:t>t</w:t>
      </w:r>
      <w:r w:rsidRPr="002A16FC">
        <w:rPr>
          <w:rFonts w:ascii="Arial" w:hAnsi="Arial" w:cs="Arial"/>
          <w:spacing w:val="-1"/>
          <w:w w:val="105"/>
          <w:szCs w:val="20"/>
        </w:rPr>
        <w:t>ion</w:t>
      </w:r>
    </w:p>
    <w:p w14:paraId="2F354E86" w14:textId="77777777" w:rsidR="009D449F" w:rsidRPr="002A16FC" w:rsidRDefault="009D449F" w:rsidP="00F770C0">
      <w:pPr>
        <w:pStyle w:val="BodyText"/>
        <w:spacing w:before="104" w:line="348" w:lineRule="auto"/>
        <w:ind w:left="102" w:right="108"/>
        <w:rPr>
          <w:rFonts w:cs="Arial"/>
        </w:rPr>
      </w:pPr>
      <w:proofErr w:type="gramStart"/>
      <w:r w:rsidRPr="002A16FC">
        <w:rPr>
          <w:rFonts w:cs="Arial"/>
          <w:w w:val="110"/>
        </w:rPr>
        <w:t xml:space="preserve">If </w:t>
      </w:r>
      <w:r w:rsidRPr="002A16FC">
        <w:rPr>
          <w:rFonts w:cs="Arial"/>
          <w:spacing w:val="43"/>
          <w:w w:val="110"/>
        </w:rPr>
        <w:t xml:space="preserve"> </w:t>
      </w:r>
      <w:r w:rsidRPr="002A16FC">
        <w:rPr>
          <w:rFonts w:cs="Arial"/>
          <w:spacing w:val="-1"/>
          <w:w w:val="110"/>
        </w:rPr>
        <w:t>some</w:t>
      </w:r>
      <w:proofErr w:type="gramEnd"/>
      <w:r w:rsidRPr="002A16FC">
        <w:rPr>
          <w:rFonts w:cs="Arial"/>
          <w:w w:val="110"/>
        </w:rPr>
        <w:t xml:space="preserve"> </w:t>
      </w:r>
      <w:r w:rsidRPr="002A16FC">
        <w:rPr>
          <w:rFonts w:cs="Arial"/>
          <w:spacing w:val="43"/>
          <w:w w:val="110"/>
        </w:rPr>
        <w:t xml:space="preserve"> </w:t>
      </w:r>
      <w:r w:rsidRPr="002A16FC">
        <w:rPr>
          <w:rFonts w:cs="Arial"/>
          <w:w w:val="110"/>
        </w:rPr>
        <w:t xml:space="preserve">HHW </w:t>
      </w:r>
      <w:r w:rsidRPr="002A16FC">
        <w:rPr>
          <w:rFonts w:cs="Arial"/>
          <w:spacing w:val="44"/>
          <w:w w:val="110"/>
        </w:rPr>
        <w:t xml:space="preserve"> </w:t>
      </w:r>
      <w:r w:rsidRPr="002A16FC">
        <w:rPr>
          <w:rFonts w:cs="Arial"/>
          <w:w w:val="110"/>
        </w:rPr>
        <w:t xml:space="preserve">can </w:t>
      </w:r>
      <w:r w:rsidRPr="002A16FC">
        <w:rPr>
          <w:rFonts w:cs="Arial"/>
          <w:spacing w:val="43"/>
          <w:w w:val="110"/>
        </w:rPr>
        <w:t xml:space="preserve"> </w:t>
      </w:r>
      <w:r w:rsidRPr="002A16FC">
        <w:rPr>
          <w:rFonts w:cs="Arial"/>
          <w:w w:val="110"/>
        </w:rPr>
        <w:t xml:space="preserve">be </w:t>
      </w:r>
      <w:r w:rsidRPr="002A16FC">
        <w:rPr>
          <w:rFonts w:cs="Arial"/>
          <w:spacing w:val="43"/>
          <w:w w:val="110"/>
        </w:rPr>
        <w:t xml:space="preserve"> </w:t>
      </w:r>
      <w:r w:rsidRPr="002A16FC">
        <w:rPr>
          <w:rFonts w:cs="Arial"/>
          <w:w w:val="110"/>
        </w:rPr>
        <w:t xml:space="preserve">recovered </w:t>
      </w:r>
      <w:r w:rsidRPr="002A16FC">
        <w:rPr>
          <w:rFonts w:cs="Arial"/>
          <w:spacing w:val="44"/>
          <w:w w:val="110"/>
        </w:rPr>
        <w:t xml:space="preserve"> </w:t>
      </w:r>
      <w:r w:rsidRPr="002A16FC">
        <w:rPr>
          <w:rFonts w:cs="Arial"/>
          <w:w w:val="110"/>
        </w:rPr>
        <w:t xml:space="preserve">or </w:t>
      </w:r>
      <w:r w:rsidRPr="002A16FC">
        <w:rPr>
          <w:rFonts w:cs="Arial"/>
          <w:spacing w:val="42"/>
          <w:w w:val="110"/>
        </w:rPr>
        <w:t xml:space="preserve"> </w:t>
      </w:r>
      <w:r w:rsidRPr="002A16FC">
        <w:rPr>
          <w:rFonts w:cs="Arial"/>
          <w:spacing w:val="-1"/>
          <w:w w:val="110"/>
        </w:rPr>
        <w:t>recycled</w:t>
      </w:r>
      <w:r w:rsidRPr="002A16FC">
        <w:rPr>
          <w:rFonts w:cs="Arial"/>
          <w:w w:val="110"/>
        </w:rPr>
        <w:t xml:space="preserve"> </w:t>
      </w:r>
      <w:r w:rsidRPr="002A16FC">
        <w:rPr>
          <w:rFonts w:cs="Arial"/>
          <w:spacing w:val="43"/>
          <w:w w:val="110"/>
        </w:rPr>
        <w:t xml:space="preserve"> </w:t>
      </w:r>
      <w:r w:rsidRPr="002A16FC">
        <w:rPr>
          <w:rFonts w:cs="Arial"/>
          <w:w w:val="110"/>
        </w:rPr>
        <w:t xml:space="preserve">at </w:t>
      </w:r>
      <w:r w:rsidRPr="002A16FC">
        <w:rPr>
          <w:rFonts w:cs="Arial"/>
          <w:spacing w:val="44"/>
          <w:w w:val="110"/>
        </w:rPr>
        <w:t xml:space="preserve"> </w:t>
      </w:r>
      <w:r w:rsidRPr="002A16FC">
        <w:rPr>
          <w:rFonts w:cs="Arial"/>
          <w:w w:val="110"/>
        </w:rPr>
        <w:t xml:space="preserve">a </w:t>
      </w:r>
      <w:r w:rsidRPr="002A16FC">
        <w:rPr>
          <w:rFonts w:cs="Arial"/>
          <w:spacing w:val="43"/>
          <w:w w:val="110"/>
        </w:rPr>
        <w:t xml:space="preserve"> </w:t>
      </w:r>
      <w:r w:rsidRPr="002A16FC">
        <w:rPr>
          <w:rFonts w:cs="Arial"/>
          <w:spacing w:val="-1"/>
          <w:w w:val="110"/>
        </w:rPr>
        <w:t>later</w:t>
      </w:r>
      <w:r w:rsidRPr="002A16FC">
        <w:rPr>
          <w:rFonts w:cs="Arial"/>
          <w:w w:val="110"/>
        </w:rPr>
        <w:t xml:space="preserve"> </w:t>
      </w:r>
      <w:r w:rsidRPr="002A16FC">
        <w:rPr>
          <w:rFonts w:cs="Arial"/>
          <w:spacing w:val="43"/>
          <w:w w:val="110"/>
        </w:rPr>
        <w:t xml:space="preserve"> </w:t>
      </w:r>
      <w:r w:rsidRPr="002A16FC">
        <w:rPr>
          <w:rFonts w:cs="Arial"/>
          <w:w w:val="110"/>
        </w:rPr>
        <w:t xml:space="preserve">time, </w:t>
      </w:r>
      <w:r w:rsidRPr="002A16FC">
        <w:rPr>
          <w:rFonts w:cs="Arial"/>
          <w:spacing w:val="43"/>
          <w:w w:val="110"/>
        </w:rPr>
        <w:t xml:space="preserve"> </w:t>
      </w:r>
      <w:r w:rsidRPr="002A16FC">
        <w:rPr>
          <w:rFonts w:cs="Arial"/>
          <w:w w:val="110"/>
        </w:rPr>
        <w:t xml:space="preserve">the </w:t>
      </w:r>
      <w:r w:rsidRPr="002A16FC">
        <w:rPr>
          <w:rFonts w:cs="Arial"/>
          <w:spacing w:val="43"/>
          <w:w w:val="110"/>
        </w:rPr>
        <w:t xml:space="preserve"> </w:t>
      </w:r>
      <w:r w:rsidRPr="002A16FC">
        <w:rPr>
          <w:rFonts w:cs="Arial"/>
          <w:spacing w:val="-1"/>
          <w:w w:val="110"/>
        </w:rPr>
        <w:t>HHW</w:t>
      </w:r>
      <w:r w:rsidRPr="002A16FC">
        <w:rPr>
          <w:rFonts w:cs="Arial"/>
          <w:w w:val="110"/>
        </w:rPr>
        <w:t xml:space="preserve"> </w:t>
      </w:r>
      <w:r w:rsidRPr="002A16FC">
        <w:rPr>
          <w:rFonts w:cs="Arial"/>
          <w:spacing w:val="44"/>
          <w:w w:val="110"/>
        </w:rPr>
        <w:t xml:space="preserve"> </w:t>
      </w:r>
      <w:r w:rsidRPr="002A16FC">
        <w:rPr>
          <w:rFonts w:cs="Arial"/>
          <w:spacing w:val="-1"/>
          <w:w w:val="110"/>
        </w:rPr>
        <w:t>should</w:t>
      </w:r>
      <w:r w:rsidRPr="002A16FC">
        <w:rPr>
          <w:rFonts w:cs="Arial"/>
          <w:w w:val="110"/>
        </w:rPr>
        <w:t xml:space="preserve"> </w:t>
      </w:r>
      <w:r w:rsidRPr="002A16FC">
        <w:rPr>
          <w:rFonts w:cs="Arial"/>
          <w:spacing w:val="43"/>
          <w:w w:val="110"/>
        </w:rPr>
        <w:t xml:space="preserve"> </w:t>
      </w:r>
      <w:r w:rsidRPr="002A16FC">
        <w:rPr>
          <w:rFonts w:cs="Arial"/>
          <w:w w:val="110"/>
        </w:rPr>
        <w:t xml:space="preserve">be </w:t>
      </w:r>
      <w:r w:rsidRPr="002A16FC">
        <w:rPr>
          <w:rFonts w:cs="Arial"/>
          <w:spacing w:val="43"/>
          <w:w w:val="110"/>
        </w:rPr>
        <w:t xml:space="preserve"> </w:t>
      </w:r>
      <w:r w:rsidRPr="002A16FC">
        <w:rPr>
          <w:rFonts w:cs="Arial"/>
          <w:w w:val="110"/>
        </w:rPr>
        <w:t xml:space="preserve">segregated </w:t>
      </w:r>
      <w:r w:rsidRPr="002A16FC">
        <w:rPr>
          <w:rFonts w:cs="Arial"/>
          <w:spacing w:val="42"/>
          <w:w w:val="110"/>
        </w:rPr>
        <w:t xml:space="preserve"> </w:t>
      </w:r>
      <w:r w:rsidRPr="002A16FC">
        <w:rPr>
          <w:rFonts w:cs="Arial"/>
          <w:w w:val="110"/>
        </w:rPr>
        <w:t xml:space="preserve">and </w:t>
      </w:r>
      <w:r w:rsidRPr="002A16FC">
        <w:rPr>
          <w:rFonts w:cs="Arial"/>
          <w:spacing w:val="43"/>
          <w:w w:val="110"/>
        </w:rPr>
        <w:t xml:space="preserve"> </w:t>
      </w:r>
      <w:r w:rsidRPr="002A16FC">
        <w:rPr>
          <w:rFonts w:cs="Arial"/>
          <w:spacing w:val="-1"/>
          <w:w w:val="110"/>
        </w:rPr>
        <w:t>stored</w:t>
      </w:r>
      <w:r w:rsidRPr="002A16FC">
        <w:rPr>
          <w:rFonts w:cs="Arial"/>
          <w:w w:val="110"/>
        </w:rPr>
        <w:t xml:space="preserve"> </w:t>
      </w:r>
      <w:r w:rsidRPr="002A16FC">
        <w:rPr>
          <w:rFonts w:cs="Arial"/>
          <w:spacing w:val="44"/>
          <w:w w:val="110"/>
        </w:rPr>
        <w:t xml:space="preserve"> </w:t>
      </w:r>
      <w:r w:rsidRPr="002A16FC">
        <w:rPr>
          <w:rFonts w:cs="Arial"/>
          <w:w w:val="110"/>
        </w:rPr>
        <w:t xml:space="preserve">in </w:t>
      </w:r>
      <w:r w:rsidRPr="002A16FC">
        <w:rPr>
          <w:rFonts w:cs="Arial"/>
          <w:spacing w:val="41"/>
          <w:w w:val="110"/>
        </w:rPr>
        <w:t xml:space="preserve"> </w:t>
      </w:r>
      <w:r w:rsidRPr="002A16FC">
        <w:rPr>
          <w:rFonts w:cs="Arial"/>
          <w:w w:val="110"/>
        </w:rPr>
        <w:t>a</w:t>
      </w:r>
      <w:r w:rsidRPr="002A16FC">
        <w:rPr>
          <w:rFonts w:cs="Arial"/>
          <w:spacing w:val="72"/>
          <w:w w:val="109"/>
        </w:rPr>
        <w:t xml:space="preserve"> </w:t>
      </w:r>
      <w:r w:rsidRPr="002A16FC">
        <w:rPr>
          <w:rFonts w:cs="Arial"/>
          <w:w w:val="110"/>
        </w:rPr>
        <w:t xml:space="preserve">manner </w:t>
      </w:r>
      <w:r w:rsidRPr="002A16FC">
        <w:rPr>
          <w:rFonts w:cs="Arial"/>
          <w:spacing w:val="10"/>
          <w:w w:val="110"/>
        </w:rPr>
        <w:t xml:space="preserve"> </w:t>
      </w:r>
      <w:r w:rsidRPr="002A16FC">
        <w:rPr>
          <w:rFonts w:cs="Arial"/>
          <w:w w:val="110"/>
        </w:rPr>
        <w:t xml:space="preserve">to </w:t>
      </w:r>
      <w:r w:rsidRPr="002A16FC">
        <w:rPr>
          <w:rFonts w:cs="Arial"/>
          <w:spacing w:val="12"/>
          <w:w w:val="110"/>
        </w:rPr>
        <w:t xml:space="preserve"> </w:t>
      </w:r>
      <w:r w:rsidRPr="002A16FC">
        <w:rPr>
          <w:rFonts w:cs="Arial"/>
          <w:w w:val="110"/>
        </w:rPr>
        <w:t xml:space="preserve">allow </w:t>
      </w:r>
      <w:r w:rsidRPr="002A16FC">
        <w:rPr>
          <w:rFonts w:cs="Arial"/>
          <w:spacing w:val="11"/>
          <w:w w:val="110"/>
        </w:rPr>
        <w:t xml:space="preserve"> </w:t>
      </w:r>
      <w:r w:rsidRPr="002A16FC">
        <w:rPr>
          <w:rFonts w:cs="Arial"/>
          <w:w w:val="110"/>
        </w:rPr>
        <w:t xml:space="preserve">this. </w:t>
      </w:r>
      <w:r w:rsidRPr="002A16FC">
        <w:rPr>
          <w:rFonts w:cs="Arial"/>
          <w:spacing w:val="10"/>
          <w:w w:val="110"/>
        </w:rPr>
        <w:t xml:space="preserve"> </w:t>
      </w:r>
      <w:proofErr w:type="gramStart"/>
      <w:r w:rsidRPr="002A16FC">
        <w:rPr>
          <w:rFonts w:cs="Arial"/>
          <w:w w:val="110"/>
        </w:rPr>
        <w:t xml:space="preserve">Final </w:t>
      </w:r>
      <w:r w:rsidRPr="002A16FC">
        <w:rPr>
          <w:rFonts w:cs="Arial"/>
          <w:spacing w:val="9"/>
          <w:w w:val="110"/>
        </w:rPr>
        <w:t xml:space="preserve"> </w:t>
      </w:r>
      <w:r w:rsidRPr="002A16FC">
        <w:rPr>
          <w:rFonts w:cs="Arial"/>
          <w:w w:val="110"/>
        </w:rPr>
        <w:t>destination</w:t>
      </w:r>
      <w:proofErr w:type="gramEnd"/>
      <w:r w:rsidRPr="002A16FC">
        <w:rPr>
          <w:rFonts w:cs="Arial"/>
          <w:w w:val="110"/>
        </w:rPr>
        <w:t xml:space="preserve"> </w:t>
      </w:r>
      <w:r w:rsidRPr="002A16FC">
        <w:rPr>
          <w:rFonts w:cs="Arial"/>
          <w:spacing w:val="11"/>
          <w:w w:val="110"/>
        </w:rPr>
        <w:t xml:space="preserve"> </w:t>
      </w:r>
      <w:r w:rsidRPr="002A16FC">
        <w:rPr>
          <w:rFonts w:cs="Arial"/>
          <w:w w:val="110"/>
        </w:rPr>
        <w:t xml:space="preserve">of </w:t>
      </w:r>
      <w:r w:rsidRPr="002A16FC">
        <w:rPr>
          <w:rFonts w:cs="Arial"/>
          <w:spacing w:val="11"/>
          <w:w w:val="110"/>
        </w:rPr>
        <w:t xml:space="preserve"> </w:t>
      </w:r>
      <w:r w:rsidRPr="002A16FC">
        <w:rPr>
          <w:rFonts w:cs="Arial"/>
          <w:spacing w:val="-1"/>
          <w:w w:val="110"/>
        </w:rPr>
        <w:t>the</w:t>
      </w:r>
      <w:r w:rsidRPr="002A16FC">
        <w:rPr>
          <w:rFonts w:cs="Arial"/>
          <w:w w:val="110"/>
        </w:rPr>
        <w:t xml:space="preserve"> </w:t>
      </w:r>
      <w:r w:rsidRPr="002A16FC">
        <w:rPr>
          <w:rFonts w:cs="Arial"/>
          <w:spacing w:val="12"/>
          <w:w w:val="110"/>
        </w:rPr>
        <w:t xml:space="preserve"> </w:t>
      </w:r>
      <w:r w:rsidRPr="002A16FC">
        <w:rPr>
          <w:rFonts w:cs="Arial"/>
          <w:w w:val="110"/>
        </w:rPr>
        <w:t xml:space="preserve">HHW </w:t>
      </w:r>
      <w:r w:rsidRPr="002A16FC">
        <w:rPr>
          <w:rFonts w:cs="Arial"/>
          <w:spacing w:val="11"/>
          <w:w w:val="110"/>
        </w:rPr>
        <w:t xml:space="preserve"> </w:t>
      </w:r>
      <w:r w:rsidRPr="002A16FC">
        <w:rPr>
          <w:rFonts w:cs="Arial"/>
          <w:w w:val="110"/>
        </w:rPr>
        <w:t xml:space="preserve">should </w:t>
      </w:r>
      <w:r w:rsidRPr="002A16FC">
        <w:rPr>
          <w:rFonts w:cs="Arial"/>
          <w:spacing w:val="12"/>
          <w:w w:val="110"/>
        </w:rPr>
        <w:t xml:space="preserve"> </w:t>
      </w:r>
      <w:r w:rsidRPr="002A16FC">
        <w:rPr>
          <w:rFonts w:cs="Arial"/>
          <w:w w:val="110"/>
        </w:rPr>
        <w:t xml:space="preserve">be </w:t>
      </w:r>
      <w:r w:rsidRPr="002A16FC">
        <w:rPr>
          <w:rFonts w:cs="Arial"/>
          <w:spacing w:val="12"/>
          <w:w w:val="110"/>
        </w:rPr>
        <w:t xml:space="preserve"> </w:t>
      </w:r>
      <w:r w:rsidRPr="002A16FC">
        <w:rPr>
          <w:rFonts w:cs="Arial"/>
          <w:w w:val="110"/>
        </w:rPr>
        <w:t xml:space="preserve">considered </w:t>
      </w:r>
      <w:r w:rsidRPr="002A16FC">
        <w:rPr>
          <w:rFonts w:cs="Arial"/>
          <w:spacing w:val="9"/>
          <w:w w:val="110"/>
        </w:rPr>
        <w:t xml:space="preserve"> </w:t>
      </w:r>
      <w:r w:rsidRPr="002A16FC">
        <w:rPr>
          <w:rFonts w:cs="Arial"/>
          <w:w w:val="110"/>
        </w:rPr>
        <w:t xml:space="preserve">during </w:t>
      </w:r>
      <w:r w:rsidRPr="002A16FC">
        <w:rPr>
          <w:rFonts w:cs="Arial"/>
          <w:spacing w:val="9"/>
          <w:w w:val="110"/>
        </w:rPr>
        <w:t xml:space="preserve"> </w:t>
      </w:r>
      <w:r w:rsidRPr="002A16FC">
        <w:rPr>
          <w:rFonts w:cs="Arial"/>
          <w:w w:val="110"/>
        </w:rPr>
        <w:t>storage.</w:t>
      </w:r>
    </w:p>
    <w:p w14:paraId="2B1243FF" w14:textId="77777777" w:rsidR="009D449F" w:rsidRPr="002A16FC" w:rsidRDefault="009D449F" w:rsidP="00F770C0">
      <w:pPr>
        <w:pStyle w:val="Heading3"/>
        <w:keepNext w:val="0"/>
        <w:keepLines w:val="0"/>
        <w:widowControl w:val="0"/>
        <w:numPr>
          <w:ilvl w:val="0"/>
          <w:numId w:val="36"/>
        </w:numPr>
        <w:tabs>
          <w:tab w:val="left" w:pos="313"/>
        </w:tabs>
        <w:spacing w:after="0" w:line="226" w:lineRule="exact"/>
        <w:ind w:left="102" w:right="108" w:hanging="192"/>
        <w:jc w:val="both"/>
        <w:rPr>
          <w:rFonts w:ascii="Arial" w:hAnsi="Arial" w:cs="Arial"/>
          <w:b w:val="0"/>
          <w:bCs/>
          <w:szCs w:val="20"/>
        </w:rPr>
      </w:pPr>
      <w:r w:rsidRPr="002A16FC">
        <w:rPr>
          <w:rFonts w:ascii="Arial" w:hAnsi="Arial" w:cs="Arial"/>
          <w:spacing w:val="-1"/>
          <w:w w:val="105"/>
          <w:szCs w:val="20"/>
        </w:rPr>
        <w:t>Ven</w:t>
      </w:r>
      <w:r w:rsidRPr="002A16FC">
        <w:rPr>
          <w:rFonts w:ascii="Arial" w:hAnsi="Arial" w:cs="Arial"/>
          <w:spacing w:val="-2"/>
          <w:w w:val="105"/>
          <w:szCs w:val="20"/>
        </w:rPr>
        <w:t>t</w:t>
      </w:r>
      <w:r w:rsidRPr="002A16FC">
        <w:rPr>
          <w:rFonts w:ascii="Arial" w:hAnsi="Arial" w:cs="Arial"/>
          <w:spacing w:val="-1"/>
          <w:w w:val="105"/>
          <w:szCs w:val="20"/>
        </w:rPr>
        <w:t>ila</w:t>
      </w:r>
      <w:r w:rsidRPr="002A16FC">
        <w:rPr>
          <w:rFonts w:ascii="Arial" w:hAnsi="Arial" w:cs="Arial"/>
          <w:spacing w:val="-2"/>
          <w:w w:val="105"/>
          <w:szCs w:val="20"/>
        </w:rPr>
        <w:t>t</w:t>
      </w:r>
      <w:r w:rsidRPr="002A16FC">
        <w:rPr>
          <w:rFonts w:ascii="Arial" w:hAnsi="Arial" w:cs="Arial"/>
          <w:spacing w:val="-1"/>
          <w:w w:val="105"/>
          <w:szCs w:val="20"/>
        </w:rPr>
        <w:t>ion</w:t>
      </w:r>
    </w:p>
    <w:p w14:paraId="76C754E4" w14:textId="77777777" w:rsidR="009D449F" w:rsidRPr="002A16FC" w:rsidRDefault="009D449F" w:rsidP="00F770C0">
      <w:pPr>
        <w:pStyle w:val="BodyText"/>
        <w:spacing w:before="104" w:line="348" w:lineRule="auto"/>
        <w:ind w:left="102" w:right="108"/>
        <w:rPr>
          <w:rFonts w:cs="Arial"/>
        </w:rPr>
      </w:pPr>
      <w:proofErr w:type="gramStart"/>
      <w:r w:rsidRPr="002A16FC">
        <w:rPr>
          <w:rFonts w:cs="Arial"/>
          <w:w w:val="110"/>
        </w:rPr>
        <w:t xml:space="preserve">All </w:t>
      </w:r>
      <w:r w:rsidRPr="002A16FC">
        <w:rPr>
          <w:rFonts w:cs="Arial"/>
          <w:spacing w:val="34"/>
          <w:w w:val="110"/>
        </w:rPr>
        <w:t xml:space="preserve"> </w:t>
      </w:r>
      <w:r w:rsidRPr="002A16FC">
        <w:rPr>
          <w:rFonts w:cs="Arial"/>
          <w:w w:val="110"/>
        </w:rPr>
        <w:t>HHW</w:t>
      </w:r>
      <w:proofErr w:type="gramEnd"/>
      <w:r w:rsidRPr="002A16FC">
        <w:rPr>
          <w:rFonts w:cs="Arial"/>
          <w:w w:val="110"/>
        </w:rPr>
        <w:t xml:space="preserve"> </w:t>
      </w:r>
      <w:r w:rsidRPr="002A16FC">
        <w:rPr>
          <w:rFonts w:cs="Arial"/>
          <w:spacing w:val="36"/>
          <w:w w:val="110"/>
        </w:rPr>
        <w:t xml:space="preserve"> </w:t>
      </w:r>
      <w:r w:rsidRPr="002A16FC">
        <w:rPr>
          <w:rFonts w:cs="Arial"/>
          <w:w w:val="110"/>
        </w:rPr>
        <w:t xml:space="preserve">should </w:t>
      </w:r>
      <w:r w:rsidRPr="002A16FC">
        <w:rPr>
          <w:rFonts w:cs="Arial"/>
          <w:spacing w:val="35"/>
          <w:w w:val="110"/>
        </w:rPr>
        <w:t xml:space="preserve"> </w:t>
      </w:r>
      <w:r w:rsidRPr="002A16FC">
        <w:rPr>
          <w:rFonts w:cs="Arial"/>
          <w:w w:val="110"/>
        </w:rPr>
        <w:t xml:space="preserve">be </w:t>
      </w:r>
      <w:r w:rsidRPr="002A16FC">
        <w:rPr>
          <w:rFonts w:cs="Arial"/>
          <w:spacing w:val="36"/>
          <w:w w:val="110"/>
        </w:rPr>
        <w:t xml:space="preserve"> </w:t>
      </w:r>
      <w:r w:rsidRPr="002A16FC">
        <w:rPr>
          <w:rFonts w:cs="Arial"/>
          <w:w w:val="110"/>
        </w:rPr>
        <w:t xml:space="preserve">properly </w:t>
      </w:r>
      <w:r w:rsidRPr="002A16FC">
        <w:rPr>
          <w:rFonts w:cs="Arial"/>
          <w:spacing w:val="33"/>
          <w:w w:val="110"/>
        </w:rPr>
        <w:t xml:space="preserve"> </w:t>
      </w:r>
      <w:r w:rsidRPr="002A16FC">
        <w:rPr>
          <w:rFonts w:cs="Arial"/>
          <w:w w:val="110"/>
        </w:rPr>
        <w:t xml:space="preserve">ventilated </w:t>
      </w:r>
      <w:r w:rsidRPr="002A16FC">
        <w:rPr>
          <w:rFonts w:cs="Arial"/>
          <w:spacing w:val="36"/>
          <w:w w:val="110"/>
        </w:rPr>
        <w:t xml:space="preserve"> </w:t>
      </w:r>
      <w:r w:rsidRPr="002A16FC">
        <w:rPr>
          <w:rFonts w:cs="Arial"/>
          <w:w w:val="110"/>
        </w:rPr>
        <w:t xml:space="preserve">to </w:t>
      </w:r>
      <w:r w:rsidRPr="002A16FC">
        <w:rPr>
          <w:rFonts w:cs="Arial"/>
          <w:spacing w:val="35"/>
          <w:w w:val="110"/>
        </w:rPr>
        <w:t xml:space="preserve"> </w:t>
      </w:r>
      <w:r w:rsidRPr="002A16FC">
        <w:rPr>
          <w:rFonts w:cs="Arial"/>
          <w:w w:val="110"/>
        </w:rPr>
        <w:t xml:space="preserve">reduce </w:t>
      </w:r>
      <w:r w:rsidRPr="002A16FC">
        <w:rPr>
          <w:rFonts w:cs="Arial"/>
          <w:spacing w:val="36"/>
          <w:w w:val="110"/>
        </w:rPr>
        <w:t xml:space="preserve"> </w:t>
      </w:r>
      <w:r w:rsidRPr="002A16FC">
        <w:rPr>
          <w:rFonts w:cs="Arial"/>
          <w:w w:val="110"/>
        </w:rPr>
        <w:t xml:space="preserve">buildup </w:t>
      </w:r>
      <w:r w:rsidRPr="002A16FC">
        <w:rPr>
          <w:rFonts w:cs="Arial"/>
          <w:spacing w:val="35"/>
          <w:w w:val="110"/>
        </w:rPr>
        <w:t xml:space="preserve"> </w:t>
      </w:r>
      <w:r w:rsidRPr="002A16FC">
        <w:rPr>
          <w:rFonts w:cs="Arial"/>
          <w:w w:val="110"/>
        </w:rPr>
        <w:t xml:space="preserve">of </w:t>
      </w:r>
      <w:r w:rsidRPr="002A16FC">
        <w:rPr>
          <w:rFonts w:cs="Arial"/>
          <w:spacing w:val="35"/>
          <w:w w:val="110"/>
        </w:rPr>
        <w:t xml:space="preserve"> </w:t>
      </w:r>
      <w:r w:rsidRPr="002A16FC">
        <w:rPr>
          <w:rFonts w:cs="Arial"/>
          <w:w w:val="110"/>
        </w:rPr>
        <w:t xml:space="preserve">potentially </w:t>
      </w:r>
      <w:r w:rsidRPr="002A16FC">
        <w:rPr>
          <w:rFonts w:cs="Arial"/>
          <w:spacing w:val="34"/>
          <w:w w:val="110"/>
        </w:rPr>
        <w:t xml:space="preserve"> </w:t>
      </w:r>
      <w:r w:rsidRPr="002A16FC">
        <w:rPr>
          <w:rFonts w:cs="Arial"/>
          <w:w w:val="110"/>
        </w:rPr>
        <w:t xml:space="preserve">poisonous </w:t>
      </w:r>
      <w:r w:rsidRPr="002A16FC">
        <w:rPr>
          <w:rFonts w:cs="Arial"/>
          <w:spacing w:val="33"/>
          <w:w w:val="110"/>
        </w:rPr>
        <w:t xml:space="preserve"> </w:t>
      </w:r>
      <w:r w:rsidRPr="002A16FC">
        <w:rPr>
          <w:rFonts w:cs="Arial"/>
          <w:w w:val="110"/>
        </w:rPr>
        <w:t xml:space="preserve">or </w:t>
      </w:r>
      <w:r w:rsidRPr="002A16FC">
        <w:rPr>
          <w:rFonts w:cs="Arial"/>
          <w:spacing w:val="35"/>
          <w:w w:val="110"/>
        </w:rPr>
        <w:t xml:space="preserve"> </w:t>
      </w:r>
      <w:r w:rsidRPr="002A16FC">
        <w:rPr>
          <w:rFonts w:cs="Arial"/>
          <w:w w:val="110"/>
        </w:rPr>
        <w:t xml:space="preserve">noxious </w:t>
      </w:r>
      <w:r w:rsidRPr="002A16FC">
        <w:rPr>
          <w:rFonts w:cs="Arial"/>
          <w:spacing w:val="33"/>
          <w:w w:val="110"/>
        </w:rPr>
        <w:t xml:space="preserve"> </w:t>
      </w:r>
      <w:r w:rsidRPr="002A16FC">
        <w:rPr>
          <w:rFonts w:cs="Arial"/>
          <w:w w:val="110"/>
        </w:rPr>
        <w:t xml:space="preserve">fumes. </w:t>
      </w:r>
      <w:r w:rsidRPr="002A16FC">
        <w:rPr>
          <w:rFonts w:cs="Arial"/>
          <w:spacing w:val="38"/>
          <w:w w:val="110"/>
        </w:rPr>
        <w:t xml:space="preserve"> </w:t>
      </w:r>
      <w:proofErr w:type="gramStart"/>
      <w:r w:rsidRPr="002A16FC">
        <w:rPr>
          <w:rFonts w:cs="Arial"/>
          <w:spacing w:val="-1"/>
          <w:w w:val="110"/>
        </w:rPr>
        <w:t>Most</w:t>
      </w:r>
      <w:r w:rsidRPr="002A16FC">
        <w:rPr>
          <w:rFonts w:cs="Arial"/>
          <w:w w:val="110"/>
        </w:rPr>
        <w:t xml:space="preserve"> </w:t>
      </w:r>
      <w:r w:rsidRPr="002A16FC">
        <w:rPr>
          <w:rFonts w:cs="Arial"/>
          <w:spacing w:val="37"/>
          <w:w w:val="110"/>
        </w:rPr>
        <w:t xml:space="preserve"> </w:t>
      </w:r>
      <w:r w:rsidRPr="002A16FC">
        <w:rPr>
          <w:rFonts w:cs="Arial"/>
          <w:w w:val="110"/>
        </w:rPr>
        <w:t>wastes</w:t>
      </w:r>
      <w:proofErr w:type="gramEnd"/>
      <w:r w:rsidRPr="002A16FC">
        <w:rPr>
          <w:rFonts w:cs="Arial"/>
          <w:spacing w:val="49"/>
          <w:w w:val="109"/>
        </w:rPr>
        <w:t xml:space="preserve"> </w:t>
      </w:r>
      <w:r w:rsidRPr="002A16FC">
        <w:rPr>
          <w:rFonts w:cs="Arial"/>
          <w:w w:val="110"/>
        </w:rPr>
        <w:t xml:space="preserve">should </w:t>
      </w:r>
      <w:r w:rsidRPr="002A16FC">
        <w:rPr>
          <w:rFonts w:cs="Arial"/>
          <w:spacing w:val="11"/>
          <w:w w:val="110"/>
        </w:rPr>
        <w:t xml:space="preserve"> </w:t>
      </w:r>
      <w:r w:rsidRPr="002A16FC">
        <w:rPr>
          <w:rFonts w:cs="Arial"/>
          <w:w w:val="110"/>
        </w:rPr>
        <w:t xml:space="preserve">be </w:t>
      </w:r>
      <w:r w:rsidRPr="002A16FC">
        <w:rPr>
          <w:rFonts w:cs="Arial"/>
          <w:spacing w:val="12"/>
          <w:w w:val="110"/>
        </w:rPr>
        <w:t xml:space="preserve"> </w:t>
      </w:r>
      <w:r w:rsidRPr="002A16FC">
        <w:rPr>
          <w:rFonts w:cs="Arial"/>
          <w:w w:val="110"/>
        </w:rPr>
        <w:t xml:space="preserve">stored </w:t>
      </w:r>
      <w:r w:rsidRPr="002A16FC">
        <w:rPr>
          <w:rFonts w:cs="Arial"/>
          <w:spacing w:val="12"/>
          <w:w w:val="110"/>
        </w:rPr>
        <w:t xml:space="preserve"> </w:t>
      </w:r>
      <w:r w:rsidRPr="002A16FC">
        <w:rPr>
          <w:rFonts w:cs="Arial"/>
          <w:w w:val="110"/>
        </w:rPr>
        <w:t xml:space="preserve">outside </w:t>
      </w:r>
      <w:r w:rsidRPr="002A16FC">
        <w:rPr>
          <w:rFonts w:cs="Arial"/>
          <w:spacing w:val="11"/>
          <w:w w:val="110"/>
        </w:rPr>
        <w:t xml:space="preserve"> </w:t>
      </w:r>
      <w:r w:rsidRPr="002A16FC">
        <w:rPr>
          <w:rFonts w:cs="Arial"/>
          <w:w w:val="110"/>
        </w:rPr>
        <w:t xml:space="preserve">in </w:t>
      </w:r>
      <w:r w:rsidRPr="002A16FC">
        <w:rPr>
          <w:rFonts w:cs="Arial"/>
          <w:spacing w:val="10"/>
          <w:w w:val="110"/>
        </w:rPr>
        <w:t xml:space="preserve"> </w:t>
      </w:r>
      <w:r w:rsidRPr="002A16FC">
        <w:rPr>
          <w:rFonts w:cs="Arial"/>
          <w:w w:val="110"/>
        </w:rPr>
        <w:t xml:space="preserve">sheds </w:t>
      </w:r>
      <w:r w:rsidRPr="002A16FC">
        <w:rPr>
          <w:rFonts w:cs="Arial"/>
          <w:spacing w:val="9"/>
          <w:w w:val="110"/>
        </w:rPr>
        <w:t xml:space="preserve"> </w:t>
      </w:r>
      <w:r w:rsidRPr="002A16FC">
        <w:rPr>
          <w:rFonts w:cs="Arial"/>
          <w:w w:val="110"/>
        </w:rPr>
        <w:t xml:space="preserve">or </w:t>
      </w:r>
      <w:r w:rsidRPr="002A16FC">
        <w:rPr>
          <w:rFonts w:cs="Arial"/>
          <w:spacing w:val="11"/>
          <w:w w:val="110"/>
        </w:rPr>
        <w:t xml:space="preserve"> </w:t>
      </w:r>
      <w:r w:rsidRPr="002A16FC">
        <w:rPr>
          <w:rFonts w:cs="Arial"/>
          <w:w w:val="110"/>
        </w:rPr>
        <w:t xml:space="preserve">under </w:t>
      </w:r>
      <w:r w:rsidRPr="002A16FC">
        <w:rPr>
          <w:rFonts w:cs="Arial"/>
          <w:spacing w:val="11"/>
          <w:w w:val="110"/>
        </w:rPr>
        <w:t xml:space="preserve"> </w:t>
      </w:r>
      <w:r w:rsidRPr="002A16FC">
        <w:rPr>
          <w:rFonts w:cs="Arial"/>
          <w:w w:val="110"/>
        </w:rPr>
        <w:t xml:space="preserve">roofs </w:t>
      </w:r>
      <w:r w:rsidRPr="002A16FC">
        <w:rPr>
          <w:rFonts w:cs="Arial"/>
          <w:spacing w:val="10"/>
          <w:w w:val="110"/>
        </w:rPr>
        <w:t xml:space="preserve"> </w:t>
      </w:r>
      <w:r w:rsidRPr="002A16FC">
        <w:rPr>
          <w:rFonts w:cs="Arial"/>
          <w:w w:val="110"/>
        </w:rPr>
        <w:t xml:space="preserve">providing </w:t>
      </w:r>
      <w:r w:rsidRPr="002A16FC">
        <w:rPr>
          <w:rFonts w:cs="Arial"/>
          <w:spacing w:val="11"/>
          <w:w w:val="110"/>
        </w:rPr>
        <w:t xml:space="preserve"> </w:t>
      </w:r>
      <w:r w:rsidRPr="002A16FC">
        <w:rPr>
          <w:rFonts w:cs="Arial"/>
          <w:w w:val="110"/>
        </w:rPr>
        <w:t xml:space="preserve">free </w:t>
      </w:r>
      <w:r w:rsidRPr="002A16FC">
        <w:rPr>
          <w:rFonts w:cs="Arial"/>
          <w:spacing w:val="12"/>
          <w:w w:val="110"/>
        </w:rPr>
        <w:t xml:space="preserve"> </w:t>
      </w:r>
      <w:r w:rsidRPr="002A16FC">
        <w:rPr>
          <w:rFonts w:cs="Arial"/>
          <w:w w:val="110"/>
        </w:rPr>
        <w:t xml:space="preserve">air </w:t>
      </w:r>
      <w:r w:rsidRPr="002A16FC">
        <w:rPr>
          <w:rFonts w:cs="Arial"/>
          <w:spacing w:val="11"/>
          <w:w w:val="110"/>
        </w:rPr>
        <w:t xml:space="preserve"> </w:t>
      </w:r>
      <w:r w:rsidRPr="002A16FC">
        <w:rPr>
          <w:rFonts w:cs="Arial"/>
          <w:w w:val="110"/>
        </w:rPr>
        <w:t>movement.</w:t>
      </w:r>
    </w:p>
    <w:p w14:paraId="5810A510" w14:textId="77777777" w:rsidR="009D449F" w:rsidRPr="002A16FC" w:rsidRDefault="009D449F" w:rsidP="00F770C0">
      <w:pPr>
        <w:pStyle w:val="Heading3"/>
        <w:keepNext w:val="0"/>
        <w:keepLines w:val="0"/>
        <w:widowControl w:val="0"/>
        <w:numPr>
          <w:ilvl w:val="0"/>
          <w:numId w:val="35"/>
        </w:numPr>
        <w:tabs>
          <w:tab w:val="left" w:pos="404"/>
        </w:tabs>
        <w:spacing w:after="0" w:line="228" w:lineRule="exact"/>
        <w:ind w:left="102" w:right="108" w:hanging="283"/>
        <w:jc w:val="both"/>
        <w:rPr>
          <w:rFonts w:ascii="Arial" w:hAnsi="Arial" w:cs="Arial"/>
          <w:b w:val="0"/>
          <w:bCs/>
          <w:szCs w:val="20"/>
        </w:rPr>
      </w:pPr>
      <w:r w:rsidRPr="002A16FC">
        <w:rPr>
          <w:rFonts w:ascii="Arial" w:hAnsi="Arial" w:cs="Arial"/>
          <w:spacing w:val="-1"/>
          <w:w w:val="110"/>
          <w:szCs w:val="20"/>
        </w:rPr>
        <w:t>C</w:t>
      </w:r>
      <w:r w:rsidRPr="002A16FC">
        <w:rPr>
          <w:rFonts w:ascii="Arial" w:hAnsi="Arial" w:cs="Arial"/>
          <w:spacing w:val="-2"/>
          <w:w w:val="110"/>
          <w:szCs w:val="20"/>
        </w:rPr>
        <w:t>lim</w:t>
      </w:r>
      <w:r w:rsidRPr="002A16FC">
        <w:rPr>
          <w:rFonts w:ascii="Arial" w:hAnsi="Arial" w:cs="Arial"/>
          <w:spacing w:val="-1"/>
          <w:w w:val="110"/>
          <w:szCs w:val="20"/>
        </w:rPr>
        <w:t>a</w:t>
      </w:r>
      <w:r w:rsidRPr="002A16FC">
        <w:rPr>
          <w:rFonts w:ascii="Arial" w:hAnsi="Arial" w:cs="Arial"/>
          <w:spacing w:val="-2"/>
          <w:w w:val="110"/>
          <w:szCs w:val="20"/>
        </w:rPr>
        <w:t>t</w:t>
      </w:r>
      <w:r w:rsidRPr="002A16FC">
        <w:rPr>
          <w:rFonts w:ascii="Arial" w:hAnsi="Arial" w:cs="Arial"/>
          <w:spacing w:val="-1"/>
          <w:w w:val="110"/>
          <w:szCs w:val="20"/>
        </w:rPr>
        <w:t>e</w:t>
      </w:r>
    </w:p>
    <w:p w14:paraId="119948EE" w14:textId="77777777" w:rsidR="009D449F" w:rsidRPr="002A16FC" w:rsidRDefault="009D449F" w:rsidP="00F770C0">
      <w:pPr>
        <w:pStyle w:val="BodyText"/>
        <w:spacing w:before="102" w:line="347" w:lineRule="auto"/>
        <w:ind w:left="102" w:right="108"/>
        <w:rPr>
          <w:rFonts w:cs="Arial"/>
        </w:rPr>
      </w:pPr>
      <w:proofErr w:type="gramStart"/>
      <w:r w:rsidRPr="002A16FC">
        <w:rPr>
          <w:rFonts w:cs="Arial"/>
          <w:w w:val="110"/>
        </w:rPr>
        <w:t xml:space="preserve">Not </w:t>
      </w:r>
      <w:r w:rsidRPr="002A16FC">
        <w:rPr>
          <w:rFonts w:cs="Arial"/>
          <w:spacing w:val="10"/>
          <w:w w:val="110"/>
        </w:rPr>
        <w:t xml:space="preserve"> </w:t>
      </w:r>
      <w:r w:rsidRPr="002A16FC">
        <w:rPr>
          <w:rFonts w:cs="Arial"/>
          <w:w w:val="110"/>
        </w:rPr>
        <w:t>all</w:t>
      </w:r>
      <w:proofErr w:type="gramEnd"/>
      <w:r w:rsidRPr="002A16FC">
        <w:rPr>
          <w:rFonts w:cs="Arial"/>
          <w:w w:val="110"/>
        </w:rPr>
        <w:t xml:space="preserve"> </w:t>
      </w:r>
      <w:r w:rsidRPr="002A16FC">
        <w:rPr>
          <w:rFonts w:cs="Arial"/>
          <w:spacing w:val="11"/>
          <w:w w:val="110"/>
        </w:rPr>
        <w:t xml:space="preserve"> </w:t>
      </w:r>
      <w:r w:rsidRPr="002A16FC">
        <w:rPr>
          <w:rFonts w:cs="Arial"/>
          <w:w w:val="110"/>
        </w:rPr>
        <w:t xml:space="preserve">HHW </w:t>
      </w:r>
      <w:r w:rsidRPr="002A16FC">
        <w:rPr>
          <w:rFonts w:cs="Arial"/>
          <w:spacing w:val="12"/>
          <w:w w:val="110"/>
        </w:rPr>
        <w:t xml:space="preserve"> </w:t>
      </w:r>
      <w:r w:rsidRPr="002A16FC">
        <w:rPr>
          <w:rFonts w:cs="Arial"/>
          <w:w w:val="110"/>
        </w:rPr>
        <w:t xml:space="preserve">can </w:t>
      </w:r>
      <w:r w:rsidRPr="002A16FC">
        <w:rPr>
          <w:rFonts w:cs="Arial"/>
          <w:spacing w:val="11"/>
          <w:w w:val="110"/>
        </w:rPr>
        <w:t xml:space="preserve"> </w:t>
      </w:r>
      <w:r w:rsidRPr="002A16FC">
        <w:rPr>
          <w:rFonts w:cs="Arial"/>
          <w:w w:val="110"/>
        </w:rPr>
        <w:t xml:space="preserve">be </w:t>
      </w:r>
      <w:r w:rsidRPr="002A16FC">
        <w:rPr>
          <w:rFonts w:cs="Arial"/>
          <w:spacing w:val="12"/>
          <w:w w:val="110"/>
        </w:rPr>
        <w:t xml:space="preserve"> </w:t>
      </w:r>
      <w:r w:rsidRPr="002A16FC">
        <w:rPr>
          <w:rFonts w:cs="Arial"/>
          <w:w w:val="110"/>
        </w:rPr>
        <w:t xml:space="preserve">stored </w:t>
      </w:r>
      <w:r w:rsidRPr="002A16FC">
        <w:rPr>
          <w:rFonts w:cs="Arial"/>
          <w:spacing w:val="11"/>
          <w:w w:val="110"/>
        </w:rPr>
        <w:t xml:space="preserve"> </w:t>
      </w:r>
      <w:r w:rsidRPr="002A16FC">
        <w:rPr>
          <w:rFonts w:cs="Arial"/>
          <w:w w:val="110"/>
        </w:rPr>
        <w:t xml:space="preserve">directly </w:t>
      </w:r>
      <w:r w:rsidRPr="002A16FC">
        <w:rPr>
          <w:rFonts w:cs="Arial"/>
          <w:spacing w:val="10"/>
          <w:w w:val="110"/>
        </w:rPr>
        <w:t xml:space="preserve"> </w:t>
      </w:r>
      <w:r w:rsidRPr="002A16FC">
        <w:rPr>
          <w:rFonts w:cs="Arial"/>
          <w:w w:val="110"/>
        </w:rPr>
        <w:t xml:space="preserve">outside. </w:t>
      </w:r>
      <w:r w:rsidRPr="002A16FC">
        <w:rPr>
          <w:rFonts w:cs="Arial"/>
          <w:spacing w:val="11"/>
          <w:w w:val="110"/>
        </w:rPr>
        <w:t xml:space="preserve"> </w:t>
      </w:r>
      <w:proofErr w:type="gramStart"/>
      <w:r w:rsidRPr="002A16FC">
        <w:rPr>
          <w:rFonts w:cs="Arial"/>
          <w:w w:val="110"/>
        </w:rPr>
        <w:t xml:space="preserve">Waste </w:t>
      </w:r>
      <w:r w:rsidRPr="002A16FC">
        <w:rPr>
          <w:rFonts w:cs="Arial"/>
          <w:spacing w:val="12"/>
          <w:w w:val="110"/>
        </w:rPr>
        <w:t xml:space="preserve"> </w:t>
      </w:r>
      <w:r w:rsidRPr="002A16FC">
        <w:rPr>
          <w:rFonts w:cs="Arial"/>
          <w:w w:val="110"/>
        </w:rPr>
        <w:t>containers</w:t>
      </w:r>
      <w:proofErr w:type="gramEnd"/>
      <w:r w:rsidRPr="002A16FC">
        <w:rPr>
          <w:rFonts w:cs="Arial"/>
          <w:w w:val="110"/>
        </w:rPr>
        <w:t xml:space="preserve"> </w:t>
      </w:r>
      <w:r w:rsidRPr="002A16FC">
        <w:rPr>
          <w:rFonts w:cs="Arial"/>
          <w:spacing w:val="9"/>
          <w:w w:val="110"/>
        </w:rPr>
        <w:t xml:space="preserve"> </w:t>
      </w:r>
      <w:r w:rsidRPr="002A16FC">
        <w:rPr>
          <w:rFonts w:cs="Arial"/>
          <w:w w:val="110"/>
        </w:rPr>
        <w:t xml:space="preserve">should </w:t>
      </w:r>
      <w:r w:rsidRPr="002A16FC">
        <w:rPr>
          <w:rFonts w:cs="Arial"/>
          <w:spacing w:val="12"/>
          <w:w w:val="110"/>
        </w:rPr>
        <w:t xml:space="preserve"> </w:t>
      </w:r>
      <w:r w:rsidRPr="002A16FC">
        <w:rPr>
          <w:rFonts w:cs="Arial"/>
          <w:w w:val="110"/>
        </w:rPr>
        <w:t xml:space="preserve">be </w:t>
      </w:r>
      <w:r w:rsidRPr="002A16FC">
        <w:rPr>
          <w:rFonts w:cs="Arial"/>
          <w:spacing w:val="12"/>
          <w:w w:val="110"/>
        </w:rPr>
        <w:t xml:space="preserve"> </w:t>
      </w:r>
      <w:r w:rsidRPr="002A16FC">
        <w:rPr>
          <w:rFonts w:cs="Arial"/>
          <w:spacing w:val="-1"/>
          <w:w w:val="110"/>
        </w:rPr>
        <w:t>stored</w:t>
      </w:r>
      <w:r w:rsidRPr="002A16FC">
        <w:rPr>
          <w:rFonts w:cs="Arial"/>
          <w:w w:val="110"/>
        </w:rPr>
        <w:t xml:space="preserve"> </w:t>
      </w:r>
      <w:r w:rsidRPr="002A16FC">
        <w:rPr>
          <w:rFonts w:cs="Arial"/>
          <w:spacing w:val="11"/>
          <w:w w:val="110"/>
        </w:rPr>
        <w:t xml:space="preserve"> </w:t>
      </w:r>
      <w:r w:rsidRPr="002A16FC">
        <w:rPr>
          <w:rFonts w:cs="Arial"/>
          <w:w w:val="110"/>
        </w:rPr>
        <w:t xml:space="preserve">with </w:t>
      </w:r>
      <w:r w:rsidRPr="002A16FC">
        <w:rPr>
          <w:rFonts w:cs="Arial"/>
          <w:spacing w:val="12"/>
          <w:w w:val="110"/>
        </w:rPr>
        <w:t xml:space="preserve"> </w:t>
      </w:r>
      <w:r w:rsidRPr="002A16FC">
        <w:rPr>
          <w:rFonts w:cs="Arial"/>
          <w:spacing w:val="-1"/>
          <w:w w:val="110"/>
        </w:rPr>
        <w:t>some</w:t>
      </w:r>
      <w:r w:rsidRPr="002A16FC">
        <w:rPr>
          <w:rFonts w:cs="Arial"/>
          <w:w w:val="110"/>
        </w:rPr>
        <w:t xml:space="preserve"> </w:t>
      </w:r>
      <w:r w:rsidRPr="002A16FC">
        <w:rPr>
          <w:rFonts w:cs="Arial"/>
          <w:spacing w:val="11"/>
          <w:w w:val="110"/>
        </w:rPr>
        <w:t xml:space="preserve"> </w:t>
      </w:r>
      <w:r w:rsidRPr="002A16FC">
        <w:rPr>
          <w:rFonts w:cs="Arial"/>
          <w:w w:val="110"/>
        </w:rPr>
        <w:t xml:space="preserve">overhead </w:t>
      </w:r>
      <w:r w:rsidRPr="002A16FC">
        <w:rPr>
          <w:rFonts w:cs="Arial"/>
          <w:spacing w:val="12"/>
          <w:w w:val="110"/>
        </w:rPr>
        <w:t xml:space="preserve"> </w:t>
      </w:r>
      <w:r w:rsidRPr="002A16FC">
        <w:rPr>
          <w:rFonts w:cs="Arial"/>
          <w:w w:val="110"/>
        </w:rPr>
        <w:t>cover</w:t>
      </w:r>
      <w:r w:rsidRPr="002A16FC">
        <w:rPr>
          <w:rFonts w:cs="Arial"/>
          <w:spacing w:val="63"/>
          <w:w w:val="109"/>
        </w:rPr>
        <w:t xml:space="preserve"> </w:t>
      </w:r>
      <w:r w:rsidRPr="002A16FC">
        <w:rPr>
          <w:rFonts w:cs="Arial"/>
          <w:w w:val="110"/>
        </w:rPr>
        <w:t xml:space="preserve">(e.g., </w:t>
      </w:r>
      <w:r w:rsidRPr="002A16FC">
        <w:rPr>
          <w:rFonts w:cs="Arial"/>
          <w:spacing w:val="11"/>
          <w:w w:val="110"/>
        </w:rPr>
        <w:t xml:space="preserve"> </w:t>
      </w:r>
      <w:r w:rsidRPr="002A16FC">
        <w:rPr>
          <w:rFonts w:cs="Arial"/>
          <w:w w:val="110"/>
        </w:rPr>
        <w:t xml:space="preserve">roof </w:t>
      </w:r>
      <w:r w:rsidRPr="002A16FC">
        <w:rPr>
          <w:rFonts w:cs="Arial"/>
          <w:spacing w:val="11"/>
          <w:w w:val="110"/>
        </w:rPr>
        <w:t xml:space="preserve"> </w:t>
      </w:r>
      <w:r w:rsidRPr="002A16FC">
        <w:rPr>
          <w:rFonts w:cs="Arial"/>
          <w:w w:val="110"/>
        </w:rPr>
        <w:t xml:space="preserve">or </w:t>
      </w:r>
      <w:r w:rsidRPr="002A16FC">
        <w:rPr>
          <w:rFonts w:cs="Arial"/>
          <w:spacing w:val="11"/>
          <w:w w:val="110"/>
        </w:rPr>
        <w:t xml:space="preserve"> </w:t>
      </w:r>
      <w:r w:rsidRPr="002A16FC">
        <w:rPr>
          <w:rFonts w:cs="Arial"/>
          <w:spacing w:val="-1"/>
          <w:w w:val="110"/>
        </w:rPr>
        <w:t>tarp)</w:t>
      </w:r>
      <w:r w:rsidRPr="002A16FC">
        <w:rPr>
          <w:rFonts w:cs="Arial"/>
          <w:w w:val="110"/>
        </w:rPr>
        <w:t xml:space="preserve"> </w:t>
      </w:r>
      <w:r w:rsidRPr="002A16FC">
        <w:rPr>
          <w:rFonts w:cs="Arial"/>
          <w:spacing w:val="11"/>
          <w:w w:val="110"/>
        </w:rPr>
        <w:t xml:space="preserve"> </w:t>
      </w:r>
      <w:r w:rsidRPr="002A16FC">
        <w:rPr>
          <w:rFonts w:cs="Arial"/>
          <w:w w:val="110"/>
        </w:rPr>
        <w:t xml:space="preserve">and </w:t>
      </w:r>
      <w:r w:rsidRPr="002A16FC">
        <w:rPr>
          <w:rFonts w:cs="Arial"/>
          <w:spacing w:val="9"/>
          <w:w w:val="110"/>
        </w:rPr>
        <w:t xml:space="preserve"> </w:t>
      </w:r>
      <w:r w:rsidRPr="002A16FC">
        <w:rPr>
          <w:rFonts w:cs="Arial"/>
          <w:w w:val="110"/>
        </w:rPr>
        <w:t xml:space="preserve">on </w:t>
      </w:r>
      <w:r w:rsidRPr="002A16FC">
        <w:rPr>
          <w:rFonts w:cs="Arial"/>
          <w:spacing w:val="12"/>
          <w:w w:val="110"/>
        </w:rPr>
        <w:t xml:space="preserve"> </w:t>
      </w:r>
      <w:r w:rsidRPr="002A16FC">
        <w:rPr>
          <w:rFonts w:cs="Arial"/>
          <w:w w:val="110"/>
        </w:rPr>
        <w:t xml:space="preserve">an </w:t>
      </w:r>
      <w:r w:rsidRPr="002A16FC">
        <w:rPr>
          <w:rFonts w:cs="Arial"/>
          <w:spacing w:val="12"/>
          <w:w w:val="110"/>
        </w:rPr>
        <w:t xml:space="preserve"> </w:t>
      </w:r>
      <w:r w:rsidRPr="002A16FC">
        <w:rPr>
          <w:rFonts w:cs="Arial"/>
          <w:w w:val="110"/>
        </w:rPr>
        <w:t xml:space="preserve">impermeable </w:t>
      </w:r>
      <w:r w:rsidRPr="002A16FC">
        <w:rPr>
          <w:rFonts w:cs="Arial"/>
          <w:spacing w:val="12"/>
          <w:w w:val="110"/>
        </w:rPr>
        <w:t xml:space="preserve"> </w:t>
      </w:r>
      <w:r w:rsidRPr="002A16FC">
        <w:rPr>
          <w:rFonts w:cs="Arial"/>
          <w:w w:val="110"/>
        </w:rPr>
        <w:t xml:space="preserve">base </w:t>
      </w:r>
      <w:r w:rsidRPr="002A16FC">
        <w:rPr>
          <w:rFonts w:cs="Arial"/>
          <w:spacing w:val="10"/>
          <w:w w:val="110"/>
        </w:rPr>
        <w:t xml:space="preserve"> </w:t>
      </w:r>
      <w:r w:rsidRPr="002A16FC">
        <w:rPr>
          <w:rFonts w:cs="Arial"/>
          <w:w w:val="110"/>
        </w:rPr>
        <w:t xml:space="preserve">to </w:t>
      </w:r>
      <w:r w:rsidRPr="002A16FC">
        <w:rPr>
          <w:rFonts w:cs="Arial"/>
          <w:spacing w:val="12"/>
          <w:w w:val="110"/>
        </w:rPr>
        <w:t xml:space="preserve"> </w:t>
      </w:r>
      <w:r w:rsidRPr="002A16FC">
        <w:rPr>
          <w:rFonts w:cs="Arial"/>
          <w:w w:val="110"/>
        </w:rPr>
        <w:t xml:space="preserve">prevent </w:t>
      </w:r>
      <w:r w:rsidRPr="002A16FC">
        <w:rPr>
          <w:rFonts w:cs="Arial"/>
          <w:spacing w:val="11"/>
          <w:w w:val="110"/>
        </w:rPr>
        <w:t xml:space="preserve"> </w:t>
      </w:r>
      <w:r w:rsidRPr="002A16FC">
        <w:rPr>
          <w:rFonts w:cs="Arial"/>
          <w:w w:val="110"/>
        </w:rPr>
        <w:t xml:space="preserve">contact </w:t>
      </w:r>
      <w:r w:rsidRPr="002A16FC">
        <w:rPr>
          <w:rFonts w:cs="Arial"/>
          <w:spacing w:val="11"/>
          <w:w w:val="110"/>
        </w:rPr>
        <w:t xml:space="preserve"> </w:t>
      </w:r>
      <w:r w:rsidRPr="002A16FC">
        <w:rPr>
          <w:rFonts w:cs="Arial"/>
          <w:w w:val="110"/>
        </w:rPr>
        <w:t xml:space="preserve">with </w:t>
      </w:r>
      <w:r w:rsidRPr="002A16FC">
        <w:rPr>
          <w:rFonts w:cs="Arial"/>
          <w:spacing w:val="12"/>
          <w:w w:val="110"/>
        </w:rPr>
        <w:t xml:space="preserve"> </w:t>
      </w:r>
      <w:r w:rsidRPr="002A16FC">
        <w:rPr>
          <w:rFonts w:cs="Arial"/>
          <w:spacing w:val="-1"/>
          <w:w w:val="110"/>
        </w:rPr>
        <w:t>rain,</w:t>
      </w:r>
      <w:r w:rsidRPr="002A16FC">
        <w:rPr>
          <w:rFonts w:cs="Arial"/>
          <w:w w:val="110"/>
        </w:rPr>
        <w:t xml:space="preserve"> </w:t>
      </w:r>
      <w:r w:rsidRPr="002A16FC">
        <w:rPr>
          <w:rFonts w:cs="Arial"/>
          <w:spacing w:val="11"/>
          <w:w w:val="110"/>
        </w:rPr>
        <w:t xml:space="preserve"> </w:t>
      </w:r>
      <w:r w:rsidRPr="002A16FC">
        <w:rPr>
          <w:rFonts w:cs="Arial"/>
          <w:w w:val="110"/>
        </w:rPr>
        <w:t xml:space="preserve">snow </w:t>
      </w:r>
      <w:r w:rsidRPr="002A16FC">
        <w:rPr>
          <w:rFonts w:cs="Arial"/>
          <w:spacing w:val="11"/>
          <w:w w:val="110"/>
        </w:rPr>
        <w:t xml:space="preserve"> </w:t>
      </w:r>
      <w:r w:rsidRPr="002A16FC">
        <w:rPr>
          <w:rFonts w:cs="Arial"/>
          <w:w w:val="110"/>
        </w:rPr>
        <w:t xml:space="preserve">and </w:t>
      </w:r>
      <w:r w:rsidRPr="002A16FC">
        <w:rPr>
          <w:rFonts w:cs="Arial"/>
          <w:spacing w:val="12"/>
          <w:w w:val="110"/>
        </w:rPr>
        <w:t xml:space="preserve"> </w:t>
      </w:r>
      <w:r w:rsidRPr="002A16FC">
        <w:rPr>
          <w:rFonts w:cs="Arial"/>
          <w:w w:val="110"/>
        </w:rPr>
        <w:t xml:space="preserve">direct </w:t>
      </w:r>
      <w:r w:rsidRPr="002A16FC">
        <w:rPr>
          <w:rFonts w:cs="Arial"/>
          <w:spacing w:val="11"/>
          <w:w w:val="110"/>
        </w:rPr>
        <w:t xml:space="preserve"> </w:t>
      </w:r>
      <w:r w:rsidRPr="002A16FC">
        <w:rPr>
          <w:rFonts w:cs="Arial"/>
          <w:w w:val="110"/>
        </w:rPr>
        <w:t xml:space="preserve">sunlight. </w:t>
      </w:r>
      <w:r w:rsidRPr="002A16FC">
        <w:rPr>
          <w:rFonts w:cs="Arial"/>
          <w:spacing w:val="10"/>
          <w:w w:val="110"/>
        </w:rPr>
        <w:t xml:space="preserve"> </w:t>
      </w:r>
      <w:r w:rsidRPr="002A16FC">
        <w:rPr>
          <w:rFonts w:cs="Arial"/>
          <w:w w:val="110"/>
        </w:rPr>
        <w:t>This</w:t>
      </w:r>
      <w:r w:rsidRPr="002A16FC">
        <w:rPr>
          <w:rFonts w:cs="Arial"/>
          <w:spacing w:val="66"/>
          <w:w w:val="109"/>
        </w:rPr>
        <w:t xml:space="preserve"> </w:t>
      </w:r>
      <w:proofErr w:type="gramStart"/>
      <w:r w:rsidRPr="002A16FC">
        <w:rPr>
          <w:rFonts w:cs="Arial"/>
          <w:w w:val="110"/>
        </w:rPr>
        <w:t xml:space="preserve">also </w:t>
      </w:r>
      <w:r w:rsidRPr="002A16FC">
        <w:rPr>
          <w:rFonts w:cs="Arial"/>
          <w:spacing w:val="12"/>
          <w:w w:val="110"/>
        </w:rPr>
        <w:t xml:space="preserve"> </w:t>
      </w:r>
      <w:r w:rsidRPr="002A16FC">
        <w:rPr>
          <w:rFonts w:cs="Arial"/>
          <w:w w:val="110"/>
        </w:rPr>
        <w:t>makes</w:t>
      </w:r>
      <w:proofErr w:type="gramEnd"/>
      <w:r w:rsidRPr="002A16FC">
        <w:rPr>
          <w:rFonts w:cs="Arial"/>
          <w:w w:val="110"/>
        </w:rPr>
        <w:t xml:space="preserve"> </w:t>
      </w:r>
      <w:r w:rsidRPr="002A16FC">
        <w:rPr>
          <w:rFonts w:cs="Arial"/>
          <w:spacing w:val="12"/>
          <w:w w:val="110"/>
        </w:rPr>
        <w:t xml:space="preserve"> </w:t>
      </w:r>
      <w:r w:rsidRPr="002A16FC">
        <w:rPr>
          <w:rFonts w:cs="Arial"/>
          <w:w w:val="110"/>
        </w:rPr>
        <w:t xml:space="preserve">cleanup </w:t>
      </w:r>
      <w:r w:rsidRPr="002A16FC">
        <w:rPr>
          <w:rFonts w:cs="Arial"/>
          <w:spacing w:val="12"/>
          <w:w w:val="110"/>
        </w:rPr>
        <w:t xml:space="preserve"> </w:t>
      </w:r>
      <w:r w:rsidRPr="002A16FC">
        <w:rPr>
          <w:rFonts w:cs="Arial"/>
          <w:w w:val="110"/>
        </w:rPr>
        <w:t xml:space="preserve">of </w:t>
      </w:r>
      <w:r w:rsidRPr="002A16FC">
        <w:rPr>
          <w:rFonts w:cs="Arial"/>
          <w:spacing w:val="10"/>
          <w:w w:val="110"/>
        </w:rPr>
        <w:t xml:space="preserve"> </w:t>
      </w:r>
      <w:r w:rsidRPr="002A16FC">
        <w:rPr>
          <w:rFonts w:cs="Arial"/>
          <w:w w:val="110"/>
        </w:rPr>
        <w:t xml:space="preserve">spills </w:t>
      </w:r>
      <w:r w:rsidRPr="002A16FC">
        <w:rPr>
          <w:rFonts w:cs="Arial"/>
          <w:spacing w:val="10"/>
          <w:w w:val="110"/>
        </w:rPr>
        <w:t xml:space="preserve"> </w:t>
      </w:r>
      <w:r w:rsidRPr="002A16FC">
        <w:rPr>
          <w:rFonts w:cs="Arial"/>
          <w:w w:val="110"/>
        </w:rPr>
        <w:t xml:space="preserve">and </w:t>
      </w:r>
      <w:r w:rsidRPr="002A16FC">
        <w:rPr>
          <w:rFonts w:cs="Arial"/>
          <w:spacing w:val="12"/>
          <w:w w:val="110"/>
        </w:rPr>
        <w:t xml:space="preserve"> </w:t>
      </w:r>
      <w:r w:rsidRPr="002A16FC">
        <w:rPr>
          <w:rFonts w:cs="Arial"/>
          <w:w w:val="110"/>
        </w:rPr>
        <w:t xml:space="preserve">leaks </w:t>
      </w:r>
      <w:r w:rsidRPr="002A16FC">
        <w:rPr>
          <w:rFonts w:cs="Arial"/>
          <w:spacing w:val="12"/>
          <w:w w:val="110"/>
        </w:rPr>
        <w:t xml:space="preserve"> </w:t>
      </w:r>
      <w:r w:rsidRPr="002A16FC">
        <w:rPr>
          <w:rFonts w:cs="Arial"/>
          <w:w w:val="110"/>
        </w:rPr>
        <w:t xml:space="preserve">easier </w:t>
      </w:r>
      <w:r w:rsidRPr="002A16FC">
        <w:rPr>
          <w:rFonts w:cs="Arial"/>
          <w:spacing w:val="11"/>
          <w:w w:val="110"/>
        </w:rPr>
        <w:t xml:space="preserve"> </w:t>
      </w:r>
      <w:r w:rsidRPr="002A16FC">
        <w:rPr>
          <w:rFonts w:cs="Arial"/>
          <w:w w:val="110"/>
        </w:rPr>
        <w:t xml:space="preserve">and </w:t>
      </w:r>
      <w:r w:rsidRPr="002A16FC">
        <w:rPr>
          <w:rFonts w:cs="Arial"/>
          <w:spacing w:val="12"/>
          <w:w w:val="110"/>
        </w:rPr>
        <w:t xml:space="preserve"> </w:t>
      </w:r>
      <w:r w:rsidRPr="002A16FC">
        <w:rPr>
          <w:rFonts w:cs="Arial"/>
          <w:w w:val="110"/>
        </w:rPr>
        <w:t xml:space="preserve">cheaper. </w:t>
      </w:r>
      <w:r w:rsidRPr="002A16FC">
        <w:rPr>
          <w:rFonts w:cs="Arial"/>
          <w:spacing w:val="12"/>
          <w:w w:val="110"/>
        </w:rPr>
        <w:t xml:space="preserve"> </w:t>
      </w:r>
      <w:proofErr w:type="gramStart"/>
      <w:r w:rsidRPr="002A16FC">
        <w:rPr>
          <w:rFonts w:cs="Arial"/>
          <w:w w:val="110"/>
        </w:rPr>
        <w:t xml:space="preserve">Some </w:t>
      </w:r>
      <w:r w:rsidRPr="002A16FC">
        <w:rPr>
          <w:rFonts w:cs="Arial"/>
          <w:spacing w:val="12"/>
          <w:w w:val="110"/>
        </w:rPr>
        <w:t xml:space="preserve"> </w:t>
      </w:r>
      <w:r w:rsidRPr="002A16FC">
        <w:rPr>
          <w:rFonts w:cs="Arial"/>
          <w:w w:val="110"/>
        </w:rPr>
        <w:t>communities</w:t>
      </w:r>
      <w:proofErr w:type="gramEnd"/>
      <w:r w:rsidRPr="002A16FC">
        <w:rPr>
          <w:rFonts w:cs="Arial"/>
          <w:w w:val="110"/>
        </w:rPr>
        <w:t xml:space="preserve"> </w:t>
      </w:r>
      <w:r w:rsidRPr="002A16FC">
        <w:rPr>
          <w:rFonts w:cs="Arial"/>
          <w:spacing w:val="10"/>
          <w:w w:val="110"/>
        </w:rPr>
        <w:t xml:space="preserve"> </w:t>
      </w:r>
      <w:r w:rsidRPr="002A16FC">
        <w:rPr>
          <w:rFonts w:cs="Arial"/>
          <w:w w:val="110"/>
        </w:rPr>
        <w:t xml:space="preserve">utilize </w:t>
      </w:r>
      <w:r w:rsidRPr="002A16FC">
        <w:rPr>
          <w:rFonts w:cs="Arial"/>
          <w:spacing w:val="12"/>
          <w:w w:val="110"/>
        </w:rPr>
        <w:t xml:space="preserve"> </w:t>
      </w:r>
      <w:r w:rsidRPr="002A16FC">
        <w:rPr>
          <w:rFonts w:cs="Arial"/>
          <w:w w:val="110"/>
        </w:rPr>
        <w:t xml:space="preserve">old </w:t>
      </w:r>
      <w:r w:rsidRPr="002A16FC">
        <w:rPr>
          <w:rFonts w:cs="Arial"/>
          <w:spacing w:val="12"/>
          <w:w w:val="110"/>
        </w:rPr>
        <w:t xml:space="preserve"> </w:t>
      </w:r>
      <w:r w:rsidRPr="002A16FC">
        <w:rPr>
          <w:rFonts w:cs="Arial"/>
          <w:w w:val="110"/>
        </w:rPr>
        <w:t xml:space="preserve">sea </w:t>
      </w:r>
      <w:r w:rsidRPr="002A16FC">
        <w:rPr>
          <w:rFonts w:cs="Arial"/>
          <w:spacing w:val="14"/>
          <w:w w:val="110"/>
        </w:rPr>
        <w:t xml:space="preserve"> </w:t>
      </w:r>
      <w:r w:rsidRPr="002A16FC">
        <w:rPr>
          <w:rFonts w:cs="Arial"/>
          <w:w w:val="110"/>
        </w:rPr>
        <w:t xml:space="preserve">cans </w:t>
      </w:r>
      <w:r w:rsidRPr="002A16FC">
        <w:rPr>
          <w:rFonts w:cs="Arial"/>
          <w:spacing w:val="11"/>
          <w:w w:val="110"/>
        </w:rPr>
        <w:t xml:space="preserve"> </w:t>
      </w:r>
      <w:r w:rsidRPr="002A16FC">
        <w:rPr>
          <w:rFonts w:cs="Arial"/>
          <w:w w:val="110"/>
        </w:rPr>
        <w:t>for</w:t>
      </w:r>
      <w:r w:rsidRPr="002A16FC">
        <w:rPr>
          <w:rFonts w:cs="Arial"/>
          <w:spacing w:val="49"/>
          <w:w w:val="109"/>
        </w:rPr>
        <w:t xml:space="preserve"> </w:t>
      </w:r>
      <w:r w:rsidRPr="002A16FC">
        <w:rPr>
          <w:rFonts w:cs="Arial"/>
          <w:w w:val="110"/>
        </w:rPr>
        <w:t xml:space="preserve">storage </w:t>
      </w:r>
      <w:r w:rsidRPr="002A16FC">
        <w:rPr>
          <w:rFonts w:cs="Arial"/>
          <w:spacing w:val="10"/>
          <w:w w:val="110"/>
        </w:rPr>
        <w:t xml:space="preserve"> </w:t>
      </w:r>
      <w:r w:rsidRPr="002A16FC">
        <w:rPr>
          <w:rFonts w:cs="Arial"/>
          <w:w w:val="110"/>
        </w:rPr>
        <w:t xml:space="preserve">of </w:t>
      </w:r>
      <w:r w:rsidRPr="002A16FC">
        <w:rPr>
          <w:rFonts w:cs="Arial"/>
          <w:spacing w:val="9"/>
          <w:w w:val="110"/>
        </w:rPr>
        <w:t xml:space="preserve"> </w:t>
      </w:r>
      <w:r w:rsidRPr="002A16FC">
        <w:rPr>
          <w:rFonts w:cs="Arial"/>
          <w:spacing w:val="-1"/>
          <w:w w:val="110"/>
        </w:rPr>
        <w:t>some</w:t>
      </w:r>
      <w:r w:rsidRPr="002A16FC">
        <w:rPr>
          <w:rFonts w:cs="Arial"/>
          <w:w w:val="110"/>
        </w:rPr>
        <w:t xml:space="preserve"> </w:t>
      </w:r>
      <w:r w:rsidRPr="002A16FC">
        <w:rPr>
          <w:rFonts w:cs="Arial"/>
          <w:spacing w:val="11"/>
          <w:w w:val="110"/>
        </w:rPr>
        <w:t xml:space="preserve"> </w:t>
      </w:r>
      <w:r w:rsidRPr="002A16FC">
        <w:rPr>
          <w:rFonts w:cs="Arial"/>
          <w:w w:val="110"/>
        </w:rPr>
        <w:t>HHW.</w:t>
      </w:r>
    </w:p>
    <w:p w14:paraId="408F9E70" w14:textId="77777777" w:rsidR="009D449F" w:rsidRPr="002A16FC" w:rsidRDefault="009D449F" w:rsidP="00F770C0">
      <w:pPr>
        <w:pStyle w:val="Heading3"/>
        <w:keepNext w:val="0"/>
        <w:keepLines w:val="0"/>
        <w:widowControl w:val="0"/>
        <w:numPr>
          <w:ilvl w:val="1"/>
          <w:numId w:val="35"/>
        </w:numPr>
        <w:tabs>
          <w:tab w:val="left" w:pos="428"/>
        </w:tabs>
        <w:spacing w:after="0" w:line="240" w:lineRule="auto"/>
        <w:ind w:left="102" w:right="108" w:hanging="192"/>
        <w:rPr>
          <w:rFonts w:ascii="Arial" w:hAnsi="Arial" w:cs="Arial"/>
          <w:b w:val="0"/>
          <w:bCs/>
          <w:szCs w:val="20"/>
        </w:rPr>
      </w:pPr>
      <w:r w:rsidRPr="002A16FC">
        <w:rPr>
          <w:rFonts w:ascii="Arial" w:hAnsi="Arial" w:cs="Arial"/>
          <w:spacing w:val="-1"/>
          <w:w w:val="105"/>
          <w:szCs w:val="20"/>
        </w:rPr>
        <w:t>Handling</w:t>
      </w:r>
    </w:p>
    <w:p w14:paraId="60BE0F91" w14:textId="77777777" w:rsidR="009D449F" w:rsidRPr="002A16FC" w:rsidRDefault="009D449F" w:rsidP="00F770C0">
      <w:pPr>
        <w:pStyle w:val="BodyText"/>
        <w:spacing w:before="104" w:line="346" w:lineRule="auto"/>
        <w:ind w:left="102" w:right="108"/>
        <w:rPr>
          <w:rFonts w:cs="Arial"/>
        </w:rPr>
      </w:pPr>
      <w:proofErr w:type="gramStart"/>
      <w:r w:rsidRPr="002A16FC">
        <w:rPr>
          <w:rFonts w:cs="Arial"/>
          <w:w w:val="110"/>
        </w:rPr>
        <w:t xml:space="preserve">All </w:t>
      </w:r>
      <w:r w:rsidRPr="002A16FC">
        <w:rPr>
          <w:rFonts w:cs="Arial"/>
          <w:spacing w:val="11"/>
          <w:w w:val="110"/>
        </w:rPr>
        <w:t xml:space="preserve"> </w:t>
      </w:r>
      <w:r w:rsidRPr="002A16FC">
        <w:rPr>
          <w:rFonts w:cs="Arial"/>
          <w:w w:val="110"/>
        </w:rPr>
        <w:t>handlers</w:t>
      </w:r>
      <w:proofErr w:type="gramEnd"/>
      <w:r w:rsidRPr="002A16FC">
        <w:rPr>
          <w:rFonts w:cs="Arial"/>
          <w:w w:val="110"/>
        </w:rPr>
        <w:t xml:space="preserve"> </w:t>
      </w:r>
      <w:r w:rsidRPr="002A16FC">
        <w:rPr>
          <w:rFonts w:cs="Arial"/>
          <w:spacing w:val="10"/>
          <w:w w:val="110"/>
        </w:rPr>
        <w:t xml:space="preserve"> </w:t>
      </w:r>
      <w:r w:rsidRPr="002A16FC">
        <w:rPr>
          <w:rFonts w:cs="Arial"/>
          <w:w w:val="110"/>
        </w:rPr>
        <w:t xml:space="preserve">of </w:t>
      </w:r>
      <w:r w:rsidRPr="002A16FC">
        <w:rPr>
          <w:rFonts w:cs="Arial"/>
          <w:spacing w:val="11"/>
          <w:w w:val="110"/>
        </w:rPr>
        <w:t xml:space="preserve"> </w:t>
      </w:r>
      <w:r w:rsidRPr="002A16FC">
        <w:rPr>
          <w:rFonts w:cs="Arial"/>
          <w:w w:val="110"/>
        </w:rPr>
        <w:t xml:space="preserve">HHW </w:t>
      </w:r>
      <w:r w:rsidRPr="002A16FC">
        <w:rPr>
          <w:rFonts w:cs="Arial"/>
          <w:spacing w:val="12"/>
          <w:w w:val="110"/>
        </w:rPr>
        <w:t xml:space="preserve"> </w:t>
      </w:r>
      <w:r w:rsidRPr="002A16FC">
        <w:rPr>
          <w:rFonts w:cs="Arial"/>
          <w:w w:val="110"/>
        </w:rPr>
        <w:t xml:space="preserve">will </w:t>
      </w:r>
      <w:r w:rsidRPr="002A16FC">
        <w:rPr>
          <w:rFonts w:cs="Arial"/>
          <w:spacing w:val="13"/>
          <w:w w:val="110"/>
        </w:rPr>
        <w:t xml:space="preserve"> </w:t>
      </w:r>
      <w:r w:rsidRPr="002A16FC">
        <w:rPr>
          <w:rFonts w:cs="Arial"/>
          <w:w w:val="110"/>
        </w:rPr>
        <w:t xml:space="preserve">have </w:t>
      </w:r>
      <w:r w:rsidRPr="002A16FC">
        <w:rPr>
          <w:rFonts w:cs="Arial"/>
          <w:spacing w:val="12"/>
          <w:w w:val="110"/>
        </w:rPr>
        <w:t xml:space="preserve"> </w:t>
      </w:r>
      <w:r w:rsidRPr="002A16FC">
        <w:rPr>
          <w:rFonts w:cs="Arial"/>
          <w:w w:val="110"/>
        </w:rPr>
        <w:t xml:space="preserve">proper </w:t>
      </w:r>
      <w:r w:rsidRPr="002A16FC">
        <w:rPr>
          <w:rFonts w:cs="Arial"/>
          <w:spacing w:val="11"/>
          <w:w w:val="110"/>
        </w:rPr>
        <w:t xml:space="preserve"> </w:t>
      </w:r>
      <w:r w:rsidRPr="002A16FC">
        <w:rPr>
          <w:rFonts w:cs="Arial"/>
          <w:w w:val="110"/>
        </w:rPr>
        <w:t xml:space="preserve">training. </w:t>
      </w:r>
      <w:r w:rsidRPr="002A16FC">
        <w:rPr>
          <w:rFonts w:cs="Arial"/>
          <w:spacing w:val="11"/>
          <w:w w:val="110"/>
        </w:rPr>
        <w:t xml:space="preserve"> </w:t>
      </w:r>
      <w:proofErr w:type="gramStart"/>
      <w:r w:rsidRPr="002A16FC">
        <w:rPr>
          <w:rFonts w:cs="Arial"/>
          <w:w w:val="110"/>
        </w:rPr>
        <w:t xml:space="preserve">At </w:t>
      </w:r>
      <w:r w:rsidRPr="002A16FC">
        <w:rPr>
          <w:rFonts w:cs="Arial"/>
          <w:spacing w:val="11"/>
          <w:w w:val="110"/>
        </w:rPr>
        <w:t xml:space="preserve"> </w:t>
      </w:r>
      <w:r w:rsidRPr="002A16FC">
        <w:rPr>
          <w:rFonts w:cs="Arial"/>
          <w:w w:val="110"/>
        </w:rPr>
        <w:t>a</w:t>
      </w:r>
      <w:proofErr w:type="gramEnd"/>
      <w:r w:rsidRPr="002A16FC">
        <w:rPr>
          <w:rFonts w:cs="Arial"/>
          <w:w w:val="110"/>
        </w:rPr>
        <w:t xml:space="preserve"> </w:t>
      </w:r>
      <w:r w:rsidRPr="002A16FC">
        <w:rPr>
          <w:rFonts w:cs="Arial"/>
          <w:spacing w:val="9"/>
          <w:w w:val="110"/>
        </w:rPr>
        <w:t xml:space="preserve"> </w:t>
      </w:r>
      <w:r w:rsidRPr="002A16FC">
        <w:rPr>
          <w:rFonts w:cs="Arial"/>
          <w:spacing w:val="-1"/>
          <w:w w:val="110"/>
        </w:rPr>
        <w:t>minimum,</w:t>
      </w:r>
      <w:r w:rsidRPr="002A16FC">
        <w:rPr>
          <w:rFonts w:cs="Arial"/>
          <w:w w:val="110"/>
        </w:rPr>
        <w:t xml:space="preserve"> </w:t>
      </w:r>
      <w:r w:rsidRPr="002A16FC">
        <w:rPr>
          <w:rFonts w:cs="Arial"/>
          <w:spacing w:val="11"/>
          <w:w w:val="110"/>
        </w:rPr>
        <w:t xml:space="preserve"> </w:t>
      </w:r>
      <w:r w:rsidRPr="002A16FC">
        <w:rPr>
          <w:rFonts w:cs="Arial"/>
          <w:w w:val="110"/>
        </w:rPr>
        <w:t xml:space="preserve">all </w:t>
      </w:r>
      <w:r w:rsidRPr="002A16FC">
        <w:rPr>
          <w:rFonts w:cs="Arial"/>
          <w:spacing w:val="11"/>
          <w:w w:val="110"/>
        </w:rPr>
        <w:t xml:space="preserve"> </w:t>
      </w:r>
      <w:r w:rsidRPr="002A16FC">
        <w:rPr>
          <w:rFonts w:cs="Arial"/>
          <w:w w:val="110"/>
        </w:rPr>
        <w:t xml:space="preserve">handlers </w:t>
      </w:r>
      <w:r w:rsidRPr="002A16FC">
        <w:rPr>
          <w:rFonts w:cs="Arial"/>
          <w:spacing w:val="12"/>
          <w:w w:val="110"/>
        </w:rPr>
        <w:t xml:space="preserve"> </w:t>
      </w:r>
      <w:r w:rsidRPr="002A16FC">
        <w:rPr>
          <w:rFonts w:cs="Arial"/>
          <w:w w:val="110"/>
        </w:rPr>
        <w:t xml:space="preserve">should </w:t>
      </w:r>
      <w:r w:rsidRPr="002A16FC">
        <w:rPr>
          <w:rFonts w:cs="Arial"/>
          <w:spacing w:val="12"/>
          <w:w w:val="110"/>
        </w:rPr>
        <w:t xml:space="preserve"> </w:t>
      </w:r>
      <w:r w:rsidRPr="002A16FC">
        <w:rPr>
          <w:rFonts w:cs="Arial"/>
          <w:w w:val="110"/>
        </w:rPr>
        <w:t xml:space="preserve">have </w:t>
      </w:r>
      <w:r w:rsidRPr="002A16FC">
        <w:rPr>
          <w:rFonts w:cs="Arial"/>
          <w:spacing w:val="12"/>
          <w:w w:val="110"/>
        </w:rPr>
        <w:t xml:space="preserve"> </w:t>
      </w:r>
      <w:r w:rsidRPr="002A16FC">
        <w:rPr>
          <w:rFonts w:cs="Arial"/>
          <w:spacing w:val="-1"/>
          <w:w w:val="110"/>
        </w:rPr>
        <w:t>WHMIS</w:t>
      </w:r>
      <w:r w:rsidRPr="002A16FC">
        <w:rPr>
          <w:rFonts w:cs="Arial"/>
          <w:w w:val="110"/>
        </w:rPr>
        <w:t xml:space="preserve"> </w:t>
      </w:r>
      <w:r w:rsidRPr="002A16FC">
        <w:rPr>
          <w:rFonts w:cs="Arial"/>
          <w:spacing w:val="11"/>
          <w:w w:val="110"/>
        </w:rPr>
        <w:t xml:space="preserve"> </w:t>
      </w:r>
      <w:r w:rsidRPr="002A16FC">
        <w:rPr>
          <w:rFonts w:cs="Arial"/>
          <w:w w:val="110"/>
        </w:rPr>
        <w:t>(Workplace</w:t>
      </w:r>
      <w:r w:rsidRPr="002A16FC">
        <w:rPr>
          <w:rFonts w:cs="Arial"/>
          <w:spacing w:val="66"/>
          <w:w w:val="109"/>
        </w:rPr>
        <w:t xml:space="preserve"> </w:t>
      </w:r>
      <w:r w:rsidRPr="002A16FC">
        <w:rPr>
          <w:rFonts w:cs="Arial"/>
          <w:w w:val="110"/>
        </w:rPr>
        <w:t xml:space="preserve">Hazardous </w:t>
      </w:r>
      <w:r w:rsidRPr="002A16FC">
        <w:rPr>
          <w:rFonts w:cs="Arial"/>
          <w:spacing w:val="6"/>
          <w:w w:val="110"/>
        </w:rPr>
        <w:t xml:space="preserve"> </w:t>
      </w:r>
      <w:r w:rsidRPr="002A16FC">
        <w:rPr>
          <w:rFonts w:cs="Arial"/>
          <w:w w:val="110"/>
        </w:rPr>
        <w:t xml:space="preserve">Materials </w:t>
      </w:r>
      <w:r w:rsidRPr="002A16FC">
        <w:rPr>
          <w:rFonts w:cs="Arial"/>
          <w:spacing w:val="6"/>
          <w:w w:val="110"/>
        </w:rPr>
        <w:t xml:space="preserve"> </w:t>
      </w:r>
      <w:r w:rsidRPr="002A16FC">
        <w:rPr>
          <w:rFonts w:cs="Arial"/>
          <w:w w:val="110"/>
        </w:rPr>
        <w:t xml:space="preserve">Information </w:t>
      </w:r>
      <w:r w:rsidRPr="002A16FC">
        <w:rPr>
          <w:rFonts w:cs="Arial"/>
          <w:spacing w:val="9"/>
          <w:w w:val="110"/>
        </w:rPr>
        <w:t xml:space="preserve"> </w:t>
      </w:r>
      <w:r w:rsidRPr="002A16FC">
        <w:rPr>
          <w:rFonts w:cs="Arial"/>
          <w:spacing w:val="-1"/>
          <w:w w:val="110"/>
        </w:rPr>
        <w:t>System)</w:t>
      </w:r>
      <w:r w:rsidRPr="002A16FC">
        <w:rPr>
          <w:rFonts w:cs="Arial"/>
          <w:w w:val="110"/>
        </w:rPr>
        <w:t xml:space="preserve"> </w:t>
      </w:r>
      <w:r w:rsidRPr="002A16FC">
        <w:rPr>
          <w:rFonts w:cs="Arial"/>
          <w:spacing w:val="7"/>
          <w:w w:val="110"/>
        </w:rPr>
        <w:t xml:space="preserve"> </w:t>
      </w:r>
      <w:r w:rsidRPr="002A16FC">
        <w:rPr>
          <w:rFonts w:cs="Arial"/>
          <w:w w:val="110"/>
        </w:rPr>
        <w:t>training.</w:t>
      </w:r>
    </w:p>
    <w:p w14:paraId="7668288E" w14:textId="77777777" w:rsidR="009D449F" w:rsidRPr="002A16FC" w:rsidRDefault="009D449F" w:rsidP="00F770C0">
      <w:pPr>
        <w:pStyle w:val="Heading3"/>
        <w:keepNext w:val="0"/>
        <w:keepLines w:val="0"/>
        <w:widowControl w:val="0"/>
        <w:numPr>
          <w:ilvl w:val="0"/>
          <w:numId w:val="34"/>
        </w:numPr>
        <w:tabs>
          <w:tab w:val="left" w:pos="404"/>
        </w:tabs>
        <w:spacing w:after="0" w:line="233" w:lineRule="exact"/>
        <w:ind w:left="102" w:right="108"/>
        <w:rPr>
          <w:rFonts w:ascii="Arial" w:hAnsi="Arial" w:cs="Arial"/>
          <w:b w:val="0"/>
          <w:bCs/>
          <w:szCs w:val="20"/>
        </w:rPr>
      </w:pPr>
      <w:r w:rsidRPr="002A16FC">
        <w:rPr>
          <w:rFonts w:ascii="Arial" w:hAnsi="Arial" w:cs="Arial"/>
          <w:spacing w:val="-1"/>
          <w:w w:val="105"/>
          <w:szCs w:val="20"/>
        </w:rPr>
        <w:t>Securi</w:t>
      </w:r>
      <w:r w:rsidRPr="002A16FC">
        <w:rPr>
          <w:rFonts w:ascii="Arial" w:hAnsi="Arial" w:cs="Arial"/>
          <w:spacing w:val="-2"/>
          <w:w w:val="105"/>
          <w:szCs w:val="20"/>
        </w:rPr>
        <w:t>t</w:t>
      </w:r>
      <w:r w:rsidRPr="002A16FC">
        <w:rPr>
          <w:rFonts w:ascii="Arial" w:hAnsi="Arial" w:cs="Arial"/>
          <w:spacing w:val="-1"/>
          <w:w w:val="105"/>
          <w:szCs w:val="20"/>
        </w:rPr>
        <w:t>y</w:t>
      </w:r>
    </w:p>
    <w:p w14:paraId="14E8CB98" w14:textId="7D6EB08A" w:rsidR="009D449F" w:rsidRPr="002A16FC" w:rsidRDefault="009D449F" w:rsidP="00F770C0">
      <w:pPr>
        <w:pStyle w:val="BodyText"/>
        <w:spacing w:before="102" w:line="346" w:lineRule="auto"/>
        <w:ind w:left="102" w:right="108" w:firstLine="100"/>
        <w:rPr>
          <w:rFonts w:cs="Arial"/>
        </w:rPr>
      </w:pPr>
      <w:proofErr w:type="gramStart"/>
      <w:r w:rsidRPr="002A16FC">
        <w:rPr>
          <w:rFonts w:cs="Arial"/>
          <w:w w:val="110"/>
        </w:rPr>
        <w:t xml:space="preserve">Certain </w:t>
      </w:r>
      <w:r w:rsidRPr="002A16FC">
        <w:rPr>
          <w:rFonts w:cs="Arial"/>
          <w:spacing w:val="11"/>
          <w:w w:val="110"/>
        </w:rPr>
        <w:t xml:space="preserve"> </w:t>
      </w:r>
      <w:r w:rsidRPr="002A16FC">
        <w:rPr>
          <w:rFonts w:cs="Arial"/>
          <w:w w:val="110"/>
        </w:rPr>
        <w:t>security</w:t>
      </w:r>
      <w:proofErr w:type="gramEnd"/>
      <w:r w:rsidRPr="002A16FC">
        <w:rPr>
          <w:rFonts w:cs="Arial"/>
          <w:w w:val="110"/>
        </w:rPr>
        <w:t xml:space="preserve"> </w:t>
      </w:r>
      <w:r w:rsidRPr="002A16FC">
        <w:rPr>
          <w:rFonts w:cs="Arial"/>
          <w:spacing w:val="10"/>
          <w:w w:val="110"/>
        </w:rPr>
        <w:t xml:space="preserve"> </w:t>
      </w:r>
      <w:r w:rsidRPr="002A16FC">
        <w:rPr>
          <w:rFonts w:cs="Arial"/>
          <w:w w:val="110"/>
        </w:rPr>
        <w:t xml:space="preserve">precautions </w:t>
      </w:r>
      <w:r w:rsidRPr="002A16FC">
        <w:rPr>
          <w:rFonts w:cs="Arial"/>
          <w:spacing w:val="10"/>
          <w:w w:val="110"/>
        </w:rPr>
        <w:t xml:space="preserve"> </w:t>
      </w:r>
      <w:r w:rsidRPr="002A16FC">
        <w:rPr>
          <w:rFonts w:cs="Arial"/>
          <w:w w:val="110"/>
        </w:rPr>
        <w:t xml:space="preserve">may </w:t>
      </w:r>
      <w:r w:rsidRPr="002A16FC">
        <w:rPr>
          <w:rFonts w:cs="Arial"/>
          <w:spacing w:val="10"/>
          <w:w w:val="110"/>
        </w:rPr>
        <w:t xml:space="preserve"> </w:t>
      </w:r>
      <w:r w:rsidRPr="002A16FC">
        <w:rPr>
          <w:rFonts w:cs="Arial"/>
          <w:w w:val="110"/>
        </w:rPr>
        <w:t xml:space="preserve">need </w:t>
      </w:r>
      <w:r w:rsidRPr="002A16FC">
        <w:rPr>
          <w:rFonts w:cs="Arial"/>
          <w:spacing w:val="11"/>
          <w:w w:val="110"/>
        </w:rPr>
        <w:t xml:space="preserve"> </w:t>
      </w:r>
      <w:r w:rsidRPr="002A16FC">
        <w:rPr>
          <w:rFonts w:cs="Arial"/>
          <w:w w:val="110"/>
        </w:rPr>
        <w:t xml:space="preserve">to </w:t>
      </w:r>
      <w:r w:rsidRPr="002A16FC">
        <w:rPr>
          <w:rFonts w:cs="Arial"/>
          <w:spacing w:val="12"/>
          <w:w w:val="110"/>
        </w:rPr>
        <w:t xml:space="preserve"> </w:t>
      </w:r>
      <w:r w:rsidRPr="002A16FC">
        <w:rPr>
          <w:rFonts w:cs="Arial"/>
          <w:w w:val="110"/>
        </w:rPr>
        <w:t xml:space="preserve">be </w:t>
      </w:r>
      <w:r w:rsidRPr="002A16FC">
        <w:rPr>
          <w:rFonts w:cs="Arial"/>
          <w:spacing w:val="12"/>
          <w:w w:val="110"/>
        </w:rPr>
        <w:t xml:space="preserve"> </w:t>
      </w:r>
      <w:r w:rsidRPr="002A16FC">
        <w:rPr>
          <w:rFonts w:cs="Arial"/>
          <w:w w:val="110"/>
        </w:rPr>
        <w:t xml:space="preserve">taken </w:t>
      </w:r>
      <w:r w:rsidRPr="002A16FC">
        <w:rPr>
          <w:rFonts w:cs="Arial"/>
          <w:spacing w:val="12"/>
          <w:w w:val="110"/>
        </w:rPr>
        <w:t xml:space="preserve"> </w:t>
      </w:r>
      <w:r w:rsidRPr="002A16FC">
        <w:rPr>
          <w:rFonts w:cs="Arial"/>
          <w:w w:val="110"/>
        </w:rPr>
        <w:t xml:space="preserve">to </w:t>
      </w:r>
      <w:r w:rsidRPr="002A16FC">
        <w:rPr>
          <w:rFonts w:cs="Arial"/>
          <w:spacing w:val="11"/>
          <w:w w:val="110"/>
        </w:rPr>
        <w:t xml:space="preserve"> </w:t>
      </w:r>
      <w:r w:rsidRPr="002A16FC">
        <w:rPr>
          <w:rFonts w:cs="Arial"/>
          <w:w w:val="110"/>
        </w:rPr>
        <w:t xml:space="preserve">prevent </w:t>
      </w:r>
      <w:r w:rsidRPr="002A16FC">
        <w:rPr>
          <w:rFonts w:cs="Arial"/>
          <w:spacing w:val="11"/>
          <w:w w:val="110"/>
        </w:rPr>
        <w:t xml:space="preserve"> </w:t>
      </w:r>
      <w:r w:rsidRPr="002A16FC">
        <w:rPr>
          <w:rFonts w:cs="Arial"/>
          <w:spacing w:val="-1"/>
          <w:w w:val="110"/>
        </w:rPr>
        <w:t>theft,</w:t>
      </w:r>
      <w:r w:rsidRPr="002A16FC">
        <w:rPr>
          <w:rFonts w:cs="Arial"/>
          <w:w w:val="110"/>
        </w:rPr>
        <w:t xml:space="preserve"> </w:t>
      </w:r>
      <w:r w:rsidRPr="002A16FC">
        <w:rPr>
          <w:rFonts w:cs="Arial"/>
          <w:spacing w:val="11"/>
          <w:w w:val="110"/>
        </w:rPr>
        <w:t xml:space="preserve"> </w:t>
      </w:r>
      <w:r w:rsidRPr="002A16FC">
        <w:rPr>
          <w:rFonts w:cs="Arial"/>
          <w:w w:val="110"/>
        </w:rPr>
        <w:t xml:space="preserve">accidental </w:t>
      </w:r>
      <w:r w:rsidRPr="002A16FC">
        <w:rPr>
          <w:rFonts w:cs="Arial"/>
          <w:spacing w:val="11"/>
          <w:w w:val="110"/>
        </w:rPr>
        <w:t xml:space="preserve"> </w:t>
      </w:r>
      <w:r w:rsidRPr="002A16FC">
        <w:rPr>
          <w:rFonts w:cs="Arial"/>
          <w:w w:val="110"/>
        </w:rPr>
        <w:t xml:space="preserve">discharge </w:t>
      </w:r>
      <w:r w:rsidRPr="002A16FC">
        <w:rPr>
          <w:rFonts w:cs="Arial"/>
          <w:spacing w:val="11"/>
          <w:w w:val="110"/>
        </w:rPr>
        <w:t xml:space="preserve"> </w:t>
      </w:r>
      <w:r w:rsidRPr="002A16FC">
        <w:rPr>
          <w:rFonts w:cs="Arial"/>
          <w:w w:val="110"/>
        </w:rPr>
        <w:t xml:space="preserve">or </w:t>
      </w:r>
      <w:r w:rsidRPr="002A16FC">
        <w:rPr>
          <w:rFonts w:cs="Arial"/>
          <w:spacing w:val="11"/>
          <w:w w:val="110"/>
        </w:rPr>
        <w:t xml:space="preserve"> </w:t>
      </w:r>
      <w:r w:rsidRPr="002A16FC">
        <w:rPr>
          <w:rFonts w:cs="Arial"/>
          <w:w w:val="110"/>
        </w:rPr>
        <w:t xml:space="preserve">harm </w:t>
      </w:r>
      <w:r w:rsidRPr="002A16FC">
        <w:rPr>
          <w:rFonts w:cs="Arial"/>
          <w:spacing w:val="10"/>
          <w:w w:val="110"/>
        </w:rPr>
        <w:t xml:space="preserve"> </w:t>
      </w:r>
      <w:r w:rsidRPr="002A16FC">
        <w:rPr>
          <w:rFonts w:cs="Arial"/>
          <w:w w:val="110"/>
        </w:rPr>
        <w:t xml:space="preserve">to </w:t>
      </w:r>
      <w:r w:rsidRPr="002A16FC">
        <w:rPr>
          <w:rFonts w:cs="Arial"/>
          <w:spacing w:val="12"/>
          <w:w w:val="110"/>
        </w:rPr>
        <w:t xml:space="preserve"> </w:t>
      </w:r>
      <w:r w:rsidRPr="002A16FC">
        <w:rPr>
          <w:rFonts w:cs="Arial"/>
          <w:w w:val="110"/>
        </w:rPr>
        <w:t xml:space="preserve">the </w:t>
      </w:r>
      <w:r w:rsidRPr="002A16FC">
        <w:rPr>
          <w:rFonts w:cs="Arial"/>
          <w:spacing w:val="11"/>
          <w:w w:val="110"/>
        </w:rPr>
        <w:t xml:space="preserve"> </w:t>
      </w:r>
      <w:r w:rsidRPr="002A16FC">
        <w:rPr>
          <w:rFonts w:cs="Arial"/>
          <w:w w:val="110"/>
        </w:rPr>
        <w:t>public</w:t>
      </w:r>
      <w:r w:rsidRPr="002A16FC">
        <w:rPr>
          <w:rFonts w:cs="Arial"/>
          <w:spacing w:val="64"/>
          <w:w w:val="109"/>
        </w:rPr>
        <w:t xml:space="preserve"> </w:t>
      </w:r>
      <w:r w:rsidRPr="002A16FC">
        <w:rPr>
          <w:rFonts w:cs="Arial"/>
          <w:w w:val="110"/>
        </w:rPr>
        <w:t xml:space="preserve">from </w:t>
      </w:r>
      <w:r w:rsidRPr="002A16FC">
        <w:rPr>
          <w:rFonts w:cs="Arial"/>
          <w:spacing w:val="9"/>
          <w:w w:val="110"/>
        </w:rPr>
        <w:t xml:space="preserve"> </w:t>
      </w:r>
      <w:r w:rsidRPr="002A16FC">
        <w:rPr>
          <w:rFonts w:cs="Arial"/>
          <w:w w:val="110"/>
        </w:rPr>
        <w:t xml:space="preserve">collected </w:t>
      </w:r>
      <w:r w:rsidRPr="002A16FC">
        <w:rPr>
          <w:rFonts w:cs="Arial"/>
          <w:spacing w:val="12"/>
          <w:w w:val="110"/>
        </w:rPr>
        <w:t xml:space="preserve"> </w:t>
      </w:r>
      <w:r w:rsidRPr="002A16FC">
        <w:rPr>
          <w:rFonts w:cs="Arial"/>
          <w:w w:val="110"/>
        </w:rPr>
        <w:t xml:space="preserve">HHW. </w:t>
      </w:r>
      <w:r w:rsidRPr="002A16FC">
        <w:rPr>
          <w:rFonts w:cs="Arial"/>
          <w:spacing w:val="10"/>
          <w:w w:val="110"/>
        </w:rPr>
        <w:t xml:space="preserve"> </w:t>
      </w:r>
      <w:proofErr w:type="gramStart"/>
      <w:r w:rsidRPr="002A16FC">
        <w:rPr>
          <w:rFonts w:cs="Arial"/>
          <w:w w:val="110"/>
        </w:rPr>
        <w:t xml:space="preserve">Only </w:t>
      </w:r>
      <w:r w:rsidRPr="002A16FC">
        <w:rPr>
          <w:rFonts w:cs="Arial"/>
          <w:spacing w:val="10"/>
          <w:w w:val="110"/>
        </w:rPr>
        <w:t xml:space="preserve"> </w:t>
      </w:r>
      <w:r w:rsidRPr="002A16FC">
        <w:rPr>
          <w:rFonts w:cs="Arial"/>
          <w:w w:val="110"/>
        </w:rPr>
        <w:t>persons</w:t>
      </w:r>
      <w:proofErr w:type="gramEnd"/>
      <w:r w:rsidRPr="002A16FC">
        <w:rPr>
          <w:rFonts w:cs="Arial"/>
          <w:w w:val="110"/>
        </w:rPr>
        <w:t xml:space="preserve"> </w:t>
      </w:r>
      <w:r w:rsidRPr="002A16FC">
        <w:rPr>
          <w:rFonts w:cs="Arial"/>
          <w:spacing w:val="9"/>
          <w:w w:val="110"/>
        </w:rPr>
        <w:t xml:space="preserve"> </w:t>
      </w:r>
      <w:r w:rsidRPr="002A16FC">
        <w:rPr>
          <w:rFonts w:cs="Arial"/>
          <w:w w:val="110"/>
        </w:rPr>
        <w:t xml:space="preserve">authorized </w:t>
      </w:r>
      <w:r w:rsidRPr="002A16FC">
        <w:rPr>
          <w:rFonts w:cs="Arial"/>
          <w:spacing w:val="12"/>
          <w:w w:val="110"/>
        </w:rPr>
        <w:t xml:space="preserve"> </w:t>
      </w:r>
      <w:r w:rsidRPr="002A16FC">
        <w:rPr>
          <w:rFonts w:cs="Arial"/>
          <w:w w:val="110"/>
        </w:rPr>
        <w:t xml:space="preserve">and </w:t>
      </w:r>
      <w:r w:rsidRPr="002A16FC">
        <w:rPr>
          <w:rFonts w:cs="Arial"/>
          <w:spacing w:val="11"/>
          <w:w w:val="110"/>
        </w:rPr>
        <w:t xml:space="preserve"> </w:t>
      </w:r>
      <w:r w:rsidRPr="002A16FC">
        <w:rPr>
          <w:rFonts w:cs="Arial"/>
          <w:w w:val="110"/>
        </w:rPr>
        <w:t xml:space="preserve">trained </w:t>
      </w:r>
      <w:r w:rsidRPr="002A16FC">
        <w:rPr>
          <w:rFonts w:cs="Arial"/>
          <w:spacing w:val="12"/>
          <w:w w:val="110"/>
        </w:rPr>
        <w:t xml:space="preserve"> </w:t>
      </w:r>
      <w:r w:rsidRPr="002A16FC">
        <w:rPr>
          <w:rFonts w:cs="Arial"/>
          <w:w w:val="110"/>
        </w:rPr>
        <w:t xml:space="preserve">to </w:t>
      </w:r>
      <w:r w:rsidRPr="002A16FC">
        <w:rPr>
          <w:rFonts w:cs="Arial"/>
          <w:spacing w:val="11"/>
          <w:w w:val="110"/>
        </w:rPr>
        <w:t xml:space="preserve"> </w:t>
      </w:r>
      <w:r w:rsidRPr="002A16FC">
        <w:rPr>
          <w:rFonts w:cs="Arial"/>
          <w:w w:val="110"/>
        </w:rPr>
        <w:t xml:space="preserve">handle </w:t>
      </w:r>
      <w:r w:rsidRPr="002A16FC">
        <w:rPr>
          <w:rFonts w:cs="Arial"/>
          <w:spacing w:val="12"/>
          <w:w w:val="110"/>
        </w:rPr>
        <w:t xml:space="preserve"> </w:t>
      </w:r>
      <w:r w:rsidRPr="002A16FC">
        <w:rPr>
          <w:rFonts w:cs="Arial"/>
          <w:w w:val="110"/>
        </w:rPr>
        <w:t xml:space="preserve">HHW </w:t>
      </w:r>
      <w:r w:rsidRPr="002A16FC">
        <w:rPr>
          <w:rFonts w:cs="Arial"/>
          <w:spacing w:val="11"/>
          <w:w w:val="110"/>
        </w:rPr>
        <w:t xml:space="preserve"> </w:t>
      </w:r>
      <w:r w:rsidRPr="002A16FC">
        <w:rPr>
          <w:rFonts w:cs="Arial"/>
          <w:w w:val="110"/>
        </w:rPr>
        <w:t xml:space="preserve">should </w:t>
      </w:r>
      <w:r w:rsidRPr="002A16FC">
        <w:rPr>
          <w:rFonts w:cs="Arial"/>
          <w:spacing w:val="12"/>
          <w:w w:val="110"/>
        </w:rPr>
        <w:t xml:space="preserve"> </w:t>
      </w:r>
      <w:r w:rsidRPr="002A16FC">
        <w:rPr>
          <w:rFonts w:cs="Arial"/>
          <w:w w:val="110"/>
        </w:rPr>
        <w:t xml:space="preserve">have </w:t>
      </w:r>
      <w:r w:rsidRPr="002A16FC">
        <w:rPr>
          <w:rFonts w:cs="Arial"/>
          <w:spacing w:val="11"/>
          <w:w w:val="110"/>
        </w:rPr>
        <w:t xml:space="preserve"> </w:t>
      </w:r>
      <w:r w:rsidRPr="002A16FC">
        <w:rPr>
          <w:rFonts w:cs="Arial"/>
          <w:spacing w:val="-1"/>
          <w:w w:val="110"/>
        </w:rPr>
        <w:t>access</w:t>
      </w:r>
      <w:r w:rsidRPr="002A16FC">
        <w:rPr>
          <w:rFonts w:cs="Arial"/>
          <w:w w:val="110"/>
        </w:rPr>
        <w:t xml:space="preserve"> </w:t>
      </w:r>
      <w:r w:rsidRPr="002A16FC">
        <w:rPr>
          <w:rFonts w:cs="Arial"/>
          <w:spacing w:val="10"/>
          <w:w w:val="110"/>
        </w:rPr>
        <w:t xml:space="preserve"> </w:t>
      </w:r>
      <w:r w:rsidRPr="002A16FC">
        <w:rPr>
          <w:rFonts w:cs="Arial"/>
          <w:w w:val="110"/>
        </w:rPr>
        <w:t xml:space="preserve">to </w:t>
      </w:r>
      <w:r w:rsidRPr="002A16FC">
        <w:rPr>
          <w:rFonts w:cs="Arial"/>
          <w:spacing w:val="12"/>
          <w:w w:val="110"/>
        </w:rPr>
        <w:t xml:space="preserve"> </w:t>
      </w:r>
      <w:r w:rsidRPr="002A16FC">
        <w:rPr>
          <w:rFonts w:cs="Arial"/>
          <w:w w:val="110"/>
        </w:rPr>
        <w:t xml:space="preserve">the </w:t>
      </w:r>
      <w:r w:rsidRPr="002A16FC">
        <w:rPr>
          <w:rFonts w:cs="Arial"/>
          <w:spacing w:val="11"/>
          <w:w w:val="110"/>
        </w:rPr>
        <w:t xml:space="preserve"> </w:t>
      </w:r>
      <w:r w:rsidRPr="002A16FC">
        <w:rPr>
          <w:rFonts w:cs="Arial"/>
          <w:w w:val="110"/>
        </w:rPr>
        <w:t>bulk</w:t>
      </w:r>
      <w:r w:rsidR="00E452D7">
        <w:rPr>
          <w:rFonts w:cs="Arial"/>
          <w:w w:val="110"/>
        </w:rPr>
        <w:t xml:space="preserve"> metal/hazardous waste storage area.</w:t>
      </w:r>
    </w:p>
    <w:p w14:paraId="41D7515F" w14:textId="77777777" w:rsidR="009D449F" w:rsidRPr="002A16FC" w:rsidRDefault="009D449F" w:rsidP="00F770C0">
      <w:pPr>
        <w:spacing w:before="4"/>
        <w:ind w:left="102" w:right="108"/>
        <w:rPr>
          <w:rFonts w:ascii="Arial" w:eastAsia="Arial Narrow" w:hAnsi="Arial" w:cs="Arial"/>
          <w:szCs w:val="20"/>
        </w:rPr>
      </w:pPr>
    </w:p>
    <w:p w14:paraId="7C598A77" w14:textId="132C608F" w:rsidR="009D449F" w:rsidRPr="002A16FC" w:rsidRDefault="000C0FC1" w:rsidP="00F770C0">
      <w:pPr>
        <w:ind w:left="102" w:right="108"/>
        <w:rPr>
          <w:rFonts w:ascii="Arial" w:eastAsia="Arial Narrow" w:hAnsi="Arial" w:cs="Arial"/>
          <w:szCs w:val="20"/>
        </w:rPr>
      </w:pPr>
      <w:r>
        <w:rPr>
          <w:rFonts w:ascii="Arial" w:hAnsi="Arial" w:cs="Arial"/>
          <w:b/>
          <w:spacing w:val="-1"/>
          <w:w w:val="110"/>
          <w:szCs w:val="20"/>
        </w:rPr>
        <w:t>7</w:t>
      </w:r>
      <w:r w:rsidR="0075320F">
        <w:rPr>
          <w:rFonts w:ascii="Arial" w:hAnsi="Arial" w:cs="Arial"/>
          <w:b/>
          <w:spacing w:val="-1"/>
          <w:w w:val="110"/>
          <w:szCs w:val="20"/>
        </w:rPr>
        <w:t xml:space="preserve">.2.2 </w:t>
      </w:r>
      <w:r w:rsidR="009D449F" w:rsidRPr="002A16FC">
        <w:rPr>
          <w:rFonts w:ascii="Arial" w:hAnsi="Arial" w:cs="Arial"/>
          <w:b/>
          <w:spacing w:val="-1"/>
          <w:w w:val="110"/>
          <w:szCs w:val="20"/>
        </w:rPr>
        <w:t>Mai</w:t>
      </w:r>
      <w:r w:rsidR="009D449F" w:rsidRPr="002A16FC">
        <w:rPr>
          <w:rFonts w:ascii="Arial" w:hAnsi="Arial" w:cs="Arial"/>
          <w:b/>
          <w:spacing w:val="-2"/>
          <w:w w:val="110"/>
          <w:szCs w:val="20"/>
        </w:rPr>
        <w:t>nte</w:t>
      </w:r>
      <w:r w:rsidR="009D449F" w:rsidRPr="002A16FC">
        <w:rPr>
          <w:rFonts w:ascii="Arial" w:hAnsi="Arial" w:cs="Arial"/>
          <w:b/>
          <w:spacing w:val="-1"/>
          <w:w w:val="110"/>
          <w:szCs w:val="20"/>
        </w:rPr>
        <w:t>na</w:t>
      </w:r>
      <w:r w:rsidR="009D449F" w:rsidRPr="002A16FC">
        <w:rPr>
          <w:rFonts w:ascii="Arial" w:hAnsi="Arial" w:cs="Arial"/>
          <w:b/>
          <w:spacing w:val="-2"/>
          <w:w w:val="110"/>
          <w:szCs w:val="20"/>
        </w:rPr>
        <w:t>nc</w:t>
      </w:r>
      <w:r w:rsidR="009D449F" w:rsidRPr="002A16FC">
        <w:rPr>
          <w:rFonts w:ascii="Arial" w:hAnsi="Arial" w:cs="Arial"/>
          <w:b/>
          <w:spacing w:val="-1"/>
          <w:w w:val="110"/>
          <w:szCs w:val="20"/>
        </w:rPr>
        <w:t>e</w:t>
      </w:r>
    </w:p>
    <w:p w14:paraId="1221F916" w14:textId="77777777" w:rsidR="009D449F" w:rsidRPr="002A16FC" w:rsidRDefault="009D449F" w:rsidP="00F770C0">
      <w:pPr>
        <w:pStyle w:val="BodyText"/>
        <w:spacing w:before="109" w:line="347" w:lineRule="auto"/>
        <w:ind w:left="102" w:right="108"/>
        <w:jc w:val="both"/>
        <w:rPr>
          <w:rFonts w:cs="Arial"/>
        </w:rPr>
      </w:pPr>
      <w:r w:rsidRPr="002A16FC">
        <w:rPr>
          <w:rFonts w:cs="Arial"/>
          <w:w w:val="110"/>
        </w:rPr>
        <w:t>General</w:t>
      </w:r>
      <w:r w:rsidRPr="002A16FC">
        <w:rPr>
          <w:rFonts w:cs="Arial"/>
          <w:spacing w:val="7"/>
          <w:w w:val="110"/>
        </w:rPr>
        <w:t xml:space="preserve"> </w:t>
      </w:r>
      <w:r w:rsidRPr="002A16FC">
        <w:rPr>
          <w:rFonts w:cs="Arial"/>
          <w:w w:val="110"/>
        </w:rPr>
        <w:t>maintenance</w:t>
      </w:r>
      <w:r w:rsidRPr="002A16FC">
        <w:rPr>
          <w:rFonts w:cs="Arial"/>
          <w:spacing w:val="8"/>
          <w:w w:val="110"/>
        </w:rPr>
        <w:t xml:space="preserve"> </w:t>
      </w:r>
      <w:proofErr w:type="gramStart"/>
      <w:r w:rsidRPr="002A16FC">
        <w:rPr>
          <w:rFonts w:cs="Arial"/>
          <w:w w:val="110"/>
        </w:rPr>
        <w:t xml:space="preserve">procedures </w:t>
      </w:r>
      <w:r w:rsidRPr="002A16FC">
        <w:rPr>
          <w:rFonts w:cs="Arial"/>
          <w:spacing w:val="6"/>
          <w:w w:val="110"/>
        </w:rPr>
        <w:t xml:space="preserve"> </w:t>
      </w:r>
      <w:r w:rsidRPr="002A16FC">
        <w:rPr>
          <w:rFonts w:cs="Arial"/>
          <w:w w:val="110"/>
        </w:rPr>
        <w:t>for</w:t>
      </w:r>
      <w:proofErr w:type="gramEnd"/>
      <w:r w:rsidRPr="002A16FC">
        <w:rPr>
          <w:rFonts w:cs="Arial"/>
          <w:w w:val="110"/>
        </w:rPr>
        <w:t xml:space="preserve"> </w:t>
      </w:r>
      <w:r w:rsidRPr="002A16FC">
        <w:rPr>
          <w:rFonts w:cs="Arial"/>
          <w:spacing w:val="8"/>
          <w:w w:val="110"/>
        </w:rPr>
        <w:t xml:space="preserve"> </w:t>
      </w:r>
      <w:r w:rsidRPr="002A16FC">
        <w:rPr>
          <w:rFonts w:cs="Arial"/>
          <w:w w:val="110"/>
        </w:rPr>
        <w:t xml:space="preserve">the </w:t>
      </w:r>
      <w:r w:rsidRPr="002A16FC">
        <w:rPr>
          <w:rFonts w:cs="Arial"/>
          <w:spacing w:val="8"/>
          <w:w w:val="110"/>
        </w:rPr>
        <w:t xml:space="preserve"> </w:t>
      </w:r>
      <w:r w:rsidRPr="002A16FC">
        <w:rPr>
          <w:rFonts w:cs="Arial"/>
          <w:spacing w:val="-1"/>
          <w:w w:val="110"/>
        </w:rPr>
        <w:t>bulk</w:t>
      </w:r>
      <w:r w:rsidRPr="002A16FC">
        <w:rPr>
          <w:rFonts w:cs="Arial"/>
          <w:w w:val="110"/>
        </w:rPr>
        <w:t xml:space="preserve"> </w:t>
      </w:r>
      <w:r w:rsidRPr="002A16FC">
        <w:rPr>
          <w:rFonts w:cs="Arial"/>
          <w:spacing w:val="6"/>
          <w:w w:val="110"/>
        </w:rPr>
        <w:t xml:space="preserve"> </w:t>
      </w:r>
      <w:r w:rsidRPr="002A16FC">
        <w:rPr>
          <w:rFonts w:cs="Arial"/>
          <w:w w:val="110"/>
        </w:rPr>
        <w:t xml:space="preserve">metal/hazardous </w:t>
      </w:r>
      <w:r w:rsidRPr="002A16FC">
        <w:rPr>
          <w:rFonts w:cs="Arial"/>
          <w:spacing w:val="6"/>
          <w:w w:val="110"/>
        </w:rPr>
        <w:t xml:space="preserve"> </w:t>
      </w:r>
      <w:r w:rsidRPr="002A16FC">
        <w:rPr>
          <w:rFonts w:cs="Arial"/>
          <w:w w:val="110"/>
        </w:rPr>
        <w:t xml:space="preserve">waste </w:t>
      </w:r>
      <w:r w:rsidRPr="002A16FC">
        <w:rPr>
          <w:rFonts w:cs="Arial"/>
          <w:spacing w:val="8"/>
          <w:w w:val="110"/>
        </w:rPr>
        <w:t xml:space="preserve"> </w:t>
      </w:r>
      <w:r w:rsidRPr="002A16FC">
        <w:rPr>
          <w:rFonts w:cs="Arial"/>
          <w:w w:val="110"/>
        </w:rPr>
        <w:t xml:space="preserve">storage </w:t>
      </w:r>
      <w:r w:rsidRPr="002A16FC">
        <w:rPr>
          <w:rFonts w:cs="Arial"/>
          <w:spacing w:val="7"/>
          <w:w w:val="110"/>
        </w:rPr>
        <w:t xml:space="preserve"> </w:t>
      </w:r>
      <w:r w:rsidRPr="002A16FC">
        <w:rPr>
          <w:rFonts w:cs="Arial"/>
          <w:w w:val="110"/>
        </w:rPr>
        <w:t xml:space="preserve">area </w:t>
      </w:r>
      <w:r w:rsidRPr="002A16FC">
        <w:rPr>
          <w:rFonts w:cs="Arial"/>
          <w:spacing w:val="8"/>
          <w:w w:val="110"/>
        </w:rPr>
        <w:t xml:space="preserve"> </w:t>
      </w:r>
      <w:r w:rsidRPr="002A16FC">
        <w:rPr>
          <w:rFonts w:cs="Arial"/>
          <w:w w:val="110"/>
        </w:rPr>
        <w:t xml:space="preserve">should </w:t>
      </w:r>
      <w:r w:rsidRPr="002A16FC">
        <w:rPr>
          <w:rFonts w:cs="Arial"/>
          <w:spacing w:val="8"/>
          <w:w w:val="110"/>
        </w:rPr>
        <w:t xml:space="preserve"> </w:t>
      </w:r>
      <w:r w:rsidRPr="002A16FC">
        <w:rPr>
          <w:rFonts w:cs="Arial"/>
          <w:w w:val="110"/>
        </w:rPr>
        <w:t xml:space="preserve">occur </w:t>
      </w:r>
      <w:r w:rsidRPr="002A16FC">
        <w:rPr>
          <w:rFonts w:cs="Arial"/>
          <w:spacing w:val="8"/>
          <w:w w:val="110"/>
        </w:rPr>
        <w:t xml:space="preserve"> </w:t>
      </w:r>
      <w:r w:rsidRPr="002A16FC">
        <w:rPr>
          <w:rFonts w:cs="Arial"/>
          <w:w w:val="110"/>
        </w:rPr>
        <w:t xml:space="preserve">during </w:t>
      </w:r>
      <w:r w:rsidRPr="002A16FC">
        <w:rPr>
          <w:rFonts w:cs="Arial"/>
          <w:spacing w:val="6"/>
          <w:w w:val="110"/>
        </w:rPr>
        <w:t xml:space="preserve"> </w:t>
      </w:r>
      <w:r w:rsidRPr="002A16FC">
        <w:rPr>
          <w:rFonts w:cs="Arial"/>
          <w:w w:val="110"/>
        </w:rPr>
        <w:t>daily</w:t>
      </w:r>
      <w:r w:rsidRPr="002A16FC">
        <w:rPr>
          <w:rFonts w:cs="Arial"/>
          <w:spacing w:val="62"/>
          <w:w w:val="110"/>
        </w:rPr>
        <w:t xml:space="preserve"> </w:t>
      </w:r>
      <w:r w:rsidRPr="002A16FC">
        <w:rPr>
          <w:rFonts w:cs="Arial"/>
          <w:w w:val="110"/>
        </w:rPr>
        <w:t>operations</w:t>
      </w:r>
      <w:r w:rsidRPr="002A16FC">
        <w:rPr>
          <w:rFonts w:cs="Arial"/>
          <w:spacing w:val="20"/>
          <w:w w:val="110"/>
        </w:rPr>
        <w:t xml:space="preserve"> </w:t>
      </w:r>
      <w:r w:rsidRPr="002A16FC">
        <w:rPr>
          <w:rFonts w:cs="Arial"/>
          <w:w w:val="110"/>
        </w:rPr>
        <w:t>at</w:t>
      </w:r>
      <w:r w:rsidRPr="002A16FC">
        <w:rPr>
          <w:rFonts w:cs="Arial"/>
          <w:spacing w:val="22"/>
          <w:w w:val="110"/>
        </w:rPr>
        <w:t xml:space="preserve"> </w:t>
      </w:r>
      <w:r w:rsidRPr="002A16FC">
        <w:rPr>
          <w:rFonts w:cs="Arial"/>
          <w:w w:val="110"/>
        </w:rPr>
        <w:t>the</w:t>
      </w:r>
      <w:r w:rsidRPr="002A16FC">
        <w:rPr>
          <w:rFonts w:cs="Arial"/>
          <w:spacing w:val="20"/>
          <w:w w:val="110"/>
        </w:rPr>
        <w:t xml:space="preserve"> </w:t>
      </w:r>
      <w:r w:rsidRPr="002A16FC">
        <w:rPr>
          <w:rFonts w:cs="Arial"/>
          <w:w w:val="110"/>
        </w:rPr>
        <w:t>solid</w:t>
      </w:r>
      <w:r w:rsidRPr="002A16FC">
        <w:rPr>
          <w:rFonts w:cs="Arial"/>
          <w:spacing w:val="23"/>
          <w:w w:val="110"/>
        </w:rPr>
        <w:t xml:space="preserve"> </w:t>
      </w:r>
      <w:r w:rsidRPr="002A16FC">
        <w:rPr>
          <w:rFonts w:cs="Arial"/>
          <w:w w:val="110"/>
        </w:rPr>
        <w:t xml:space="preserve">waste </w:t>
      </w:r>
      <w:r w:rsidRPr="002A16FC">
        <w:rPr>
          <w:rFonts w:cs="Arial"/>
          <w:spacing w:val="23"/>
          <w:w w:val="110"/>
        </w:rPr>
        <w:t xml:space="preserve"> </w:t>
      </w:r>
      <w:r w:rsidRPr="002A16FC">
        <w:rPr>
          <w:rFonts w:cs="Arial"/>
          <w:w w:val="110"/>
        </w:rPr>
        <w:t xml:space="preserve">disposal </w:t>
      </w:r>
      <w:r w:rsidRPr="002A16FC">
        <w:rPr>
          <w:rFonts w:cs="Arial"/>
          <w:spacing w:val="22"/>
          <w:w w:val="110"/>
        </w:rPr>
        <w:t xml:space="preserve"> </w:t>
      </w:r>
      <w:r w:rsidRPr="002A16FC">
        <w:rPr>
          <w:rFonts w:cs="Arial"/>
          <w:spacing w:val="-1"/>
          <w:w w:val="110"/>
        </w:rPr>
        <w:t>facility.</w:t>
      </w:r>
      <w:r w:rsidRPr="002A16FC">
        <w:rPr>
          <w:rFonts w:cs="Arial"/>
          <w:w w:val="110"/>
        </w:rPr>
        <w:t xml:space="preserve"> </w:t>
      </w:r>
      <w:r w:rsidRPr="002A16FC">
        <w:rPr>
          <w:rFonts w:cs="Arial"/>
          <w:spacing w:val="22"/>
          <w:w w:val="110"/>
        </w:rPr>
        <w:t xml:space="preserve"> </w:t>
      </w:r>
      <w:proofErr w:type="gramStart"/>
      <w:r w:rsidRPr="002A16FC">
        <w:rPr>
          <w:rFonts w:cs="Arial"/>
          <w:w w:val="110"/>
        </w:rPr>
        <w:t xml:space="preserve">These </w:t>
      </w:r>
      <w:r w:rsidRPr="002A16FC">
        <w:rPr>
          <w:rFonts w:cs="Arial"/>
          <w:spacing w:val="20"/>
          <w:w w:val="110"/>
        </w:rPr>
        <w:t xml:space="preserve"> </w:t>
      </w:r>
      <w:r w:rsidRPr="002A16FC">
        <w:rPr>
          <w:rFonts w:cs="Arial"/>
          <w:w w:val="110"/>
        </w:rPr>
        <w:t>maintenance</w:t>
      </w:r>
      <w:proofErr w:type="gramEnd"/>
      <w:r w:rsidRPr="002A16FC">
        <w:rPr>
          <w:rFonts w:cs="Arial"/>
          <w:w w:val="110"/>
        </w:rPr>
        <w:t xml:space="preserve"> </w:t>
      </w:r>
      <w:r w:rsidRPr="002A16FC">
        <w:rPr>
          <w:rFonts w:cs="Arial"/>
          <w:spacing w:val="23"/>
          <w:w w:val="110"/>
        </w:rPr>
        <w:t xml:space="preserve"> </w:t>
      </w:r>
      <w:r w:rsidRPr="002A16FC">
        <w:rPr>
          <w:rFonts w:cs="Arial"/>
          <w:w w:val="110"/>
        </w:rPr>
        <w:t xml:space="preserve">procedures </w:t>
      </w:r>
      <w:r w:rsidRPr="002A16FC">
        <w:rPr>
          <w:rFonts w:cs="Arial"/>
          <w:spacing w:val="21"/>
          <w:w w:val="110"/>
        </w:rPr>
        <w:t xml:space="preserve"> </w:t>
      </w:r>
      <w:r w:rsidRPr="002A16FC">
        <w:rPr>
          <w:rFonts w:cs="Arial"/>
          <w:w w:val="110"/>
        </w:rPr>
        <w:t xml:space="preserve">involve </w:t>
      </w:r>
      <w:r w:rsidRPr="002A16FC">
        <w:rPr>
          <w:rFonts w:cs="Arial"/>
          <w:spacing w:val="23"/>
          <w:w w:val="110"/>
        </w:rPr>
        <w:t xml:space="preserve"> </w:t>
      </w:r>
      <w:r w:rsidRPr="002A16FC">
        <w:rPr>
          <w:rFonts w:cs="Arial"/>
          <w:w w:val="110"/>
        </w:rPr>
        <w:t xml:space="preserve">ensuring </w:t>
      </w:r>
      <w:r w:rsidRPr="002A16FC">
        <w:rPr>
          <w:rFonts w:cs="Arial"/>
          <w:spacing w:val="23"/>
          <w:w w:val="110"/>
        </w:rPr>
        <w:t xml:space="preserve"> </w:t>
      </w:r>
      <w:r w:rsidRPr="002A16FC">
        <w:rPr>
          <w:rFonts w:cs="Arial"/>
          <w:w w:val="110"/>
        </w:rPr>
        <w:t xml:space="preserve">proper </w:t>
      </w:r>
      <w:r w:rsidRPr="002A16FC">
        <w:rPr>
          <w:rFonts w:cs="Arial"/>
          <w:spacing w:val="22"/>
          <w:w w:val="110"/>
        </w:rPr>
        <w:t xml:space="preserve"> </w:t>
      </w:r>
      <w:r w:rsidRPr="002A16FC">
        <w:rPr>
          <w:rFonts w:cs="Arial"/>
          <w:w w:val="110"/>
        </w:rPr>
        <w:t>segregation</w:t>
      </w:r>
      <w:r w:rsidRPr="002A16FC">
        <w:rPr>
          <w:rFonts w:cs="Arial"/>
          <w:spacing w:val="59"/>
          <w:w w:val="109"/>
        </w:rPr>
        <w:t xml:space="preserve"> </w:t>
      </w:r>
      <w:r w:rsidRPr="002A16FC">
        <w:rPr>
          <w:rFonts w:cs="Arial"/>
          <w:w w:val="110"/>
        </w:rPr>
        <w:t xml:space="preserve">and </w:t>
      </w:r>
      <w:r w:rsidRPr="002A16FC">
        <w:rPr>
          <w:rFonts w:cs="Arial"/>
          <w:spacing w:val="12"/>
          <w:w w:val="110"/>
        </w:rPr>
        <w:t xml:space="preserve"> </w:t>
      </w:r>
      <w:r w:rsidRPr="002A16FC">
        <w:rPr>
          <w:rFonts w:cs="Arial"/>
          <w:w w:val="110"/>
        </w:rPr>
        <w:t xml:space="preserve">storage </w:t>
      </w:r>
      <w:r w:rsidRPr="002A16FC">
        <w:rPr>
          <w:rFonts w:cs="Arial"/>
          <w:spacing w:val="12"/>
          <w:w w:val="110"/>
        </w:rPr>
        <w:t xml:space="preserve"> </w:t>
      </w:r>
      <w:r w:rsidRPr="002A16FC">
        <w:rPr>
          <w:rFonts w:cs="Arial"/>
          <w:w w:val="110"/>
        </w:rPr>
        <w:t xml:space="preserve">of </w:t>
      </w:r>
      <w:r w:rsidRPr="002A16FC">
        <w:rPr>
          <w:rFonts w:cs="Arial"/>
          <w:spacing w:val="11"/>
          <w:w w:val="110"/>
        </w:rPr>
        <w:t xml:space="preserve"> </w:t>
      </w:r>
      <w:r w:rsidRPr="002A16FC">
        <w:rPr>
          <w:rFonts w:cs="Arial"/>
          <w:w w:val="110"/>
        </w:rPr>
        <w:t xml:space="preserve">wastes, </w:t>
      </w:r>
      <w:r w:rsidRPr="002A16FC">
        <w:rPr>
          <w:rFonts w:cs="Arial"/>
          <w:spacing w:val="11"/>
          <w:w w:val="110"/>
        </w:rPr>
        <w:t xml:space="preserve"> </w:t>
      </w:r>
      <w:r w:rsidRPr="002A16FC">
        <w:rPr>
          <w:rFonts w:cs="Arial"/>
          <w:spacing w:val="-1"/>
          <w:w w:val="110"/>
        </w:rPr>
        <w:t>prompt</w:t>
      </w:r>
      <w:r w:rsidRPr="002A16FC">
        <w:rPr>
          <w:rFonts w:cs="Arial"/>
          <w:w w:val="110"/>
        </w:rPr>
        <w:t xml:space="preserve"> </w:t>
      </w:r>
      <w:r w:rsidRPr="002A16FC">
        <w:rPr>
          <w:rFonts w:cs="Arial"/>
          <w:spacing w:val="11"/>
          <w:w w:val="110"/>
        </w:rPr>
        <w:t xml:space="preserve"> </w:t>
      </w:r>
      <w:r w:rsidRPr="002A16FC">
        <w:rPr>
          <w:rFonts w:cs="Arial"/>
          <w:w w:val="110"/>
        </w:rPr>
        <w:t xml:space="preserve">cleaning </w:t>
      </w:r>
      <w:r w:rsidRPr="002A16FC">
        <w:rPr>
          <w:rFonts w:cs="Arial"/>
          <w:spacing w:val="12"/>
          <w:w w:val="110"/>
        </w:rPr>
        <w:t xml:space="preserve"> </w:t>
      </w:r>
      <w:r w:rsidRPr="002A16FC">
        <w:rPr>
          <w:rFonts w:cs="Arial"/>
          <w:w w:val="110"/>
        </w:rPr>
        <w:t xml:space="preserve">and </w:t>
      </w:r>
      <w:r w:rsidRPr="002A16FC">
        <w:rPr>
          <w:rFonts w:cs="Arial"/>
          <w:spacing w:val="12"/>
          <w:w w:val="110"/>
        </w:rPr>
        <w:t xml:space="preserve"> </w:t>
      </w:r>
      <w:r w:rsidRPr="002A16FC">
        <w:rPr>
          <w:rFonts w:cs="Arial"/>
          <w:w w:val="110"/>
        </w:rPr>
        <w:t xml:space="preserve">reporting </w:t>
      </w:r>
      <w:r w:rsidRPr="002A16FC">
        <w:rPr>
          <w:rFonts w:cs="Arial"/>
          <w:spacing w:val="10"/>
          <w:w w:val="110"/>
        </w:rPr>
        <w:t xml:space="preserve"> </w:t>
      </w:r>
      <w:r w:rsidRPr="002A16FC">
        <w:rPr>
          <w:rFonts w:cs="Arial"/>
          <w:w w:val="110"/>
        </w:rPr>
        <w:t xml:space="preserve">of </w:t>
      </w:r>
      <w:r w:rsidRPr="002A16FC">
        <w:rPr>
          <w:rFonts w:cs="Arial"/>
          <w:spacing w:val="11"/>
          <w:w w:val="110"/>
        </w:rPr>
        <w:t xml:space="preserve"> </w:t>
      </w:r>
      <w:r w:rsidRPr="002A16FC">
        <w:rPr>
          <w:rFonts w:cs="Arial"/>
          <w:w w:val="110"/>
        </w:rPr>
        <w:t xml:space="preserve">any </w:t>
      </w:r>
      <w:r w:rsidRPr="002A16FC">
        <w:rPr>
          <w:rFonts w:cs="Arial"/>
          <w:spacing w:val="10"/>
          <w:w w:val="110"/>
        </w:rPr>
        <w:t xml:space="preserve"> </w:t>
      </w:r>
      <w:r w:rsidRPr="002A16FC">
        <w:rPr>
          <w:rFonts w:cs="Arial"/>
          <w:w w:val="110"/>
        </w:rPr>
        <w:t xml:space="preserve">leaks </w:t>
      </w:r>
      <w:r w:rsidRPr="002A16FC">
        <w:rPr>
          <w:rFonts w:cs="Arial"/>
          <w:spacing w:val="10"/>
          <w:w w:val="110"/>
        </w:rPr>
        <w:t xml:space="preserve"> </w:t>
      </w:r>
      <w:r w:rsidRPr="002A16FC">
        <w:rPr>
          <w:rFonts w:cs="Arial"/>
          <w:w w:val="110"/>
        </w:rPr>
        <w:t xml:space="preserve">or </w:t>
      </w:r>
      <w:r w:rsidRPr="002A16FC">
        <w:rPr>
          <w:rFonts w:cs="Arial"/>
          <w:spacing w:val="11"/>
          <w:w w:val="110"/>
        </w:rPr>
        <w:t xml:space="preserve"> </w:t>
      </w:r>
      <w:r w:rsidRPr="002A16FC">
        <w:rPr>
          <w:rFonts w:cs="Arial"/>
          <w:w w:val="110"/>
        </w:rPr>
        <w:t xml:space="preserve">spills, </w:t>
      </w:r>
      <w:r w:rsidRPr="002A16FC">
        <w:rPr>
          <w:rFonts w:cs="Arial"/>
          <w:spacing w:val="11"/>
          <w:w w:val="110"/>
        </w:rPr>
        <w:t xml:space="preserve"> </w:t>
      </w:r>
      <w:r w:rsidRPr="002A16FC">
        <w:rPr>
          <w:rFonts w:cs="Arial"/>
          <w:w w:val="110"/>
        </w:rPr>
        <w:t xml:space="preserve">and </w:t>
      </w:r>
      <w:r w:rsidRPr="002A16FC">
        <w:rPr>
          <w:rFonts w:cs="Arial"/>
          <w:spacing w:val="12"/>
          <w:w w:val="110"/>
        </w:rPr>
        <w:t xml:space="preserve"> </w:t>
      </w:r>
      <w:r w:rsidRPr="002A16FC">
        <w:rPr>
          <w:rFonts w:cs="Arial"/>
          <w:w w:val="110"/>
        </w:rPr>
        <w:t xml:space="preserve">general </w:t>
      </w:r>
      <w:r w:rsidRPr="002A16FC">
        <w:rPr>
          <w:rFonts w:cs="Arial"/>
          <w:spacing w:val="11"/>
          <w:w w:val="110"/>
        </w:rPr>
        <w:t xml:space="preserve"> </w:t>
      </w:r>
      <w:r w:rsidRPr="002A16FC">
        <w:rPr>
          <w:rFonts w:cs="Arial"/>
          <w:spacing w:val="-1"/>
          <w:w w:val="110"/>
        </w:rPr>
        <w:t>site</w:t>
      </w:r>
      <w:r w:rsidRPr="002A16FC">
        <w:rPr>
          <w:rFonts w:cs="Arial"/>
          <w:w w:val="110"/>
        </w:rPr>
        <w:t xml:space="preserve"> </w:t>
      </w:r>
      <w:r w:rsidRPr="002A16FC">
        <w:rPr>
          <w:rFonts w:cs="Arial"/>
          <w:spacing w:val="12"/>
          <w:w w:val="110"/>
        </w:rPr>
        <w:t xml:space="preserve"> </w:t>
      </w:r>
      <w:r w:rsidRPr="002A16FC">
        <w:rPr>
          <w:rFonts w:cs="Arial"/>
          <w:w w:val="110"/>
        </w:rPr>
        <w:t>tidiness.</w:t>
      </w:r>
    </w:p>
    <w:p w14:paraId="3C5D6C3A" w14:textId="77777777" w:rsidR="009D449F" w:rsidRPr="002A16FC" w:rsidRDefault="009D449F" w:rsidP="00F770C0">
      <w:pPr>
        <w:pStyle w:val="BodyText"/>
        <w:spacing w:line="348" w:lineRule="auto"/>
        <w:ind w:left="102" w:right="108"/>
        <w:rPr>
          <w:rFonts w:cs="Arial"/>
        </w:rPr>
      </w:pPr>
      <w:proofErr w:type="gramStart"/>
      <w:r w:rsidRPr="002A16FC">
        <w:rPr>
          <w:rFonts w:cs="Arial"/>
          <w:w w:val="110"/>
        </w:rPr>
        <w:t xml:space="preserve">Inspections </w:t>
      </w:r>
      <w:r w:rsidRPr="002A16FC">
        <w:rPr>
          <w:rFonts w:cs="Arial"/>
          <w:spacing w:val="11"/>
          <w:w w:val="110"/>
        </w:rPr>
        <w:t xml:space="preserve"> </w:t>
      </w:r>
      <w:r w:rsidRPr="002A16FC">
        <w:rPr>
          <w:rFonts w:cs="Arial"/>
          <w:w w:val="110"/>
        </w:rPr>
        <w:t>of</w:t>
      </w:r>
      <w:proofErr w:type="gramEnd"/>
      <w:r w:rsidRPr="002A16FC">
        <w:rPr>
          <w:rFonts w:cs="Arial"/>
          <w:w w:val="110"/>
        </w:rPr>
        <w:t xml:space="preserve"> </w:t>
      </w:r>
      <w:r w:rsidRPr="002A16FC">
        <w:rPr>
          <w:rFonts w:cs="Arial"/>
          <w:spacing w:val="13"/>
          <w:w w:val="110"/>
        </w:rPr>
        <w:t xml:space="preserve"> </w:t>
      </w:r>
      <w:r w:rsidRPr="002A16FC">
        <w:rPr>
          <w:rFonts w:cs="Arial"/>
          <w:w w:val="110"/>
        </w:rPr>
        <w:t xml:space="preserve">the </w:t>
      </w:r>
      <w:r w:rsidRPr="002A16FC">
        <w:rPr>
          <w:rFonts w:cs="Arial"/>
          <w:spacing w:val="13"/>
          <w:w w:val="110"/>
        </w:rPr>
        <w:t xml:space="preserve"> </w:t>
      </w:r>
      <w:r w:rsidRPr="002A16FC">
        <w:rPr>
          <w:rFonts w:cs="Arial"/>
          <w:w w:val="110"/>
        </w:rPr>
        <w:t xml:space="preserve">bulk </w:t>
      </w:r>
      <w:r w:rsidRPr="002A16FC">
        <w:rPr>
          <w:rFonts w:cs="Arial"/>
          <w:spacing w:val="11"/>
          <w:w w:val="110"/>
        </w:rPr>
        <w:t xml:space="preserve"> </w:t>
      </w:r>
      <w:r w:rsidRPr="002A16FC">
        <w:rPr>
          <w:rFonts w:cs="Arial"/>
          <w:w w:val="110"/>
        </w:rPr>
        <w:t xml:space="preserve">metal/hazardous </w:t>
      </w:r>
      <w:r w:rsidRPr="002A16FC">
        <w:rPr>
          <w:rFonts w:cs="Arial"/>
          <w:spacing w:val="12"/>
          <w:w w:val="110"/>
        </w:rPr>
        <w:t xml:space="preserve"> </w:t>
      </w:r>
      <w:r w:rsidRPr="002A16FC">
        <w:rPr>
          <w:rFonts w:cs="Arial"/>
          <w:w w:val="110"/>
        </w:rPr>
        <w:t xml:space="preserve">waste </w:t>
      </w:r>
      <w:r w:rsidRPr="002A16FC">
        <w:rPr>
          <w:rFonts w:cs="Arial"/>
          <w:spacing w:val="13"/>
          <w:w w:val="110"/>
        </w:rPr>
        <w:t xml:space="preserve"> </w:t>
      </w:r>
      <w:r w:rsidRPr="002A16FC">
        <w:rPr>
          <w:rFonts w:cs="Arial"/>
          <w:w w:val="110"/>
        </w:rPr>
        <w:t xml:space="preserve">storage </w:t>
      </w:r>
      <w:r w:rsidRPr="002A16FC">
        <w:rPr>
          <w:rFonts w:cs="Arial"/>
          <w:spacing w:val="11"/>
          <w:w w:val="110"/>
        </w:rPr>
        <w:t xml:space="preserve"> </w:t>
      </w:r>
      <w:r w:rsidRPr="002A16FC">
        <w:rPr>
          <w:rFonts w:cs="Arial"/>
          <w:w w:val="110"/>
        </w:rPr>
        <w:t xml:space="preserve">area </w:t>
      </w:r>
      <w:r w:rsidRPr="002A16FC">
        <w:rPr>
          <w:rFonts w:cs="Arial"/>
          <w:spacing w:val="13"/>
          <w:w w:val="110"/>
        </w:rPr>
        <w:t xml:space="preserve"> </w:t>
      </w:r>
      <w:r w:rsidRPr="002A16FC">
        <w:rPr>
          <w:rFonts w:cs="Arial"/>
          <w:w w:val="110"/>
        </w:rPr>
        <w:t xml:space="preserve">should </w:t>
      </w:r>
      <w:r w:rsidRPr="002A16FC">
        <w:rPr>
          <w:rFonts w:cs="Arial"/>
          <w:spacing w:val="13"/>
          <w:w w:val="110"/>
        </w:rPr>
        <w:t xml:space="preserve"> </w:t>
      </w:r>
      <w:r w:rsidRPr="002A16FC">
        <w:rPr>
          <w:rFonts w:cs="Arial"/>
          <w:w w:val="110"/>
        </w:rPr>
        <w:t xml:space="preserve">occur </w:t>
      </w:r>
      <w:r w:rsidRPr="002A16FC">
        <w:rPr>
          <w:rFonts w:cs="Arial"/>
          <w:spacing w:val="12"/>
          <w:w w:val="110"/>
        </w:rPr>
        <w:t xml:space="preserve"> </w:t>
      </w:r>
      <w:r w:rsidRPr="002A16FC">
        <w:rPr>
          <w:rFonts w:cs="Arial"/>
          <w:w w:val="110"/>
        </w:rPr>
        <w:t xml:space="preserve">with </w:t>
      </w:r>
      <w:r w:rsidRPr="002A16FC">
        <w:rPr>
          <w:rFonts w:cs="Arial"/>
          <w:spacing w:val="14"/>
          <w:w w:val="110"/>
        </w:rPr>
        <w:t xml:space="preserve"> </w:t>
      </w:r>
      <w:r w:rsidRPr="002A16FC">
        <w:rPr>
          <w:rFonts w:cs="Arial"/>
          <w:spacing w:val="-1"/>
          <w:w w:val="110"/>
        </w:rPr>
        <w:t>the</w:t>
      </w:r>
      <w:r w:rsidRPr="002A16FC">
        <w:rPr>
          <w:rFonts w:cs="Arial"/>
          <w:w w:val="110"/>
        </w:rPr>
        <w:t xml:space="preserve"> </w:t>
      </w:r>
      <w:r w:rsidRPr="002A16FC">
        <w:rPr>
          <w:rFonts w:cs="Arial"/>
          <w:spacing w:val="13"/>
          <w:w w:val="110"/>
        </w:rPr>
        <w:t xml:space="preserve"> </w:t>
      </w:r>
      <w:r w:rsidRPr="002A16FC">
        <w:rPr>
          <w:rFonts w:cs="Arial"/>
          <w:w w:val="110"/>
        </w:rPr>
        <w:t xml:space="preserve">weekly </w:t>
      </w:r>
      <w:r w:rsidRPr="002A16FC">
        <w:rPr>
          <w:rFonts w:cs="Arial"/>
          <w:spacing w:val="11"/>
          <w:w w:val="110"/>
        </w:rPr>
        <w:t xml:space="preserve"> </w:t>
      </w:r>
      <w:r w:rsidRPr="002A16FC">
        <w:rPr>
          <w:rFonts w:cs="Arial"/>
          <w:w w:val="110"/>
        </w:rPr>
        <w:t xml:space="preserve">inspections </w:t>
      </w:r>
      <w:r w:rsidRPr="002A16FC">
        <w:rPr>
          <w:rFonts w:cs="Arial"/>
          <w:spacing w:val="11"/>
          <w:w w:val="110"/>
        </w:rPr>
        <w:t xml:space="preserve"> </w:t>
      </w:r>
      <w:r w:rsidRPr="002A16FC">
        <w:rPr>
          <w:rFonts w:cs="Arial"/>
          <w:w w:val="110"/>
        </w:rPr>
        <w:t xml:space="preserve">of </w:t>
      </w:r>
      <w:r w:rsidRPr="002A16FC">
        <w:rPr>
          <w:rFonts w:cs="Arial"/>
          <w:spacing w:val="13"/>
          <w:w w:val="110"/>
        </w:rPr>
        <w:t xml:space="preserve"> </w:t>
      </w:r>
      <w:r w:rsidRPr="002A16FC">
        <w:rPr>
          <w:rFonts w:cs="Arial"/>
          <w:w w:val="110"/>
        </w:rPr>
        <w:t>the</w:t>
      </w:r>
      <w:r w:rsidRPr="002A16FC">
        <w:rPr>
          <w:rFonts w:cs="Arial"/>
          <w:spacing w:val="55"/>
          <w:w w:val="109"/>
        </w:rPr>
        <w:t xml:space="preserve"> </w:t>
      </w:r>
      <w:r w:rsidRPr="002A16FC">
        <w:rPr>
          <w:rFonts w:cs="Arial"/>
          <w:w w:val="110"/>
        </w:rPr>
        <w:t xml:space="preserve">entire </w:t>
      </w:r>
      <w:r w:rsidRPr="002A16FC">
        <w:rPr>
          <w:rFonts w:cs="Arial"/>
          <w:spacing w:val="11"/>
          <w:w w:val="110"/>
        </w:rPr>
        <w:t xml:space="preserve"> </w:t>
      </w:r>
      <w:r w:rsidRPr="002A16FC">
        <w:rPr>
          <w:rFonts w:cs="Arial"/>
          <w:w w:val="110"/>
        </w:rPr>
        <w:t xml:space="preserve">solid </w:t>
      </w:r>
      <w:r w:rsidRPr="002A16FC">
        <w:rPr>
          <w:rFonts w:cs="Arial"/>
          <w:spacing w:val="12"/>
          <w:w w:val="110"/>
        </w:rPr>
        <w:t xml:space="preserve"> </w:t>
      </w:r>
      <w:r w:rsidRPr="002A16FC">
        <w:rPr>
          <w:rFonts w:cs="Arial"/>
          <w:w w:val="110"/>
        </w:rPr>
        <w:t xml:space="preserve">waste </w:t>
      </w:r>
      <w:r w:rsidRPr="002A16FC">
        <w:rPr>
          <w:rFonts w:cs="Arial"/>
          <w:spacing w:val="12"/>
          <w:w w:val="110"/>
        </w:rPr>
        <w:t xml:space="preserve"> </w:t>
      </w:r>
      <w:r w:rsidRPr="002A16FC">
        <w:rPr>
          <w:rFonts w:cs="Arial"/>
          <w:w w:val="110"/>
        </w:rPr>
        <w:t xml:space="preserve">disposal </w:t>
      </w:r>
      <w:r w:rsidRPr="002A16FC">
        <w:rPr>
          <w:rFonts w:cs="Arial"/>
          <w:spacing w:val="11"/>
          <w:w w:val="110"/>
        </w:rPr>
        <w:t xml:space="preserve"> </w:t>
      </w:r>
      <w:r w:rsidRPr="002A16FC">
        <w:rPr>
          <w:rFonts w:cs="Arial"/>
          <w:w w:val="110"/>
        </w:rPr>
        <w:t xml:space="preserve">facility </w:t>
      </w:r>
      <w:r w:rsidRPr="002A16FC">
        <w:rPr>
          <w:rFonts w:cs="Arial"/>
          <w:spacing w:val="10"/>
          <w:w w:val="110"/>
        </w:rPr>
        <w:t xml:space="preserve"> </w:t>
      </w:r>
      <w:r w:rsidRPr="002A16FC">
        <w:rPr>
          <w:rFonts w:cs="Arial"/>
          <w:w w:val="110"/>
        </w:rPr>
        <w:t xml:space="preserve">by </w:t>
      </w:r>
      <w:r w:rsidRPr="002A16FC">
        <w:rPr>
          <w:rFonts w:cs="Arial"/>
          <w:spacing w:val="10"/>
          <w:w w:val="110"/>
        </w:rPr>
        <w:t xml:space="preserve"> </w:t>
      </w:r>
      <w:r w:rsidRPr="002A16FC">
        <w:rPr>
          <w:rFonts w:cs="Arial"/>
          <w:w w:val="110"/>
        </w:rPr>
        <w:t xml:space="preserve">the </w:t>
      </w:r>
      <w:r w:rsidRPr="002A16FC">
        <w:rPr>
          <w:rFonts w:cs="Arial"/>
          <w:spacing w:val="12"/>
          <w:w w:val="110"/>
        </w:rPr>
        <w:t xml:space="preserve"> </w:t>
      </w:r>
      <w:r w:rsidRPr="002A16FC">
        <w:rPr>
          <w:rFonts w:cs="Arial"/>
          <w:w w:val="110"/>
        </w:rPr>
        <w:t xml:space="preserve">Foreman </w:t>
      </w:r>
      <w:r w:rsidRPr="002A16FC">
        <w:rPr>
          <w:rFonts w:cs="Arial"/>
          <w:spacing w:val="12"/>
          <w:w w:val="110"/>
        </w:rPr>
        <w:t xml:space="preserve"> </w:t>
      </w:r>
      <w:r w:rsidRPr="002A16FC">
        <w:rPr>
          <w:rFonts w:cs="Arial"/>
          <w:w w:val="110"/>
        </w:rPr>
        <w:t xml:space="preserve">or </w:t>
      </w:r>
      <w:r w:rsidRPr="002A16FC">
        <w:rPr>
          <w:rFonts w:cs="Arial"/>
          <w:spacing w:val="11"/>
          <w:w w:val="110"/>
        </w:rPr>
        <w:t xml:space="preserve"> </w:t>
      </w:r>
      <w:r w:rsidRPr="002A16FC">
        <w:rPr>
          <w:rFonts w:cs="Arial"/>
          <w:w w:val="110"/>
        </w:rPr>
        <w:t xml:space="preserve">other </w:t>
      </w:r>
      <w:r w:rsidRPr="002A16FC">
        <w:rPr>
          <w:rFonts w:cs="Arial"/>
          <w:spacing w:val="11"/>
          <w:w w:val="110"/>
        </w:rPr>
        <w:t xml:space="preserve"> </w:t>
      </w:r>
      <w:r w:rsidRPr="002A16FC">
        <w:rPr>
          <w:rFonts w:cs="Arial"/>
          <w:w w:val="110"/>
        </w:rPr>
        <w:t xml:space="preserve">trained </w:t>
      </w:r>
      <w:r w:rsidRPr="002A16FC">
        <w:rPr>
          <w:rFonts w:cs="Arial"/>
          <w:spacing w:val="12"/>
          <w:w w:val="110"/>
        </w:rPr>
        <w:t xml:space="preserve"> </w:t>
      </w:r>
      <w:r w:rsidRPr="002A16FC">
        <w:rPr>
          <w:rFonts w:cs="Arial"/>
          <w:w w:val="110"/>
        </w:rPr>
        <w:t>personnel.</w:t>
      </w:r>
    </w:p>
    <w:p w14:paraId="670DBF7D" w14:textId="77777777" w:rsidR="009D449F" w:rsidRPr="002A16FC" w:rsidRDefault="009D449F" w:rsidP="00F770C0">
      <w:pPr>
        <w:spacing w:before="8"/>
        <w:ind w:left="102" w:right="108"/>
        <w:rPr>
          <w:rFonts w:ascii="Arial" w:eastAsia="Arial Narrow" w:hAnsi="Arial" w:cs="Arial"/>
          <w:szCs w:val="20"/>
        </w:rPr>
      </w:pPr>
    </w:p>
    <w:p w14:paraId="7CB7683A" w14:textId="74EF216D" w:rsidR="00CA3E6B" w:rsidRDefault="00A95E26" w:rsidP="00F770C0">
      <w:pPr>
        <w:spacing w:after="71"/>
        <w:ind w:left="102" w:right="108" w:firstLine="0"/>
        <w:jc w:val="left"/>
        <w:rPr>
          <w:rFonts w:ascii="Arial" w:hAnsi="Arial" w:cs="Arial"/>
          <w:szCs w:val="20"/>
        </w:rPr>
      </w:pPr>
      <w:proofErr w:type="gramStart"/>
      <w:r>
        <w:rPr>
          <w:rFonts w:ascii="Arial" w:hAnsi="Arial" w:cs="Arial"/>
          <w:szCs w:val="20"/>
        </w:rPr>
        <w:t>7.2.3  Current</w:t>
      </w:r>
      <w:proofErr w:type="gramEnd"/>
      <w:r>
        <w:rPr>
          <w:rFonts w:ascii="Arial" w:hAnsi="Arial" w:cs="Arial"/>
          <w:szCs w:val="20"/>
        </w:rPr>
        <w:t xml:space="preserve"> steps</w:t>
      </w:r>
    </w:p>
    <w:p w14:paraId="4F058993" w14:textId="00BFF67D" w:rsidR="00A95E26" w:rsidRDefault="00A95E26" w:rsidP="00F770C0">
      <w:pPr>
        <w:spacing w:after="71"/>
        <w:ind w:left="102" w:right="108" w:firstLine="0"/>
        <w:jc w:val="left"/>
        <w:rPr>
          <w:rFonts w:ascii="Arial" w:hAnsi="Arial" w:cs="Arial"/>
          <w:szCs w:val="20"/>
        </w:rPr>
      </w:pPr>
      <w:r>
        <w:rPr>
          <w:rFonts w:ascii="Arial" w:hAnsi="Arial" w:cs="Arial"/>
          <w:szCs w:val="20"/>
        </w:rPr>
        <w:t xml:space="preserve">Currently the Hamlet is planning to segregate wastes and retain Hazardous wastes in the designated area. The initial attempt is to bring a second sea </w:t>
      </w:r>
      <w:proofErr w:type="gramStart"/>
      <w:r>
        <w:rPr>
          <w:rFonts w:ascii="Arial" w:hAnsi="Arial" w:cs="Arial"/>
          <w:szCs w:val="20"/>
        </w:rPr>
        <w:t>can to</w:t>
      </w:r>
      <w:proofErr w:type="gramEnd"/>
      <w:r>
        <w:rPr>
          <w:rFonts w:ascii="Arial" w:hAnsi="Arial" w:cs="Arial"/>
          <w:szCs w:val="20"/>
        </w:rPr>
        <w:t xml:space="preserve"> store all the batteries. The sext step is to retain all the propane and waste oil drums on the wooded platform and isolate the area. This process is expected to be completed in 2021. The new facility is </w:t>
      </w:r>
      <w:proofErr w:type="gramStart"/>
      <w:r>
        <w:rPr>
          <w:rFonts w:ascii="Arial" w:hAnsi="Arial" w:cs="Arial"/>
          <w:szCs w:val="20"/>
        </w:rPr>
        <w:t>anticipated  to</w:t>
      </w:r>
      <w:proofErr w:type="gramEnd"/>
      <w:r>
        <w:rPr>
          <w:rFonts w:ascii="Arial" w:hAnsi="Arial" w:cs="Arial"/>
          <w:szCs w:val="20"/>
        </w:rPr>
        <w:t xml:space="preserve"> be built by 2024 </w:t>
      </w:r>
    </w:p>
    <w:p w14:paraId="5F5FBF66" w14:textId="1E3B2FE4" w:rsidR="00A95E26" w:rsidRDefault="00A95E26" w:rsidP="00F770C0">
      <w:pPr>
        <w:spacing w:after="71"/>
        <w:ind w:left="102" w:right="108" w:firstLine="0"/>
        <w:jc w:val="left"/>
        <w:rPr>
          <w:rFonts w:ascii="Arial" w:hAnsi="Arial" w:cs="Arial"/>
          <w:szCs w:val="20"/>
        </w:rPr>
      </w:pPr>
      <w:r>
        <w:rPr>
          <w:rFonts w:ascii="Arial" w:hAnsi="Arial" w:cs="Arial"/>
          <w:szCs w:val="20"/>
        </w:rPr>
        <w:t xml:space="preserve">and a </w:t>
      </w:r>
      <w:proofErr w:type="gramStart"/>
      <w:r>
        <w:rPr>
          <w:rFonts w:ascii="Arial" w:hAnsi="Arial" w:cs="Arial"/>
          <w:szCs w:val="20"/>
        </w:rPr>
        <w:t>new  O</w:t>
      </w:r>
      <w:proofErr w:type="gramEnd"/>
      <w:r>
        <w:rPr>
          <w:rFonts w:ascii="Arial" w:hAnsi="Arial" w:cs="Arial"/>
          <w:szCs w:val="20"/>
        </w:rPr>
        <w:t>&amp;M will be made available during commissioning.</w:t>
      </w:r>
    </w:p>
    <w:p w14:paraId="7BBF748A" w14:textId="7AE6C24C" w:rsidR="00A95E26" w:rsidRDefault="00A95E26" w:rsidP="00F770C0">
      <w:pPr>
        <w:spacing w:after="71"/>
        <w:ind w:left="102" w:right="108" w:firstLine="0"/>
        <w:jc w:val="left"/>
        <w:rPr>
          <w:rFonts w:ascii="Arial" w:hAnsi="Arial" w:cs="Arial"/>
          <w:szCs w:val="20"/>
        </w:rPr>
      </w:pPr>
    </w:p>
    <w:p w14:paraId="01B8DAAB" w14:textId="2BA98BBE" w:rsidR="00A95E26" w:rsidRDefault="00A95E26" w:rsidP="00F770C0">
      <w:pPr>
        <w:spacing w:after="71"/>
        <w:ind w:left="102" w:right="108" w:firstLine="0"/>
        <w:jc w:val="left"/>
        <w:rPr>
          <w:rFonts w:ascii="Arial" w:hAnsi="Arial" w:cs="Arial"/>
          <w:szCs w:val="20"/>
        </w:rPr>
      </w:pPr>
    </w:p>
    <w:p w14:paraId="2262C5A7" w14:textId="4245690A" w:rsidR="00A95E26" w:rsidRDefault="00A95E26" w:rsidP="00F770C0">
      <w:pPr>
        <w:spacing w:after="71"/>
        <w:ind w:left="102" w:right="108" w:firstLine="0"/>
        <w:jc w:val="left"/>
        <w:rPr>
          <w:rFonts w:ascii="Arial" w:hAnsi="Arial" w:cs="Arial"/>
          <w:szCs w:val="20"/>
        </w:rPr>
      </w:pPr>
    </w:p>
    <w:p w14:paraId="7BDB8882" w14:textId="3010E84D" w:rsidR="00A95E26" w:rsidRDefault="00A95E26" w:rsidP="00F770C0">
      <w:pPr>
        <w:spacing w:after="71"/>
        <w:ind w:left="102" w:right="108" w:firstLine="0"/>
        <w:jc w:val="left"/>
        <w:rPr>
          <w:rFonts w:ascii="Arial" w:hAnsi="Arial" w:cs="Arial"/>
          <w:szCs w:val="20"/>
        </w:rPr>
      </w:pPr>
    </w:p>
    <w:p w14:paraId="13AC9C3B" w14:textId="77777777" w:rsidR="00A95E26" w:rsidRPr="002A16FC" w:rsidRDefault="00A95E26" w:rsidP="00F770C0">
      <w:pPr>
        <w:spacing w:after="71"/>
        <w:ind w:left="102" w:right="108" w:firstLine="0"/>
        <w:jc w:val="left"/>
        <w:rPr>
          <w:rFonts w:ascii="Arial" w:hAnsi="Arial" w:cs="Arial"/>
          <w:szCs w:val="20"/>
        </w:rPr>
      </w:pPr>
    </w:p>
    <w:p w14:paraId="7A8DD930" w14:textId="78F81A91" w:rsidR="007A4C4E" w:rsidRDefault="00926191" w:rsidP="00F770C0">
      <w:pPr>
        <w:pStyle w:val="Heading1"/>
        <w:spacing w:after="83"/>
        <w:ind w:left="102" w:right="108" w:firstLine="0"/>
      </w:pPr>
      <w:r>
        <w:rPr>
          <w:rFonts w:ascii="Arial" w:hAnsi="Arial" w:cs="Arial"/>
          <w:sz w:val="20"/>
          <w:szCs w:val="20"/>
        </w:rPr>
        <w:t xml:space="preserve">                 </w:t>
      </w:r>
      <w:r w:rsidR="000C0FC1">
        <w:rPr>
          <w:rFonts w:ascii="Arial" w:hAnsi="Arial" w:cs="Arial"/>
          <w:sz w:val="20"/>
          <w:szCs w:val="20"/>
        </w:rPr>
        <w:t>8</w:t>
      </w:r>
      <w:r w:rsidR="006F2F9D" w:rsidRPr="002A16FC">
        <w:rPr>
          <w:rFonts w:ascii="Arial" w:hAnsi="Arial" w:cs="Arial"/>
          <w:sz w:val="20"/>
          <w:szCs w:val="20"/>
        </w:rPr>
        <w:t>.0 Solid Waste Disposal Facility Maintenance</w:t>
      </w:r>
      <w:r w:rsidR="006F2F9D">
        <w:rPr>
          <w:sz w:val="24"/>
        </w:rPr>
        <w:t xml:space="preserve">  </w:t>
      </w:r>
    </w:p>
    <w:p w14:paraId="2ED1F735" w14:textId="77777777" w:rsidR="007A4C4E" w:rsidRDefault="006F2F9D" w:rsidP="00F770C0">
      <w:pPr>
        <w:spacing w:after="78"/>
        <w:ind w:left="102" w:right="108" w:firstLine="0"/>
        <w:jc w:val="left"/>
      </w:pPr>
      <w:r>
        <w:rPr>
          <w:b/>
          <w:sz w:val="24"/>
        </w:rPr>
        <w:t xml:space="preserve"> </w:t>
      </w:r>
    </w:p>
    <w:p w14:paraId="45815CED" w14:textId="77777777" w:rsidR="007A4C4E" w:rsidRDefault="006F2F9D">
      <w:pPr>
        <w:spacing w:after="16"/>
        <w:ind w:left="1080" w:right="0" w:firstLine="0"/>
        <w:jc w:val="left"/>
      </w:pPr>
      <w:r>
        <w:rPr>
          <w:rFonts w:ascii="Arial" w:eastAsia="Arial" w:hAnsi="Arial" w:cs="Arial"/>
          <w:sz w:val="24"/>
        </w:rPr>
        <w:t xml:space="preserve"> </w:t>
      </w:r>
    </w:p>
    <w:p w14:paraId="0ED6B8C8" w14:textId="2A01E9F0" w:rsidR="007A4C4E" w:rsidRDefault="000C0FC1">
      <w:pPr>
        <w:pStyle w:val="Heading3"/>
        <w:spacing w:after="147"/>
        <w:ind w:left="1075"/>
      </w:pPr>
      <w:r>
        <w:rPr>
          <w:sz w:val="22"/>
        </w:rPr>
        <w:t>8</w:t>
      </w:r>
      <w:r w:rsidR="006F2F9D">
        <w:rPr>
          <w:sz w:val="22"/>
        </w:rPr>
        <w:t xml:space="preserve">.1 Inspections and Audits </w:t>
      </w:r>
      <w:r w:rsidR="006F2F9D">
        <w:rPr>
          <w:b w:val="0"/>
          <w:sz w:val="22"/>
        </w:rPr>
        <w:t xml:space="preserve"> </w:t>
      </w:r>
    </w:p>
    <w:p w14:paraId="5E7B8B79" w14:textId="77777777" w:rsidR="007A4C4E" w:rsidRPr="002A16FC" w:rsidRDefault="006F2F9D">
      <w:pPr>
        <w:spacing w:after="90" w:line="328" w:lineRule="auto"/>
        <w:ind w:left="1076" w:right="530"/>
        <w:rPr>
          <w:rFonts w:ascii="Arial" w:hAnsi="Arial" w:cs="Arial"/>
        </w:rPr>
      </w:pPr>
      <w:r w:rsidRPr="002A16FC">
        <w:rPr>
          <w:rFonts w:ascii="Arial" w:hAnsi="Arial" w:cs="Arial"/>
        </w:rPr>
        <w:t xml:space="preserve">Regular inspections of the solid waste disposal facility will provide the Foreman, SAO and other personnel with information on the effectiveness of waste segregation, burning, landfilling, signage, and any remedial activities. Inspections are an integral part of the maintenance procedures at the solid waste disposal facility as they identify any concerns and deficiencies, and recognize areas or items which need improvement, correction, repair, and/or replacement.  </w:t>
      </w:r>
    </w:p>
    <w:p w14:paraId="44A29159" w14:textId="77777777" w:rsidR="007A4C4E" w:rsidRPr="002A16FC" w:rsidRDefault="006F2F9D">
      <w:pPr>
        <w:spacing w:after="92" w:line="327" w:lineRule="auto"/>
        <w:ind w:left="1076" w:right="694"/>
        <w:rPr>
          <w:rFonts w:ascii="Arial" w:hAnsi="Arial" w:cs="Arial"/>
        </w:rPr>
      </w:pPr>
      <w:r w:rsidRPr="002A16FC">
        <w:rPr>
          <w:rFonts w:ascii="Arial" w:hAnsi="Arial" w:cs="Arial"/>
        </w:rPr>
        <w:t xml:space="preserve">The Foreman, or trained personnel appointed by the Foreman, should complete weekly inspections of the MSW disposal facility and bulk metal/hazardous waste storage area; monthly or bi-monthly inspections by the Foreman could also be performed. Site Inspection Forms will be used to document the findings of the inspections and ensure basic items requiring weekly inspection and/or maintenance are examined. Site Inspection Forms will also document other relevant information, such as weather conditions, health and safety concerns, and follow-up on any incidents which may have occurred (e.g., accident, fires, flooding, spills, etc.) or deficiencies noted in previous inspections. The following factors will be inspected:  </w:t>
      </w:r>
    </w:p>
    <w:p w14:paraId="2BAEEEDB" w14:textId="77777777" w:rsidR="007A4C4E" w:rsidRPr="002A16FC" w:rsidRDefault="006F2F9D">
      <w:pPr>
        <w:numPr>
          <w:ilvl w:val="0"/>
          <w:numId w:val="9"/>
        </w:numPr>
        <w:ind w:right="422" w:hanging="720"/>
        <w:rPr>
          <w:rFonts w:ascii="Arial" w:hAnsi="Arial" w:cs="Arial"/>
        </w:rPr>
      </w:pPr>
      <w:r w:rsidRPr="002A16FC">
        <w:rPr>
          <w:rFonts w:ascii="Arial" w:hAnsi="Arial" w:cs="Arial"/>
        </w:rPr>
        <w:t xml:space="preserve">Site equipment (including heavy equipment, signage, and any storage containers)  </w:t>
      </w:r>
    </w:p>
    <w:p w14:paraId="710E1422" w14:textId="77777777" w:rsidR="007A4C4E" w:rsidRPr="002A16FC" w:rsidRDefault="006F2F9D">
      <w:pPr>
        <w:numPr>
          <w:ilvl w:val="0"/>
          <w:numId w:val="9"/>
        </w:numPr>
        <w:spacing w:after="0" w:line="329" w:lineRule="auto"/>
        <w:ind w:right="422" w:hanging="720"/>
        <w:rPr>
          <w:rFonts w:ascii="Arial" w:hAnsi="Arial" w:cs="Arial"/>
        </w:rPr>
      </w:pPr>
      <w:r w:rsidRPr="002A16FC">
        <w:rPr>
          <w:rFonts w:ascii="Arial" w:hAnsi="Arial" w:cs="Arial"/>
        </w:rPr>
        <w:t xml:space="preserve">Site infrastructure (including access road, truck pads, drainage systems, fencing, berms, landfill cover and              erosion)  </w:t>
      </w:r>
    </w:p>
    <w:p w14:paraId="44274E9E" w14:textId="77777777" w:rsidR="007A4C4E" w:rsidRPr="002A16FC" w:rsidRDefault="006F2F9D">
      <w:pPr>
        <w:spacing w:after="70"/>
        <w:ind w:left="1080" w:right="0" w:firstLine="0"/>
        <w:jc w:val="left"/>
        <w:rPr>
          <w:rFonts w:ascii="Arial" w:hAnsi="Arial" w:cs="Arial"/>
        </w:rPr>
      </w:pPr>
      <w:r w:rsidRPr="002A16FC">
        <w:rPr>
          <w:rFonts w:ascii="Arial" w:hAnsi="Arial" w:cs="Arial"/>
        </w:rPr>
        <w:t xml:space="preserve"> </w:t>
      </w:r>
    </w:p>
    <w:p w14:paraId="32FFDD63" w14:textId="77777777" w:rsidR="007A4C4E" w:rsidRPr="002A16FC" w:rsidRDefault="006F2F9D">
      <w:pPr>
        <w:numPr>
          <w:ilvl w:val="0"/>
          <w:numId w:val="9"/>
        </w:numPr>
        <w:ind w:right="422" w:hanging="720"/>
        <w:rPr>
          <w:rFonts w:ascii="Arial" w:hAnsi="Arial" w:cs="Arial"/>
        </w:rPr>
      </w:pPr>
      <w:r w:rsidRPr="002A16FC">
        <w:rPr>
          <w:rFonts w:ascii="Arial" w:hAnsi="Arial" w:cs="Arial"/>
        </w:rPr>
        <w:t xml:space="preserve">Waste segregation  </w:t>
      </w:r>
    </w:p>
    <w:p w14:paraId="1CDCFE93" w14:textId="77777777" w:rsidR="007A4C4E" w:rsidRPr="002A16FC" w:rsidRDefault="006F2F9D">
      <w:pPr>
        <w:numPr>
          <w:ilvl w:val="0"/>
          <w:numId w:val="9"/>
        </w:numPr>
        <w:ind w:right="422" w:hanging="720"/>
        <w:rPr>
          <w:rFonts w:ascii="Arial" w:hAnsi="Arial" w:cs="Arial"/>
        </w:rPr>
      </w:pPr>
      <w:r w:rsidRPr="002A16FC">
        <w:rPr>
          <w:rFonts w:ascii="Arial" w:hAnsi="Arial" w:cs="Arial"/>
        </w:rPr>
        <w:t xml:space="preserve">Burn completion and proper burn practices  </w:t>
      </w:r>
    </w:p>
    <w:p w14:paraId="651F1E8C" w14:textId="77777777" w:rsidR="007A4C4E" w:rsidRPr="002A16FC" w:rsidRDefault="006F2F9D">
      <w:pPr>
        <w:numPr>
          <w:ilvl w:val="0"/>
          <w:numId w:val="9"/>
        </w:numPr>
        <w:ind w:right="422" w:hanging="720"/>
        <w:rPr>
          <w:rFonts w:ascii="Arial" w:hAnsi="Arial" w:cs="Arial"/>
        </w:rPr>
      </w:pPr>
      <w:r w:rsidRPr="002A16FC">
        <w:rPr>
          <w:rFonts w:ascii="Arial" w:hAnsi="Arial" w:cs="Arial"/>
        </w:rPr>
        <w:t xml:space="preserve">Proper landfilling practices  </w:t>
      </w:r>
    </w:p>
    <w:p w14:paraId="75E3D632" w14:textId="77777777" w:rsidR="007A4C4E" w:rsidRPr="002A16FC" w:rsidRDefault="006F2F9D">
      <w:pPr>
        <w:numPr>
          <w:ilvl w:val="0"/>
          <w:numId w:val="9"/>
        </w:numPr>
        <w:ind w:right="422" w:hanging="720"/>
        <w:rPr>
          <w:rFonts w:ascii="Arial" w:hAnsi="Arial" w:cs="Arial"/>
        </w:rPr>
      </w:pPr>
      <w:r w:rsidRPr="002A16FC">
        <w:rPr>
          <w:rFonts w:ascii="Arial" w:hAnsi="Arial" w:cs="Arial"/>
        </w:rPr>
        <w:t xml:space="preserve">Health and safety concerns (public and personnel)  </w:t>
      </w:r>
    </w:p>
    <w:p w14:paraId="409D273D" w14:textId="77777777" w:rsidR="007A4C4E" w:rsidRPr="002A16FC" w:rsidRDefault="006F2F9D">
      <w:pPr>
        <w:numPr>
          <w:ilvl w:val="0"/>
          <w:numId w:val="9"/>
        </w:numPr>
        <w:spacing w:after="69"/>
        <w:ind w:right="422" w:hanging="720"/>
        <w:rPr>
          <w:rFonts w:ascii="Arial" w:hAnsi="Arial" w:cs="Arial"/>
        </w:rPr>
      </w:pPr>
      <w:r w:rsidRPr="002A16FC">
        <w:rPr>
          <w:rFonts w:ascii="Arial" w:hAnsi="Arial" w:cs="Arial"/>
        </w:rPr>
        <w:t xml:space="preserve">Hazardous waste storage area.  </w:t>
      </w:r>
    </w:p>
    <w:p w14:paraId="67F7185D" w14:textId="77777777" w:rsidR="007A4C4E" w:rsidRPr="002A16FC" w:rsidRDefault="006F2F9D">
      <w:pPr>
        <w:spacing w:after="71"/>
        <w:ind w:left="1080" w:right="0" w:firstLine="0"/>
        <w:jc w:val="left"/>
        <w:rPr>
          <w:rFonts w:ascii="Arial" w:hAnsi="Arial" w:cs="Arial"/>
        </w:rPr>
      </w:pPr>
      <w:r w:rsidRPr="002A16FC">
        <w:rPr>
          <w:rFonts w:ascii="Arial" w:hAnsi="Arial" w:cs="Arial"/>
        </w:rPr>
        <w:t xml:space="preserve"> </w:t>
      </w:r>
    </w:p>
    <w:p w14:paraId="0D6E9363" w14:textId="77777777" w:rsidR="007A4C4E" w:rsidRPr="002A16FC" w:rsidRDefault="006F2F9D">
      <w:pPr>
        <w:spacing w:after="98" w:line="325" w:lineRule="auto"/>
        <w:ind w:left="1076" w:right="422"/>
        <w:rPr>
          <w:rFonts w:ascii="Arial" w:hAnsi="Arial" w:cs="Arial"/>
        </w:rPr>
      </w:pPr>
      <w:r w:rsidRPr="002A16FC">
        <w:rPr>
          <w:rFonts w:ascii="Arial" w:hAnsi="Arial" w:cs="Arial"/>
        </w:rPr>
        <w:t xml:space="preserve">The Site Inspection Forms should be filed at the Hamlet Office and results reported to the SAO monthly. The SAO is required to include inspection results and maintenance activities in the Hamlet’s Annual Report to the NWB. A Solid Waste Disposal Facility Inspection Form has been included in </w:t>
      </w:r>
      <w:r w:rsidRPr="002A16FC">
        <w:rPr>
          <w:rFonts w:ascii="Arial" w:hAnsi="Arial" w:cs="Arial"/>
          <w:b/>
        </w:rPr>
        <w:t>Appendix D</w:t>
      </w:r>
      <w:r w:rsidRPr="002A16FC">
        <w:rPr>
          <w:rFonts w:ascii="Arial" w:hAnsi="Arial" w:cs="Arial"/>
        </w:rPr>
        <w:t xml:space="preserve">.  </w:t>
      </w:r>
    </w:p>
    <w:p w14:paraId="6618EA25" w14:textId="77777777" w:rsidR="007A4C4E" w:rsidRPr="002A16FC" w:rsidRDefault="006F2F9D">
      <w:pPr>
        <w:spacing w:after="256" w:line="328" w:lineRule="auto"/>
        <w:ind w:left="1076" w:right="955"/>
        <w:rPr>
          <w:rFonts w:ascii="Arial" w:hAnsi="Arial" w:cs="Arial"/>
        </w:rPr>
      </w:pPr>
      <w:r w:rsidRPr="002A16FC">
        <w:rPr>
          <w:rFonts w:ascii="Arial" w:hAnsi="Arial" w:cs="Arial"/>
        </w:rPr>
        <w:t xml:space="preserve">Following year end, the Hamlet will undertake a review of the past year’s inspection results and follow-ups to determine where improvements to the solid waste disposal facility operations and maintenance are required. These improvements should be </w:t>
      </w:r>
      <w:proofErr w:type="gramStart"/>
      <w:r w:rsidRPr="002A16FC">
        <w:rPr>
          <w:rFonts w:ascii="Arial" w:hAnsi="Arial" w:cs="Arial"/>
        </w:rPr>
        <w:t>documented</w:t>
      </w:r>
      <w:proofErr w:type="gramEnd"/>
      <w:r w:rsidRPr="002A16FC">
        <w:rPr>
          <w:rFonts w:ascii="Arial" w:hAnsi="Arial" w:cs="Arial"/>
        </w:rPr>
        <w:t xml:space="preserve"> and the O&amp;M Manual is updated accordingly.  </w:t>
      </w:r>
    </w:p>
    <w:p w14:paraId="64DB7B96" w14:textId="74E1ECE5" w:rsidR="007A4C4E" w:rsidRDefault="000C0FC1">
      <w:pPr>
        <w:pStyle w:val="Heading3"/>
        <w:ind w:left="1077" w:right="66"/>
      </w:pPr>
      <w:r>
        <w:lastRenderedPageBreak/>
        <w:t>8</w:t>
      </w:r>
      <w:r w:rsidR="006F2F9D">
        <w:t xml:space="preserve">.2 Maintenance Activities </w:t>
      </w:r>
      <w:r w:rsidR="006F2F9D">
        <w:rPr>
          <w:b w:val="0"/>
        </w:rPr>
        <w:t xml:space="preserve"> </w:t>
      </w:r>
    </w:p>
    <w:p w14:paraId="532103C8" w14:textId="77777777" w:rsidR="007A4C4E" w:rsidRPr="002A16FC" w:rsidRDefault="006F2F9D">
      <w:pPr>
        <w:spacing w:after="91" w:line="328" w:lineRule="auto"/>
        <w:ind w:left="1076" w:right="422"/>
        <w:rPr>
          <w:rFonts w:ascii="Arial" w:hAnsi="Arial" w:cs="Arial"/>
        </w:rPr>
      </w:pPr>
      <w:r w:rsidRPr="002A16FC">
        <w:rPr>
          <w:rFonts w:ascii="Arial" w:hAnsi="Arial" w:cs="Arial"/>
        </w:rPr>
        <w:t xml:space="preserve">Specific maintenance activities may need to be completed on portions of the solid waste disposal facility. This will help ensure the facility, including the MSW disposal area and bulk metal/hazardous waste storage area, remain in good condition, appropriate practices are followed, and human health, safety, and environmental hazards are minimized. The following maintenance activities may be required periodically:  </w:t>
      </w:r>
    </w:p>
    <w:p w14:paraId="349AE4C7" w14:textId="77777777" w:rsidR="007A4C4E" w:rsidRPr="002A16FC" w:rsidRDefault="006F2F9D">
      <w:pPr>
        <w:numPr>
          <w:ilvl w:val="0"/>
          <w:numId w:val="10"/>
        </w:numPr>
        <w:spacing w:after="67" w:line="392" w:lineRule="auto"/>
        <w:ind w:right="422" w:hanging="835"/>
        <w:rPr>
          <w:rFonts w:ascii="Arial" w:hAnsi="Arial" w:cs="Arial"/>
        </w:rPr>
      </w:pPr>
      <w:r w:rsidRPr="002A16FC">
        <w:rPr>
          <w:rFonts w:ascii="Arial" w:hAnsi="Arial" w:cs="Arial"/>
        </w:rPr>
        <w:t xml:space="preserve">Grading (in summer) or clearing snow (in winter) of all access roads and truck pads used for the solid waste              disposal facilities  </w:t>
      </w:r>
    </w:p>
    <w:p w14:paraId="354766F5" w14:textId="77777777" w:rsidR="007A4C4E" w:rsidRPr="002A16FC" w:rsidRDefault="006F2F9D">
      <w:pPr>
        <w:numPr>
          <w:ilvl w:val="0"/>
          <w:numId w:val="10"/>
        </w:numPr>
        <w:ind w:right="422" w:hanging="835"/>
        <w:rPr>
          <w:rFonts w:ascii="Arial" w:hAnsi="Arial" w:cs="Arial"/>
        </w:rPr>
      </w:pPr>
      <w:r w:rsidRPr="002A16FC">
        <w:rPr>
          <w:rFonts w:ascii="Arial" w:hAnsi="Arial" w:cs="Arial"/>
        </w:rPr>
        <w:t xml:space="preserve">Repair of drainage ditches from erosion  </w:t>
      </w:r>
    </w:p>
    <w:p w14:paraId="0F45957B" w14:textId="77777777" w:rsidR="007A4C4E" w:rsidRPr="002A16FC" w:rsidRDefault="006F2F9D">
      <w:pPr>
        <w:numPr>
          <w:ilvl w:val="0"/>
          <w:numId w:val="10"/>
        </w:numPr>
        <w:ind w:right="422" w:hanging="835"/>
        <w:rPr>
          <w:rFonts w:ascii="Arial" w:hAnsi="Arial" w:cs="Arial"/>
        </w:rPr>
      </w:pPr>
      <w:r w:rsidRPr="002A16FC">
        <w:rPr>
          <w:rFonts w:ascii="Arial" w:hAnsi="Arial" w:cs="Arial"/>
        </w:rPr>
        <w:t xml:space="preserve">Fence repair  </w:t>
      </w:r>
    </w:p>
    <w:p w14:paraId="7B84464E" w14:textId="77777777" w:rsidR="007A4C4E" w:rsidRPr="002A16FC" w:rsidRDefault="006F2F9D">
      <w:pPr>
        <w:numPr>
          <w:ilvl w:val="0"/>
          <w:numId w:val="10"/>
        </w:numPr>
        <w:ind w:right="422" w:hanging="835"/>
        <w:rPr>
          <w:rFonts w:ascii="Arial" w:hAnsi="Arial" w:cs="Arial"/>
        </w:rPr>
      </w:pPr>
      <w:r w:rsidRPr="002A16FC">
        <w:rPr>
          <w:rFonts w:ascii="Arial" w:hAnsi="Arial" w:cs="Arial"/>
        </w:rPr>
        <w:t xml:space="preserve">Repair or replacement of signage  </w:t>
      </w:r>
    </w:p>
    <w:p w14:paraId="1C8A0823" w14:textId="77777777" w:rsidR="007A4C4E" w:rsidRPr="002A16FC" w:rsidRDefault="006F2F9D">
      <w:pPr>
        <w:numPr>
          <w:ilvl w:val="0"/>
          <w:numId w:val="10"/>
        </w:numPr>
        <w:spacing w:after="4" w:line="457" w:lineRule="auto"/>
        <w:ind w:right="422" w:hanging="835"/>
        <w:rPr>
          <w:rFonts w:ascii="Arial" w:hAnsi="Arial" w:cs="Arial"/>
        </w:rPr>
      </w:pPr>
      <w:r w:rsidRPr="002A16FC">
        <w:rPr>
          <w:rFonts w:ascii="Arial" w:hAnsi="Arial" w:cs="Arial"/>
        </w:rPr>
        <w:t xml:space="preserve">Litter which has been wind carried to the surrounding area outside the MSW disposal area fence should be             removed and deposited back in the MSW disposal area  </w:t>
      </w:r>
    </w:p>
    <w:p w14:paraId="7666EC78" w14:textId="77777777" w:rsidR="007A4C4E" w:rsidRPr="002A16FC" w:rsidRDefault="006F2F9D">
      <w:pPr>
        <w:numPr>
          <w:ilvl w:val="0"/>
          <w:numId w:val="10"/>
        </w:numPr>
        <w:spacing w:after="131" w:line="327" w:lineRule="auto"/>
        <w:ind w:right="422" w:hanging="835"/>
        <w:rPr>
          <w:rFonts w:ascii="Arial" w:hAnsi="Arial" w:cs="Arial"/>
        </w:rPr>
      </w:pPr>
      <w:r w:rsidRPr="002A16FC">
        <w:rPr>
          <w:rFonts w:ascii="Arial" w:hAnsi="Arial" w:cs="Arial"/>
        </w:rPr>
        <w:t xml:space="preserve">Litter which has accumulated against the fence of the MSW disposal area should be removed and deposited </w:t>
      </w:r>
    </w:p>
    <w:p w14:paraId="658ABBEA" w14:textId="77777777" w:rsidR="007A4C4E" w:rsidRPr="002A16FC" w:rsidRDefault="006F2F9D">
      <w:pPr>
        <w:numPr>
          <w:ilvl w:val="0"/>
          <w:numId w:val="10"/>
        </w:numPr>
        <w:ind w:right="422" w:hanging="835"/>
        <w:rPr>
          <w:rFonts w:ascii="Arial" w:hAnsi="Arial" w:cs="Arial"/>
        </w:rPr>
      </w:pPr>
      <w:r w:rsidRPr="002A16FC">
        <w:rPr>
          <w:rFonts w:ascii="Arial" w:hAnsi="Arial" w:cs="Arial"/>
        </w:rPr>
        <w:t xml:space="preserve">back in the MSW disposal area  </w:t>
      </w:r>
    </w:p>
    <w:p w14:paraId="1657F7D2" w14:textId="77777777" w:rsidR="007A4C4E" w:rsidRPr="002A16FC" w:rsidRDefault="006F2F9D">
      <w:pPr>
        <w:numPr>
          <w:ilvl w:val="0"/>
          <w:numId w:val="10"/>
        </w:numPr>
        <w:spacing w:after="71"/>
        <w:ind w:right="422" w:hanging="835"/>
        <w:rPr>
          <w:rFonts w:ascii="Arial" w:hAnsi="Arial" w:cs="Arial"/>
        </w:rPr>
      </w:pPr>
      <w:r w:rsidRPr="002A16FC">
        <w:rPr>
          <w:rFonts w:ascii="Arial" w:hAnsi="Arial" w:cs="Arial"/>
        </w:rPr>
        <w:t xml:space="preserve">Repair of the MSW disposal area landfill cover from erosion or settling.  </w:t>
      </w:r>
    </w:p>
    <w:p w14:paraId="47CAF7C6" w14:textId="77777777" w:rsidR="007A4C4E" w:rsidRPr="002A16FC" w:rsidRDefault="006F2F9D">
      <w:pPr>
        <w:spacing w:after="64"/>
        <w:ind w:left="1081" w:right="0" w:firstLine="0"/>
        <w:jc w:val="left"/>
        <w:rPr>
          <w:rFonts w:ascii="Arial" w:hAnsi="Arial" w:cs="Arial"/>
        </w:rPr>
      </w:pPr>
      <w:r w:rsidRPr="002A16FC">
        <w:rPr>
          <w:rFonts w:ascii="Arial" w:hAnsi="Arial" w:cs="Arial"/>
        </w:rPr>
        <w:t xml:space="preserve"> </w:t>
      </w:r>
    </w:p>
    <w:p w14:paraId="50904184" w14:textId="3F1CA355" w:rsidR="007A4C4E" w:rsidRDefault="005149DD">
      <w:pPr>
        <w:pStyle w:val="Heading3"/>
        <w:ind w:left="1077" w:right="66"/>
      </w:pPr>
      <w:r>
        <w:t>8</w:t>
      </w:r>
      <w:r w:rsidR="006F2F9D">
        <w:t xml:space="preserve">.3 Fence and Signs  </w:t>
      </w:r>
      <w:r w:rsidR="006F2F9D">
        <w:rPr>
          <w:b w:val="0"/>
          <w:color w:val="2A18A7"/>
        </w:rPr>
        <w:t xml:space="preserve"> </w:t>
      </w:r>
    </w:p>
    <w:p w14:paraId="492E55F2" w14:textId="18774783" w:rsidR="007A4C4E" w:rsidRPr="002A16FC" w:rsidRDefault="006F2F9D">
      <w:pPr>
        <w:spacing w:line="328" w:lineRule="auto"/>
        <w:ind w:left="1076" w:right="422"/>
        <w:rPr>
          <w:rFonts w:ascii="Arial" w:hAnsi="Arial" w:cs="Arial"/>
        </w:rPr>
      </w:pPr>
      <w:r w:rsidRPr="002A16FC">
        <w:rPr>
          <w:rFonts w:ascii="Arial" w:hAnsi="Arial" w:cs="Arial"/>
        </w:rPr>
        <w:t xml:space="preserve">At present, there is fence that prevents the migration of windblown debris out of the MSW disposal area. Hamlet is planning to repair the fence the solid waste facility soon. Maintenance activities should be performed on the fence around the solid waste disposal facility and on signage installed in 2014 within the solid waste disposal facility to ensure they remain in good condition. Signs were installed at the Monitoring stations at </w:t>
      </w:r>
      <w:r w:rsidR="004E32C8">
        <w:rPr>
          <w:rFonts w:ascii="Arial" w:hAnsi="Arial" w:cs="Arial"/>
        </w:rPr>
        <w:t>GRIS</w:t>
      </w:r>
      <w:r w:rsidRPr="002A16FC">
        <w:rPr>
          <w:rFonts w:ascii="Arial" w:hAnsi="Arial" w:cs="Arial"/>
        </w:rPr>
        <w:t xml:space="preserve">-2 and </w:t>
      </w:r>
      <w:r w:rsidR="004E32C8">
        <w:rPr>
          <w:rFonts w:ascii="Arial" w:hAnsi="Arial" w:cs="Arial"/>
        </w:rPr>
        <w:t>GRIS</w:t>
      </w:r>
      <w:r w:rsidRPr="002A16FC">
        <w:rPr>
          <w:rFonts w:ascii="Arial" w:hAnsi="Arial" w:cs="Arial"/>
        </w:rPr>
        <w:t xml:space="preserve">-4. Maintenance activities of the fence and signs include:  </w:t>
      </w:r>
    </w:p>
    <w:p w14:paraId="11A3FB76" w14:textId="77777777" w:rsidR="007A4C4E" w:rsidRPr="002A16FC" w:rsidRDefault="006F2F9D">
      <w:pPr>
        <w:spacing w:after="0"/>
        <w:ind w:left="1080" w:right="0" w:firstLine="0"/>
        <w:jc w:val="left"/>
        <w:rPr>
          <w:rFonts w:ascii="Arial" w:hAnsi="Arial" w:cs="Arial"/>
        </w:rPr>
      </w:pPr>
      <w:r w:rsidRPr="002A16FC">
        <w:rPr>
          <w:rFonts w:ascii="Arial" w:eastAsia="Arial" w:hAnsi="Arial" w:cs="Arial"/>
          <w:sz w:val="24"/>
        </w:rPr>
        <w:t xml:space="preserve"> </w:t>
      </w:r>
    </w:p>
    <w:p w14:paraId="5AF28979" w14:textId="36A8BD8A" w:rsidR="007A4C4E" w:rsidRPr="002A16FC" w:rsidRDefault="006F2F9D">
      <w:pPr>
        <w:numPr>
          <w:ilvl w:val="0"/>
          <w:numId w:val="11"/>
        </w:numPr>
        <w:spacing w:after="1" w:line="331" w:lineRule="auto"/>
        <w:ind w:right="479" w:hanging="10"/>
        <w:jc w:val="left"/>
        <w:rPr>
          <w:rFonts w:ascii="Arial" w:hAnsi="Arial" w:cs="Arial"/>
        </w:rPr>
      </w:pPr>
      <w:r w:rsidRPr="002A16FC">
        <w:rPr>
          <w:rFonts w:ascii="Arial" w:hAnsi="Arial" w:cs="Arial"/>
        </w:rPr>
        <w:t xml:space="preserve">Weekly inspection of the fence around the solid waste disposal facility to remove any windblown material              which has accumulated; this can be performed by the Waste Truck Driver(s) and/or the Foreman to    reduce loading on the fence and improve site aesthetics.   </w:t>
      </w:r>
    </w:p>
    <w:p w14:paraId="2590DC39" w14:textId="45C11D6A" w:rsidR="007A4C4E" w:rsidRDefault="006F2F9D">
      <w:pPr>
        <w:numPr>
          <w:ilvl w:val="0"/>
          <w:numId w:val="11"/>
        </w:numPr>
        <w:spacing w:after="2" w:line="328" w:lineRule="auto"/>
        <w:ind w:right="479" w:hanging="10"/>
        <w:jc w:val="left"/>
        <w:rPr>
          <w:rFonts w:ascii="Arial" w:hAnsi="Arial" w:cs="Arial"/>
        </w:rPr>
      </w:pPr>
      <w:r w:rsidRPr="002A16FC">
        <w:rPr>
          <w:rFonts w:ascii="Arial" w:hAnsi="Arial" w:cs="Arial"/>
        </w:rPr>
        <w:t xml:space="preserve">Monthly inspection of the fence around the solid waste disposal facility to ensure the chain-link is in good               condition, fence posts are stable (e.g., no evidence of frost heave), gates are in good working condition, and              snow drifts are removed.  </w:t>
      </w:r>
    </w:p>
    <w:p w14:paraId="1C924CC4" w14:textId="6FED671E" w:rsidR="00F770C0" w:rsidRDefault="00F770C0" w:rsidP="004E32C8">
      <w:pPr>
        <w:spacing w:after="2" w:line="328" w:lineRule="auto"/>
        <w:ind w:left="1067" w:right="479" w:firstLine="0"/>
        <w:jc w:val="left"/>
        <w:rPr>
          <w:rFonts w:ascii="Arial" w:hAnsi="Arial" w:cs="Arial"/>
        </w:rPr>
      </w:pPr>
    </w:p>
    <w:p w14:paraId="0199D473" w14:textId="0577FEA5" w:rsidR="00A95E26" w:rsidRDefault="00A95E26" w:rsidP="004E32C8">
      <w:pPr>
        <w:spacing w:after="2" w:line="328" w:lineRule="auto"/>
        <w:ind w:left="1067" w:right="479" w:firstLine="0"/>
        <w:jc w:val="left"/>
        <w:rPr>
          <w:rFonts w:ascii="Arial" w:hAnsi="Arial" w:cs="Arial"/>
        </w:rPr>
      </w:pPr>
    </w:p>
    <w:p w14:paraId="6770C2A0" w14:textId="6BE772C9" w:rsidR="00A95E26" w:rsidRDefault="00A95E26" w:rsidP="004E32C8">
      <w:pPr>
        <w:spacing w:after="2" w:line="328" w:lineRule="auto"/>
        <w:ind w:left="1067" w:right="479" w:firstLine="0"/>
        <w:jc w:val="left"/>
        <w:rPr>
          <w:rFonts w:ascii="Arial" w:hAnsi="Arial" w:cs="Arial"/>
        </w:rPr>
      </w:pPr>
    </w:p>
    <w:p w14:paraId="292B70DF" w14:textId="0295EB90" w:rsidR="00A95E26" w:rsidRDefault="00A95E26" w:rsidP="004E32C8">
      <w:pPr>
        <w:spacing w:after="2" w:line="328" w:lineRule="auto"/>
        <w:ind w:left="1067" w:right="479" w:firstLine="0"/>
        <w:jc w:val="left"/>
        <w:rPr>
          <w:rFonts w:ascii="Arial" w:hAnsi="Arial" w:cs="Arial"/>
        </w:rPr>
      </w:pPr>
    </w:p>
    <w:p w14:paraId="4C7AB0E7" w14:textId="77777777" w:rsidR="00A95E26" w:rsidRPr="002A16FC" w:rsidRDefault="00A95E26" w:rsidP="004E32C8">
      <w:pPr>
        <w:spacing w:after="2" w:line="328" w:lineRule="auto"/>
        <w:ind w:left="1067" w:right="479" w:firstLine="0"/>
        <w:jc w:val="left"/>
        <w:rPr>
          <w:rFonts w:ascii="Arial" w:hAnsi="Arial" w:cs="Arial"/>
        </w:rPr>
      </w:pPr>
    </w:p>
    <w:p w14:paraId="288D40D9" w14:textId="3D1521D2" w:rsidR="007A4C4E" w:rsidRDefault="006F2F9D" w:rsidP="00CF5CE1">
      <w:pPr>
        <w:spacing w:after="69"/>
        <w:ind w:left="1080" w:right="0" w:firstLine="0"/>
        <w:jc w:val="left"/>
      </w:pPr>
      <w:r>
        <w:t xml:space="preserve"> </w:t>
      </w:r>
      <w:r>
        <w:rPr>
          <w:b/>
          <w:sz w:val="22"/>
        </w:rPr>
        <w:t xml:space="preserve"> </w:t>
      </w:r>
    </w:p>
    <w:p w14:paraId="4DFD8DD0" w14:textId="4478D772" w:rsidR="007A4C4E" w:rsidRDefault="006F2F9D" w:rsidP="005149DD">
      <w:pPr>
        <w:pStyle w:val="ListParagraph"/>
        <w:numPr>
          <w:ilvl w:val="0"/>
          <w:numId w:val="44"/>
        </w:numPr>
        <w:spacing w:after="309"/>
        <w:ind w:right="33"/>
        <w:jc w:val="left"/>
      </w:pPr>
      <w:r w:rsidRPr="005149DD">
        <w:rPr>
          <w:b/>
          <w:sz w:val="22"/>
        </w:rPr>
        <w:lastRenderedPageBreak/>
        <w:t xml:space="preserve">Monitoring and Sampling </w:t>
      </w:r>
      <w:r w:rsidRPr="005149DD">
        <w:rPr>
          <w:sz w:val="22"/>
        </w:rPr>
        <w:t xml:space="preserve"> </w:t>
      </w:r>
    </w:p>
    <w:p w14:paraId="13363B42" w14:textId="10E5EE3B" w:rsidR="007A4C4E" w:rsidRDefault="005149DD" w:rsidP="005149DD">
      <w:pPr>
        <w:pStyle w:val="ListParagraph"/>
        <w:numPr>
          <w:ilvl w:val="1"/>
          <w:numId w:val="43"/>
        </w:numPr>
        <w:spacing w:after="162"/>
        <w:ind w:right="33"/>
        <w:jc w:val="left"/>
      </w:pPr>
      <w:r>
        <w:rPr>
          <w:b/>
        </w:rPr>
        <w:t xml:space="preserve"> </w:t>
      </w:r>
      <w:r w:rsidR="006F2F9D" w:rsidRPr="005149DD">
        <w:rPr>
          <w:b/>
        </w:rPr>
        <w:t xml:space="preserve">Monitoring Requirement </w:t>
      </w:r>
      <w:r w:rsidR="006F2F9D">
        <w:t xml:space="preserve"> </w:t>
      </w:r>
    </w:p>
    <w:p w14:paraId="228C0C86" w14:textId="00C3FFBC" w:rsidR="007A4C4E" w:rsidRDefault="006F2F9D">
      <w:pPr>
        <w:pStyle w:val="Heading6"/>
        <w:spacing w:after="73"/>
        <w:ind w:left="1077" w:right="66"/>
      </w:pPr>
      <w:r>
        <w:rPr>
          <w:b w:val="0"/>
        </w:rPr>
        <w:t xml:space="preserve">                                                                </w:t>
      </w:r>
      <w:r>
        <w:t>Table-</w:t>
      </w:r>
      <w:r w:rsidR="002D1080">
        <w:t>6</w:t>
      </w:r>
      <w:r>
        <w:t xml:space="preserve">: Monitoring Stations </w:t>
      </w:r>
    </w:p>
    <w:p w14:paraId="71C93756" w14:textId="77777777" w:rsidR="007A4C4E" w:rsidRDefault="006F2F9D">
      <w:pPr>
        <w:spacing w:after="0"/>
        <w:ind w:left="1080" w:right="0" w:firstLine="0"/>
        <w:jc w:val="left"/>
      </w:pPr>
      <w:r>
        <w:t xml:space="preserve"> </w:t>
      </w:r>
    </w:p>
    <w:tbl>
      <w:tblPr>
        <w:tblW w:w="10675" w:type="dxa"/>
        <w:tblInd w:w="972" w:type="dxa"/>
        <w:tblCellMar>
          <w:top w:w="41" w:type="dxa"/>
          <w:right w:w="12" w:type="dxa"/>
        </w:tblCellMar>
        <w:tblLook w:val="04A0" w:firstRow="1" w:lastRow="0" w:firstColumn="1" w:lastColumn="0" w:noHBand="0" w:noVBand="1"/>
      </w:tblPr>
      <w:tblGrid>
        <w:gridCol w:w="1867"/>
        <w:gridCol w:w="5575"/>
        <w:gridCol w:w="3233"/>
      </w:tblGrid>
      <w:tr w:rsidR="007A4C4E" w14:paraId="497B1D99" w14:textId="77777777">
        <w:trPr>
          <w:trHeight w:val="343"/>
        </w:trPr>
        <w:tc>
          <w:tcPr>
            <w:tcW w:w="1867" w:type="dxa"/>
            <w:tcBorders>
              <w:top w:val="single" w:sz="4" w:space="0" w:color="000000"/>
              <w:left w:val="single" w:sz="4" w:space="0" w:color="000000"/>
              <w:bottom w:val="single" w:sz="4" w:space="0" w:color="000000"/>
              <w:right w:val="single" w:sz="4" w:space="0" w:color="000000"/>
            </w:tcBorders>
          </w:tcPr>
          <w:p w14:paraId="4F5CC318" w14:textId="77777777" w:rsidR="007A4C4E" w:rsidRDefault="006F2F9D">
            <w:pPr>
              <w:spacing w:after="0"/>
              <w:ind w:left="0" w:right="0" w:firstLine="0"/>
              <w:jc w:val="left"/>
            </w:pPr>
            <w:r>
              <w:rPr>
                <w:b/>
              </w:rPr>
              <w:t xml:space="preserve">Monitoring Station </w:t>
            </w:r>
          </w:p>
        </w:tc>
        <w:tc>
          <w:tcPr>
            <w:tcW w:w="5575" w:type="dxa"/>
            <w:tcBorders>
              <w:top w:val="single" w:sz="4" w:space="0" w:color="000000"/>
              <w:left w:val="single" w:sz="4" w:space="0" w:color="000000"/>
              <w:bottom w:val="single" w:sz="4" w:space="0" w:color="000000"/>
              <w:right w:val="single" w:sz="4" w:space="0" w:color="000000"/>
            </w:tcBorders>
          </w:tcPr>
          <w:p w14:paraId="34B55C71" w14:textId="77777777" w:rsidR="007A4C4E" w:rsidRDefault="006F2F9D">
            <w:pPr>
              <w:spacing w:after="0"/>
              <w:ind w:left="0" w:right="0" w:firstLine="0"/>
              <w:jc w:val="left"/>
            </w:pPr>
            <w:r>
              <w:rPr>
                <w:b/>
              </w:rPr>
              <w:t xml:space="preserve">description  </w:t>
            </w:r>
          </w:p>
        </w:tc>
        <w:tc>
          <w:tcPr>
            <w:tcW w:w="3233" w:type="dxa"/>
            <w:tcBorders>
              <w:top w:val="single" w:sz="4" w:space="0" w:color="000000"/>
              <w:left w:val="single" w:sz="4" w:space="0" w:color="000000"/>
              <w:bottom w:val="single" w:sz="4" w:space="0" w:color="000000"/>
              <w:right w:val="single" w:sz="4" w:space="0" w:color="000000"/>
            </w:tcBorders>
          </w:tcPr>
          <w:p w14:paraId="2CA82408" w14:textId="77777777" w:rsidR="007A4C4E" w:rsidRDefault="006F2F9D">
            <w:pPr>
              <w:spacing w:after="0"/>
              <w:ind w:left="0" w:right="0" w:firstLine="0"/>
              <w:jc w:val="left"/>
            </w:pPr>
            <w:r>
              <w:rPr>
                <w:b/>
              </w:rPr>
              <w:t xml:space="preserve">GPS locations </w:t>
            </w:r>
          </w:p>
        </w:tc>
      </w:tr>
      <w:tr w:rsidR="007A4C4E" w14:paraId="71038E22" w14:textId="77777777">
        <w:trPr>
          <w:trHeight w:val="406"/>
        </w:trPr>
        <w:tc>
          <w:tcPr>
            <w:tcW w:w="1867" w:type="dxa"/>
            <w:tcBorders>
              <w:top w:val="single" w:sz="4" w:space="0" w:color="000000"/>
              <w:left w:val="single" w:sz="4" w:space="0" w:color="000000"/>
              <w:bottom w:val="single" w:sz="4" w:space="0" w:color="000000"/>
              <w:right w:val="single" w:sz="4" w:space="0" w:color="000000"/>
            </w:tcBorders>
          </w:tcPr>
          <w:p w14:paraId="132B567E" w14:textId="77777777" w:rsidR="007A4C4E" w:rsidRDefault="006F2F9D">
            <w:pPr>
              <w:spacing w:after="0"/>
              <w:ind w:left="0" w:right="0" w:firstLine="0"/>
              <w:jc w:val="left"/>
            </w:pPr>
            <w:r>
              <w:rPr>
                <w:b/>
              </w:rPr>
              <w:t xml:space="preserve">GRIS-2 </w:t>
            </w:r>
          </w:p>
        </w:tc>
        <w:tc>
          <w:tcPr>
            <w:tcW w:w="5575" w:type="dxa"/>
            <w:tcBorders>
              <w:top w:val="single" w:sz="4" w:space="0" w:color="000000"/>
              <w:left w:val="single" w:sz="4" w:space="0" w:color="000000"/>
              <w:bottom w:val="single" w:sz="4" w:space="0" w:color="000000"/>
              <w:right w:val="single" w:sz="4" w:space="0" w:color="000000"/>
            </w:tcBorders>
          </w:tcPr>
          <w:p w14:paraId="00A1E66F" w14:textId="77777777" w:rsidR="007A4C4E" w:rsidRDefault="006F2F9D">
            <w:pPr>
              <w:spacing w:after="0"/>
              <w:ind w:left="0" w:right="0" w:firstLine="0"/>
              <w:jc w:val="left"/>
            </w:pPr>
            <w:r>
              <w:rPr>
                <w:b/>
              </w:rPr>
              <w:t xml:space="preserve">Runoff from the Solid waste disposal Facilities </w:t>
            </w:r>
          </w:p>
        </w:tc>
        <w:tc>
          <w:tcPr>
            <w:tcW w:w="3233" w:type="dxa"/>
            <w:tcBorders>
              <w:top w:val="single" w:sz="4" w:space="0" w:color="000000"/>
              <w:left w:val="single" w:sz="4" w:space="0" w:color="000000"/>
              <w:bottom w:val="single" w:sz="4" w:space="0" w:color="000000"/>
              <w:right w:val="single" w:sz="4" w:space="0" w:color="000000"/>
            </w:tcBorders>
          </w:tcPr>
          <w:p w14:paraId="5E11EED0" w14:textId="7A3682FF" w:rsidR="007A4C4E" w:rsidRDefault="00D25179">
            <w:pPr>
              <w:spacing w:after="0"/>
              <w:ind w:left="0" w:right="0" w:firstLine="0"/>
              <w:jc w:val="left"/>
            </w:pPr>
            <w:r>
              <w:t>N76</w:t>
            </w:r>
            <w:r w:rsidRPr="00D25179">
              <w:rPr>
                <w:vertAlign w:val="superscript"/>
              </w:rPr>
              <w:t>0</w:t>
            </w:r>
            <w:r>
              <w:t>25.500’;</w:t>
            </w:r>
            <w:r w:rsidR="002D1080">
              <w:t xml:space="preserve"> </w:t>
            </w:r>
            <w:r>
              <w:t>W082</w:t>
            </w:r>
            <w:r w:rsidRPr="00D25179">
              <w:rPr>
                <w:vertAlign w:val="superscript"/>
              </w:rPr>
              <w:t>0</w:t>
            </w:r>
            <w:r>
              <w:t>55.222”</w:t>
            </w:r>
          </w:p>
        </w:tc>
      </w:tr>
      <w:tr w:rsidR="007A4C4E" w14:paraId="732729F3" w14:textId="77777777">
        <w:trPr>
          <w:trHeight w:val="674"/>
        </w:trPr>
        <w:tc>
          <w:tcPr>
            <w:tcW w:w="1867" w:type="dxa"/>
            <w:tcBorders>
              <w:top w:val="single" w:sz="4" w:space="0" w:color="000000"/>
              <w:left w:val="single" w:sz="4" w:space="0" w:color="000000"/>
              <w:bottom w:val="single" w:sz="4" w:space="0" w:color="000000"/>
              <w:right w:val="single" w:sz="4" w:space="0" w:color="000000"/>
            </w:tcBorders>
          </w:tcPr>
          <w:p w14:paraId="30709B39" w14:textId="77777777" w:rsidR="007A4C4E" w:rsidRDefault="006F2F9D">
            <w:pPr>
              <w:spacing w:after="0"/>
              <w:ind w:left="0" w:right="0" w:firstLine="0"/>
              <w:jc w:val="left"/>
            </w:pPr>
            <w:r>
              <w:rPr>
                <w:b/>
              </w:rPr>
              <w:t xml:space="preserve">GRIS-4 </w:t>
            </w:r>
          </w:p>
        </w:tc>
        <w:tc>
          <w:tcPr>
            <w:tcW w:w="5575" w:type="dxa"/>
            <w:tcBorders>
              <w:top w:val="single" w:sz="4" w:space="0" w:color="000000"/>
              <w:left w:val="single" w:sz="4" w:space="0" w:color="000000"/>
              <w:bottom w:val="single" w:sz="4" w:space="0" w:color="000000"/>
              <w:right w:val="single" w:sz="4" w:space="0" w:color="000000"/>
            </w:tcBorders>
          </w:tcPr>
          <w:p w14:paraId="6AFFB0B2" w14:textId="43BAB19F" w:rsidR="007A4C4E" w:rsidRDefault="006F2F9D">
            <w:pPr>
              <w:spacing w:after="0"/>
              <w:ind w:left="0" w:right="0" w:firstLine="0"/>
            </w:pPr>
            <w:r>
              <w:rPr>
                <w:b/>
              </w:rPr>
              <w:t xml:space="preserve">Final Discharge Point for effluent from the sewage disposal Facility to the point of the wetland </w:t>
            </w:r>
          </w:p>
        </w:tc>
        <w:tc>
          <w:tcPr>
            <w:tcW w:w="3233" w:type="dxa"/>
            <w:tcBorders>
              <w:top w:val="single" w:sz="4" w:space="0" w:color="000000"/>
              <w:left w:val="single" w:sz="4" w:space="0" w:color="000000"/>
              <w:bottom w:val="single" w:sz="4" w:space="0" w:color="000000"/>
              <w:right w:val="single" w:sz="4" w:space="0" w:color="000000"/>
            </w:tcBorders>
          </w:tcPr>
          <w:p w14:paraId="6E2A9871" w14:textId="184C5738" w:rsidR="007A4C4E" w:rsidRDefault="00D25179">
            <w:pPr>
              <w:spacing w:after="0"/>
              <w:ind w:left="0" w:right="0" w:firstLine="0"/>
              <w:jc w:val="left"/>
            </w:pPr>
            <w:r>
              <w:t>N76</w:t>
            </w:r>
            <w:r w:rsidRPr="00D25179">
              <w:rPr>
                <w:vertAlign w:val="superscript"/>
              </w:rPr>
              <w:t>0</w:t>
            </w:r>
            <w:r>
              <w:t>25.578</w:t>
            </w:r>
            <w:proofErr w:type="gramStart"/>
            <w:r>
              <w:t>’ ;</w:t>
            </w:r>
            <w:proofErr w:type="gramEnd"/>
            <w:r w:rsidR="002D1080">
              <w:t xml:space="preserve"> </w:t>
            </w:r>
            <w:r>
              <w:t>W082</w:t>
            </w:r>
            <w:r w:rsidRPr="00A403BE">
              <w:rPr>
                <w:vertAlign w:val="superscript"/>
              </w:rPr>
              <w:t>0</w:t>
            </w:r>
            <w:r>
              <w:t>55.440’</w:t>
            </w:r>
          </w:p>
        </w:tc>
      </w:tr>
    </w:tbl>
    <w:p w14:paraId="360C429F" w14:textId="31644831" w:rsidR="007A4C4E" w:rsidRDefault="006F2F9D" w:rsidP="00071AB5">
      <w:pPr>
        <w:spacing w:after="71"/>
        <w:ind w:left="1080" w:right="0" w:firstLine="0"/>
        <w:jc w:val="left"/>
      </w:pPr>
      <w:r>
        <w:t xml:space="preserve"> </w:t>
      </w:r>
    </w:p>
    <w:p w14:paraId="67F78388" w14:textId="6FA9FD10" w:rsidR="007A4C4E" w:rsidRPr="002A16FC" w:rsidRDefault="006F2F9D" w:rsidP="004E32C8">
      <w:pPr>
        <w:spacing w:after="71"/>
        <w:ind w:left="1080" w:right="2115" w:firstLine="0"/>
        <w:rPr>
          <w:rFonts w:ascii="Arial" w:hAnsi="Arial" w:cs="Arial"/>
        </w:rPr>
      </w:pPr>
      <w:r>
        <w:t xml:space="preserve"> </w:t>
      </w:r>
      <w:r w:rsidRPr="002A16FC">
        <w:rPr>
          <w:rFonts w:ascii="Arial" w:hAnsi="Arial" w:cs="Arial"/>
        </w:rPr>
        <w:t xml:space="preserve">Monitoring programs are carried out to help ensure all systems are functioning correctly as they provide </w:t>
      </w:r>
      <w:r w:rsidR="008468B0" w:rsidRPr="002A16FC">
        <w:rPr>
          <w:rFonts w:ascii="Arial" w:hAnsi="Arial" w:cs="Arial"/>
        </w:rPr>
        <w:t xml:space="preserve">  </w:t>
      </w:r>
      <w:proofErr w:type="gramStart"/>
      <w:r w:rsidR="008468B0" w:rsidRPr="002A16FC">
        <w:rPr>
          <w:rFonts w:ascii="Arial" w:hAnsi="Arial" w:cs="Arial"/>
        </w:rPr>
        <w:t>i</w:t>
      </w:r>
      <w:r w:rsidRPr="002A16FC">
        <w:rPr>
          <w:rFonts w:ascii="Arial" w:hAnsi="Arial" w:cs="Arial"/>
        </w:rPr>
        <w:t>mportant  Feedback</w:t>
      </w:r>
      <w:proofErr w:type="gramEnd"/>
      <w:r w:rsidRPr="002A16FC">
        <w:rPr>
          <w:rFonts w:ascii="Arial" w:hAnsi="Arial" w:cs="Arial"/>
        </w:rPr>
        <w:t xml:space="preserve"> to the operators, helping them track progress of the system and providing warning or notice when issues  arise. Monitoring programs also ensure any requirements or guidelines for water quantity and/or quality are being met; these requirements are typically provided in the community’s water license. Monitoring programs form an integral part of the O&amp;M process for all facilities and it is important to ensure they are being completed successfully.  </w:t>
      </w:r>
    </w:p>
    <w:p w14:paraId="1D7DE607" w14:textId="77777777" w:rsidR="007A4C4E" w:rsidRPr="002A16FC" w:rsidRDefault="006F2F9D" w:rsidP="004E32C8">
      <w:pPr>
        <w:spacing w:after="2" w:line="327" w:lineRule="auto"/>
        <w:ind w:left="1076" w:right="422"/>
        <w:rPr>
          <w:rFonts w:ascii="Arial" w:hAnsi="Arial" w:cs="Arial"/>
        </w:rPr>
      </w:pPr>
      <w:r w:rsidRPr="002A16FC">
        <w:rPr>
          <w:rFonts w:ascii="Arial" w:hAnsi="Arial" w:cs="Arial"/>
        </w:rPr>
        <w:t xml:space="preserve">The Monitoring Program outlined in the Hamlet’s Water License requires that one station </w:t>
      </w:r>
      <w:proofErr w:type="gramStart"/>
      <w:r w:rsidRPr="002A16FC">
        <w:rPr>
          <w:rFonts w:ascii="Arial" w:hAnsi="Arial" w:cs="Arial"/>
        </w:rPr>
        <w:t>is</w:t>
      </w:r>
      <w:proofErr w:type="gramEnd"/>
      <w:r w:rsidRPr="002A16FC">
        <w:rPr>
          <w:rFonts w:ascii="Arial" w:hAnsi="Arial" w:cs="Arial"/>
        </w:rPr>
        <w:t xml:space="preserve"> monitored downstream of the solid waste disposal facility. The solid waste disposal facility monitoring station will provide water quality information to operators and regulators and help assess the leachate quality leaving the solid waste disposal facility and entering the sewage treatment. Leachate quality data will also help assess leachate treatment performance of the sewage treatment wetland and provide an indication of waste segregation success. A description and the location of this station are provided in Table 2. </w:t>
      </w:r>
      <w:r w:rsidRPr="002A16FC">
        <w:rPr>
          <w:rFonts w:ascii="Arial" w:hAnsi="Arial" w:cs="Arial"/>
          <w:color w:val="FF0000"/>
        </w:rPr>
        <w:t xml:space="preserve"> </w:t>
      </w:r>
    </w:p>
    <w:p w14:paraId="01EE6A6C" w14:textId="77777777" w:rsidR="007A4C4E" w:rsidRPr="002A16FC" w:rsidRDefault="006F2F9D">
      <w:pPr>
        <w:spacing w:after="69"/>
        <w:ind w:left="1079" w:right="0" w:firstLine="0"/>
        <w:jc w:val="left"/>
        <w:rPr>
          <w:rFonts w:ascii="Arial" w:hAnsi="Arial" w:cs="Arial"/>
        </w:rPr>
      </w:pPr>
      <w:r w:rsidRPr="002A16FC">
        <w:rPr>
          <w:rFonts w:ascii="Arial" w:hAnsi="Arial" w:cs="Arial"/>
        </w:rPr>
        <w:t xml:space="preserve"> </w:t>
      </w:r>
    </w:p>
    <w:p w14:paraId="3275567A" w14:textId="77777777" w:rsidR="007A4C4E" w:rsidRPr="002A16FC" w:rsidRDefault="006F2F9D">
      <w:pPr>
        <w:spacing w:after="0" w:line="327" w:lineRule="auto"/>
        <w:ind w:left="1076" w:right="1133"/>
        <w:rPr>
          <w:rFonts w:ascii="Arial" w:hAnsi="Arial" w:cs="Arial"/>
        </w:rPr>
      </w:pPr>
      <w:r w:rsidRPr="002A16FC">
        <w:rPr>
          <w:rFonts w:ascii="Arial" w:hAnsi="Arial" w:cs="Arial"/>
        </w:rPr>
        <w:t xml:space="preserve">The leachate at the GRIS-2 sampling station should be sampled monthly when flow is present. </w:t>
      </w:r>
      <w:proofErr w:type="gramStart"/>
      <w:r w:rsidRPr="002A16FC">
        <w:rPr>
          <w:rFonts w:ascii="Arial" w:hAnsi="Arial" w:cs="Arial"/>
        </w:rPr>
        <w:t>All  samples</w:t>
      </w:r>
      <w:proofErr w:type="gramEnd"/>
      <w:r w:rsidRPr="002A16FC">
        <w:rPr>
          <w:rFonts w:ascii="Arial" w:hAnsi="Arial" w:cs="Arial"/>
        </w:rPr>
        <w:t xml:space="preserve"> taken from GRIS-2 will be analyzed for:  </w:t>
      </w:r>
    </w:p>
    <w:p w14:paraId="5A83445D" w14:textId="77777777" w:rsidR="007A4C4E" w:rsidRPr="002A16FC" w:rsidRDefault="006F2F9D">
      <w:pPr>
        <w:numPr>
          <w:ilvl w:val="0"/>
          <w:numId w:val="13"/>
        </w:numPr>
        <w:ind w:right="422" w:hanging="720"/>
        <w:rPr>
          <w:rFonts w:ascii="Arial" w:hAnsi="Arial" w:cs="Arial"/>
        </w:rPr>
      </w:pPr>
      <w:r w:rsidRPr="002A16FC">
        <w:rPr>
          <w:rFonts w:ascii="Arial" w:hAnsi="Arial" w:cs="Arial"/>
        </w:rPr>
        <w:t xml:space="preserve">Biochemical Oxygen Demand (BOD5)  </w:t>
      </w:r>
    </w:p>
    <w:p w14:paraId="78E27D8C" w14:textId="77777777" w:rsidR="007A4C4E" w:rsidRPr="002A16FC" w:rsidRDefault="006F2F9D">
      <w:pPr>
        <w:numPr>
          <w:ilvl w:val="0"/>
          <w:numId w:val="13"/>
        </w:numPr>
        <w:ind w:right="422" w:hanging="720"/>
        <w:rPr>
          <w:rFonts w:ascii="Arial" w:hAnsi="Arial" w:cs="Arial"/>
        </w:rPr>
      </w:pPr>
      <w:r w:rsidRPr="002A16FC">
        <w:rPr>
          <w:rFonts w:ascii="Arial" w:hAnsi="Arial" w:cs="Arial"/>
        </w:rPr>
        <w:t>Carbonaceous Biochemical Oxygen Demand (</w:t>
      </w:r>
      <w:proofErr w:type="spellStart"/>
      <w:r w:rsidRPr="002A16FC">
        <w:rPr>
          <w:rFonts w:ascii="Arial" w:hAnsi="Arial" w:cs="Arial"/>
        </w:rPr>
        <w:t>cBOD</w:t>
      </w:r>
      <w:proofErr w:type="spellEnd"/>
      <w:r w:rsidRPr="002A16FC">
        <w:rPr>
          <w:rFonts w:ascii="Arial" w:hAnsi="Arial" w:cs="Arial"/>
        </w:rPr>
        <w:t xml:space="preserve">)  </w:t>
      </w:r>
    </w:p>
    <w:p w14:paraId="23F754EE" w14:textId="77777777" w:rsidR="007A4C4E" w:rsidRPr="002A16FC" w:rsidRDefault="006F2F9D">
      <w:pPr>
        <w:numPr>
          <w:ilvl w:val="0"/>
          <w:numId w:val="13"/>
        </w:numPr>
        <w:ind w:right="422" w:hanging="720"/>
        <w:rPr>
          <w:rFonts w:ascii="Arial" w:hAnsi="Arial" w:cs="Arial"/>
        </w:rPr>
      </w:pPr>
      <w:r w:rsidRPr="002A16FC">
        <w:rPr>
          <w:rFonts w:ascii="Arial" w:hAnsi="Arial" w:cs="Arial"/>
        </w:rPr>
        <w:t xml:space="preserve">Total Metals (including aluminum, arsenic, cadmium, cobalt, chromium, copper, iron, lead, nickel,  </w:t>
      </w:r>
    </w:p>
    <w:p w14:paraId="6281E5AE" w14:textId="77777777" w:rsidR="007A4C4E" w:rsidRPr="002A16FC" w:rsidRDefault="006F2F9D">
      <w:pPr>
        <w:ind w:left="1076" w:right="422"/>
        <w:rPr>
          <w:rFonts w:ascii="Arial" w:hAnsi="Arial" w:cs="Arial"/>
        </w:rPr>
      </w:pPr>
      <w:r w:rsidRPr="002A16FC">
        <w:rPr>
          <w:rFonts w:ascii="Arial" w:hAnsi="Arial" w:cs="Arial"/>
        </w:rPr>
        <w:t xml:space="preserve">            Manganese, mercury and zinc)  </w:t>
      </w:r>
    </w:p>
    <w:p w14:paraId="2C553F65" w14:textId="77777777" w:rsidR="007A4C4E" w:rsidRPr="002A16FC" w:rsidRDefault="006F2F9D">
      <w:pPr>
        <w:numPr>
          <w:ilvl w:val="0"/>
          <w:numId w:val="13"/>
        </w:numPr>
        <w:ind w:right="422" w:hanging="720"/>
        <w:rPr>
          <w:rFonts w:ascii="Arial" w:hAnsi="Arial" w:cs="Arial"/>
        </w:rPr>
      </w:pPr>
      <w:r w:rsidRPr="002A16FC">
        <w:rPr>
          <w:rFonts w:ascii="Arial" w:hAnsi="Arial" w:cs="Arial"/>
        </w:rPr>
        <w:t xml:space="preserve">Total Alkalinity  </w:t>
      </w:r>
    </w:p>
    <w:p w14:paraId="5D6DD0D8" w14:textId="77777777" w:rsidR="007A4C4E" w:rsidRPr="002A16FC" w:rsidRDefault="006F2F9D">
      <w:pPr>
        <w:numPr>
          <w:ilvl w:val="0"/>
          <w:numId w:val="13"/>
        </w:numPr>
        <w:ind w:right="422" w:hanging="720"/>
        <w:rPr>
          <w:rFonts w:ascii="Arial" w:hAnsi="Arial" w:cs="Arial"/>
        </w:rPr>
      </w:pPr>
      <w:r w:rsidRPr="002A16FC">
        <w:rPr>
          <w:rFonts w:ascii="Arial" w:hAnsi="Arial" w:cs="Arial"/>
        </w:rPr>
        <w:t xml:space="preserve">Total Suspended Solids (TSS)  </w:t>
      </w:r>
    </w:p>
    <w:p w14:paraId="58F1CF6D" w14:textId="77777777" w:rsidR="007A4C4E" w:rsidRPr="002A16FC" w:rsidRDefault="006F2F9D">
      <w:pPr>
        <w:numPr>
          <w:ilvl w:val="0"/>
          <w:numId w:val="13"/>
        </w:numPr>
        <w:ind w:right="422" w:hanging="720"/>
        <w:rPr>
          <w:rFonts w:ascii="Arial" w:hAnsi="Arial" w:cs="Arial"/>
        </w:rPr>
      </w:pPr>
      <w:r w:rsidRPr="002A16FC">
        <w:rPr>
          <w:rFonts w:ascii="Arial" w:hAnsi="Arial" w:cs="Arial"/>
        </w:rPr>
        <w:t xml:space="preserve">Conductivity  </w:t>
      </w:r>
    </w:p>
    <w:p w14:paraId="4FAF6416" w14:textId="77777777" w:rsidR="007A4C4E" w:rsidRPr="002A16FC" w:rsidRDefault="006F2F9D">
      <w:pPr>
        <w:numPr>
          <w:ilvl w:val="0"/>
          <w:numId w:val="13"/>
        </w:numPr>
        <w:ind w:right="422" w:hanging="720"/>
        <w:rPr>
          <w:rFonts w:ascii="Arial" w:hAnsi="Arial" w:cs="Arial"/>
        </w:rPr>
      </w:pPr>
      <w:r w:rsidRPr="002A16FC">
        <w:rPr>
          <w:rFonts w:ascii="Arial" w:hAnsi="Arial" w:cs="Arial"/>
        </w:rPr>
        <w:t xml:space="preserve">Total Organic Carbon (TOC)  </w:t>
      </w:r>
    </w:p>
    <w:p w14:paraId="169F7184" w14:textId="77777777" w:rsidR="007A4C4E" w:rsidRPr="002A16FC" w:rsidRDefault="006F2F9D">
      <w:pPr>
        <w:numPr>
          <w:ilvl w:val="0"/>
          <w:numId w:val="13"/>
        </w:numPr>
        <w:ind w:right="422" w:hanging="720"/>
        <w:rPr>
          <w:rFonts w:ascii="Arial" w:hAnsi="Arial" w:cs="Arial"/>
        </w:rPr>
      </w:pPr>
      <w:r w:rsidRPr="002A16FC">
        <w:rPr>
          <w:rFonts w:ascii="Arial" w:hAnsi="Arial" w:cs="Arial"/>
        </w:rPr>
        <w:t xml:space="preserve">Fecal Coliforms  </w:t>
      </w:r>
    </w:p>
    <w:p w14:paraId="7DD2A067" w14:textId="77777777" w:rsidR="007A4C4E" w:rsidRPr="002A16FC" w:rsidRDefault="006F2F9D">
      <w:pPr>
        <w:numPr>
          <w:ilvl w:val="0"/>
          <w:numId w:val="13"/>
        </w:numPr>
        <w:spacing w:after="69"/>
        <w:ind w:right="422" w:hanging="720"/>
        <w:rPr>
          <w:rFonts w:ascii="Arial" w:hAnsi="Arial" w:cs="Arial"/>
        </w:rPr>
      </w:pPr>
      <w:r w:rsidRPr="002A16FC">
        <w:rPr>
          <w:rFonts w:ascii="Arial" w:hAnsi="Arial" w:cs="Arial"/>
        </w:rPr>
        <w:t xml:space="preserve">Polycyclic Aromatic Hydrocarbons (PAHs)  </w:t>
      </w:r>
    </w:p>
    <w:p w14:paraId="14608C40" w14:textId="77777777" w:rsidR="007A4C4E" w:rsidRPr="002A16FC" w:rsidRDefault="006F2F9D">
      <w:pPr>
        <w:spacing w:after="67"/>
        <w:ind w:left="1081" w:right="0" w:firstLine="0"/>
        <w:jc w:val="left"/>
        <w:rPr>
          <w:rFonts w:ascii="Arial" w:hAnsi="Arial" w:cs="Arial"/>
        </w:rPr>
      </w:pPr>
      <w:r w:rsidRPr="002A16FC">
        <w:rPr>
          <w:rFonts w:ascii="Arial" w:hAnsi="Arial" w:cs="Arial"/>
        </w:rPr>
        <w:t xml:space="preserve"> </w:t>
      </w:r>
    </w:p>
    <w:p w14:paraId="56F13E67" w14:textId="77777777" w:rsidR="007A4C4E" w:rsidRPr="002A16FC" w:rsidRDefault="006F2F9D">
      <w:pPr>
        <w:numPr>
          <w:ilvl w:val="0"/>
          <w:numId w:val="13"/>
        </w:numPr>
        <w:ind w:right="422" w:hanging="720"/>
        <w:rPr>
          <w:rFonts w:ascii="Arial" w:hAnsi="Arial" w:cs="Arial"/>
        </w:rPr>
      </w:pPr>
      <w:r w:rsidRPr="002A16FC">
        <w:rPr>
          <w:rFonts w:ascii="Arial" w:hAnsi="Arial" w:cs="Arial"/>
        </w:rPr>
        <w:t xml:space="preserve">Ammonia Nitrogen  </w:t>
      </w:r>
    </w:p>
    <w:p w14:paraId="7FF3D65F" w14:textId="77777777" w:rsidR="007A4C4E" w:rsidRPr="002A16FC" w:rsidRDefault="006F2F9D">
      <w:pPr>
        <w:numPr>
          <w:ilvl w:val="0"/>
          <w:numId w:val="13"/>
        </w:numPr>
        <w:ind w:right="422" w:hanging="720"/>
        <w:rPr>
          <w:rFonts w:ascii="Arial" w:hAnsi="Arial" w:cs="Arial"/>
        </w:rPr>
      </w:pPr>
      <w:r w:rsidRPr="002A16FC">
        <w:rPr>
          <w:rFonts w:ascii="Arial" w:hAnsi="Arial" w:cs="Arial"/>
        </w:rPr>
        <w:lastRenderedPageBreak/>
        <w:t xml:space="preserve">Nitrate-Nitrite  </w:t>
      </w:r>
    </w:p>
    <w:p w14:paraId="4873FC5D" w14:textId="77777777" w:rsidR="007A4C4E" w:rsidRPr="002A16FC" w:rsidRDefault="006F2F9D">
      <w:pPr>
        <w:numPr>
          <w:ilvl w:val="0"/>
          <w:numId w:val="13"/>
        </w:numPr>
        <w:spacing w:after="0" w:line="454" w:lineRule="auto"/>
        <w:ind w:right="422" w:hanging="720"/>
        <w:rPr>
          <w:rFonts w:ascii="Arial" w:hAnsi="Arial" w:cs="Arial"/>
        </w:rPr>
      </w:pPr>
      <w:r w:rsidRPr="002A16FC">
        <w:rPr>
          <w:rFonts w:ascii="Arial" w:hAnsi="Arial" w:cs="Arial"/>
        </w:rPr>
        <w:t xml:space="preserve">Anions and Cations (including calcium, chloride, magnesium, potassium, sodium and </w:t>
      </w:r>
      <w:proofErr w:type="gramStart"/>
      <w:r w:rsidRPr="002A16FC">
        <w:rPr>
          <w:rFonts w:ascii="Arial" w:hAnsi="Arial" w:cs="Arial"/>
        </w:rPr>
        <w:t>sulphate)  •</w:t>
      </w:r>
      <w:proofErr w:type="gramEnd"/>
      <w:r w:rsidRPr="002A16FC">
        <w:rPr>
          <w:rFonts w:ascii="Arial" w:eastAsia="Arial" w:hAnsi="Arial" w:cs="Arial"/>
        </w:rPr>
        <w:t xml:space="preserve"> </w:t>
      </w:r>
      <w:r w:rsidRPr="002A16FC">
        <w:rPr>
          <w:rFonts w:ascii="Arial" w:eastAsia="Arial" w:hAnsi="Arial" w:cs="Arial"/>
        </w:rPr>
        <w:tab/>
      </w:r>
      <w:r w:rsidRPr="002A16FC">
        <w:rPr>
          <w:rFonts w:ascii="Arial" w:hAnsi="Arial" w:cs="Arial"/>
        </w:rPr>
        <w:t xml:space="preserve">Total Hardness  </w:t>
      </w:r>
    </w:p>
    <w:p w14:paraId="24A54D62" w14:textId="77777777" w:rsidR="007A4C4E" w:rsidRPr="002A16FC" w:rsidRDefault="006F2F9D">
      <w:pPr>
        <w:numPr>
          <w:ilvl w:val="0"/>
          <w:numId w:val="13"/>
        </w:numPr>
        <w:ind w:right="422" w:hanging="720"/>
        <w:rPr>
          <w:rFonts w:ascii="Arial" w:hAnsi="Arial" w:cs="Arial"/>
        </w:rPr>
      </w:pPr>
      <w:r w:rsidRPr="002A16FC">
        <w:rPr>
          <w:rFonts w:ascii="Arial" w:hAnsi="Arial" w:cs="Arial"/>
        </w:rPr>
        <w:t xml:space="preserve">pH  </w:t>
      </w:r>
    </w:p>
    <w:p w14:paraId="74967B05" w14:textId="77777777" w:rsidR="007A4C4E" w:rsidRPr="002A16FC" w:rsidRDefault="006F2F9D">
      <w:pPr>
        <w:numPr>
          <w:ilvl w:val="0"/>
          <w:numId w:val="13"/>
        </w:numPr>
        <w:ind w:right="422" w:hanging="720"/>
        <w:rPr>
          <w:rFonts w:ascii="Arial" w:hAnsi="Arial" w:cs="Arial"/>
        </w:rPr>
      </w:pPr>
      <w:r w:rsidRPr="002A16FC">
        <w:rPr>
          <w:rFonts w:ascii="Arial" w:hAnsi="Arial" w:cs="Arial"/>
        </w:rPr>
        <w:t xml:space="preserve">Total Phenols  </w:t>
      </w:r>
    </w:p>
    <w:p w14:paraId="4BFA6787" w14:textId="77777777" w:rsidR="007A4C4E" w:rsidRPr="002A16FC" w:rsidRDefault="006F2F9D">
      <w:pPr>
        <w:numPr>
          <w:ilvl w:val="0"/>
          <w:numId w:val="13"/>
        </w:numPr>
        <w:ind w:right="422" w:hanging="720"/>
        <w:rPr>
          <w:rFonts w:ascii="Arial" w:hAnsi="Arial" w:cs="Arial"/>
        </w:rPr>
      </w:pPr>
      <w:r w:rsidRPr="002A16FC">
        <w:rPr>
          <w:rFonts w:ascii="Arial" w:hAnsi="Arial" w:cs="Arial"/>
        </w:rPr>
        <w:t xml:space="preserve">Oil and Grease (visual)  </w:t>
      </w:r>
    </w:p>
    <w:p w14:paraId="6062717E" w14:textId="77777777" w:rsidR="007A4C4E" w:rsidRPr="002A16FC" w:rsidRDefault="006F2F9D">
      <w:pPr>
        <w:numPr>
          <w:ilvl w:val="0"/>
          <w:numId w:val="13"/>
        </w:numPr>
        <w:ind w:right="422" w:hanging="720"/>
        <w:rPr>
          <w:rFonts w:ascii="Arial" w:hAnsi="Arial" w:cs="Arial"/>
        </w:rPr>
      </w:pPr>
      <w:r w:rsidRPr="002A16FC">
        <w:rPr>
          <w:rFonts w:ascii="Arial" w:hAnsi="Arial" w:cs="Arial"/>
        </w:rPr>
        <w:t xml:space="preserve">Total Petroleum Hydrocarbons (TPHs)  </w:t>
      </w:r>
    </w:p>
    <w:p w14:paraId="3BA8EB9B" w14:textId="77777777" w:rsidR="007A4C4E" w:rsidRPr="002A16FC" w:rsidRDefault="006F2F9D">
      <w:pPr>
        <w:numPr>
          <w:ilvl w:val="0"/>
          <w:numId w:val="13"/>
        </w:numPr>
        <w:spacing w:after="69"/>
        <w:ind w:right="422" w:hanging="720"/>
        <w:rPr>
          <w:rFonts w:ascii="Arial" w:hAnsi="Arial" w:cs="Arial"/>
        </w:rPr>
      </w:pPr>
      <w:r w:rsidRPr="002A16FC">
        <w:rPr>
          <w:rFonts w:ascii="Arial" w:hAnsi="Arial" w:cs="Arial"/>
        </w:rPr>
        <w:t xml:space="preserve">Benzene, Toluene, Ethyl benzene and Xylene (BTEX)  </w:t>
      </w:r>
    </w:p>
    <w:p w14:paraId="5A63644F" w14:textId="77777777" w:rsidR="007A4C4E" w:rsidRPr="002A16FC" w:rsidRDefault="006F2F9D">
      <w:pPr>
        <w:spacing w:after="71"/>
        <w:ind w:left="1082" w:right="0" w:firstLine="0"/>
        <w:jc w:val="left"/>
        <w:rPr>
          <w:rFonts w:ascii="Arial" w:hAnsi="Arial" w:cs="Arial"/>
        </w:rPr>
      </w:pPr>
      <w:r w:rsidRPr="002A16FC">
        <w:rPr>
          <w:rFonts w:ascii="Arial" w:hAnsi="Arial" w:cs="Arial"/>
        </w:rPr>
        <w:t xml:space="preserve"> </w:t>
      </w:r>
    </w:p>
    <w:p w14:paraId="16D11D5C" w14:textId="6F3259C9" w:rsidR="007A4C4E" w:rsidRPr="002A16FC" w:rsidRDefault="006F2F9D" w:rsidP="00071AB5">
      <w:pPr>
        <w:spacing w:after="69"/>
        <w:ind w:left="1082" w:right="0" w:firstLine="0"/>
        <w:jc w:val="left"/>
        <w:rPr>
          <w:rFonts w:ascii="Arial" w:hAnsi="Arial" w:cs="Arial"/>
        </w:rPr>
      </w:pPr>
      <w:r w:rsidRPr="002A16FC">
        <w:rPr>
          <w:rFonts w:ascii="Arial" w:hAnsi="Arial" w:cs="Arial"/>
        </w:rPr>
        <w:t xml:space="preserve"> </w:t>
      </w:r>
      <w:r w:rsidRPr="002A16FC">
        <w:rPr>
          <w:rFonts w:ascii="Arial" w:hAnsi="Arial" w:cs="Arial"/>
          <w:color w:val="FF0000"/>
        </w:rPr>
        <w:t xml:space="preserve"> </w:t>
      </w:r>
    </w:p>
    <w:p w14:paraId="6F602331" w14:textId="4B78C92B" w:rsidR="007A4C4E" w:rsidRDefault="005149DD">
      <w:pPr>
        <w:pStyle w:val="Heading7"/>
        <w:spacing w:after="73"/>
        <w:ind w:left="1077" w:right="66"/>
      </w:pPr>
      <w:r>
        <w:t>9</w:t>
      </w:r>
      <w:r w:rsidR="006F2F9D">
        <w:t xml:space="preserve">.2 Sampling Procedures </w:t>
      </w:r>
      <w:r w:rsidR="006F2F9D">
        <w:rPr>
          <w:b w:val="0"/>
        </w:rPr>
        <w:t xml:space="preserve"> </w:t>
      </w:r>
    </w:p>
    <w:p w14:paraId="563307A9" w14:textId="77777777" w:rsidR="007A4C4E" w:rsidRDefault="006F2F9D">
      <w:pPr>
        <w:spacing w:after="69"/>
        <w:ind w:left="1082" w:right="0" w:firstLine="0"/>
        <w:jc w:val="left"/>
      </w:pPr>
      <w:r>
        <w:t xml:space="preserve"> </w:t>
      </w:r>
    </w:p>
    <w:p w14:paraId="7EB9B7C8" w14:textId="251C3F09" w:rsidR="007A4C4E" w:rsidRPr="002A16FC" w:rsidRDefault="006F2F9D">
      <w:pPr>
        <w:spacing w:after="94" w:line="327" w:lineRule="auto"/>
        <w:ind w:left="1076" w:right="422"/>
        <w:rPr>
          <w:rFonts w:ascii="Arial" w:hAnsi="Arial" w:cs="Arial"/>
        </w:rPr>
      </w:pPr>
      <w:r w:rsidRPr="002A16FC">
        <w:rPr>
          <w:rFonts w:ascii="Arial" w:hAnsi="Arial" w:cs="Arial"/>
        </w:rPr>
        <w:t xml:space="preserve">As mentioned above, the leachate at station GRIS-2 should be monthly during the periods of observed flow. Water samples will be taken by the Foreman, or other trained personnel appointed by the WSSW Foreman, and sent to </w:t>
      </w:r>
      <w:proofErr w:type="spellStart"/>
      <w:r w:rsidR="004E32C8">
        <w:rPr>
          <w:rFonts w:ascii="Arial" w:hAnsi="Arial" w:cs="Arial"/>
        </w:rPr>
        <w:t>Caduceon</w:t>
      </w:r>
      <w:proofErr w:type="spellEnd"/>
      <w:r w:rsidR="004E32C8">
        <w:rPr>
          <w:rFonts w:ascii="Arial" w:hAnsi="Arial" w:cs="Arial"/>
        </w:rPr>
        <w:t xml:space="preserve"> Lab in Ottawa </w:t>
      </w:r>
      <w:r w:rsidRPr="002A16FC">
        <w:rPr>
          <w:rFonts w:ascii="Arial" w:hAnsi="Arial" w:cs="Arial"/>
        </w:rPr>
        <w:t xml:space="preserve">for analyses. The parameters listed above will be examined in water samples of leachate from the solid waste disposal facility.  </w:t>
      </w:r>
    </w:p>
    <w:p w14:paraId="35CC683F" w14:textId="77777777" w:rsidR="007A4C4E" w:rsidRPr="002A16FC" w:rsidRDefault="006F2F9D">
      <w:pPr>
        <w:spacing w:after="256" w:line="331" w:lineRule="auto"/>
        <w:ind w:left="1077" w:right="420" w:hanging="10"/>
        <w:jc w:val="left"/>
        <w:rPr>
          <w:rFonts w:ascii="Arial" w:hAnsi="Arial" w:cs="Arial"/>
        </w:rPr>
      </w:pPr>
      <w:r w:rsidRPr="002A16FC">
        <w:rPr>
          <w:rFonts w:ascii="Arial" w:hAnsi="Arial" w:cs="Arial"/>
        </w:rPr>
        <w:t xml:space="preserve">Guidelines for the collection of leachate samples from downstream of the solid waste disposal facility are found in </w:t>
      </w:r>
      <w:r w:rsidRPr="002A16FC">
        <w:rPr>
          <w:rFonts w:ascii="Arial" w:hAnsi="Arial" w:cs="Arial"/>
          <w:b/>
        </w:rPr>
        <w:t>Appendix A</w:t>
      </w:r>
      <w:r w:rsidRPr="002A16FC">
        <w:rPr>
          <w:rFonts w:ascii="Arial" w:hAnsi="Arial" w:cs="Arial"/>
        </w:rPr>
        <w:t xml:space="preserve">. The sample collection procedures should be carried out for all sampling within or downstream of the solid waste facilities to ensure the correct sample bottles are obtained, proper sampling procedures are completed, and contamination of the samples is minimized.  </w:t>
      </w:r>
    </w:p>
    <w:p w14:paraId="6CCECF9E" w14:textId="55815382" w:rsidR="007A4C4E" w:rsidRDefault="007F3FB9" w:rsidP="00071AB5">
      <w:pPr>
        <w:spacing w:after="330"/>
        <w:ind w:left="1080" w:right="0" w:firstLine="0"/>
        <w:jc w:val="left"/>
      </w:pPr>
      <w:r>
        <w:t>9</w:t>
      </w:r>
      <w:r w:rsidR="006F2F9D">
        <w:t xml:space="preserve">.3 Record Keeping </w:t>
      </w:r>
      <w:r w:rsidR="006F2F9D">
        <w:rPr>
          <w:b/>
        </w:rPr>
        <w:t xml:space="preserve"> </w:t>
      </w:r>
    </w:p>
    <w:p w14:paraId="54FFC2EE" w14:textId="77777777" w:rsidR="007A4C4E" w:rsidRPr="002A16FC" w:rsidRDefault="006F2F9D">
      <w:pPr>
        <w:spacing w:after="4" w:line="327" w:lineRule="auto"/>
        <w:ind w:left="1076" w:right="422"/>
        <w:rPr>
          <w:rFonts w:ascii="Arial" w:hAnsi="Arial" w:cs="Arial"/>
          <w:szCs w:val="20"/>
        </w:rPr>
      </w:pPr>
      <w:r w:rsidRPr="002A16FC">
        <w:rPr>
          <w:rFonts w:ascii="Arial" w:hAnsi="Arial" w:cs="Arial"/>
          <w:szCs w:val="20"/>
        </w:rPr>
        <w:t xml:space="preserve">Records of activities, inspections, and sampling at the solid waste disposal facility should be kept. These records should be stored at the Hamlet office and kept by the Foreman and SAO. These records will assist with the planning of annual operations and maintenance of the solid waste disposal facility, as well as assess how successful facility practices (e.g., waste segregation, HHW storage, etc.) are operating.  </w:t>
      </w:r>
    </w:p>
    <w:p w14:paraId="72E5F8E7" w14:textId="77777777" w:rsidR="007A4C4E" w:rsidRPr="002A16FC" w:rsidRDefault="006F2F9D">
      <w:pPr>
        <w:spacing w:after="19"/>
        <w:ind w:left="3254" w:right="0" w:hanging="10"/>
        <w:jc w:val="left"/>
        <w:rPr>
          <w:rFonts w:ascii="Arial" w:hAnsi="Arial" w:cs="Arial"/>
          <w:szCs w:val="20"/>
        </w:rPr>
      </w:pPr>
      <w:proofErr w:type="spellStart"/>
      <w:r w:rsidRPr="002A16FC">
        <w:rPr>
          <w:rFonts w:ascii="Arial" w:hAnsi="Arial" w:cs="Arial"/>
          <w:szCs w:val="20"/>
        </w:rPr>
        <w:t>st</w:t>
      </w:r>
      <w:proofErr w:type="spellEnd"/>
    </w:p>
    <w:p w14:paraId="7B8AAAF4" w14:textId="77777777" w:rsidR="007A4C4E" w:rsidRPr="002A16FC" w:rsidRDefault="006F2F9D">
      <w:pPr>
        <w:spacing w:after="0" w:line="328" w:lineRule="auto"/>
        <w:ind w:left="1076" w:right="530"/>
        <w:rPr>
          <w:rFonts w:ascii="Arial" w:hAnsi="Arial" w:cs="Arial"/>
          <w:szCs w:val="20"/>
        </w:rPr>
      </w:pPr>
      <w:r w:rsidRPr="002A16FC">
        <w:rPr>
          <w:rFonts w:ascii="Arial" w:hAnsi="Arial" w:cs="Arial"/>
          <w:szCs w:val="20"/>
        </w:rPr>
        <w:t xml:space="preserve">Every year by March </w:t>
      </w:r>
      <w:proofErr w:type="gramStart"/>
      <w:r w:rsidRPr="002A16FC">
        <w:rPr>
          <w:rFonts w:ascii="Arial" w:hAnsi="Arial" w:cs="Arial"/>
          <w:szCs w:val="20"/>
        </w:rPr>
        <w:t>31 ,</w:t>
      </w:r>
      <w:proofErr w:type="gramEnd"/>
      <w:r w:rsidRPr="002A16FC">
        <w:rPr>
          <w:rFonts w:ascii="Arial" w:hAnsi="Arial" w:cs="Arial"/>
          <w:szCs w:val="20"/>
        </w:rPr>
        <w:t xml:space="preserve"> the Hamlet is required to submit an Annual Report to the NWB. The Annual Report provides the NWB with information pertaining to the results of the Monitoring Program, quantities of solid waste disposed, and summaries of any modifications, major maintenance work, and spills. Therefore, at a minimum, the following records should be kept:  </w:t>
      </w:r>
    </w:p>
    <w:p w14:paraId="11CD485B" w14:textId="77777777" w:rsidR="007A4C4E" w:rsidRPr="002A16FC" w:rsidRDefault="006F2F9D">
      <w:pPr>
        <w:spacing w:after="0"/>
        <w:ind w:left="1080" w:right="0" w:firstLine="0"/>
        <w:jc w:val="left"/>
        <w:rPr>
          <w:rFonts w:ascii="Arial" w:hAnsi="Arial" w:cs="Arial"/>
          <w:szCs w:val="20"/>
        </w:rPr>
      </w:pPr>
      <w:r w:rsidRPr="002A16FC">
        <w:rPr>
          <w:rFonts w:ascii="Arial" w:eastAsia="Arial" w:hAnsi="Arial" w:cs="Arial"/>
          <w:szCs w:val="20"/>
        </w:rPr>
        <w:t xml:space="preserve"> </w:t>
      </w:r>
    </w:p>
    <w:p w14:paraId="0B5D8C53" w14:textId="77777777" w:rsidR="007A4C4E" w:rsidRPr="002A16FC" w:rsidRDefault="006F2F9D">
      <w:pPr>
        <w:numPr>
          <w:ilvl w:val="0"/>
          <w:numId w:val="14"/>
        </w:numPr>
        <w:spacing w:after="72"/>
        <w:ind w:right="422" w:hanging="720"/>
        <w:rPr>
          <w:rFonts w:ascii="Arial" w:hAnsi="Arial" w:cs="Arial"/>
          <w:szCs w:val="20"/>
        </w:rPr>
      </w:pPr>
      <w:r w:rsidRPr="002A16FC">
        <w:rPr>
          <w:rFonts w:ascii="Arial" w:hAnsi="Arial" w:cs="Arial"/>
          <w:szCs w:val="20"/>
        </w:rPr>
        <w:t xml:space="preserve">Number of trips the garbage truck makes per </w:t>
      </w:r>
      <w:proofErr w:type="gramStart"/>
      <w:r w:rsidRPr="002A16FC">
        <w:rPr>
          <w:rFonts w:ascii="Arial" w:hAnsi="Arial" w:cs="Arial"/>
          <w:szCs w:val="20"/>
        </w:rPr>
        <w:t>day;</w:t>
      </w:r>
      <w:proofErr w:type="gramEnd"/>
      <w:r w:rsidRPr="002A16FC">
        <w:rPr>
          <w:rFonts w:ascii="Arial" w:hAnsi="Arial" w:cs="Arial"/>
          <w:szCs w:val="20"/>
        </w:rPr>
        <w:t xml:space="preserve">  </w:t>
      </w:r>
    </w:p>
    <w:p w14:paraId="1EDD07A6" w14:textId="77777777" w:rsidR="007A4C4E" w:rsidRPr="002A16FC" w:rsidRDefault="006F2F9D">
      <w:pPr>
        <w:numPr>
          <w:ilvl w:val="0"/>
          <w:numId w:val="14"/>
        </w:numPr>
        <w:spacing w:after="70"/>
        <w:ind w:right="422" w:hanging="720"/>
        <w:rPr>
          <w:rFonts w:ascii="Arial" w:hAnsi="Arial" w:cs="Arial"/>
          <w:szCs w:val="20"/>
        </w:rPr>
      </w:pPr>
      <w:r w:rsidRPr="002A16FC">
        <w:rPr>
          <w:rFonts w:ascii="Arial" w:hAnsi="Arial" w:cs="Arial"/>
          <w:szCs w:val="20"/>
        </w:rPr>
        <w:t>Quantity (weight) of MSW disposed of per day (tallied for monthly and annual quantities</w:t>
      </w:r>
      <w:proofErr w:type="gramStart"/>
      <w:r w:rsidRPr="002A16FC">
        <w:rPr>
          <w:rFonts w:ascii="Arial" w:hAnsi="Arial" w:cs="Arial"/>
          <w:szCs w:val="20"/>
        </w:rPr>
        <w:t>);</w:t>
      </w:r>
      <w:proofErr w:type="gramEnd"/>
      <w:r w:rsidRPr="002A16FC">
        <w:rPr>
          <w:rFonts w:ascii="Arial" w:hAnsi="Arial" w:cs="Arial"/>
          <w:szCs w:val="20"/>
        </w:rPr>
        <w:t xml:space="preserve">  </w:t>
      </w:r>
    </w:p>
    <w:p w14:paraId="207B2753" w14:textId="77777777" w:rsidR="007A4C4E" w:rsidRPr="002A16FC" w:rsidRDefault="006F2F9D">
      <w:pPr>
        <w:numPr>
          <w:ilvl w:val="0"/>
          <w:numId w:val="14"/>
        </w:numPr>
        <w:ind w:right="422" w:hanging="720"/>
        <w:rPr>
          <w:rFonts w:ascii="Arial" w:hAnsi="Arial" w:cs="Arial"/>
          <w:szCs w:val="20"/>
        </w:rPr>
      </w:pPr>
      <w:r w:rsidRPr="002A16FC">
        <w:rPr>
          <w:rFonts w:ascii="Arial" w:hAnsi="Arial" w:cs="Arial"/>
          <w:szCs w:val="20"/>
        </w:rPr>
        <w:t xml:space="preserve">Quantity (weight and/or volume) and types of HHW stored at the bulk metal/hazardous waste storage </w:t>
      </w:r>
      <w:proofErr w:type="gramStart"/>
      <w:r w:rsidRPr="002A16FC">
        <w:rPr>
          <w:rFonts w:ascii="Arial" w:hAnsi="Arial" w:cs="Arial"/>
          <w:szCs w:val="20"/>
        </w:rPr>
        <w:t>area;</w:t>
      </w:r>
      <w:proofErr w:type="gramEnd"/>
      <w:r w:rsidRPr="002A16FC">
        <w:rPr>
          <w:rFonts w:ascii="Arial" w:hAnsi="Arial" w:cs="Arial"/>
          <w:szCs w:val="20"/>
        </w:rPr>
        <w:t xml:space="preserve">  </w:t>
      </w:r>
    </w:p>
    <w:p w14:paraId="2FA06196" w14:textId="77777777" w:rsidR="007A4C4E" w:rsidRPr="002A16FC" w:rsidRDefault="006F2F9D">
      <w:pPr>
        <w:numPr>
          <w:ilvl w:val="0"/>
          <w:numId w:val="14"/>
        </w:numPr>
        <w:ind w:right="422" w:hanging="720"/>
        <w:rPr>
          <w:rFonts w:ascii="Arial" w:hAnsi="Arial" w:cs="Arial"/>
          <w:szCs w:val="20"/>
        </w:rPr>
      </w:pPr>
      <w:r w:rsidRPr="002A16FC">
        <w:rPr>
          <w:rFonts w:ascii="Arial" w:hAnsi="Arial" w:cs="Arial"/>
          <w:szCs w:val="20"/>
        </w:rPr>
        <w:t xml:space="preserve">Dates any leachate sampling has been </w:t>
      </w:r>
      <w:proofErr w:type="gramStart"/>
      <w:r w:rsidRPr="002A16FC">
        <w:rPr>
          <w:rFonts w:ascii="Arial" w:hAnsi="Arial" w:cs="Arial"/>
          <w:szCs w:val="20"/>
        </w:rPr>
        <w:t>completed;</w:t>
      </w:r>
      <w:proofErr w:type="gramEnd"/>
      <w:r w:rsidRPr="002A16FC">
        <w:rPr>
          <w:rFonts w:ascii="Arial" w:hAnsi="Arial" w:cs="Arial"/>
          <w:szCs w:val="20"/>
        </w:rPr>
        <w:t xml:space="preserve">  </w:t>
      </w:r>
    </w:p>
    <w:p w14:paraId="36CC8771" w14:textId="77777777" w:rsidR="007A4C4E" w:rsidRPr="002A16FC" w:rsidRDefault="006F2F9D">
      <w:pPr>
        <w:numPr>
          <w:ilvl w:val="0"/>
          <w:numId w:val="14"/>
        </w:numPr>
        <w:ind w:right="422" w:hanging="720"/>
        <w:rPr>
          <w:rFonts w:ascii="Arial" w:hAnsi="Arial" w:cs="Arial"/>
          <w:szCs w:val="20"/>
        </w:rPr>
      </w:pPr>
      <w:r w:rsidRPr="002A16FC">
        <w:rPr>
          <w:rFonts w:ascii="Arial" w:hAnsi="Arial" w:cs="Arial"/>
          <w:szCs w:val="20"/>
        </w:rPr>
        <w:lastRenderedPageBreak/>
        <w:t xml:space="preserve">Results from any leachate </w:t>
      </w:r>
      <w:proofErr w:type="gramStart"/>
      <w:r w:rsidRPr="002A16FC">
        <w:rPr>
          <w:rFonts w:ascii="Arial" w:hAnsi="Arial" w:cs="Arial"/>
          <w:szCs w:val="20"/>
        </w:rPr>
        <w:t>sampling;</w:t>
      </w:r>
      <w:proofErr w:type="gramEnd"/>
      <w:r w:rsidRPr="002A16FC">
        <w:rPr>
          <w:rFonts w:ascii="Arial" w:hAnsi="Arial" w:cs="Arial"/>
          <w:szCs w:val="20"/>
        </w:rPr>
        <w:t xml:space="preserve">  </w:t>
      </w:r>
    </w:p>
    <w:p w14:paraId="5F74CC9F" w14:textId="77777777" w:rsidR="007A4C4E" w:rsidRPr="002A16FC" w:rsidRDefault="006F2F9D">
      <w:pPr>
        <w:numPr>
          <w:ilvl w:val="0"/>
          <w:numId w:val="14"/>
        </w:numPr>
        <w:ind w:right="422" w:hanging="720"/>
        <w:rPr>
          <w:rFonts w:ascii="Arial" w:hAnsi="Arial" w:cs="Arial"/>
          <w:szCs w:val="20"/>
        </w:rPr>
      </w:pPr>
      <w:r w:rsidRPr="002A16FC">
        <w:rPr>
          <w:rFonts w:ascii="Arial" w:hAnsi="Arial" w:cs="Arial"/>
          <w:szCs w:val="20"/>
        </w:rPr>
        <w:t xml:space="preserve">Dates and description of any maintenance activities (including inspections) carried out on the disposal </w:t>
      </w:r>
    </w:p>
    <w:p w14:paraId="1EDAD00C" w14:textId="77777777" w:rsidR="007A4C4E" w:rsidRPr="002A16FC" w:rsidRDefault="006F2F9D">
      <w:pPr>
        <w:ind w:left="1076" w:right="422"/>
        <w:rPr>
          <w:rFonts w:ascii="Arial" w:hAnsi="Arial" w:cs="Arial"/>
          <w:szCs w:val="20"/>
        </w:rPr>
      </w:pPr>
      <w:r w:rsidRPr="002A16FC">
        <w:rPr>
          <w:rFonts w:ascii="Arial" w:hAnsi="Arial" w:cs="Arial"/>
          <w:szCs w:val="20"/>
        </w:rPr>
        <w:t xml:space="preserve">            Facilities by Hamlet personnel or other </w:t>
      </w:r>
      <w:proofErr w:type="gramStart"/>
      <w:r w:rsidRPr="002A16FC">
        <w:rPr>
          <w:rFonts w:ascii="Arial" w:hAnsi="Arial" w:cs="Arial"/>
          <w:szCs w:val="20"/>
        </w:rPr>
        <w:t>Inspectors;</w:t>
      </w:r>
      <w:proofErr w:type="gramEnd"/>
      <w:r w:rsidRPr="002A16FC">
        <w:rPr>
          <w:rFonts w:ascii="Arial" w:hAnsi="Arial" w:cs="Arial"/>
          <w:szCs w:val="20"/>
        </w:rPr>
        <w:t xml:space="preserve">  </w:t>
      </w:r>
    </w:p>
    <w:p w14:paraId="4B6C1F7F" w14:textId="77777777" w:rsidR="007A4C4E" w:rsidRPr="002A16FC" w:rsidRDefault="006F2F9D">
      <w:pPr>
        <w:numPr>
          <w:ilvl w:val="0"/>
          <w:numId w:val="14"/>
        </w:numPr>
        <w:spacing w:after="1" w:line="460" w:lineRule="auto"/>
        <w:ind w:right="422" w:hanging="720"/>
        <w:rPr>
          <w:rFonts w:ascii="Arial" w:hAnsi="Arial" w:cs="Arial"/>
          <w:szCs w:val="20"/>
        </w:rPr>
      </w:pPr>
      <w:r w:rsidRPr="002A16FC">
        <w:rPr>
          <w:rFonts w:ascii="Arial" w:hAnsi="Arial" w:cs="Arial"/>
          <w:szCs w:val="20"/>
        </w:rPr>
        <w:t xml:space="preserve">Dates and descriptions of any modifications and/or major maintenance work, and abandonment and             restoration work carried out on the disposal facilities, including on associated structures, facilities and              equipment (e.g., old waste oil pit, compactor truck, CAT bulldozer, grader, etc.); and,  </w:t>
      </w:r>
    </w:p>
    <w:p w14:paraId="0E011B63" w14:textId="77777777" w:rsidR="007A4C4E" w:rsidRPr="002A16FC" w:rsidRDefault="006F2F9D">
      <w:pPr>
        <w:numPr>
          <w:ilvl w:val="0"/>
          <w:numId w:val="14"/>
        </w:numPr>
        <w:spacing w:after="1" w:line="331" w:lineRule="auto"/>
        <w:ind w:right="422" w:hanging="720"/>
        <w:rPr>
          <w:rFonts w:ascii="Arial" w:hAnsi="Arial" w:cs="Arial"/>
          <w:szCs w:val="20"/>
        </w:rPr>
      </w:pPr>
      <w:r w:rsidRPr="002A16FC">
        <w:rPr>
          <w:rFonts w:ascii="Arial" w:hAnsi="Arial" w:cs="Arial"/>
          <w:szCs w:val="20"/>
        </w:rPr>
        <w:t xml:space="preserve">Dates, description and clean-up activities of any spills (fuel, oil, hazardous waste, etc.) related to the MSW              disposal area, or bulk metal/hazardous waste storage area.   </w:t>
      </w:r>
    </w:p>
    <w:p w14:paraId="02583529" w14:textId="2242D0EB" w:rsidR="007A4C4E" w:rsidRDefault="006F2F9D" w:rsidP="00926191">
      <w:pPr>
        <w:spacing w:after="71"/>
        <w:ind w:left="1081" w:right="0" w:firstLine="0"/>
        <w:jc w:val="left"/>
      </w:pPr>
      <w:r w:rsidRPr="002A16FC">
        <w:rPr>
          <w:rFonts w:ascii="Arial" w:hAnsi="Arial" w:cs="Arial"/>
          <w:szCs w:val="20"/>
        </w:rPr>
        <w:t xml:space="preserve"> </w:t>
      </w:r>
      <w:r>
        <w:t xml:space="preserve"> </w:t>
      </w:r>
    </w:p>
    <w:p w14:paraId="0CFC2A88" w14:textId="366EAEA8" w:rsidR="007A4C4E" w:rsidRDefault="00FA60FC">
      <w:pPr>
        <w:spacing w:after="147"/>
        <w:ind w:left="1075" w:right="0" w:hanging="10"/>
        <w:jc w:val="left"/>
      </w:pPr>
      <w:r>
        <w:rPr>
          <w:b/>
          <w:sz w:val="22"/>
        </w:rPr>
        <w:t>1</w:t>
      </w:r>
      <w:r w:rsidR="005149DD">
        <w:rPr>
          <w:b/>
          <w:sz w:val="22"/>
        </w:rPr>
        <w:t>0</w:t>
      </w:r>
      <w:r w:rsidR="006F2F9D">
        <w:rPr>
          <w:b/>
          <w:sz w:val="22"/>
        </w:rPr>
        <w:t xml:space="preserve">.00   EMERGENCY RESPONSE </w:t>
      </w:r>
      <w:r w:rsidR="006F2F9D">
        <w:rPr>
          <w:sz w:val="22"/>
        </w:rPr>
        <w:t xml:space="preserve"> </w:t>
      </w:r>
    </w:p>
    <w:p w14:paraId="40F86592" w14:textId="77777777" w:rsidR="007A4C4E" w:rsidRPr="002A16FC" w:rsidRDefault="006F2F9D">
      <w:pPr>
        <w:spacing w:after="150"/>
        <w:ind w:left="1050" w:right="0" w:hanging="10"/>
        <w:jc w:val="left"/>
        <w:rPr>
          <w:rFonts w:ascii="Arial" w:hAnsi="Arial" w:cs="Arial"/>
          <w:szCs w:val="20"/>
        </w:rPr>
      </w:pPr>
      <w:r w:rsidRPr="002A16FC">
        <w:rPr>
          <w:rFonts w:ascii="Arial" w:hAnsi="Arial" w:cs="Arial"/>
          <w:szCs w:val="20"/>
        </w:rPr>
        <w:t xml:space="preserve">Surface Fires  </w:t>
      </w:r>
    </w:p>
    <w:p w14:paraId="145D6B6C" w14:textId="77777777" w:rsidR="007A4C4E" w:rsidRPr="002A16FC" w:rsidRDefault="006F2F9D">
      <w:pPr>
        <w:spacing w:after="257" w:line="327" w:lineRule="auto"/>
        <w:ind w:left="1076" w:right="422"/>
        <w:rPr>
          <w:rFonts w:ascii="Arial" w:hAnsi="Arial" w:cs="Arial"/>
          <w:szCs w:val="20"/>
        </w:rPr>
      </w:pPr>
      <w:r w:rsidRPr="002A16FC">
        <w:rPr>
          <w:rFonts w:ascii="Arial" w:hAnsi="Arial" w:cs="Arial"/>
          <w:szCs w:val="20"/>
        </w:rPr>
        <w:t xml:space="preserve">If site personnel discover a surface fire in the solid waste disposal facility, the Hamlet of Grise Fiord Fire Department will be called immediately and informed of the situation.  </w:t>
      </w:r>
    </w:p>
    <w:p w14:paraId="5EEECD2C" w14:textId="77777777" w:rsidR="007A4C4E" w:rsidRPr="002A16FC" w:rsidRDefault="006F2F9D">
      <w:pPr>
        <w:pStyle w:val="Heading6"/>
        <w:ind w:left="1077" w:right="66"/>
        <w:rPr>
          <w:rFonts w:ascii="Arial" w:hAnsi="Arial" w:cs="Arial"/>
          <w:szCs w:val="20"/>
        </w:rPr>
      </w:pPr>
      <w:r w:rsidRPr="002A16FC">
        <w:rPr>
          <w:rFonts w:ascii="Arial" w:hAnsi="Arial" w:cs="Arial"/>
          <w:szCs w:val="20"/>
        </w:rPr>
        <w:t>GRISE FIORD FIRE DEPARTMENT: (867) -266-8888</w:t>
      </w:r>
      <w:r w:rsidRPr="002A16FC">
        <w:rPr>
          <w:rFonts w:ascii="Arial" w:hAnsi="Arial" w:cs="Arial"/>
          <w:b w:val="0"/>
          <w:szCs w:val="20"/>
        </w:rPr>
        <w:t xml:space="preserve"> </w:t>
      </w:r>
    </w:p>
    <w:p w14:paraId="0A420101" w14:textId="77777777" w:rsidR="007A4C4E" w:rsidRPr="002A16FC" w:rsidRDefault="006F2F9D">
      <w:pPr>
        <w:spacing w:after="93" w:line="327" w:lineRule="auto"/>
        <w:ind w:left="1076" w:right="529"/>
        <w:rPr>
          <w:rFonts w:ascii="Arial" w:hAnsi="Arial" w:cs="Arial"/>
          <w:szCs w:val="20"/>
        </w:rPr>
      </w:pPr>
      <w:r w:rsidRPr="002A16FC">
        <w:rPr>
          <w:rFonts w:ascii="Arial" w:hAnsi="Arial" w:cs="Arial"/>
          <w:szCs w:val="20"/>
        </w:rPr>
        <w:t xml:space="preserve">In the event of an uncontrolled fire during routine burning of MSW, the Fire Department will be contacted and should assess the danger of the burn. Depending on the burn severity, the Fire Department may assume control of the MSW disposal area. The MSW disposal area should normally be closed to the public during any controlled open burn of MSW and will remain closed if a burn becomes uncontrolled, until the Fire Department has deemed the site safe. If site personnel discover a small surface fire, fire extinguishers located at the solid waste disposal facility or in site vehicles can be used to manage small fires. Covering a fire with soil by hand or using the CAT D6 bulldozer may also be used. However, </w:t>
      </w:r>
      <w:r w:rsidRPr="002A16FC">
        <w:rPr>
          <w:rFonts w:ascii="Arial" w:hAnsi="Arial" w:cs="Arial"/>
          <w:szCs w:val="20"/>
          <w:u w:val="single" w:color="000000"/>
        </w:rPr>
        <w:t>site personnel should not attempt to fight a fire if it cannot be done</w:t>
      </w:r>
      <w:r w:rsidRPr="002A16FC">
        <w:rPr>
          <w:rFonts w:ascii="Arial" w:hAnsi="Arial" w:cs="Arial"/>
          <w:szCs w:val="20"/>
        </w:rPr>
        <w:t xml:space="preserve"> </w:t>
      </w:r>
      <w:r w:rsidRPr="002A16FC">
        <w:rPr>
          <w:rFonts w:ascii="Arial" w:hAnsi="Arial" w:cs="Arial"/>
          <w:szCs w:val="20"/>
          <w:u w:val="single" w:color="000000"/>
        </w:rPr>
        <w:t>safely</w:t>
      </w:r>
      <w:r w:rsidRPr="002A16FC">
        <w:rPr>
          <w:rFonts w:ascii="Arial" w:hAnsi="Arial" w:cs="Arial"/>
          <w:szCs w:val="20"/>
        </w:rPr>
        <w:t xml:space="preserve">.  </w:t>
      </w:r>
    </w:p>
    <w:p w14:paraId="212D4C0C" w14:textId="1E450833" w:rsidR="007A4C4E" w:rsidRPr="002A16FC" w:rsidRDefault="006F2F9D">
      <w:pPr>
        <w:spacing w:after="256" w:line="328" w:lineRule="auto"/>
        <w:ind w:left="1076" w:right="955"/>
        <w:rPr>
          <w:rFonts w:ascii="Arial" w:hAnsi="Arial" w:cs="Arial"/>
          <w:szCs w:val="20"/>
        </w:rPr>
      </w:pPr>
      <w:r w:rsidRPr="002A16FC">
        <w:rPr>
          <w:rFonts w:ascii="Arial" w:hAnsi="Arial" w:cs="Arial"/>
          <w:szCs w:val="20"/>
        </w:rPr>
        <w:t xml:space="preserve">The cause of any surface fires will be </w:t>
      </w:r>
      <w:proofErr w:type="gramStart"/>
      <w:r w:rsidRPr="002A16FC">
        <w:rPr>
          <w:rFonts w:ascii="Arial" w:hAnsi="Arial" w:cs="Arial"/>
          <w:szCs w:val="20"/>
        </w:rPr>
        <w:t>investigated</w:t>
      </w:r>
      <w:proofErr w:type="gramEnd"/>
      <w:r w:rsidRPr="002A16FC">
        <w:rPr>
          <w:rFonts w:ascii="Arial" w:hAnsi="Arial" w:cs="Arial"/>
          <w:szCs w:val="20"/>
        </w:rPr>
        <w:t xml:space="preserve"> and necessary steps taken to prevent an uncontrolled surface fire from recurring. The fire incident and all response measures should be documented on the weekly Solid Waste Disposal Facility Inspection Form (</w:t>
      </w:r>
      <w:r w:rsidRPr="002A16FC">
        <w:rPr>
          <w:rFonts w:ascii="Arial" w:hAnsi="Arial" w:cs="Arial"/>
          <w:b/>
          <w:szCs w:val="20"/>
        </w:rPr>
        <w:t>Appendix D</w:t>
      </w:r>
      <w:proofErr w:type="gramStart"/>
      <w:r w:rsidRPr="002A16FC">
        <w:rPr>
          <w:rFonts w:ascii="Arial" w:hAnsi="Arial" w:cs="Arial"/>
          <w:szCs w:val="20"/>
        </w:rPr>
        <w:t>), and</w:t>
      </w:r>
      <w:proofErr w:type="gramEnd"/>
      <w:r w:rsidRPr="002A16FC">
        <w:rPr>
          <w:rFonts w:ascii="Arial" w:hAnsi="Arial" w:cs="Arial"/>
          <w:szCs w:val="20"/>
        </w:rPr>
        <w:t xml:space="preserve"> reported to the Hamlet Foreman and Hamlet SAO.  </w:t>
      </w:r>
    </w:p>
    <w:p w14:paraId="61CB232D" w14:textId="77777777" w:rsidR="007A4C4E" w:rsidRPr="002A16FC" w:rsidRDefault="006F2F9D">
      <w:pPr>
        <w:spacing w:after="150"/>
        <w:ind w:left="1050" w:right="0" w:hanging="10"/>
        <w:jc w:val="left"/>
        <w:rPr>
          <w:rFonts w:ascii="Arial" w:hAnsi="Arial" w:cs="Arial"/>
          <w:szCs w:val="20"/>
        </w:rPr>
      </w:pPr>
      <w:r w:rsidRPr="002A16FC">
        <w:rPr>
          <w:rFonts w:ascii="Arial" w:hAnsi="Arial" w:cs="Arial"/>
          <w:szCs w:val="20"/>
        </w:rPr>
        <w:t xml:space="preserve">Subsurface Fires  </w:t>
      </w:r>
    </w:p>
    <w:p w14:paraId="491165BD" w14:textId="77777777" w:rsidR="007A4C4E" w:rsidRPr="002A16FC" w:rsidRDefault="006F2F9D">
      <w:pPr>
        <w:spacing w:after="95" w:line="326" w:lineRule="auto"/>
        <w:ind w:left="1076" w:right="531"/>
        <w:rPr>
          <w:rFonts w:ascii="Arial" w:hAnsi="Arial" w:cs="Arial"/>
        </w:rPr>
      </w:pPr>
      <w:r w:rsidRPr="002A16FC">
        <w:rPr>
          <w:rFonts w:ascii="Arial" w:hAnsi="Arial" w:cs="Arial"/>
        </w:rPr>
        <w:t xml:space="preserve">If a subsurface fire is suspected within the MSW disposal area, the Grise Fiord Fire Department will be called and informed of the situation. The solid waste disposal facility should be closed to the public whenever a subsurface fire is suspected.  </w:t>
      </w:r>
    </w:p>
    <w:p w14:paraId="3B78EF2F" w14:textId="77777777" w:rsidR="007A4C4E" w:rsidRPr="002A16FC" w:rsidRDefault="006F2F9D">
      <w:pPr>
        <w:spacing w:after="93" w:line="327" w:lineRule="auto"/>
        <w:ind w:left="1076" w:right="422"/>
        <w:rPr>
          <w:rFonts w:ascii="Arial" w:hAnsi="Arial" w:cs="Arial"/>
        </w:rPr>
      </w:pPr>
      <w:r w:rsidRPr="002A16FC">
        <w:rPr>
          <w:rFonts w:ascii="Arial" w:hAnsi="Arial" w:cs="Arial"/>
        </w:rPr>
        <w:t xml:space="preserve">The Fire Department should be called to site to determine if a subsurface fire is present and to assess the danger of the fire. The Fire Department may assume control of the solid waste disposal facility if the subsurface fire is deemed an emergency. Hamlet personnel should not excavate a suspected subsurface as the fire may quickly get worse when exposed to more oxygen, may release toxic or poisonous fumes, or may have caused underground voids causing an unstable surface prone to collapse. The Fire Department should manage the suppression of any subsurface fires.  </w:t>
      </w:r>
    </w:p>
    <w:p w14:paraId="790725D2" w14:textId="77777777" w:rsidR="00926191" w:rsidRDefault="006F2F9D" w:rsidP="00926191">
      <w:pPr>
        <w:spacing w:after="797" w:line="325" w:lineRule="auto"/>
        <w:ind w:left="1076" w:right="617"/>
        <w:rPr>
          <w:rFonts w:ascii="Arial" w:eastAsia="Arial" w:hAnsi="Arial" w:cs="Arial"/>
          <w:sz w:val="24"/>
        </w:rPr>
      </w:pPr>
      <w:r w:rsidRPr="002A16FC">
        <w:rPr>
          <w:rFonts w:ascii="Arial" w:hAnsi="Arial" w:cs="Arial"/>
        </w:rPr>
        <w:lastRenderedPageBreak/>
        <w:t xml:space="preserve">The cause of any subsurface fires will be </w:t>
      </w:r>
      <w:proofErr w:type="gramStart"/>
      <w:r w:rsidRPr="002A16FC">
        <w:rPr>
          <w:rFonts w:ascii="Arial" w:hAnsi="Arial" w:cs="Arial"/>
        </w:rPr>
        <w:t>investigated</w:t>
      </w:r>
      <w:proofErr w:type="gramEnd"/>
      <w:r w:rsidRPr="002A16FC">
        <w:rPr>
          <w:rFonts w:ascii="Arial" w:hAnsi="Arial" w:cs="Arial"/>
        </w:rPr>
        <w:t xml:space="preserve"> and necessary steps taken to prevent a subsurface fire from recurring. The fire incident and all response measures should be documented on the weekly Solid Waste Disposal Facility Inspection Form (</w:t>
      </w:r>
      <w:r w:rsidRPr="002A16FC">
        <w:rPr>
          <w:rFonts w:ascii="Arial" w:hAnsi="Arial" w:cs="Arial"/>
          <w:b/>
        </w:rPr>
        <w:t>Appendix D</w:t>
      </w:r>
      <w:proofErr w:type="gramStart"/>
      <w:r w:rsidRPr="002A16FC">
        <w:rPr>
          <w:rFonts w:ascii="Arial" w:hAnsi="Arial" w:cs="Arial"/>
        </w:rPr>
        <w:t>), and</w:t>
      </w:r>
      <w:proofErr w:type="gramEnd"/>
      <w:r w:rsidRPr="002A16FC">
        <w:rPr>
          <w:rFonts w:ascii="Arial" w:hAnsi="Arial" w:cs="Arial"/>
        </w:rPr>
        <w:t xml:space="preserve"> reported to the Hamlet Foreman and Hamlet SAO.</w:t>
      </w:r>
      <w:r w:rsidRPr="002A16FC">
        <w:rPr>
          <w:rFonts w:ascii="Arial" w:eastAsia="Arial" w:hAnsi="Arial" w:cs="Arial"/>
          <w:sz w:val="24"/>
        </w:rPr>
        <w:t xml:space="preserve"> </w:t>
      </w:r>
    </w:p>
    <w:p w14:paraId="7ECD683D" w14:textId="61591307" w:rsidR="00926191" w:rsidRDefault="006F2F9D" w:rsidP="00926191">
      <w:pPr>
        <w:spacing w:after="797" w:line="325" w:lineRule="auto"/>
        <w:ind w:left="1076" w:right="617"/>
        <w:rPr>
          <w:b/>
          <w:sz w:val="24"/>
        </w:rPr>
      </w:pPr>
      <w:proofErr w:type="gramStart"/>
      <w:r>
        <w:rPr>
          <w:b/>
          <w:sz w:val="24"/>
        </w:rPr>
        <w:t>1</w:t>
      </w:r>
      <w:r w:rsidR="005149DD">
        <w:rPr>
          <w:b/>
          <w:sz w:val="24"/>
        </w:rPr>
        <w:t>1</w:t>
      </w:r>
      <w:r>
        <w:rPr>
          <w:b/>
          <w:sz w:val="24"/>
        </w:rPr>
        <w:t xml:space="preserve">.0 </w:t>
      </w:r>
      <w:r w:rsidR="00EB590E">
        <w:rPr>
          <w:b/>
          <w:sz w:val="24"/>
        </w:rPr>
        <w:t xml:space="preserve"> </w:t>
      </w:r>
      <w:r>
        <w:rPr>
          <w:b/>
          <w:sz w:val="24"/>
        </w:rPr>
        <w:t>Spill</w:t>
      </w:r>
      <w:proofErr w:type="gramEnd"/>
      <w:r>
        <w:rPr>
          <w:b/>
          <w:sz w:val="24"/>
        </w:rPr>
        <w:t xml:space="preserve"> Contingency Plan  </w:t>
      </w:r>
      <w:r w:rsidR="004E32C8">
        <w:rPr>
          <w:b/>
          <w:sz w:val="24"/>
        </w:rPr>
        <w:t>( A stand alone SCP is also pr</w:t>
      </w:r>
      <w:r w:rsidR="00926191">
        <w:rPr>
          <w:b/>
          <w:sz w:val="24"/>
        </w:rPr>
        <w:t>e</w:t>
      </w:r>
      <w:r w:rsidR="004E32C8">
        <w:rPr>
          <w:b/>
          <w:sz w:val="24"/>
        </w:rPr>
        <w:t>sented)</w:t>
      </w:r>
      <w:r w:rsidR="00926191">
        <w:rPr>
          <w:b/>
          <w:sz w:val="24"/>
        </w:rPr>
        <w:t>:</w:t>
      </w:r>
    </w:p>
    <w:p w14:paraId="5B662F48" w14:textId="561337D4" w:rsidR="007A4C4E" w:rsidRPr="002A16FC" w:rsidRDefault="006F2F9D" w:rsidP="00926191">
      <w:pPr>
        <w:spacing w:after="797" w:line="325" w:lineRule="auto"/>
        <w:ind w:left="1076" w:right="617"/>
        <w:rPr>
          <w:rFonts w:ascii="Arial" w:hAnsi="Arial" w:cs="Arial"/>
          <w:szCs w:val="20"/>
        </w:rPr>
      </w:pPr>
      <w:r w:rsidRPr="002A16FC">
        <w:rPr>
          <w:rFonts w:ascii="Arial" w:hAnsi="Arial" w:cs="Arial"/>
          <w:szCs w:val="20"/>
        </w:rPr>
        <w:t xml:space="preserve">The intent of this Spill Contingency Plan (SCP) is to provide a guide to operators and other Hamlet personnel in the event of an accidental release of fuel and solid waste facilities in Grise Fiord. The SCP is planned to be protective of the local environment and public and personnel health and safety.  This SCP has been developed for implementation at the solid waste disposal facility in Grise Fiord. At these sites, there may be situations that arise that are beyond the scope of this SCP. In these situations, all activities at the site should stop until a revised procedure or SCP is prepared, reflecting the changing conditions at the site (e.g., operation of a new hazardous waste storage area [if developed] should not continue until this SCP is updated to reflect the new conditions).  </w:t>
      </w:r>
    </w:p>
    <w:p w14:paraId="7A30B26C" w14:textId="77777777" w:rsidR="007A4C4E" w:rsidRPr="002A16FC" w:rsidRDefault="006F2F9D">
      <w:pPr>
        <w:spacing w:after="256" w:line="328" w:lineRule="auto"/>
        <w:ind w:left="1076" w:right="532"/>
        <w:rPr>
          <w:rFonts w:ascii="Arial" w:hAnsi="Arial" w:cs="Arial"/>
          <w:szCs w:val="20"/>
        </w:rPr>
      </w:pPr>
      <w:r w:rsidRPr="002A16FC">
        <w:rPr>
          <w:rFonts w:ascii="Arial" w:hAnsi="Arial" w:cs="Arial"/>
          <w:szCs w:val="20"/>
        </w:rPr>
        <w:t xml:space="preserve">All persons involved with operations at the solid waste facilities should read and be familiar with this SCP. To be effective, it is important that all personnel are familiar with their responsibilities and steps to take in the event of a spill. Personnel should not be reading the SCP for the first time during an emergency.  </w:t>
      </w:r>
    </w:p>
    <w:p w14:paraId="3939CE33" w14:textId="619B93BC" w:rsidR="007A4C4E" w:rsidRPr="002A16FC" w:rsidRDefault="006F2F9D">
      <w:pPr>
        <w:pStyle w:val="Heading2"/>
        <w:ind w:left="1077" w:right="66"/>
        <w:rPr>
          <w:rFonts w:ascii="Arial" w:hAnsi="Arial" w:cs="Arial"/>
          <w:szCs w:val="20"/>
        </w:rPr>
      </w:pPr>
      <w:r w:rsidRPr="002A16FC">
        <w:rPr>
          <w:rFonts w:ascii="Arial" w:hAnsi="Arial" w:cs="Arial"/>
          <w:szCs w:val="20"/>
        </w:rPr>
        <w:t>1</w:t>
      </w:r>
      <w:r w:rsidR="005149DD">
        <w:rPr>
          <w:rFonts w:ascii="Arial" w:hAnsi="Arial" w:cs="Arial"/>
          <w:szCs w:val="20"/>
        </w:rPr>
        <w:t>1</w:t>
      </w:r>
      <w:r w:rsidRPr="002A16FC">
        <w:rPr>
          <w:rFonts w:ascii="Arial" w:hAnsi="Arial" w:cs="Arial"/>
          <w:szCs w:val="20"/>
        </w:rPr>
        <w:t xml:space="preserve">.1 Site Descriptions </w:t>
      </w:r>
      <w:r w:rsidRPr="002A16FC">
        <w:rPr>
          <w:rFonts w:ascii="Arial" w:hAnsi="Arial" w:cs="Arial"/>
          <w:b w:val="0"/>
          <w:szCs w:val="20"/>
        </w:rPr>
        <w:t xml:space="preserve"> </w:t>
      </w:r>
    </w:p>
    <w:p w14:paraId="79A842D4" w14:textId="77777777" w:rsidR="007A4C4E" w:rsidRPr="002A16FC" w:rsidRDefault="006F2F9D">
      <w:pPr>
        <w:spacing w:after="257" w:line="327" w:lineRule="auto"/>
        <w:ind w:left="1076" w:right="422"/>
        <w:rPr>
          <w:rFonts w:ascii="Arial" w:hAnsi="Arial" w:cs="Arial"/>
          <w:szCs w:val="20"/>
        </w:rPr>
      </w:pPr>
      <w:r w:rsidRPr="002A16FC">
        <w:rPr>
          <w:rFonts w:ascii="Arial" w:hAnsi="Arial" w:cs="Arial"/>
          <w:szCs w:val="20"/>
        </w:rPr>
        <w:t>The solid waste facilities have been described in the preceding sections of this O&amp;M Manual. The sites are shown in Fig.-2.</w:t>
      </w:r>
      <w:r w:rsidRPr="002A16FC">
        <w:rPr>
          <w:rFonts w:ascii="Arial" w:hAnsi="Arial" w:cs="Arial"/>
          <w:color w:val="C00000"/>
          <w:szCs w:val="20"/>
        </w:rPr>
        <w:t xml:space="preserve"> </w:t>
      </w:r>
    </w:p>
    <w:p w14:paraId="4718CA15" w14:textId="3B682AF0" w:rsidR="007A4C4E" w:rsidRPr="002A16FC" w:rsidRDefault="006F2F9D">
      <w:pPr>
        <w:pStyle w:val="Heading2"/>
        <w:ind w:left="1077" w:right="66"/>
        <w:rPr>
          <w:rFonts w:ascii="Arial" w:hAnsi="Arial" w:cs="Arial"/>
          <w:szCs w:val="20"/>
        </w:rPr>
      </w:pPr>
      <w:r w:rsidRPr="002A16FC">
        <w:rPr>
          <w:rFonts w:ascii="Arial" w:hAnsi="Arial" w:cs="Arial"/>
          <w:szCs w:val="20"/>
        </w:rPr>
        <w:t>1</w:t>
      </w:r>
      <w:r w:rsidR="005149DD">
        <w:rPr>
          <w:rFonts w:ascii="Arial" w:hAnsi="Arial" w:cs="Arial"/>
          <w:szCs w:val="20"/>
        </w:rPr>
        <w:t>1</w:t>
      </w:r>
      <w:r w:rsidRPr="002A16FC">
        <w:rPr>
          <w:rFonts w:ascii="Arial" w:hAnsi="Arial" w:cs="Arial"/>
          <w:szCs w:val="20"/>
        </w:rPr>
        <w:t xml:space="preserve">.2 Regulations </w:t>
      </w:r>
      <w:r w:rsidRPr="002A16FC">
        <w:rPr>
          <w:rFonts w:ascii="Arial" w:hAnsi="Arial" w:cs="Arial"/>
          <w:b w:val="0"/>
          <w:szCs w:val="20"/>
        </w:rPr>
        <w:t xml:space="preserve"> </w:t>
      </w:r>
    </w:p>
    <w:p w14:paraId="1D0D6644" w14:textId="77777777" w:rsidR="007A4C4E" w:rsidRPr="002A16FC" w:rsidRDefault="006F2F9D">
      <w:pPr>
        <w:spacing w:after="96" w:line="326" w:lineRule="auto"/>
        <w:ind w:left="1076" w:right="532"/>
        <w:rPr>
          <w:rFonts w:ascii="Arial" w:hAnsi="Arial" w:cs="Arial"/>
          <w:szCs w:val="20"/>
        </w:rPr>
      </w:pPr>
      <w:r w:rsidRPr="002A16FC">
        <w:rPr>
          <w:rFonts w:ascii="Arial" w:hAnsi="Arial" w:cs="Arial"/>
          <w:szCs w:val="20"/>
        </w:rPr>
        <w:t xml:space="preserve">Under Section 34 of the Environmental Protection Act, the Nunavut Consolidation of Spill Contingency Planning and Reporting Regulations was enabled by the Commissioner in 1998. In the Spill Contingency Planning and Reporting Regulations, a SCP is required to include the following:  </w:t>
      </w:r>
    </w:p>
    <w:p w14:paraId="261901FE" w14:textId="77777777" w:rsidR="007A4C4E" w:rsidRPr="002A16FC" w:rsidRDefault="006F2F9D">
      <w:pPr>
        <w:numPr>
          <w:ilvl w:val="0"/>
          <w:numId w:val="15"/>
        </w:numPr>
        <w:ind w:right="422" w:hanging="720"/>
        <w:rPr>
          <w:rFonts w:ascii="Arial" w:hAnsi="Arial" w:cs="Arial"/>
          <w:szCs w:val="20"/>
        </w:rPr>
      </w:pPr>
      <w:r w:rsidRPr="002A16FC">
        <w:rPr>
          <w:rFonts w:ascii="Arial" w:hAnsi="Arial" w:cs="Arial"/>
          <w:szCs w:val="20"/>
        </w:rPr>
        <w:t xml:space="preserve">The name and address of the owner or person in charge, management or control of the site(s).  </w:t>
      </w:r>
    </w:p>
    <w:p w14:paraId="286E2519" w14:textId="77777777" w:rsidR="007A4C4E" w:rsidRPr="002A16FC" w:rsidRDefault="006F2F9D">
      <w:pPr>
        <w:numPr>
          <w:ilvl w:val="0"/>
          <w:numId w:val="15"/>
        </w:numPr>
        <w:spacing w:after="4" w:line="460" w:lineRule="auto"/>
        <w:ind w:right="422" w:hanging="720"/>
        <w:rPr>
          <w:rFonts w:ascii="Arial" w:hAnsi="Arial" w:cs="Arial"/>
          <w:szCs w:val="20"/>
        </w:rPr>
      </w:pPr>
      <w:r w:rsidRPr="002A16FC">
        <w:rPr>
          <w:rFonts w:ascii="Arial" w:hAnsi="Arial" w:cs="Arial"/>
          <w:szCs w:val="20"/>
        </w:rPr>
        <w:t xml:space="preserve">The name, job title and 24-hour telephone number for the person(s) responsible for activating the              Contingency plan.  </w:t>
      </w:r>
    </w:p>
    <w:p w14:paraId="2491EFEC" w14:textId="77777777" w:rsidR="007A4C4E" w:rsidRPr="002A16FC" w:rsidRDefault="006F2F9D">
      <w:pPr>
        <w:numPr>
          <w:ilvl w:val="0"/>
          <w:numId w:val="15"/>
        </w:numPr>
        <w:spacing w:after="1" w:line="460" w:lineRule="auto"/>
        <w:ind w:right="422" w:hanging="720"/>
        <w:rPr>
          <w:rFonts w:ascii="Arial" w:hAnsi="Arial" w:cs="Arial"/>
          <w:szCs w:val="20"/>
        </w:rPr>
      </w:pPr>
      <w:r w:rsidRPr="002A16FC">
        <w:rPr>
          <w:rFonts w:ascii="Arial" w:hAnsi="Arial" w:cs="Arial"/>
          <w:szCs w:val="20"/>
        </w:rPr>
        <w:t>A description of the facility(</w:t>
      </w:r>
      <w:proofErr w:type="spellStart"/>
      <w:r w:rsidRPr="002A16FC">
        <w:rPr>
          <w:rFonts w:ascii="Arial" w:hAnsi="Arial" w:cs="Arial"/>
          <w:szCs w:val="20"/>
        </w:rPr>
        <w:t>ies</w:t>
      </w:r>
      <w:proofErr w:type="spellEnd"/>
      <w:r w:rsidRPr="002A16FC">
        <w:rPr>
          <w:rFonts w:ascii="Arial" w:hAnsi="Arial" w:cs="Arial"/>
          <w:szCs w:val="20"/>
        </w:rPr>
        <w:t xml:space="preserve">) including location, size, type and </w:t>
      </w:r>
      <w:proofErr w:type="gramStart"/>
      <w:r w:rsidRPr="002A16FC">
        <w:rPr>
          <w:rFonts w:ascii="Arial" w:hAnsi="Arial" w:cs="Arial"/>
          <w:szCs w:val="20"/>
        </w:rPr>
        <w:t>amount</w:t>
      </w:r>
      <w:proofErr w:type="gramEnd"/>
      <w:r w:rsidRPr="002A16FC">
        <w:rPr>
          <w:rFonts w:ascii="Arial" w:hAnsi="Arial" w:cs="Arial"/>
          <w:szCs w:val="20"/>
        </w:rPr>
        <w:t xml:space="preserve"> of contaminants normally stored on             the site(s), and site map(s).  </w:t>
      </w:r>
    </w:p>
    <w:p w14:paraId="0DAE0149" w14:textId="77777777" w:rsidR="007A4C4E" w:rsidRPr="002A16FC" w:rsidRDefault="006F2F9D">
      <w:pPr>
        <w:numPr>
          <w:ilvl w:val="0"/>
          <w:numId w:val="15"/>
        </w:numPr>
        <w:ind w:right="422" w:hanging="720"/>
        <w:rPr>
          <w:rFonts w:ascii="Arial" w:hAnsi="Arial" w:cs="Arial"/>
          <w:szCs w:val="20"/>
        </w:rPr>
      </w:pPr>
      <w:r w:rsidRPr="002A16FC">
        <w:rPr>
          <w:rFonts w:ascii="Arial" w:hAnsi="Arial" w:cs="Arial"/>
          <w:szCs w:val="20"/>
        </w:rPr>
        <w:t xml:space="preserve">The steps to be taken to report, contain, clean up and dispose of a contaminant in the case of a spill.  </w:t>
      </w:r>
    </w:p>
    <w:p w14:paraId="67740B1C" w14:textId="77777777" w:rsidR="007A4C4E" w:rsidRPr="002A16FC" w:rsidRDefault="006F2F9D">
      <w:pPr>
        <w:numPr>
          <w:ilvl w:val="0"/>
          <w:numId w:val="15"/>
        </w:numPr>
        <w:ind w:right="422" w:hanging="720"/>
        <w:rPr>
          <w:rFonts w:ascii="Arial" w:hAnsi="Arial" w:cs="Arial"/>
          <w:szCs w:val="20"/>
        </w:rPr>
      </w:pPr>
      <w:r w:rsidRPr="002A16FC">
        <w:rPr>
          <w:rFonts w:ascii="Arial" w:hAnsi="Arial" w:cs="Arial"/>
          <w:szCs w:val="20"/>
        </w:rPr>
        <w:lastRenderedPageBreak/>
        <w:t xml:space="preserve">The means by which the contingency plan is activated.  </w:t>
      </w:r>
    </w:p>
    <w:p w14:paraId="69DB16D9" w14:textId="77777777" w:rsidR="007A4C4E" w:rsidRPr="002A16FC" w:rsidRDefault="006F2F9D">
      <w:pPr>
        <w:numPr>
          <w:ilvl w:val="0"/>
          <w:numId w:val="15"/>
        </w:numPr>
        <w:ind w:right="422" w:hanging="720"/>
        <w:rPr>
          <w:rFonts w:ascii="Arial" w:hAnsi="Arial" w:cs="Arial"/>
          <w:szCs w:val="20"/>
        </w:rPr>
      </w:pPr>
      <w:r w:rsidRPr="002A16FC">
        <w:rPr>
          <w:rFonts w:ascii="Arial" w:hAnsi="Arial" w:cs="Arial"/>
          <w:szCs w:val="20"/>
        </w:rPr>
        <w:t xml:space="preserve">An inventory and location of the response and clean-up equipment available to implement the plan.  </w:t>
      </w:r>
    </w:p>
    <w:p w14:paraId="15086F55" w14:textId="77777777" w:rsidR="007A4C4E" w:rsidRPr="002A16FC" w:rsidRDefault="006F2F9D">
      <w:pPr>
        <w:numPr>
          <w:ilvl w:val="0"/>
          <w:numId w:val="15"/>
        </w:numPr>
        <w:ind w:right="422" w:hanging="720"/>
        <w:rPr>
          <w:rFonts w:ascii="Arial" w:hAnsi="Arial" w:cs="Arial"/>
          <w:szCs w:val="20"/>
        </w:rPr>
      </w:pPr>
      <w:r w:rsidRPr="002A16FC">
        <w:rPr>
          <w:rFonts w:ascii="Arial" w:hAnsi="Arial" w:cs="Arial"/>
          <w:szCs w:val="20"/>
        </w:rPr>
        <w:t xml:space="preserve">A description of the training required and provided to employees who respond to a spill.  </w:t>
      </w:r>
    </w:p>
    <w:p w14:paraId="7FA3C3F3" w14:textId="77777777" w:rsidR="007A4C4E" w:rsidRPr="002A16FC" w:rsidRDefault="006F2F9D">
      <w:pPr>
        <w:numPr>
          <w:ilvl w:val="0"/>
          <w:numId w:val="15"/>
        </w:numPr>
        <w:spacing w:after="69"/>
        <w:ind w:right="422" w:hanging="720"/>
        <w:rPr>
          <w:rFonts w:ascii="Arial" w:hAnsi="Arial" w:cs="Arial"/>
          <w:szCs w:val="20"/>
        </w:rPr>
      </w:pPr>
      <w:r w:rsidRPr="002A16FC">
        <w:rPr>
          <w:rFonts w:ascii="Arial" w:hAnsi="Arial" w:cs="Arial"/>
          <w:szCs w:val="20"/>
        </w:rPr>
        <w:t xml:space="preserve">The date the plan was prepared.  </w:t>
      </w:r>
    </w:p>
    <w:p w14:paraId="48A14AB2" w14:textId="77777777" w:rsidR="007A4C4E" w:rsidRPr="002A16FC" w:rsidRDefault="006F2F9D">
      <w:pPr>
        <w:spacing w:after="69"/>
        <w:ind w:left="1081" w:right="0" w:firstLine="0"/>
        <w:jc w:val="left"/>
        <w:rPr>
          <w:rFonts w:ascii="Arial" w:hAnsi="Arial" w:cs="Arial"/>
          <w:szCs w:val="20"/>
        </w:rPr>
      </w:pPr>
      <w:r w:rsidRPr="002A16FC">
        <w:rPr>
          <w:rFonts w:ascii="Arial" w:hAnsi="Arial" w:cs="Arial"/>
          <w:szCs w:val="20"/>
        </w:rPr>
        <w:t xml:space="preserve"> </w:t>
      </w:r>
    </w:p>
    <w:p w14:paraId="6EBB6D98" w14:textId="77777777" w:rsidR="007A4C4E" w:rsidRPr="002A16FC" w:rsidRDefault="006F2F9D">
      <w:pPr>
        <w:spacing w:after="66"/>
        <w:ind w:left="1081" w:right="0" w:firstLine="0"/>
        <w:jc w:val="left"/>
        <w:rPr>
          <w:rFonts w:ascii="Arial" w:hAnsi="Arial" w:cs="Arial"/>
          <w:szCs w:val="20"/>
        </w:rPr>
      </w:pPr>
      <w:r w:rsidRPr="002A16FC">
        <w:rPr>
          <w:rFonts w:ascii="Arial" w:hAnsi="Arial" w:cs="Arial"/>
          <w:szCs w:val="20"/>
        </w:rPr>
        <w:t xml:space="preserve"> </w:t>
      </w:r>
    </w:p>
    <w:p w14:paraId="276865BE" w14:textId="1E32F2DA" w:rsidR="007A4C4E" w:rsidRPr="002A16FC" w:rsidRDefault="006F2F9D">
      <w:pPr>
        <w:pStyle w:val="Heading6"/>
        <w:ind w:left="1077" w:right="66"/>
        <w:rPr>
          <w:rFonts w:ascii="Arial" w:hAnsi="Arial" w:cs="Arial"/>
          <w:szCs w:val="20"/>
        </w:rPr>
      </w:pPr>
      <w:r w:rsidRPr="002A16FC">
        <w:rPr>
          <w:rFonts w:ascii="Arial" w:hAnsi="Arial" w:cs="Arial"/>
          <w:szCs w:val="20"/>
        </w:rPr>
        <w:t>1</w:t>
      </w:r>
      <w:r w:rsidR="005149DD">
        <w:rPr>
          <w:rFonts w:ascii="Arial" w:hAnsi="Arial" w:cs="Arial"/>
          <w:szCs w:val="20"/>
        </w:rPr>
        <w:t>1</w:t>
      </w:r>
      <w:r w:rsidRPr="002A16FC">
        <w:rPr>
          <w:rFonts w:ascii="Arial" w:hAnsi="Arial" w:cs="Arial"/>
          <w:szCs w:val="20"/>
        </w:rPr>
        <w:t xml:space="preserve">.3 Contacts and Regulatory Authorities </w:t>
      </w:r>
      <w:r w:rsidRPr="002A16FC">
        <w:rPr>
          <w:rFonts w:ascii="Arial" w:hAnsi="Arial" w:cs="Arial"/>
          <w:b w:val="0"/>
          <w:szCs w:val="20"/>
        </w:rPr>
        <w:t xml:space="preserve"> </w:t>
      </w:r>
    </w:p>
    <w:p w14:paraId="6B13F7DF" w14:textId="77777777" w:rsidR="007A4C4E" w:rsidRPr="002A16FC" w:rsidRDefault="006F2F9D">
      <w:pPr>
        <w:spacing w:after="381" w:line="327" w:lineRule="auto"/>
        <w:ind w:left="1076" w:right="422"/>
        <w:rPr>
          <w:rFonts w:ascii="Arial" w:hAnsi="Arial" w:cs="Arial"/>
          <w:szCs w:val="20"/>
        </w:rPr>
      </w:pPr>
      <w:r w:rsidRPr="002A16FC">
        <w:rPr>
          <w:rFonts w:ascii="Arial" w:hAnsi="Arial" w:cs="Arial"/>
          <w:szCs w:val="20"/>
        </w:rPr>
        <w:t xml:space="preserve">The SAO has overall responsibility of Hamlet solid waste facilities. The Foreman manages the facilities and is responsible for initiating the Spill Contingency Plan. The Foreman should be contacted when a spill occurs at the solid waste facilities. Contact information as follows.  </w:t>
      </w:r>
    </w:p>
    <w:p w14:paraId="78191BA5" w14:textId="77777777" w:rsidR="007A4C4E" w:rsidRPr="002A16FC" w:rsidRDefault="006F2F9D">
      <w:pPr>
        <w:spacing w:after="201"/>
        <w:ind w:left="1075" w:right="0" w:hanging="10"/>
        <w:jc w:val="left"/>
        <w:rPr>
          <w:rFonts w:ascii="Arial" w:hAnsi="Arial" w:cs="Arial"/>
          <w:szCs w:val="20"/>
        </w:rPr>
      </w:pPr>
      <w:r w:rsidRPr="002A16FC">
        <w:rPr>
          <w:rFonts w:ascii="Arial" w:eastAsia="Times New Roman" w:hAnsi="Arial" w:cs="Arial"/>
          <w:b/>
          <w:szCs w:val="20"/>
        </w:rPr>
        <w:t xml:space="preserve">Distribution List </w:t>
      </w:r>
    </w:p>
    <w:p w14:paraId="76469009" w14:textId="77777777" w:rsidR="007A4C4E" w:rsidRPr="002A16FC" w:rsidRDefault="006F2F9D">
      <w:pPr>
        <w:spacing w:after="28"/>
        <w:ind w:left="1075" w:right="0" w:hanging="10"/>
        <w:jc w:val="left"/>
        <w:rPr>
          <w:rFonts w:ascii="Arial" w:hAnsi="Arial" w:cs="Arial"/>
          <w:szCs w:val="20"/>
        </w:rPr>
      </w:pPr>
      <w:r w:rsidRPr="002A16FC">
        <w:rPr>
          <w:rFonts w:ascii="Arial" w:eastAsia="Times New Roman" w:hAnsi="Arial" w:cs="Arial"/>
          <w:szCs w:val="20"/>
        </w:rPr>
        <w:t xml:space="preserve">This plan and most recent revisions will be distributed to: </w:t>
      </w:r>
    </w:p>
    <w:p w14:paraId="0C10964B" w14:textId="77777777" w:rsidR="007A4C4E" w:rsidRPr="002A16FC" w:rsidRDefault="006F2F9D">
      <w:pPr>
        <w:spacing w:after="26"/>
        <w:ind w:left="1080" w:right="0" w:firstLine="0"/>
        <w:jc w:val="left"/>
        <w:rPr>
          <w:rFonts w:ascii="Arial" w:hAnsi="Arial" w:cs="Arial"/>
          <w:szCs w:val="20"/>
        </w:rPr>
      </w:pPr>
      <w:r w:rsidRPr="002A16FC">
        <w:rPr>
          <w:rFonts w:ascii="Arial" w:eastAsia="Times New Roman" w:hAnsi="Arial" w:cs="Arial"/>
          <w:szCs w:val="20"/>
        </w:rPr>
        <w:t xml:space="preserve"> </w:t>
      </w:r>
    </w:p>
    <w:p w14:paraId="23E7EDBE" w14:textId="7D2B9296" w:rsidR="007A4C4E" w:rsidRPr="002A16FC" w:rsidRDefault="006F2F9D">
      <w:pPr>
        <w:tabs>
          <w:tab w:val="center" w:pos="1672"/>
          <w:tab w:val="center" w:pos="2520"/>
          <w:tab w:val="center" w:pos="3240"/>
          <w:tab w:val="center" w:pos="5775"/>
        </w:tabs>
        <w:spacing w:after="147"/>
        <w:ind w:left="0" w:right="0" w:firstLine="0"/>
        <w:jc w:val="left"/>
        <w:rPr>
          <w:rFonts w:ascii="Arial" w:hAnsi="Arial" w:cs="Arial"/>
          <w:szCs w:val="20"/>
        </w:rPr>
      </w:pPr>
      <w:r w:rsidRPr="002A16FC">
        <w:rPr>
          <w:rFonts w:ascii="Arial" w:hAnsi="Arial" w:cs="Arial"/>
          <w:szCs w:val="20"/>
        </w:rPr>
        <w:tab/>
      </w:r>
      <w:r w:rsidR="00CF5CE1" w:rsidRPr="002A16FC">
        <w:rPr>
          <w:rFonts w:ascii="Arial" w:hAnsi="Arial" w:cs="Arial"/>
          <w:szCs w:val="20"/>
        </w:rPr>
        <w:t xml:space="preserve">           </w:t>
      </w:r>
      <w:r w:rsidRPr="002A16FC">
        <w:rPr>
          <w:rFonts w:ascii="Arial" w:eastAsia="Times New Roman" w:hAnsi="Arial" w:cs="Arial"/>
          <w:szCs w:val="20"/>
        </w:rPr>
        <w:t>Bhabesh Roy</w:t>
      </w:r>
      <w:r w:rsidR="00CF5CE1" w:rsidRPr="002A16FC">
        <w:rPr>
          <w:rFonts w:ascii="Arial" w:eastAsia="Times New Roman" w:hAnsi="Arial" w:cs="Arial"/>
          <w:szCs w:val="20"/>
        </w:rPr>
        <w:t>. P.Eng.</w:t>
      </w:r>
      <w:r w:rsidRPr="002A16FC">
        <w:rPr>
          <w:rFonts w:ascii="Arial" w:eastAsia="Times New Roman" w:hAnsi="Arial" w:cs="Arial"/>
          <w:szCs w:val="20"/>
        </w:rPr>
        <w:t xml:space="preserve"> </w:t>
      </w:r>
      <w:r w:rsidRPr="002A16FC">
        <w:rPr>
          <w:rFonts w:ascii="Arial" w:eastAsia="Times New Roman" w:hAnsi="Arial" w:cs="Arial"/>
          <w:szCs w:val="20"/>
        </w:rPr>
        <w:tab/>
        <w:t xml:space="preserve"> </w:t>
      </w:r>
      <w:r w:rsidRPr="002A16FC">
        <w:rPr>
          <w:rFonts w:ascii="Arial" w:eastAsia="Times New Roman" w:hAnsi="Arial" w:cs="Arial"/>
          <w:szCs w:val="20"/>
        </w:rPr>
        <w:tab/>
        <w:t xml:space="preserve"> Municipal Planning Engineer, GN- </w:t>
      </w:r>
      <w:proofErr w:type="gramStart"/>
      <w:r w:rsidRPr="002A16FC">
        <w:rPr>
          <w:rFonts w:ascii="Arial" w:eastAsia="Times New Roman" w:hAnsi="Arial" w:cs="Arial"/>
          <w:szCs w:val="20"/>
        </w:rPr>
        <w:t xml:space="preserve">CGS </w:t>
      </w:r>
      <w:r w:rsidR="004E32C8">
        <w:rPr>
          <w:rFonts w:ascii="Arial" w:eastAsia="Times New Roman" w:hAnsi="Arial" w:cs="Arial"/>
          <w:szCs w:val="20"/>
        </w:rPr>
        <w:t>:</w:t>
      </w:r>
      <w:proofErr w:type="gramEnd"/>
      <w:r w:rsidR="004E32C8">
        <w:rPr>
          <w:rFonts w:ascii="Arial" w:eastAsia="Times New Roman" w:hAnsi="Arial" w:cs="Arial"/>
          <w:szCs w:val="20"/>
        </w:rPr>
        <w:t xml:space="preserve"> Ph 8678997314</w:t>
      </w:r>
    </w:p>
    <w:p w14:paraId="13984919" w14:textId="0561DFDF" w:rsidR="007A4C4E" w:rsidRPr="002A16FC" w:rsidRDefault="006F2F9D">
      <w:pPr>
        <w:tabs>
          <w:tab w:val="center" w:pos="1507"/>
          <w:tab w:val="center" w:pos="3240"/>
          <w:tab w:val="center" w:pos="5309"/>
        </w:tabs>
        <w:spacing w:after="147"/>
        <w:ind w:left="0" w:right="0" w:firstLine="0"/>
        <w:jc w:val="left"/>
        <w:rPr>
          <w:rFonts w:ascii="Arial" w:hAnsi="Arial" w:cs="Arial"/>
          <w:szCs w:val="20"/>
        </w:rPr>
      </w:pPr>
      <w:r w:rsidRPr="002A16FC">
        <w:rPr>
          <w:rFonts w:ascii="Arial" w:hAnsi="Arial" w:cs="Arial"/>
          <w:szCs w:val="20"/>
        </w:rPr>
        <w:tab/>
      </w:r>
      <w:r w:rsidR="004E32C8">
        <w:rPr>
          <w:rFonts w:ascii="Arial" w:hAnsi="Arial" w:cs="Arial"/>
          <w:szCs w:val="20"/>
        </w:rPr>
        <w:t xml:space="preserve">                  Marjorie </w:t>
      </w:r>
      <w:proofErr w:type="spellStart"/>
      <w:r w:rsidR="004E32C8">
        <w:rPr>
          <w:rFonts w:ascii="Arial" w:hAnsi="Arial" w:cs="Arial"/>
          <w:szCs w:val="20"/>
        </w:rPr>
        <w:t>Dobbson</w:t>
      </w:r>
      <w:proofErr w:type="spellEnd"/>
      <w:r w:rsidRPr="002A16FC">
        <w:rPr>
          <w:rFonts w:ascii="Arial" w:eastAsia="Times New Roman" w:hAnsi="Arial" w:cs="Arial"/>
          <w:szCs w:val="20"/>
        </w:rPr>
        <w:t xml:space="preserve">          </w:t>
      </w:r>
      <w:r w:rsidR="004E32C8">
        <w:rPr>
          <w:rFonts w:ascii="Arial" w:eastAsia="Times New Roman" w:hAnsi="Arial" w:cs="Arial"/>
          <w:szCs w:val="20"/>
        </w:rPr>
        <w:t xml:space="preserve"> </w:t>
      </w:r>
      <w:r w:rsidRPr="002A16FC">
        <w:rPr>
          <w:rFonts w:ascii="Arial" w:eastAsia="Times New Roman" w:hAnsi="Arial" w:cs="Arial"/>
          <w:szCs w:val="20"/>
        </w:rPr>
        <w:t xml:space="preserve">  </w:t>
      </w:r>
      <w:r w:rsidR="004E32C8">
        <w:rPr>
          <w:rFonts w:ascii="Arial" w:eastAsia="Times New Roman" w:hAnsi="Arial" w:cs="Arial"/>
          <w:szCs w:val="20"/>
        </w:rPr>
        <w:t>Chief</w:t>
      </w:r>
      <w:r w:rsidRPr="002A16FC">
        <w:rPr>
          <w:rFonts w:ascii="Arial" w:eastAsia="Times New Roman" w:hAnsi="Arial" w:cs="Arial"/>
          <w:szCs w:val="20"/>
        </w:rPr>
        <w:t xml:space="preserve"> Administrative Officer </w:t>
      </w:r>
      <w:r w:rsidR="004E32C8">
        <w:rPr>
          <w:rFonts w:ascii="Arial" w:eastAsia="Times New Roman" w:hAnsi="Arial" w:cs="Arial"/>
          <w:szCs w:val="20"/>
        </w:rPr>
        <w:t>(CAO); Ph 867 980 9959</w:t>
      </w:r>
    </w:p>
    <w:p w14:paraId="54390AF7" w14:textId="69832BAD" w:rsidR="007A4C4E" w:rsidRPr="002A16FC" w:rsidRDefault="00CF5CE1">
      <w:pPr>
        <w:spacing w:after="147"/>
        <w:ind w:left="1075" w:right="0" w:hanging="10"/>
        <w:jc w:val="left"/>
        <w:rPr>
          <w:rFonts w:ascii="Arial" w:hAnsi="Arial" w:cs="Arial"/>
          <w:szCs w:val="20"/>
        </w:rPr>
      </w:pPr>
      <w:r w:rsidRPr="002A16FC">
        <w:rPr>
          <w:rFonts w:ascii="Arial" w:eastAsia="Times New Roman" w:hAnsi="Arial" w:cs="Arial"/>
          <w:szCs w:val="20"/>
        </w:rPr>
        <w:t xml:space="preserve">Joseph Monteith </w:t>
      </w:r>
      <w:r w:rsidR="006F2F9D" w:rsidRPr="002A16FC">
        <w:rPr>
          <w:rFonts w:ascii="Arial" w:eastAsia="Times New Roman" w:hAnsi="Arial" w:cs="Arial"/>
          <w:szCs w:val="20"/>
        </w:rPr>
        <w:t xml:space="preserve">             Inspector, </w:t>
      </w:r>
      <w:proofErr w:type="gramStart"/>
      <w:r w:rsidRPr="002A16FC">
        <w:rPr>
          <w:rFonts w:ascii="Arial" w:eastAsia="Times New Roman" w:hAnsi="Arial" w:cs="Arial"/>
          <w:szCs w:val="20"/>
        </w:rPr>
        <w:t>CIRNAC</w:t>
      </w:r>
      <w:r w:rsidR="006F2F9D" w:rsidRPr="002A16FC">
        <w:rPr>
          <w:rFonts w:ascii="Arial" w:eastAsia="Times New Roman" w:hAnsi="Arial" w:cs="Arial"/>
          <w:szCs w:val="20"/>
        </w:rPr>
        <w:t xml:space="preserve"> </w:t>
      </w:r>
      <w:r w:rsidR="004E32C8">
        <w:rPr>
          <w:rFonts w:ascii="Arial" w:eastAsia="Times New Roman" w:hAnsi="Arial" w:cs="Arial"/>
          <w:szCs w:val="20"/>
        </w:rPr>
        <w:t>.</w:t>
      </w:r>
      <w:proofErr w:type="gramEnd"/>
      <w:r w:rsidR="004E32C8">
        <w:rPr>
          <w:rFonts w:ascii="Arial" w:eastAsia="Times New Roman" w:hAnsi="Arial" w:cs="Arial"/>
          <w:szCs w:val="20"/>
        </w:rPr>
        <w:t xml:space="preserve"> Ph 867 975 4289</w:t>
      </w:r>
    </w:p>
    <w:p w14:paraId="2B667921" w14:textId="79F33F2F" w:rsidR="007A4C4E" w:rsidRPr="002A16FC" w:rsidRDefault="006F2F9D">
      <w:pPr>
        <w:tabs>
          <w:tab w:val="center" w:pos="1805"/>
          <w:tab w:val="center" w:pos="3240"/>
          <w:tab w:val="center" w:pos="5986"/>
        </w:tabs>
        <w:spacing w:after="147"/>
        <w:ind w:left="0" w:right="0" w:firstLine="0"/>
        <w:jc w:val="left"/>
        <w:rPr>
          <w:rFonts w:ascii="Arial" w:hAnsi="Arial" w:cs="Arial"/>
          <w:szCs w:val="20"/>
        </w:rPr>
      </w:pPr>
      <w:r w:rsidRPr="002A16FC">
        <w:rPr>
          <w:rFonts w:ascii="Arial" w:hAnsi="Arial" w:cs="Arial"/>
          <w:szCs w:val="20"/>
        </w:rPr>
        <w:tab/>
      </w:r>
      <w:r w:rsidR="00CF5CE1" w:rsidRPr="002A16FC">
        <w:rPr>
          <w:rFonts w:ascii="Arial" w:hAnsi="Arial" w:cs="Arial"/>
          <w:szCs w:val="20"/>
        </w:rPr>
        <w:t xml:space="preserve">Richard </w:t>
      </w:r>
      <w:proofErr w:type="spellStart"/>
      <w:r w:rsidR="00CF5CE1" w:rsidRPr="002A16FC">
        <w:rPr>
          <w:rFonts w:ascii="Arial" w:hAnsi="Arial" w:cs="Arial"/>
          <w:szCs w:val="20"/>
        </w:rPr>
        <w:t>Dawyer</w:t>
      </w:r>
      <w:proofErr w:type="spellEnd"/>
      <w:r w:rsidRPr="002A16FC">
        <w:rPr>
          <w:rFonts w:ascii="Arial" w:eastAsia="Times New Roman" w:hAnsi="Arial" w:cs="Arial"/>
          <w:szCs w:val="20"/>
        </w:rPr>
        <w:t xml:space="preserve"> </w:t>
      </w:r>
      <w:r w:rsidRPr="002A16FC">
        <w:rPr>
          <w:rFonts w:ascii="Arial" w:eastAsia="Times New Roman" w:hAnsi="Arial" w:cs="Arial"/>
          <w:szCs w:val="20"/>
        </w:rPr>
        <w:tab/>
      </w:r>
      <w:r w:rsidR="004E32C8">
        <w:rPr>
          <w:rFonts w:ascii="Arial" w:eastAsia="Times New Roman" w:hAnsi="Arial" w:cs="Arial"/>
          <w:szCs w:val="20"/>
        </w:rPr>
        <w:t xml:space="preserve">             </w:t>
      </w:r>
      <w:r w:rsidRPr="002A16FC">
        <w:rPr>
          <w:rFonts w:ascii="Arial" w:eastAsia="Times New Roman" w:hAnsi="Arial" w:cs="Arial"/>
          <w:szCs w:val="20"/>
        </w:rPr>
        <w:t xml:space="preserve">Manager of Licensing, Nunavut Water </w:t>
      </w:r>
      <w:proofErr w:type="gramStart"/>
      <w:r w:rsidRPr="002A16FC">
        <w:rPr>
          <w:rFonts w:ascii="Arial" w:eastAsia="Times New Roman" w:hAnsi="Arial" w:cs="Arial"/>
          <w:szCs w:val="20"/>
        </w:rPr>
        <w:t xml:space="preserve">Board </w:t>
      </w:r>
      <w:r w:rsidR="004E32C8">
        <w:rPr>
          <w:rFonts w:ascii="Arial" w:eastAsia="Times New Roman" w:hAnsi="Arial" w:cs="Arial"/>
          <w:szCs w:val="20"/>
        </w:rPr>
        <w:t>,</w:t>
      </w:r>
      <w:proofErr w:type="gramEnd"/>
      <w:r w:rsidR="004E32C8">
        <w:rPr>
          <w:rFonts w:ascii="Arial" w:eastAsia="Times New Roman" w:hAnsi="Arial" w:cs="Arial"/>
          <w:szCs w:val="20"/>
        </w:rPr>
        <w:t xml:space="preserve"> Ph 867 360 6338</w:t>
      </w:r>
    </w:p>
    <w:p w14:paraId="1541A0D6" w14:textId="77777777" w:rsidR="007A4C4E" w:rsidRPr="002A16FC" w:rsidRDefault="006F2F9D">
      <w:pPr>
        <w:spacing w:after="0"/>
        <w:ind w:left="1080" w:right="0" w:firstLine="0"/>
        <w:jc w:val="left"/>
        <w:rPr>
          <w:rFonts w:ascii="Arial" w:hAnsi="Arial" w:cs="Arial"/>
          <w:szCs w:val="20"/>
        </w:rPr>
      </w:pPr>
      <w:r w:rsidRPr="002A16FC">
        <w:rPr>
          <w:rFonts w:ascii="Arial" w:eastAsia="Arial" w:hAnsi="Arial" w:cs="Arial"/>
          <w:szCs w:val="20"/>
        </w:rPr>
        <w:t xml:space="preserve"> </w:t>
      </w:r>
    </w:p>
    <w:p w14:paraId="11C3EDEA" w14:textId="77777777" w:rsidR="007A4C4E" w:rsidRPr="002A16FC" w:rsidRDefault="006F2F9D">
      <w:pPr>
        <w:spacing w:after="257" w:line="327" w:lineRule="auto"/>
        <w:ind w:left="1076" w:right="528"/>
        <w:rPr>
          <w:rFonts w:ascii="Arial" w:hAnsi="Arial" w:cs="Arial"/>
          <w:szCs w:val="20"/>
        </w:rPr>
      </w:pPr>
      <w:r w:rsidRPr="002A16FC">
        <w:rPr>
          <w:rFonts w:ascii="Arial" w:hAnsi="Arial" w:cs="Arial"/>
          <w:szCs w:val="20"/>
        </w:rPr>
        <w:t xml:space="preserve">Every time a spill is identified at the solid waste facilities, the Foreman should be contacted as soon as possible. The 24-hour Emergency Spills Report Line should also be contacted in the event any quantity of contaminant is spilled.  </w:t>
      </w:r>
    </w:p>
    <w:p w14:paraId="248AD804" w14:textId="77777777" w:rsidR="007A4C4E" w:rsidRPr="002A16FC" w:rsidRDefault="006F2F9D">
      <w:pPr>
        <w:pStyle w:val="Heading6"/>
        <w:ind w:left="1077" w:right="66"/>
        <w:rPr>
          <w:rFonts w:ascii="Arial" w:hAnsi="Arial" w:cs="Arial"/>
          <w:szCs w:val="20"/>
        </w:rPr>
      </w:pPr>
      <w:r w:rsidRPr="002A16FC">
        <w:rPr>
          <w:rFonts w:ascii="Arial" w:hAnsi="Arial" w:cs="Arial"/>
          <w:szCs w:val="20"/>
        </w:rPr>
        <w:t xml:space="preserve">24-HOUR EMERGENCY SPILL REPORT LINE: (867) 920-8130  </w:t>
      </w:r>
    </w:p>
    <w:p w14:paraId="7D8DD928" w14:textId="77777777" w:rsidR="007A4C4E" w:rsidRPr="002A16FC" w:rsidRDefault="006F2F9D">
      <w:pPr>
        <w:spacing w:after="95" w:line="327" w:lineRule="auto"/>
        <w:ind w:left="1076" w:right="422"/>
        <w:rPr>
          <w:rFonts w:ascii="Arial" w:hAnsi="Arial" w:cs="Arial"/>
          <w:szCs w:val="20"/>
        </w:rPr>
      </w:pPr>
      <w:r w:rsidRPr="002A16FC">
        <w:rPr>
          <w:rFonts w:ascii="Arial" w:hAnsi="Arial" w:cs="Arial"/>
          <w:szCs w:val="20"/>
        </w:rPr>
        <w:t xml:space="preserve">Any person reporting a spill is required to give as much information as possible, however reporting of a spill should not be delayed if </w:t>
      </w:r>
      <w:proofErr w:type="gramStart"/>
      <w:r w:rsidRPr="002A16FC">
        <w:rPr>
          <w:rFonts w:ascii="Arial" w:hAnsi="Arial" w:cs="Arial"/>
          <w:szCs w:val="20"/>
        </w:rPr>
        <w:t>all of</w:t>
      </w:r>
      <w:proofErr w:type="gramEnd"/>
      <w:r w:rsidRPr="002A16FC">
        <w:rPr>
          <w:rFonts w:ascii="Arial" w:hAnsi="Arial" w:cs="Arial"/>
          <w:szCs w:val="20"/>
        </w:rPr>
        <w:t xml:space="preserve"> the necessary information is not known. Additional information can be provided later. From the Consolidation of Spill Contingency Planning and Reporting Regulations (1998), as much of the following information should be reported during the initial spill report:  </w:t>
      </w:r>
    </w:p>
    <w:p w14:paraId="45D0CD37" w14:textId="77777777" w:rsidR="007A4C4E" w:rsidRPr="002A16FC" w:rsidRDefault="006F2F9D">
      <w:pPr>
        <w:numPr>
          <w:ilvl w:val="0"/>
          <w:numId w:val="16"/>
        </w:numPr>
        <w:spacing w:after="164"/>
        <w:ind w:right="422" w:hanging="720"/>
        <w:rPr>
          <w:rFonts w:ascii="Arial" w:hAnsi="Arial" w:cs="Arial"/>
          <w:szCs w:val="20"/>
        </w:rPr>
      </w:pPr>
      <w:r w:rsidRPr="002A16FC">
        <w:rPr>
          <w:rFonts w:ascii="Arial" w:hAnsi="Arial" w:cs="Arial"/>
          <w:szCs w:val="20"/>
        </w:rPr>
        <w:t xml:space="preserve">Date and time of spill  </w:t>
      </w:r>
    </w:p>
    <w:p w14:paraId="765D9038" w14:textId="77777777" w:rsidR="007A4C4E" w:rsidRPr="002A16FC" w:rsidRDefault="006F2F9D">
      <w:pPr>
        <w:numPr>
          <w:ilvl w:val="0"/>
          <w:numId w:val="16"/>
        </w:numPr>
        <w:spacing w:after="164"/>
        <w:ind w:right="422" w:hanging="720"/>
        <w:rPr>
          <w:rFonts w:ascii="Arial" w:hAnsi="Arial" w:cs="Arial"/>
          <w:szCs w:val="20"/>
        </w:rPr>
      </w:pPr>
      <w:r w:rsidRPr="002A16FC">
        <w:rPr>
          <w:rFonts w:ascii="Arial" w:hAnsi="Arial" w:cs="Arial"/>
          <w:szCs w:val="20"/>
        </w:rPr>
        <w:t xml:space="preserve">Location of spill  </w:t>
      </w:r>
    </w:p>
    <w:p w14:paraId="7E729AFE" w14:textId="77777777" w:rsidR="007A4C4E" w:rsidRPr="002A16FC" w:rsidRDefault="006F2F9D">
      <w:pPr>
        <w:numPr>
          <w:ilvl w:val="0"/>
          <w:numId w:val="16"/>
        </w:numPr>
        <w:spacing w:after="164"/>
        <w:ind w:right="422" w:hanging="720"/>
        <w:rPr>
          <w:rFonts w:ascii="Arial" w:hAnsi="Arial" w:cs="Arial"/>
          <w:szCs w:val="20"/>
        </w:rPr>
      </w:pPr>
      <w:r w:rsidRPr="002A16FC">
        <w:rPr>
          <w:rFonts w:ascii="Arial" w:hAnsi="Arial" w:cs="Arial"/>
          <w:szCs w:val="20"/>
        </w:rPr>
        <w:t xml:space="preserve">Direction spill is moving  </w:t>
      </w:r>
    </w:p>
    <w:p w14:paraId="0DB0FCC9" w14:textId="77777777" w:rsidR="007A4C4E" w:rsidRPr="002A16FC" w:rsidRDefault="006F2F9D">
      <w:pPr>
        <w:numPr>
          <w:ilvl w:val="0"/>
          <w:numId w:val="16"/>
        </w:numPr>
        <w:spacing w:after="164"/>
        <w:ind w:right="422" w:hanging="720"/>
        <w:rPr>
          <w:rFonts w:ascii="Arial" w:hAnsi="Arial" w:cs="Arial"/>
          <w:szCs w:val="20"/>
        </w:rPr>
      </w:pPr>
      <w:r w:rsidRPr="002A16FC">
        <w:rPr>
          <w:rFonts w:ascii="Arial" w:hAnsi="Arial" w:cs="Arial"/>
          <w:szCs w:val="20"/>
        </w:rPr>
        <w:t xml:space="preserve">Name and phone number of a contact person close to the location of the spill  </w:t>
      </w:r>
    </w:p>
    <w:p w14:paraId="59DE5DE5" w14:textId="77777777" w:rsidR="007A4C4E" w:rsidRPr="002A16FC" w:rsidRDefault="006F2F9D">
      <w:pPr>
        <w:numPr>
          <w:ilvl w:val="0"/>
          <w:numId w:val="16"/>
        </w:numPr>
        <w:spacing w:after="164"/>
        <w:ind w:right="422" w:hanging="720"/>
        <w:rPr>
          <w:rFonts w:ascii="Arial" w:hAnsi="Arial" w:cs="Arial"/>
          <w:szCs w:val="20"/>
        </w:rPr>
      </w:pPr>
      <w:r w:rsidRPr="002A16FC">
        <w:rPr>
          <w:rFonts w:ascii="Arial" w:hAnsi="Arial" w:cs="Arial"/>
          <w:szCs w:val="20"/>
        </w:rPr>
        <w:t xml:space="preserve">Type of contaminant spilled and quantity  </w:t>
      </w:r>
    </w:p>
    <w:p w14:paraId="42C500D8" w14:textId="77777777" w:rsidR="007A4C4E" w:rsidRPr="002A16FC" w:rsidRDefault="006F2F9D">
      <w:pPr>
        <w:numPr>
          <w:ilvl w:val="0"/>
          <w:numId w:val="16"/>
        </w:numPr>
        <w:spacing w:after="164"/>
        <w:ind w:right="422" w:hanging="720"/>
        <w:rPr>
          <w:rFonts w:ascii="Arial" w:hAnsi="Arial" w:cs="Arial"/>
          <w:szCs w:val="20"/>
        </w:rPr>
      </w:pPr>
      <w:r w:rsidRPr="002A16FC">
        <w:rPr>
          <w:rFonts w:ascii="Arial" w:hAnsi="Arial" w:cs="Arial"/>
          <w:szCs w:val="20"/>
        </w:rPr>
        <w:t xml:space="preserve">Cause of spill  </w:t>
      </w:r>
    </w:p>
    <w:p w14:paraId="1ABE3277" w14:textId="77777777" w:rsidR="007A4C4E" w:rsidRPr="002A16FC" w:rsidRDefault="006F2F9D">
      <w:pPr>
        <w:numPr>
          <w:ilvl w:val="0"/>
          <w:numId w:val="16"/>
        </w:numPr>
        <w:spacing w:after="164"/>
        <w:ind w:right="422" w:hanging="720"/>
        <w:rPr>
          <w:rFonts w:ascii="Arial" w:hAnsi="Arial" w:cs="Arial"/>
          <w:szCs w:val="20"/>
        </w:rPr>
      </w:pPr>
      <w:r w:rsidRPr="002A16FC">
        <w:rPr>
          <w:rFonts w:ascii="Arial" w:hAnsi="Arial" w:cs="Arial"/>
          <w:szCs w:val="20"/>
        </w:rPr>
        <w:t xml:space="preserve">Whether spill is continuing or has stopped  </w:t>
      </w:r>
    </w:p>
    <w:p w14:paraId="0DA2CA76" w14:textId="77777777" w:rsidR="007A4C4E" w:rsidRPr="002A16FC" w:rsidRDefault="006F2F9D">
      <w:pPr>
        <w:numPr>
          <w:ilvl w:val="0"/>
          <w:numId w:val="16"/>
        </w:numPr>
        <w:spacing w:after="164"/>
        <w:ind w:right="422" w:hanging="720"/>
        <w:rPr>
          <w:rFonts w:ascii="Arial" w:hAnsi="Arial" w:cs="Arial"/>
          <w:szCs w:val="20"/>
        </w:rPr>
      </w:pPr>
      <w:r w:rsidRPr="002A16FC">
        <w:rPr>
          <w:rFonts w:ascii="Arial" w:hAnsi="Arial" w:cs="Arial"/>
          <w:szCs w:val="20"/>
        </w:rPr>
        <w:t xml:space="preserve">Description of existing contaminant  </w:t>
      </w:r>
    </w:p>
    <w:p w14:paraId="393DD26E" w14:textId="77777777" w:rsidR="007A4C4E" w:rsidRPr="002A16FC" w:rsidRDefault="006F2F9D">
      <w:pPr>
        <w:numPr>
          <w:ilvl w:val="0"/>
          <w:numId w:val="16"/>
        </w:numPr>
        <w:spacing w:after="164"/>
        <w:ind w:right="422" w:hanging="720"/>
        <w:rPr>
          <w:rFonts w:ascii="Arial" w:hAnsi="Arial" w:cs="Arial"/>
          <w:szCs w:val="20"/>
        </w:rPr>
      </w:pPr>
      <w:r w:rsidRPr="002A16FC">
        <w:rPr>
          <w:rFonts w:ascii="Arial" w:hAnsi="Arial" w:cs="Arial"/>
          <w:szCs w:val="20"/>
        </w:rPr>
        <w:lastRenderedPageBreak/>
        <w:t xml:space="preserve">Action taken to contain, recover, clean up, and dispose of spilled contaminant  </w:t>
      </w:r>
    </w:p>
    <w:p w14:paraId="13BE9D55" w14:textId="77777777" w:rsidR="007A4C4E" w:rsidRPr="002A16FC" w:rsidRDefault="006F2F9D">
      <w:pPr>
        <w:numPr>
          <w:ilvl w:val="0"/>
          <w:numId w:val="16"/>
        </w:numPr>
        <w:spacing w:after="166"/>
        <w:ind w:right="422" w:hanging="720"/>
        <w:rPr>
          <w:rFonts w:ascii="Arial" w:hAnsi="Arial" w:cs="Arial"/>
          <w:szCs w:val="20"/>
        </w:rPr>
      </w:pPr>
      <w:r w:rsidRPr="002A16FC">
        <w:rPr>
          <w:rFonts w:ascii="Arial" w:hAnsi="Arial" w:cs="Arial"/>
          <w:szCs w:val="20"/>
        </w:rPr>
        <w:t xml:space="preserve">Name, address and phone number of </w:t>
      </w:r>
      <w:proofErr w:type="gramStart"/>
      <w:r w:rsidRPr="002A16FC">
        <w:rPr>
          <w:rFonts w:ascii="Arial" w:hAnsi="Arial" w:cs="Arial"/>
          <w:szCs w:val="20"/>
        </w:rPr>
        <w:t>person</w:t>
      </w:r>
      <w:proofErr w:type="gramEnd"/>
      <w:r w:rsidRPr="002A16FC">
        <w:rPr>
          <w:rFonts w:ascii="Arial" w:hAnsi="Arial" w:cs="Arial"/>
          <w:szCs w:val="20"/>
        </w:rPr>
        <w:t xml:space="preserve"> reporting the spill  </w:t>
      </w:r>
    </w:p>
    <w:p w14:paraId="12A6716A" w14:textId="77777777" w:rsidR="007A4C4E" w:rsidRPr="002A16FC" w:rsidRDefault="006F2F9D">
      <w:pPr>
        <w:numPr>
          <w:ilvl w:val="0"/>
          <w:numId w:val="16"/>
        </w:numPr>
        <w:spacing w:line="327" w:lineRule="auto"/>
        <w:ind w:right="422" w:hanging="720"/>
        <w:rPr>
          <w:rFonts w:ascii="Arial" w:hAnsi="Arial" w:cs="Arial"/>
          <w:szCs w:val="20"/>
        </w:rPr>
      </w:pPr>
      <w:r w:rsidRPr="002A16FC">
        <w:rPr>
          <w:rFonts w:ascii="Arial" w:hAnsi="Arial" w:cs="Arial"/>
          <w:szCs w:val="20"/>
        </w:rPr>
        <w:t xml:space="preserve">Name of owner or person in charge, management or control of contaminants at the time of the spill.   </w:t>
      </w:r>
    </w:p>
    <w:p w14:paraId="1659B771" w14:textId="77777777" w:rsidR="007A4C4E" w:rsidRPr="002A16FC" w:rsidRDefault="006F2F9D">
      <w:pPr>
        <w:spacing w:after="649" w:line="328" w:lineRule="auto"/>
        <w:ind w:left="1076" w:right="532"/>
        <w:rPr>
          <w:rFonts w:ascii="Arial" w:hAnsi="Arial" w:cs="Arial"/>
          <w:szCs w:val="20"/>
        </w:rPr>
      </w:pPr>
      <w:r w:rsidRPr="002A16FC">
        <w:rPr>
          <w:rFonts w:ascii="Arial" w:hAnsi="Arial" w:cs="Arial"/>
          <w:szCs w:val="20"/>
        </w:rPr>
        <w:t xml:space="preserve">Other regulatory agencies which have a legislated (vested) interest in the event of a spill are summarized in Table 6-2 below. These authorities do not need to be immediately contacted if a spill occurs, however may be involved in follow-up or additional clean-up activities.  </w:t>
      </w:r>
    </w:p>
    <w:p w14:paraId="0ADF2BEB" w14:textId="1B788F88" w:rsidR="007A4C4E" w:rsidRDefault="006F2F9D">
      <w:pPr>
        <w:pStyle w:val="Heading7"/>
        <w:spacing w:after="52"/>
        <w:ind w:left="1077" w:right="66"/>
      </w:pPr>
      <w:r>
        <w:t>1</w:t>
      </w:r>
      <w:r w:rsidR="005149DD">
        <w:t>1</w:t>
      </w:r>
      <w:r>
        <w:t xml:space="preserve">.4 Potential Contaminants     </w:t>
      </w:r>
    </w:p>
    <w:p w14:paraId="2EA47CE3" w14:textId="77777777" w:rsidR="007A4C4E" w:rsidRDefault="006F2F9D">
      <w:pPr>
        <w:spacing w:after="0"/>
        <w:ind w:left="1080" w:right="0" w:firstLine="0"/>
        <w:jc w:val="left"/>
      </w:pPr>
      <w:r>
        <w:rPr>
          <w:rFonts w:ascii="Arial" w:eastAsia="Arial" w:hAnsi="Arial" w:cs="Arial"/>
          <w:sz w:val="24"/>
        </w:rPr>
        <w:t xml:space="preserve"> </w:t>
      </w:r>
    </w:p>
    <w:p w14:paraId="7757D1E0" w14:textId="77777777" w:rsidR="007A4C4E" w:rsidRPr="002A16FC" w:rsidRDefault="006F2F9D">
      <w:pPr>
        <w:spacing w:after="0" w:line="328" w:lineRule="auto"/>
        <w:ind w:left="1076" w:right="422"/>
        <w:rPr>
          <w:rFonts w:ascii="Arial" w:hAnsi="Arial" w:cs="Arial"/>
        </w:rPr>
      </w:pPr>
      <w:r w:rsidRPr="002A16FC">
        <w:rPr>
          <w:rFonts w:ascii="Arial" w:hAnsi="Arial" w:cs="Arial"/>
        </w:rPr>
        <w:t xml:space="preserve">At the date of this SCP, the Hamlet of Grise Fiord had not completed a waste inventory and exact types and quantities of contaminants are unknown. </w:t>
      </w:r>
      <w:proofErr w:type="gramStart"/>
      <w:r w:rsidRPr="002A16FC">
        <w:rPr>
          <w:rFonts w:ascii="Arial" w:hAnsi="Arial" w:cs="Arial"/>
        </w:rPr>
        <w:t>However</w:t>
      </w:r>
      <w:proofErr w:type="gramEnd"/>
      <w:r w:rsidRPr="002A16FC">
        <w:rPr>
          <w:rFonts w:ascii="Arial" w:hAnsi="Arial" w:cs="Arial"/>
        </w:rPr>
        <w:t xml:space="preserve"> the following contaminants are anticipated to be used at the facilities, and may be involved in a spill:  </w:t>
      </w:r>
    </w:p>
    <w:p w14:paraId="7F1B6E2A" w14:textId="77777777" w:rsidR="007A4C4E" w:rsidRPr="002A16FC" w:rsidRDefault="006F2F9D">
      <w:pPr>
        <w:spacing w:after="0"/>
        <w:ind w:left="1080" w:right="0" w:firstLine="0"/>
        <w:jc w:val="left"/>
        <w:rPr>
          <w:rFonts w:ascii="Arial" w:hAnsi="Arial" w:cs="Arial"/>
        </w:rPr>
      </w:pPr>
      <w:r w:rsidRPr="002A16FC">
        <w:rPr>
          <w:rFonts w:ascii="Arial" w:eastAsia="Arial" w:hAnsi="Arial" w:cs="Arial"/>
          <w:sz w:val="24"/>
        </w:rPr>
        <w:t xml:space="preserve"> </w:t>
      </w:r>
    </w:p>
    <w:p w14:paraId="5A5E41C2" w14:textId="77777777" w:rsidR="007A4C4E" w:rsidRPr="002A16FC" w:rsidRDefault="006F2F9D">
      <w:pPr>
        <w:numPr>
          <w:ilvl w:val="0"/>
          <w:numId w:val="17"/>
        </w:numPr>
        <w:ind w:right="422" w:hanging="720"/>
        <w:rPr>
          <w:rFonts w:ascii="Arial" w:hAnsi="Arial" w:cs="Arial"/>
        </w:rPr>
      </w:pPr>
      <w:r w:rsidRPr="002A16FC">
        <w:rPr>
          <w:rFonts w:ascii="Arial" w:hAnsi="Arial" w:cs="Arial"/>
        </w:rPr>
        <w:t xml:space="preserve">Gasoline  </w:t>
      </w:r>
    </w:p>
    <w:p w14:paraId="6D0D9D18" w14:textId="77777777" w:rsidR="007A4C4E" w:rsidRPr="002A16FC" w:rsidRDefault="006F2F9D">
      <w:pPr>
        <w:numPr>
          <w:ilvl w:val="0"/>
          <w:numId w:val="17"/>
        </w:numPr>
        <w:ind w:right="422" w:hanging="720"/>
        <w:rPr>
          <w:rFonts w:ascii="Arial" w:hAnsi="Arial" w:cs="Arial"/>
        </w:rPr>
      </w:pPr>
      <w:r w:rsidRPr="002A16FC">
        <w:rPr>
          <w:rFonts w:ascii="Arial" w:hAnsi="Arial" w:cs="Arial"/>
        </w:rPr>
        <w:t xml:space="preserve">Other lubricating oil  </w:t>
      </w:r>
    </w:p>
    <w:p w14:paraId="3E5097F5" w14:textId="77777777" w:rsidR="007A4C4E" w:rsidRPr="002A16FC" w:rsidRDefault="006F2F9D">
      <w:pPr>
        <w:numPr>
          <w:ilvl w:val="0"/>
          <w:numId w:val="17"/>
        </w:numPr>
        <w:ind w:right="422" w:hanging="720"/>
        <w:rPr>
          <w:rFonts w:ascii="Arial" w:hAnsi="Arial" w:cs="Arial"/>
        </w:rPr>
      </w:pPr>
      <w:r w:rsidRPr="002A16FC">
        <w:rPr>
          <w:rFonts w:ascii="Arial" w:hAnsi="Arial" w:cs="Arial"/>
        </w:rPr>
        <w:t xml:space="preserve">Diesel </w:t>
      </w:r>
    </w:p>
    <w:p w14:paraId="34E25DC2" w14:textId="77777777" w:rsidR="007A4C4E" w:rsidRPr="002A16FC" w:rsidRDefault="006F2F9D">
      <w:pPr>
        <w:numPr>
          <w:ilvl w:val="0"/>
          <w:numId w:val="17"/>
        </w:numPr>
        <w:ind w:right="422" w:hanging="720"/>
        <w:rPr>
          <w:rFonts w:ascii="Arial" w:hAnsi="Arial" w:cs="Arial"/>
        </w:rPr>
      </w:pPr>
      <w:r w:rsidRPr="002A16FC">
        <w:rPr>
          <w:rFonts w:ascii="Arial" w:hAnsi="Arial" w:cs="Arial"/>
        </w:rPr>
        <w:t xml:space="preserve">Antifreeze and other coolants  </w:t>
      </w:r>
    </w:p>
    <w:p w14:paraId="6B33A774" w14:textId="77777777" w:rsidR="007A4C4E" w:rsidRPr="002A16FC" w:rsidRDefault="006F2F9D">
      <w:pPr>
        <w:numPr>
          <w:ilvl w:val="0"/>
          <w:numId w:val="17"/>
        </w:numPr>
        <w:ind w:right="422" w:hanging="720"/>
        <w:rPr>
          <w:rFonts w:ascii="Arial" w:hAnsi="Arial" w:cs="Arial"/>
        </w:rPr>
      </w:pPr>
      <w:r w:rsidRPr="002A16FC">
        <w:rPr>
          <w:rFonts w:ascii="Arial" w:hAnsi="Arial" w:cs="Arial"/>
        </w:rPr>
        <w:t xml:space="preserve">Hydraulic oil  </w:t>
      </w:r>
    </w:p>
    <w:p w14:paraId="37ABEE06" w14:textId="77777777" w:rsidR="007A4C4E" w:rsidRPr="002A16FC" w:rsidRDefault="006F2F9D">
      <w:pPr>
        <w:numPr>
          <w:ilvl w:val="0"/>
          <w:numId w:val="17"/>
        </w:numPr>
        <w:ind w:right="422" w:hanging="720"/>
        <w:rPr>
          <w:rFonts w:ascii="Arial" w:hAnsi="Arial" w:cs="Arial"/>
        </w:rPr>
      </w:pPr>
      <w:r w:rsidRPr="002A16FC">
        <w:rPr>
          <w:rFonts w:ascii="Arial" w:hAnsi="Arial" w:cs="Arial"/>
        </w:rPr>
        <w:t xml:space="preserve">Sewage  </w:t>
      </w:r>
    </w:p>
    <w:p w14:paraId="59D730C6" w14:textId="77777777" w:rsidR="007A4C4E" w:rsidRPr="002A16FC" w:rsidRDefault="006F2F9D">
      <w:pPr>
        <w:numPr>
          <w:ilvl w:val="0"/>
          <w:numId w:val="17"/>
        </w:numPr>
        <w:spacing w:after="72"/>
        <w:ind w:right="422" w:hanging="720"/>
        <w:rPr>
          <w:rFonts w:ascii="Arial" w:hAnsi="Arial" w:cs="Arial"/>
        </w:rPr>
      </w:pPr>
      <w:r w:rsidRPr="002A16FC">
        <w:rPr>
          <w:rFonts w:ascii="Arial" w:hAnsi="Arial" w:cs="Arial"/>
        </w:rPr>
        <w:t xml:space="preserve">Motor oil  </w:t>
      </w:r>
    </w:p>
    <w:p w14:paraId="2F76F88B" w14:textId="77777777" w:rsidR="007A4C4E" w:rsidRPr="002A16FC" w:rsidRDefault="006F2F9D">
      <w:pPr>
        <w:spacing w:after="70"/>
        <w:ind w:left="1081" w:right="0" w:firstLine="0"/>
        <w:jc w:val="left"/>
        <w:rPr>
          <w:rFonts w:ascii="Arial" w:hAnsi="Arial" w:cs="Arial"/>
        </w:rPr>
      </w:pPr>
      <w:r w:rsidRPr="002A16FC">
        <w:rPr>
          <w:rFonts w:ascii="Arial" w:hAnsi="Arial" w:cs="Arial"/>
        </w:rPr>
        <w:t xml:space="preserve"> </w:t>
      </w:r>
    </w:p>
    <w:p w14:paraId="0229B375" w14:textId="77777777" w:rsidR="007A4C4E" w:rsidRPr="002A16FC" w:rsidRDefault="006F2F9D">
      <w:pPr>
        <w:numPr>
          <w:ilvl w:val="0"/>
          <w:numId w:val="17"/>
        </w:numPr>
        <w:spacing w:after="0" w:line="327" w:lineRule="auto"/>
        <w:ind w:right="422" w:hanging="720"/>
        <w:rPr>
          <w:rFonts w:ascii="Arial" w:hAnsi="Arial" w:cs="Arial"/>
        </w:rPr>
      </w:pPr>
      <w:r w:rsidRPr="002A16FC">
        <w:rPr>
          <w:rFonts w:ascii="Arial" w:hAnsi="Arial" w:cs="Arial"/>
        </w:rPr>
        <w:t xml:space="preserve">Batteries   </w:t>
      </w:r>
    </w:p>
    <w:p w14:paraId="14D64382" w14:textId="77777777" w:rsidR="007A4C4E" w:rsidRPr="002A16FC" w:rsidRDefault="006F2F9D">
      <w:pPr>
        <w:spacing w:after="161"/>
        <w:ind w:left="1076" w:right="422"/>
        <w:rPr>
          <w:rFonts w:ascii="Arial" w:hAnsi="Arial" w:cs="Arial"/>
        </w:rPr>
      </w:pPr>
      <w:r w:rsidRPr="002A16FC">
        <w:rPr>
          <w:rFonts w:ascii="Arial" w:hAnsi="Arial" w:cs="Arial"/>
        </w:rPr>
        <w:t xml:space="preserve">At the solid waste facilities, spills may result from any of the following occurrences:  </w:t>
      </w:r>
    </w:p>
    <w:p w14:paraId="7AE887F3" w14:textId="77777777" w:rsidR="007A4C4E" w:rsidRPr="002A16FC" w:rsidRDefault="006F2F9D">
      <w:pPr>
        <w:numPr>
          <w:ilvl w:val="0"/>
          <w:numId w:val="17"/>
        </w:numPr>
        <w:ind w:right="422" w:hanging="720"/>
        <w:rPr>
          <w:rFonts w:ascii="Arial" w:hAnsi="Arial" w:cs="Arial"/>
        </w:rPr>
      </w:pPr>
      <w:r w:rsidRPr="002A16FC">
        <w:rPr>
          <w:rFonts w:ascii="Arial" w:hAnsi="Arial" w:cs="Arial"/>
        </w:rPr>
        <w:t xml:space="preserve">Leaks or ruptures of fuel storage tanks  </w:t>
      </w:r>
    </w:p>
    <w:p w14:paraId="45B46F30" w14:textId="77777777" w:rsidR="007A4C4E" w:rsidRPr="002A16FC" w:rsidRDefault="006F2F9D">
      <w:pPr>
        <w:numPr>
          <w:ilvl w:val="0"/>
          <w:numId w:val="17"/>
        </w:numPr>
        <w:ind w:right="422" w:hanging="720"/>
        <w:rPr>
          <w:rFonts w:ascii="Arial" w:hAnsi="Arial" w:cs="Arial"/>
        </w:rPr>
      </w:pPr>
      <w:r w:rsidRPr="002A16FC">
        <w:rPr>
          <w:rFonts w:ascii="Arial" w:hAnsi="Arial" w:cs="Arial"/>
        </w:rPr>
        <w:t xml:space="preserve">Valve or line failure in systems, vehicles or heavy equipment  </w:t>
      </w:r>
    </w:p>
    <w:p w14:paraId="361A4C4B" w14:textId="77777777" w:rsidR="007A4C4E" w:rsidRPr="002A16FC" w:rsidRDefault="006F2F9D">
      <w:pPr>
        <w:numPr>
          <w:ilvl w:val="0"/>
          <w:numId w:val="17"/>
        </w:numPr>
        <w:ind w:right="422" w:hanging="720"/>
        <w:rPr>
          <w:rFonts w:ascii="Arial" w:hAnsi="Arial" w:cs="Arial"/>
        </w:rPr>
      </w:pPr>
      <w:r w:rsidRPr="002A16FC">
        <w:rPr>
          <w:rFonts w:ascii="Arial" w:hAnsi="Arial" w:cs="Arial"/>
        </w:rPr>
        <w:t xml:space="preserve">Heat expansion due to overfilling or improper storage  </w:t>
      </w:r>
    </w:p>
    <w:p w14:paraId="29EDBA81" w14:textId="77777777" w:rsidR="007A4C4E" w:rsidRPr="002A16FC" w:rsidRDefault="006F2F9D">
      <w:pPr>
        <w:numPr>
          <w:ilvl w:val="0"/>
          <w:numId w:val="17"/>
        </w:numPr>
        <w:ind w:right="422" w:hanging="720"/>
        <w:rPr>
          <w:rFonts w:ascii="Arial" w:hAnsi="Arial" w:cs="Arial"/>
        </w:rPr>
      </w:pPr>
      <w:r w:rsidRPr="002A16FC">
        <w:rPr>
          <w:rFonts w:ascii="Arial" w:hAnsi="Arial" w:cs="Arial"/>
        </w:rPr>
        <w:t xml:space="preserve">Improper storage of contaminants  </w:t>
      </w:r>
    </w:p>
    <w:p w14:paraId="2018B7DD" w14:textId="77777777" w:rsidR="007A4C4E" w:rsidRPr="002A16FC" w:rsidRDefault="006F2F9D">
      <w:pPr>
        <w:numPr>
          <w:ilvl w:val="0"/>
          <w:numId w:val="17"/>
        </w:numPr>
        <w:ind w:right="422" w:hanging="720"/>
        <w:rPr>
          <w:rFonts w:ascii="Arial" w:hAnsi="Arial" w:cs="Arial"/>
        </w:rPr>
      </w:pPr>
      <w:r w:rsidRPr="002A16FC">
        <w:rPr>
          <w:rFonts w:ascii="Arial" w:hAnsi="Arial" w:cs="Arial"/>
        </w:rPr>
        <w:t xml:space="preserve">Vehicular accidents  </w:t>
      </w:r>
    </w:p>
    <w:p w14:paraId="6F525A52" w14:textId="77777777" w:rsidR="007A4C4E" w:rsidRPr="002A16FC" w:rsidRDefault="006F2F9D">
      <w:pPr>
        <w:numPr>
          <w:ilvl w:val="0"/>
          <w:numId w:val="17"/>
        </w:numPr>
        <w:ind w:right="422" w:hanging="720"/>
        <w:rPr>
          <w:rFonts w:ascii="Arial" w:hAnsi="Arial" w:cs="Arial"/>
        </w:rPr>
      </w:pPr>
      <w:r w:rsidRPr="002A16FC">
        <w:rPr>
          <w:rFonts w:ascii="Arial" w:hAnsi="Arial" w:cs="Arial"/>
        </w:rPr>
        <w:t xml:space="preserve">Spill during transfer of contaminant  </w:t>
      </w:r>
    </w:p>
    <w:p w14:paraId="455FEF1B" w14:textId="77777777" w:rsidR="007A4C4E" w:rsidRPr="002A16FC" w:rsidRDefault="006F2F9D">
      <w:pPr>
        <w:numPr>
          <w:ilvl w:val="0"/>
          <w:numId w:val="17"/>
        </w:numPr>
        <w:spacing w:after="71"/>
        <w:ind w:right="422" w:hanging="720"/>
        <w:rPr>
          <w:rFonts w:ascii="Arial" w:hAnsi="Arial" w:cs="Arial"/>
        </w:rPr>
      </w:pPr>
      <w:r w:rsidRPr="002A16FC">
        <w:rPr>
          <w:rFonts w:ascii="Arial" w:hAnsi="Arial" w:cs="Arial"/>
        </w:rPr>
        <w:t xml:space="preserve">Vandalism.  </w:t>
      </w:r>
    </w:p>
    <w:p w14:paraId="0C64A745" w14:textId="77777777" w:rsidR="007A4C4E" w:rsidRPr="002A16FC" w:rsidRDefault="006F2F9D">
      <w:pPr>
        <w:spacing w:after="64"/>
        <w:ind w:left="1082" w:right="0" w:firstLine="0"/>
        <w:jc w:val="left"/>
        <w:rPr>
          <w:rFonts w:ascii="Arial" w:hAnsi="Arial" w:cs="Arial"/>
        </w:rPr>
      </w:pPr>
      <w:r w:rsidRPr="002A16FC">
        <w:rPr>
          <w:rFonts w:ascii="Arial" w:hAnsi="Arial" w:cs="Arial"/>
        </w:rPr>
        <w:t xml:space="preserve"> </w:t>
      </w:r>
    </w:p>
    <w:p w14:paraId="0C71A7FC" w14:textId="26D5D334" w:rsidR="007A4C4E" w:rsidRPr="002A16FC" w:rsidRDefault="006F2F9D">
      <w:pPr>
        <w:pStyle w:val="Heading7"/>
        <w:ind w:left="1077" w:right="66"/>
        <w:rPr>
          <w:rFonts w:ascii="Arial" w:hAnsi="Arial" w:cs="Arial"/>
        </w:rPr>
      </w:pPr>
      <w:r w:rsidRPr="002A16FC">
        <w:rPr>
          <w:rFonts w:ascii="Arial" w:hAnsi="Arial" w:cs="Arial"/>
        </w:rPr>
        <w:lastRenderedPageBreak/>
        <w:t>1</w:t>
      </w:r>
      <w:r w:rsidR="005149DD">
        <w:rPr>
          <w:rFonts w:ascii="Arial" w:hAnsi="Arial" w:cs="Arial"/>
        </w:rPr>
        <w:t>1</w:t>
      </w:r>
      <w:r w:rsidRPr="002A16FC">
        <w:rPr>
          <w:rFonts w:ascii="Arial" w:hAnsi="Arial" w:cs="Arial"/>
        </w:rPr>
        <w:t xml:space="preserve">.5 Spill Response Procedures </w:t>
      </w:r>
      <w:r w:rsidRPr="002A16FC">
        <w:rPr>
          <w:rFonts w:ascii="Arial" w:hAnsi="Arial" w:cs="Arial"/>
          <w:b w:val="0"/>
        </w:rPr>
        <w:t xml:space="preserve"> </w:t>
      </w:r>
    </w:p>
    <w:p w14:paraId="7F461E93" w14:textId="77777777" w:rsidR="007A4C4E" w:rsidRPr="002A16FC" w:rsidRDefault="006F2F9D">
      <w:pPr>
        <w:spacing w:after="325"/>
        <w:ind w:left="1076" w:right="422"/>
        <w:rPr>
          <w:rFonts w:ascii="Arial" w:hAnsi="Arial" w:cs="Arial"/>
          <w:szCs w:val="20"/>
        </w:rPr>
      </w:pPr>
      <w:r w:rsidRPr="002A16FC">
        <w:rPr>
          <w:rFonts w:ascii="Arial" w:hAnsi="Arial" w:cs="Arial"/>
          <w:szCs w:val="20"/>
        </w:rPr>
        <w:t xml:space="preserve">The following steps outline the general spill response procedures for reporting, containing, cleaning up and disposing of materials in the event of hydrocarbon (e.g., fuel, oil, etc.) and other waste spill, or sewage spill.  </w:t>
      </w:r>
    </w:p>
    <w:p w14:paraId="400FD7CD" w14:textId="4496D110" w:rsidR="007A4C4E" w:rsidRPr="002A16FC" w:rsidRDefault="006F2F9D">
      <w:pPr>
        <w:pStyle w:val="Heading7"/>
        <w:ind w:left="1077" w:right="66"/>
        <w:rPr>
          <w:rFonts w:ascii="Arial" w:hAnsi="Arial" w:cs="Arial"/>
          <w:szCs w:val="20"/>
        </w:rPr>
      </w:pPr>
      <w:r w:rsidRPr="002A16FC">
        <w:rPr>
          <w:rFonts w:ascii="Arial" w:hAnsi="Arial" w:cs="Arial"/>
          <w:szCs w:val="20"/>
        </w:rPr>
        <w:t>1</w:t>
      </w:r>
      <w:r w:rsidR="005149DD">
        <w:rPr>
          <w:rFonts w:ascii="Arial" w:hAnsi="Arial" w:cs="Arial"/>
          <w:szCs w:val="20"/>
        </w:rPr>
        <w:t>1</w:t>
      </w:r>
      <w:r w:rsidRPr="002A16FC">
        <w:rPr>
          <w:rFonts w:ascii="Arial" w:hAnsi="Arial" w:cs="Arial"/>
          <w:szCs w:val="20"/>
        </w:rPr>
        <w:t xml:space="preserve">.6 Hydrocarbon Spills </w:t>
      </w:r>
      <w:r w:rsidRPr="002A16FC">
        <w:rPr>
          <w:rFonts w:ascii="Arial" w:hAnsi="Arial" w:cs="Arial"/>
          <w:b w:val="0"/>
          <w:szCs w:val="20"/>
        </w:rPr>
        <w:t xml:space="preserve"> </w:t>
      </w:r>
    </w:p>
    <w:p w14:paraId="3AD6AA9D" w14:textId="77777777" w:rsidR="007A4C4E" w:rsidRPr="002A16FC" w:rsidRDefault="006F2F9D">
      <w:pPr>
        <w:spacing w:after="259" w:line="327" w:lineRule="auto"/>
        <w:ind w:left="1076" w:right="422"/>
        <w:rPr>
          <w:rFonts w:ascii="Arial" w:hAnsi="Arial" w:cs="Arial"/>
          <w:szCs w:val="20"/>
        </w:rPr>
      </w:pPr>
      <w:r w:rsidRPr="002A16FC">
        <w:rPr>
          <w:rFonts w:ascii="Arial" w:hAnsi="Arial" w:cs="Arial"/>
          <w:szCs w:val="20"/>
        </w:rPr>
        <w:t xml:space="preserve">Three procedures for hydrocarbon spills have been developed depending on the media on which the spill has occurred. The following sections outline procedures for hydrocarbon or other waste spills occurring on land (soil, gravel, sand, rock and vegetation), water, or snow/ice.  </w:t>
      </w:r>
    </w:p>
    <w:p w14:paraId="585C2C64" w14:textId="77777777" w:rsidR="007A4C4E" w:rsidRPr="002A16FC" w:rsidRDefault="006F2F9D">
      <w:pPr>
        <w:pStyle w:val="Heading6"/>
        <w:spacing w:after="39"/>
        <w:ind w:left="1050"/>
        <w:rPr>
          <w:rFonts w:ascii="Arial" w:hAnsi="Arial" w:cs="Arial"/>
          <w:szCs w:val="20"/>
        </w:rPr>
      </w:pPr>
      <w:r w:rsidRPr="002A16FC">
        <w:rPr>
          <w:rFonts w:ascii="Arial" w:hAnsi="Arial" w:cs="Arial"/>
          <w:b w:val="0"/>
          <w:szCs w:val="20"/>
        </w:rPr>
        <w:t xml:space="preserve">Spills on Land  </w:t>
      </w:r>
    </w:p>
    <w:p w14:paraId="631FCC9F" w14:textId="77777777" w:rsidR="007A4C4E" w:rsidRPr="002A16FC" w:rsidRDefault="006F2F9D">
      <w:pPr>
        <w:spacing w:after="0"/>
        <w:ind w:left="1080" w:right="0" w:firstLine="0"/>
        <w:jc w:val="left"/>
        <w:rPr>
          <w:rFonts w:ascii="Arial" w:hAnsi="Arial" w:cs="Arial"/>
          <w:szCs w:val="20"/>
        </w:rPr>
      </w:pPr>
      <w:r w:rsidRPr="002A16FC">
        <w:rPr>
          <w:rFonts w:ascii="Arial" w:eastAsia="Arial" w:hAnsi="Arial" w:cs="Arial"/>
          <w:szCs w:val="20"/>
        </w:rPr>
        <w:t xml:space="preserve"> </w:t>
      </w:r>
    </w:p>
    <w:p w14:paraId="55F9D6DD" w14:textId="77777777" w:rsidR="007A4C4E" w:rsidRPr="002A16FC" w:rsidRDefault="006F2F9D">
      <w:pPr>
        <w:numPr>
          <w:ilvl w:val="0"/>
          <w:numId w:val="18"/>
        </w:numPr>
        <w:ind w:right="422" w:hanging="367"/>
        <w:rPr>
          <w:rFonts w:ascii="Arial" w:hAnsi="Arial" w:cs="Arial"/>
          <w:szCs w:val="20"/>
        </w:rPr>
      </w:pPr>
      <w:r w:rsidRPr="002A16FC">
        <w:rPr>
          <w:rFonts w:ascii="Arial" w:hAnsi="Arial" w:cs="Arial"/>
          <w:szCs w:val="20"/>
        </w:rPr>
        <w:t xml:space="preserve">Once a spill is identified, all sources of ignition turned off (e.g., no smoking, shut off engines).  </w:t>
      </w:r>
    </w:p>
    <w:p w14:paraId="6CB4B3B9" w14:textId="77777777" w:rsidR="007A4C4E" w:rsidRPr="002A16FC" w:rsidRDefault="006F2F9D">
      <w:pPr>
        <w:numPr>
          <w:ilvl w:val="0"/>
          <w:numId w:val="18"/>
        </w:numPr>
        <w:ind w:right="422" w:hanging="367"/>
        <w:rPr>
          <w:rFonts w:ascii="Arial" w:hAnsi="Arial" w:cs="Arial"/>
          <w:szCs w:val="20"/>
        </w:rPr>
      </w:pPr>
      <w:r w:rsidRPr="002A16FC">
        <w:rPr>
          <w:rFonts w:ascii="Arial" w:hAnsi="Arial" w:cs="Arial"/>
          <w:szCs w:val="20"/>
        </w:rPr>
        <w:t xml:space="preserve">The spilled material (e.g., gasoline, diesel, antifreeze, etc.) should be identified, if possible.  </w:t>
      </w:r>
    </w:p>
    <w:p w14:paraId="6B5FBF6F" w14:textId="77777777" w:rsidR="007A4C4E" w:rsidRPr="002A16FC" w:rsidRDefault="006F2F9D">
      <w:pPr>
        <w:numPr>
          <w:ilvl w:val="0"/>
          <w:numId w:val="18"/>
        </w:numPr>
        <w:spacing w:after="134" w:line="327" w:lineRule="auto"/>
        <w:ind w:right="422" w:hanging="367"/>
        <w:rPr>
          <w:rFonts w:ascii="Arial" w:hAnsi="Arial" w:cs="Arial"/>
          <w:szCs w:val="20"/>
        </w:rPr>
      </w:pPr>
      <w:r w:rsidRPr="002A16FC">
        <w:rPr>
          <w:rFonts w:ascii="Arial" w:hAnsi="Arial" w:cs="Arial"/>
          <w:szCs w:val="20"/>
        </w:rPr>
        <w:t xml:space="preserve">The affected area should be secured, ensuring the area is safe for entry and does not represent a threat to human  </w:t>
      </w:r>
    </w:p>
    <w:p w14:paraId="533FEFA6" w14:textId="77777777" w:rsidR="007A4C4E" w:rsidRPr="002A16FC" w:rsidRDefault="006F2F9D">
      <w:pPr>
        <w:ind w:left="1076" w:right="422"/>
        <w:rPr>
          <w:rFonts w:ascii="Arial" w:hAnsi="Arial" w:cs="Arial"/>
          <w:szCs w:val="20"/>
        </w:rPr>
      </w:pPr>
      <w:r w:rsidRPr="002A16FC">
        <w:rPr>
          <w:rFonts w:ascii="Arial" w:hAnsi="Arial" w:cs="Arial"/>
          <w:szCs w:val="20"/>
        </w:rPr>
        <w:t xml:space="preserve">    Health and safety of the spill responders. Public access of the area should be restricted.  </w:t>
      </w:r>
    </w:p>
    <w:p w14:paraId="56D9838D" w14:textId="77777777" w:rsidR="007A4C4E" w:rsidRPr="002A16FC" w:rsidRDefault="006F2F9D">
      <w:pPr>
        <w:numPr>
          <w:ilvl w:val="0"/>
          <w:numId w:val="18"/>
        </w:numPr>
        <w:spacing w:after="67" w:line="393" w:lineRule="auto"/>
        <w:ind w:right="422" w:hanging="367"/>
        <w:rPr>
          <w:rFonts w:ascii="Arial" w:hAnsi="Arial" w:cs="Arial"/>
          <w:szCs w:val="20"/>
        </w:rPr>
      </w:pPr>
      <w:r w:rsidRPr="002A16FC">
        <w:rPr>
          <w:rFonts w:ascii="Arial" w:hAnsi="Arial" w:cs="Arial"/>
          <w:szCs w:val="20"/>
        </w:rPr>
        <w:t xml:space="preserve">If possible, identify where the spill is coming from (the source). Determine if the spill is still occurring (i.e., still      leaking) or if the spill has stopped. If the spill has not stopped, determine if it is safe to stop or control the spill (e.g.  </w:t>
      </w:r>
    </w:p>
    <w:p w14:paraId="447EFA92" w14:textId="1C087701" w:rsidR="00926191" w:rsidRDefault="006F2F9D">
      <w:pPr>
        <w:spacing w:after="65" w:line="393" w:lineRule="auto"/>
        <w:ind w:left="1076" w:right="422"/>
        <w:rPr>
          <w:rFonts w:ascii="Arial" w:hAnsi="Arial" w:cs="Arial"/>
          <w:szCs w:val="20"/>
        </w:rPr>
      </w:pPr>
      <w:r w:rsidRPr="002A16FC">
        <w:rPr>
          <w:rFonts w:ascii="Arial" w:hAnsi="Arial" w:cs="Arial"/>
          <w:szCs w:val="20"/>
        </w:rPr>
        <w:t xml:space="preserve">    </w:t>
      </w:r>
      <w:r w:rsidR="00926191">
        <w:rPr>
          <w:rFonts w:ascii="Arial" w:hAnsi="Arial" w:cs="Arial"/>
          <w:szCs w:val="20"/>
        </w:rPr>
        <w:t xml:space="preserve">  </w:t>
      </w:r>
      <w:r w:rsidRPr="002A16FC">
        <w:rPr>
          <w:rFonts w:ascii="Arial" w:hAnsi="Arial" w:cs="Arial"/>
          <w:szCs w:val="20"/>
        </w:rPr>
        <w:t>plug hole, close valve, upright container), or contain the spill (e.g., place a container or tarp with built up edges</w:t>
      </w:r>
    </w:p>
    <w:p w14:paraId="7198A6AA" w14:textId="7702E102" w:rsidR="007A4C4E" w:rsidRPr="002A16FC" w:rsidRDefault="006F2F9D">
      <w:pPr>
        <w:spacing w:after="65" w:line="393" w:lineRule="auto"/>
        <w:ind w:left="1076" w:right="422"/>
        <w:rPr>
          <w:rFonts w:ascii="Arial" w:hAnsi="Arial" w:cs="Arial"/>
          <w:szCs w:val="20"/>
        </w:rPr>
      </w:pPr>
      <w:r w:rsidRPr="002A16FC">
        <w:rPr>
          <w:rFonts w:ascii="Arial" w:hAnsi="Arial" w:cs="Arial"/>
          <w:szCs w:val="20"/>
        </w:rPr>
        <w:t xml:space="preserve">      </w:t>
      </w:r>
      <w:r w:rsidR="00926191">
        <w:rPr>
          <w:rFonts w:ascii="Arial" w:hAnsi="Arial" w:cs="Arial"/>
          <w:szCs w:val="20"/>
        </w:rPr>
        <w:t xml:space="preserve"> </w:t>
      </w:r>
      <w:r w:rsidRPr="002A16FC">
        <w:rPr>
          <w:rFonts w:ascii="Arial" w:hAnsi="Arial" w:cs="Arial"/>
          <w:szCs w:val="20"/>
        </w:rPr>
        <w:t xml:space="preserve">under the spill source to contain the spill).  </w:t>
      </w:r>
    </w:p>
    <w:p w14:paraId="083EBDEC" w14:textId="77777777" w:rsidR="007A4C4E" w:rsidRPr="002A16FC" w:rsidRDefault="006F2F9D">
      <w:pPr>
        <w:numPr>
          <w:ilvl w:val="0"/>
          <w:numId w:val="18"/>
        </w:numPr>
        <w:spacing w:after="2" w:line="328" w:lineRule="auto"/>
        <w:ind w:right="422" w:hanging="367"/>
        <w:rPr>
          <w:rFonts w:ascii="Arial" w:hAnsi="Arial" w:cs="Arial"/>
          <w:szCs w:val="20"/>
        </w:rPr>
      </w:pPr>
      <w:r w:rsidRPr="002A16FC">
        <w:rPr>
          <w:rFonts w:ascii="Arial" w:hAnsi="Arial" w:cs="Arial"/>
          <w:szCs w:val="20"/>
        </w:rPr>
        <w:t xml:space="preserve">If the spill is too large to be controlled with the spill materials at hand, contact the Foreman and report the spill     </w:t>
      </w:r>
      <w:r w:rsidRPr="002A16FC">
        <w:rPr>
          <w:rFonts w:ascii="Arial" w:hAnsi="Arial" w:cs="Arial"/>
          <w:szCs w:val="20"/>
          <w:u w:val="single" w:color="000000"/>
        </w:rPr>
        <w:t xml:space="preserve">immediately. </w:t>
      </w:r>
      <w:r w:rsidRPr="002A16FC">
        <w:rPr>
          <w:rFonts w:ascii="Arial" w:hAnsi="Arial" w:cs="Arial"/>
          <w:szCs w:val="20"/>
        </w:rPr>
        <w:t xml:space="preserve">  </w:t>
      </w:r>
    </w:p>
    <w:p w14:paraId="6A08CB71" w14:textId="77777777" w:rsidR="007A4C4E" w:rsidRPr="002A16FC" w:rsidRDefault="006F2F9D">
      <w:pPr>
        <w:numPr>
          <w:ilvl w:val="0"/>
          <w:numId w:val="18"/>
        </w:numPr>
        <w:spacing w:after="50" w:line="389" w:lineRule="auto"/>
        <w:ind w:right="422" w:hanging="367"/>
        <w:rPr>
          <w:rFonts w:ascii="Arial" w:hAnsi="Arial" w:cs="Arial"/>
          <w:szCs w:val="20"/>
        </w:rPr>
      </w:pPr>
      <w:r w:rsidRPr="002A16FC">
        <w:rPr>
          <w:rFonts w:ascii="Arial" w:hAnsi="Arial" w:cs="Arial"/>
          <w:szCs w:val="20"/>
        </w:rPr>
        <w:t xml:space="preserve">If the spill is small enough to be controlled with the materials at hand, prevent spilled contaminants from spreading     or entering waterways by using sorbent (oil-absorbing) materials or a soil dyke down slope from the spill. This is     especially the case with liquid contaminants (e.g., gasoline, diesel). If some contaminant has entered a </w:t>
      </w:r>
      <w:proofErr w:type="gramStart"/>
      <w:r w:rsidRPr="002A16FC">
        <w:rPr>
          <w:rFonts w:ascii="Arial" w:hAnsi="Arial" w:cs="Arial"/>
          <w:szCs w:val="20"/>
        </w:rPr>
        <w:t xml:space="preserve">waterway,   </w:t>
      </w:r>
      <w:proofErr w:type="gramEnd"/>
      <w:r w:rsidRPr="002A16FC">
        <w:rPr>
          <w:rFonts w:ascii="Arial" w:hAnsi="Arial" w:cs="Arial"/>
          <w:szCs w:val="20"/>
        </w:rPr>
        <w:t xml:space="preserve">  follow procedures in the next section (Spills on Water) to contain and clean-up the contaminant in the water.  </w:t>
      </w:r>
    </w:p>
    <w:p w14:paraId="6E719D8B" w14:textId="77777777" w:rsidR="007A4C4E" w:rsidRPr="002A16FC" w:rsidRDefault="006F2F9D">
      <w:pPr>
        <w:numPr>
          <w:ilvl w:val="0"/>
          <w:numId w:val="18"/>
        </w:numPr>
        <w:ind w:right="422" w:hanging="367"/>
        <w:rPr>
          <w:rFonts w:ascii="Arial" w:hAnsi="Arial" w:cs="Arial"/>
          <w:szCs w:val="20"/>
        </w:rPr>
      </w:pPr>
      <w:r w:rsidRPr="002A16FC">
        <w:rPr>
          <w:rFonts w:ascii="Arial" w:hAnsi="Arial" w:cs="Arial"/>
          <w:szCs w:val="20"/>
        </w:rPr>
        <w:t xml:space="preserve">Once the spill has been controlled and further spreading prevented, contact the Foreman and report the spill.  </w:t>
      </w:r>
    </w:p>
    <w:p w14:paraId="17B5C221" w14:textId="77777777" w:rsidR="007A4C4E" w:rsidRPr="002A16FC" w:rsidRDefault="006F2F9D">
      <w:pPr>
        <w:numPr>
          <w:ilvl w:val="0"/>
          <w:numId w:val="18"/>
        </w:numPr>
        <w:ind w:right="422" w:hanging="367"/>
        <w:rPr>
          <w:rFonts w:ascii="Arial" w:hAnsi="Arial" w:cs="Arial"/>
          <w:szCs w:val="20"/>
        </w:rPr>
      </w:pPr>
      <w:r w:rsidRPr="002A16FC">
        <w:rPr>
          <w:rFonts w:ascii="Arial" w:hAnsi="Arial" w:cs="Arial"/>
          <w:szCs w:val="20"/>
        </w:rPr>
        <w:t xml:space="preserve">If </w:t>
      </w:r>
      <w:proofErr w:type="gramStart"/>
      <w:r w:rsidRPr="002A16FC">
        <w:rPr>
          <w:rFonts w:ascii="Arial" w:hAnsi="Arial" w:cs="Arial"/>
          <w:szCs w:val="20"/>
        </w:rPr>
        <w:t>possible</w:t>
      </w:r>
      <w:proofErr w:type="gramEnd"/>
      <w:r w:rsidRPr="002A16FC">
        <w:rPr>
          <w:rFonts w:ascii="Arial" w:hAnsi="Arial" w:cs="Arial"/>
          <w:szCs w:val="20"/>
        </w:rPr>
        <w:t xml:space="preserve"> with spill response materials at hand, clean up the remaining spilled contaminant and store     contaminated materials in a secure container for disposal. </w:t>
      </w:r>
      <w:r w:rsidRPr="002A16FC">
        <w:rPr>
          <w:rFonts w:ascii="Arial" w:hAnsi="Arial" w:cs="Arial"/>
          <w:szCs w:val="20"/>
          <w:u w:val="single" w:color="000000"/>
        </w:rPr>
        <w:t xml:space="preserve">Do not flush the </w:t>
      </w:r>
      <w:r w:rsidRPr="002A16FC">
        <w:rPr>
          <w:rFonts w:ascii="Arial" w:hAnsi="Arial" w:cs="Arial"/>
          <w:szCs w:val="20"/>
        </w:rPr>
        <w:t xml:space="preserve">affected area with water.  </w:t>
      </w:r>
    </w:p>
    <w:p w14:paraId="32E51D5E" w14:textId="77777777" w:rsidR="007A4C4E" w:rsidRPr="002A16FC" w:rsidRDefault="006F2F9D">
      <w:pPr>
        <w:numPr>
          <w:ilvl w:val="0"/>
          <w:numId w:val="18"/>
        </w:numPr>
        <w:spacing w:after="0" w:line="327" w:lineRule="auto"/>
        <w:ind w:right="422" w:hanging="367"/>
        <w:rPr>
          <w:rFonts w:ascii="Arial" w:hAnsi="Arial" w:cs="Arial"/>
          <w:szCs w:val="20"/>
        </w:rPr>
      </w:pPr>
      <w:r w:rsidRPr="002A16FC">
        <w:rPr>
          <w:rFonts w:ascii="Arial" w:hAnsi="Arial" w:cs="Arial"/>
          <w:szCs w:val="20"/>
        </w:rPr>
        <w:t xml:space="preserve">If possible, remove any contained liquid by pumping into secure drums.   </w:t>
      </w:r>
    </w:p>
    <w:p w14:paraId="1AA46D87" w14:textId="77777777" w:rsidR="007A4C4E" w:rsidRPr="002A16FC" w:rsidRDefault="006F2F9D">
      <w:pPr>
        <w:numPr>
          <w:ilvl w:val="0"/>
          <w:numId w:val="18"/>
        </w:numPr>
        <w:ind w:right="422" w:hanging="367"/>
        <w:rPr>
          <w:rFonts w:ascii="Arial" w:hAnsi="Arial" w:cs="Arial"/>
          <w:szCs w:val="20"/>
        </w:rPr>
      </w:pPr>
      <w:r w:rsidRPr="002A16FC">
        <w:rPr>
          <w:rFonts w:ascii="Arial" w:hAnsi="Arial" w:cs="Arial"/>
          <w:szCs w:val="20"/>
        </w:rPr>
        <w:t xml:space="preserve">If needed, assist the Foreman by providing details to complete the Nunavut Spill  </w:t>
      </w:r>
    </w:p>
    <w:p w14:paraId="310A875F" w14:textId="77777777" w:rsidR="007A4C4E" w:rsidRPr="002A16FC" w:rsidRDefault="006F2F9D">
      <w:pPr>
        <w:ind w:left="1076" w:right="422"/>
        <w:rPr>
          <w:rFonts w:ascii="Arial" w:hAnsi="Arial" w:cs="Arial"/>
          <w:szCs w:val="20"/>
        </w:rPr>
      </w:pPr>
      <w:r w:rsidRPr="002A16FC">
        <w:rPr>
          <w:rFonts w:ascii="Arial" w:hAnsi="Arial" w:cs="Arial"/>
          <w:szCs w:val="20"/>
        </w:rPr>
        <w:t xml:space="preserve">     Report Form with as much information as possible. This form is included in </w:t>
      </w:r>
      <w:r w:rsidRPr="002A16FC">
        <w:rPr>
          <w:rFonts w:ascii="Arial" w:hAnsi="Arial" w:cs="Arial"/>
          <w:b/>
          <w:szCs w:val="20"/>
        </w:rPr>
        <w:t>Appendix B.</w:t>
      </w:r>
      <w:r w:rsidRPr="002A16FC">
        <w:rPr>
          <w:rFonts w:ascii="Arial" w:hAnsi="Arial" w:cs="Arial"/>
          <w:szCs w:val="20"/>
        </w:rPr>
        <w:t xml:space="preserve">  </w:t>
      </w:r>
    </w:p>
    <w:p w14:paraId="7BF80B3E" w14:textId="77777777" w:rsidR="007A4C4E" w:rsidRPr="002A16FC" w:rsidRDefault="006F2F9D">
      <w:pPr>
        <w:numPr>
          <w:ilvl w:val="0"/>
          <w:numId w:val="18"/>
        </w:numPr>
        <w:spacing w:after="201"/>
        <w:ind w:right="422" w:hanging="367"/>
        <w:rPr>
          <w:rFonts w:ascii="Arial" w:hAnsi="Arial" w:cs="Arial"/>
          <w:szCs w:val="20"/>
        </w:rPr>
      </w:pPr>
      <w:r w:rsidRPr="002A16FC">
        <w:rPr>
          <w:rFonts w:ascii="Arial" w:hAnsi="Arial" w:cs="Arial"/>
          <w:szCs w:val="20"/>
        </w:rPr>
        <w:t xml:space="preserve">The Foreman will contact the </w:t>
      </w:r>
      <w:r w:rsidRPr="002A16FC">
        <w:rPr>
          <w:rFonts w:ascii="Arial" w:hAnsi="Arial" w:cs="Arial"/>
          <w:b/>
          <w:szCs w:val="20"/>
        </w:rPr>
        <w:t xml:space="preserve">24-Hour Emergency Spill Report Line (Phone:  </w:t>
      </w:r>
    </w:p>
    <w:p w14:paraId="75D45184" w14:textId="77777777" w:rsidR="007A4C4E" w:rsidRPr="002A16FC" w:rsidRDefault="006F2F9D">
      <w:pPr>
        <w:ind w:left="1076" w:right="422"/>
        <w:rPr>
          <w:rFonts w:ascii="Arial" w:hAnsi="Arial" w:cs="Arial"/>
          <w:szCs w:val="20"/>
        </w:rPr>
      </w:pPr>
      <w:r w:rsidRPr="002A16FC">
        <w:rPr>
          <w:rFonts w:ascii="Arial" w:hAnsi="Arial" w:cs="Arial"/>
          <w:b/>
          <w:szCs w:val="20"/>
        </w:rPr>
        <w:t xml:space="preserve">     (867) 920-8130) </w:t>
      </w:r>
      <w:r w:rsidRPr="002A16FC">
        <w:rPr>
          <w:rFonts w:ascii="Arial" w:hAnsi="Arial" w:cs="Arial"/>
          <w:szCs w:val="20"/>
        </w:rPr>
        <w:t xml:space="preserve">to report the spill as soon as possible and obtain additional advice.  </w:t>
      </w:r>
    </w:p>
    <w:p w14:paraId="6D4828DD" w14:textId="77777777" w:rsidR="007A4C4E" w:rsidRPr="002A16FC" w:rsidRDefault="006F2F9D">
      <w:pPr>
        <w:numPr>
          <w:ilvl w:val="0"/>
          <w:numId w:val="18"/>
        </w:numPr>
        <w:spacing w:after="0" w:line="329" w:lineRule="auto"/>
        <w:ind w:right="422" w:hanging="367"/>
        <w:rPr>
          <w:rFonts w:ascii="Arial" w:hAnsi="Arial" w:cs="Arial"/>
          <w:szCs w:val="20"/>
        </w:rPr>
      </w:pPr>
      <w:r w:rsidRPr="002A16FC">
        <w:rPr>
          <w:rFonts w:ascii="Arial" w:hAnsi="Arial" w:cs="Arial"/>
          <w:szCs w:val="20"/>
        </w:rPr>
        <w:lastRenderedPageBreak/>
        <w:t xml:space="preserve">The Foreman will fax the completed Nunavut Spill Report Form to the </w:t>
      </w:r>
      <w:r w:rsidRPr="002A16FC">
        <w:rPr>
          <w:rFonts w:ascii="Arial" w:hAnsi="Arial" w:cs="Arial"/>
          <w:b/>
          <w:szCs w:val="20"/>
        </w:rPr>
        <w:t>24-Hour        Emergency Spill Report Line: Fax: (867) 873-6924</w:t>
      </w:r>
      <w:r w:rsidRPr="002A16FC">
        <w:rPr>
          <w:rFonts w:ascii="Arial" w:hAnsi="Arial" w:cs="Arial"/>
          <w:szCs w:val="20"/>
        </w:rPr>
        <w:t>.</w:t>
      </w:r>
      <w:r w:rsidRPr="002A16FC">
        <w:rPr>
          <w:rFonts w:ascii="Arial" w:hAnsi="Arial" w:cs="Arial"/>
          <w:color w:val="FF0000"/>
          <w:szCs w:val="20"/>
        </w:rPr>
        <w:t xml:space="preserve">  </w:t>
      </w:r>
    </w:p>
    <w:p w14:paraId="0454A67E" w14:textId="77777777" w:rsidR="007A4C4E" w:rsidRPr="002A16FC" w:rsidRDefault="006F2F9D">
      <w:pPr>
        <w:spacing w:after="69"/>
        <w:ind w:left="1079" w:right="0" w:firstLine="0"/>
        <w:jc w:val="left"/>
        <w:rPr>
          <w:rFonts w:ascii="Arial" w:hAnsi="Arial" w:cs="Arial"/>
          <w:szCs w:val="20"/>
        </w:rPr>
      </w:pPr>
      <w:r w:rsidRPr="002A16FC">
        <w:rPr>
          <w:rFonts w:ascii="Arial" w:hAnsi="Arial" w:cs="Arial"/>
          <w:color w:val="FF0000"/>
          <w:szCs w:val="20"/>
        </w:rPr>
        <w:t xml:space="preserve"> </w:t>
      </w:r>
    </w:p>
    <w:p w14:paraId="3E83DB28" w14:textId="77777777" w:rsidR="007A4C4E" w:rsidRPr="002A16FC" w:rsidRDefault="006F2F9D">
      <w:pPr>
        <w:spacing w:after="68"/>
        <w:ind w:left="1079" w:right="0" w:firstLine="0"/>
        <w:jc w:val="left"/>
        <w:rPr>
          <w:rFonts w:ascii="Arial" w:hAnsi="Arial" w:cs="Arial"/>
          <w:szCs w:val="20"/>
        </w:rPr>
      </w:pPr>
      <w:r w:rsidRPr="002A16FC">
        <w:rPr>
          <w:rFonts w:ascii="Arial" w:hAnsi="Arial" w:cs="Arial"/>
          <w:color w:val="FF0000"/>
          <w:szCs w:val="20"/>
        </w:rPr>
        <w:t xml:space="preserve"> </w:t>
      </w:r>
    </w:p>
    <w:p w14:paraId="637B6DE3" w14:textId="77777777" w:rsidR="007A4C4E" w:rsidRPr="002A16FC" w:rsidRDefault="006F2F9D">
      <w:pPr>
        <w:pStyle w:val="Heading6"/>
        <w:spacing w:after="39"/>
        <w:ind w:left="1050"/>
        <w:rPr>
          <w:rFonts w:ascii="Arial" w:hAnsi="Arial" w:cs="Arial"/>
          <w:szCs w:val="20"/>
        </w:rPr>
      </w:pPr>
      <w:r w:rsidRPr="002A16FC">
        <w:rPr>
          <w:rFonts w:ascii="Arial" w:hAnsi="Arial" w:cs="Arial"/>
          <w:b w:val="0"/>
          <w:szCs w:val="20"/>
        </w:rPr>
        <w:t xml:space="preserve">Spills in Water  </w:t>
      </w:r>
    </w:p>
    <w:p w14:paraId="11338DEF" w14:textId="77777777" w:rsidR="007A4C4E" w:rsidRPr="002A16FC" w:rsidRDefault="006F2F9D">
      <w:pPr>
        <w:spacing w:after="0"/>
        <w:ind w:left="1080" w:right="0" w:firstLine="0"/>
        <w:jc w:val="left"/>
        <w:rPr>
          <w:rFonts w:ascii="Arial" w:hAnsi="Arial" w:cs="Arial"/>
          <w:szCs w:val="20"/>
        </w:rPr>
      </w:pPr>
      <w:r w:rsidRPr="002A16FC">
        <w:rPr>
          <w:rFonts w:ascii="Arial" w:eastAsia="Arial" w:hAnsi="Arial" w:cs="Arial"/>
          <w:szCs w:val="20"/>
        </w:rPr>
        <w:t xml:space="preserve"> </w:t>
      </w:r>
    </w:p>
    <w:p w14:paraId="01D8D5F5" w14:textId="77777777" w:rsidR="007A4C4E" w:rsidRPr="002A16FC" w:rsidRDefault="006F2F9D">
      <w:pPr>
        <w:numPr>
          <w:ilvl w:val="0"/>
          <w:numId w:val="19"/>
        </w:numPr>
        <w:ind w:right="422" w:hanging="720"/>
        <w:rPr>
          <w:rFonts w:ascii="Arial" w:hAnsi="Arial" w:cs="Arial"/>
          <w:szCs w:val="20"/>
        </w:rPr>
      </w:pPr>
      <w:r w:rsidRPr="002A16FC">
        <w:rPr>
          <w:rFonts w:ascii="Arial" w:hAnsi="Arial" w:cs="Arial"/>
          <w:szCs w:val="20"/>
        </w:rPr>
        <w:t xml:space="preserve">Once a spill is identified, all sources of ignition turned off (e.g., no smoking, shut off engines).  </w:t>
      </w:r>
    </w:p>
    <w:p w14:paraId="7694BA18" w14:textId="77777777" w:rsidR="007A4C4E" w:rsidRPr="002A16FC" w:rsidRDefault="006F2F9D">
      <w:pPr>
        <w:numPr>
          <w:ilvl w:val="0"/>
          <w:numId w:val="19"/>
        </w:numPr>
        <w:ind w:right="422" w:hanging="720"/>
        <w:rPr>
          <w:rFonts w:ascii="Arial" w:hAnsi="Arial" w:cs="Arial"/>
          <w:szCs w:val="20"/>
        </w:rPr>
      </w:pPr>
      <w:r w:rsidRPr="002A16FC">
        <w:rPr>
          <w:rFonts w:ascii="Arial" w:hAnsi="Arial" w:cs="Arial"/>
          <w:szCs w:val="20"/>
        </w:rPr>
        <w:t xml:space="preserve">The spilled material (e.g., gasoline, diesel, antifreeze, etc.) should be identified, if possible.  </w:t>
      </w:r>
    </w:p>
    <w:p w14:paraId="42B41D5D" w14:textId="77777777" w:rsidR="007A4C4E" w:rsidRPr="002A16FC" w:rsidRDefault="006F2F9D">
      <w:pPr>
        <w:numPr>
          <w:ilvl w:val="0"/>
          <w:numId w:val="19"/>
        </w:numPr>
        <w:spacing w:after="134" w:line="327" w:lineRule="auto"/>
        <w:ind w:right="422" w:hanging="720"/>
        <w:rPr>
          <w:rFonts w:ascii="Arial" w:hAnsi="Arial" w:cs="Arial"/>
          <w:szCs w:val="20"/>
        </w:rPr>
      </w:pPr>
      <w:r w:rsidRPr="002A16FC">
        <w:rPr>
          <w:rFonts w:ascii="Arial" w:hAnsi="Arial" w:cs="Arial"/>
          <w:szCs w:val="20"/>
        </w:rPr>
        <w:t xml:space="preserve">The affected area should be secured, ensuring the area is safe for entry and does not represent a threat to  </w:t>
      </w:r>
    </w:p>
    <w:p w14:paraId="12D73FE5" w14:textId="77777777" w:rsidR="007A4C4E" w:rsidRPr="002A16FC" w:rsidRDefault="006F2F9D">
      <w:pPr>
        <w:ind w:left="1076" w:right="422"/>
        <w:rPr>
          <w:rFonts w:ascii="Arial" w:hAnsi="Arial" w:cs="Arial"/>
          <w:szCs w:val="20"/>
        </w:rPr>
      </w:pPr>
      <w:r w:rsidRPr="002A16FC">
        <w:rPr>
          <w:rFonts w:ascii="Arial" w:hAnsi="Arial" w:cs="Arial"/>
          <w:szCs w:val="20"/>
        </w:rPr>
        <w:t xml:space="preserve">            Human health and safety of the spill responders. Public access of the area should be restricted.  </w:t>
      </w:r>
    </w:p>
    <w:p w14:paraId="66BAF620" w14:textId="77777777" w:rsidR="007A4C4E" w:rsidRPr="002A16FC" w:rsidRDefault="006F2F9D">
      <w:pPr>
        <w:numPr>
          <w:ilvl w:val="0"/>
          <w:numId w:val="19"/>
        </w:numPr>
        <w:spacing w:after="132" w:line="329" w:lineRule="auto"/>
        <w:ind w:right="422" w:hanging="720"/>
        <w:rPr>
          <w:rFonts w:ascii="Arial" w:hAnsi="Arial" w:cs="Arial"/>
          <w:szCs w:val="20"/>
        </w:rPr>
      </w:pPr>
      <w:r w:rsidRPr="002A16FC">
        <w:rPr>
          <w:rFonts w:ascii="Arial" w:hAnsi="Arial" w:cs="Arial"/>
          <w:szCs w:val="20"/>
        </w:rPr>
        <w:t xml:space="preserve">If possible, identify where the spill is coming from (the source). Determine if the spill is still occurring (i.e., still  </w:t>
      </w:r>
    </w:p>
    <w:p w14:paraId="2D8123D6" w14:textId="77777777" w:rsidR="007A4C4E" w:rsidRPr="002A16FC" w:rsidRDefault="006F2F9D">
      <w:pPr>
        <w:spacing w:after="134" w:line="327" w:lineRule="auto"/>
        <w:ind w:left="1076" w:right="422"/>
        <w:rPr>
          <w:rFonts w:ascii="Arial" w:hAnsi="Arial" w:cs="Arial"/>
          <w:szCs w:val="20"/>
        </w:rPr>
      </w:pPr>
      <w:r w:rsidRPr="002A16FC">
        <w:rPr>
          <w:rFonts w:ascii="Arial" w:hAnsi="Arial" w:cs="Arial"/>
          <w:szCs w:val="20"/>
        </w:rPr>
        <w:t xml:space="preserve">              leaking) or if the spillage has stopped. If the spill has not stopped, determine if it is safe to stop or control the  </w:t>
      </w:r>
    </w:p>
    <w:p w14:paraId="4E488608" w14:textId="77777777" w:rsidR="007A4C4E" w:rsidRPr="002A16FC" w:rsidRDefault="006F2F9D">
      <w:pPr>
        <w:ind w:left="1076" w:right="422"/>
        <w:rPr>
          <w:rFonts w:ascii="Arial" w:hAnsi="Arial" w:cs="Arial"/>
          <w:szCs w:val="20"/>
        </w:rPr>
      </w:pPr>
      <w:r w:rsidRPr="002A16FC">
        <w:rPr>
          <w:rFonts w:ascii="Arial" w:hAnsi="Arial" w:cs="Arial"/>
          <w:szCs w:val="20"/>
        </w:rPr>
        <w:t xml:space="preserve">             Spill (e.g., plug hole, close valve, upright container).  </w:t>
      </w:r>
    </w:p>
    <w:p w14:paraId="4F4AD113" w14:textId="77777777" w:rsidR="007A4C4E" w:rsidRPr="002A16FC" w:rsidRDefault="006F2F9D">
      <w:pPr>
        <w:numPr>
          <w:ilvl w:val="0"/>
          <w:numId w:val="19"/>
        </w:numPr>
        <w:spacing w:after="132" w:line="329" w:lineRule="auto"/>
        <w:ind w:right="422" w:hanging="720"/>
        <w:rPr>
          <w:rFonts w:ascii="Arial" w:hAnsi="Arial" w:cs="Arial"/>
          <w:szCs w:val="20"/>
        </w:rPr>
      </w:pPr>
      <w:r w:rsidRPr="002A16FC">
        <w:rPr>
          <w:rFonts w:ascii="Arial" w:hAnsi="Arial" w:cs="Arial"/>
          <w:szCs w:val="20"/>
        </w:rPr>
        <w:t xml:space="preserve">If the spill is too large to be controlled with the spill materials at hand, contact the Foreman and report the  </w:t>
      </w:r>
    </w:p>
    <w:p w14:paraId="04439C86" w14:textId="77777777" w:rsidR="007A4C4E" w:rsidRPr="002A16FC" w:rsidRDefault="006F2F9D">
      <w:pPr>
        <w:ind w:left="1076" w:right="422"/>
        <w:rPr>
          <w:rFonts w:ascii="Arial" w:hAnsi="Arial" w:cs="Arial"/>
          <w:szCs w:val="20"/>
        </w:rPr>
      </w:pPr>
      <w:r w:rsidRPr="002A16FC">
        <w:rPr>
          <w:rFonts w:ascii="Arial" w:hAnsi="Arial" w:cs="Arial"/>
          <w:szCs w:val="20"/>
        </w:rPr>
        <w:t xml:space="preserve">            Spill </w:t>
      </w:r>
      <w:r w:rsidRPr="002A16FC">
        <w:rPr>
          <w:rFonts w:ascii="Arial" w:hAnsi="Arial" w:cs="Arial"/>
          <w:szCs w:val="20"/>
          <w:u w:val="single" w:color="000000"/>
        </w:rPr>
        <w:t>immediately</w:t>
      </w:r>
      <w:r w:rsidRPr="002A16FC">
        <w:rPr>
          <w:rFonts w:ascii="Arial" w:hAnsi="Arial" w:cs="Arial"/>
          <w:szCs w:val="20"/>
        </w:rPr>
        <w:t xml:space="preserve">).  </w:t>
      </w:r>
    </w:p>
    <w:p w14:paraId="30D87342" w14:textId="77777777" w:rsidR="007A4C4E" w:rsidRPr="002A16FC" w:rsidRDefault="006F2F9D">
      <w:pPr>
        <w:numPr>
          <w:ilvl w:val="0"/>
          <w:numId w:val="19"/>
        </w:numPr>
        <w:spacing w:after="129" w:line="329" w:lineRule="auto"/>
        <w:ind w:right="422" w:hanging="720"/>
        <w:rPr>
          <w:rFonts w:ascii="Arial" w:hAnsi="Arial" w:cs="Arial"/>
          <w:szCs w:val="20"/>
        </w:rPr>
      </w:pPr>
      <w:r w:rsidRPr="002A16FC">
        <w:rPr>
          <w:rFonts w:ascii="Arial" w:hAnsi="Arial" w:cs="Arial"/>
          <w:szCs w:val="20"/>
        </w:rPr>
        <w:t xml:space="preserve">If the spill is small enough to be controlled with the materials at hand, use sorbent (oil absorbing) booms to  </w:t>
      </w:r>
    </w:p>
    <w:p w14:paraId="7ACA75C0" w14:textId="77777777" w:rsidR="007A4C4E" w:rsidRPr="002A16FC" w:rsidRDefault="006F2F9D">
      <w:pPr>
        <w:spacing w:after="132" w:line="329" w:lineRule="auto"/>
        <w:ind w:left="1076" w:right="422"/>
        <w:rPr>
          <w:rFonts w:ascii="Arial" w:hAnsi="Arial" w:cs="Arial"/>
          <w:szCs w:val="20"/>
        </w:rPr>
      </w:pPr>
      <w:r w:rsidRPr="002A16FC">
        <w:rPr>
          <w:rFonts w:ascii="Arial" w:hAnsi="Arial" w:cs="Arial"/>
          <w:szCs w:val="20"/>
        </w:rPr>
        <w:t xml:space="preserve">            contain the spill for recovery. Place sorbent sheets on the water within the boomed area to help contain the  </w:t>
      </w:r>
    </w:p>
    <w:p w14:paraId="657C8C05" w14:textId="77777777" w:rsidR="00926191" w:rsidRDefault="006F2F9D">
      <w:pPr>
        <w:spacing w:after="1" w:line="459" w:lineRule="auto"/>
        <w:ind w:left="1076" w:right="422"/>
        <w:rPr>
          <w:rFonts w:ascii="Arial" w:hAnsi="Arial" w:cs="Arial"/>
          <w:szCs w:val="20"/>
        </w:rPr>
      </w:pPr>
      <w:r w:rsidRPr="002A16FC">
        <w:rPr>
          <w:rFonts w:ascii="Arial" w:hAnsi="Arial" w:cs="Arial"/>
          <w:szCs w:val="20"/>
        </w:rPr>
        <w:t xml:space="preserve">            Spill. For narrow waterways, place one or more sorbent booms across the waterway, downstream of the spill </w:t>
      </w:r>
    </w:p>
    <w:p w14:paraId="44145198" w14:textId="0BCA2866" w:rsidR="007A4C4E" w:rsidRPr="002A16FC" w:rsidRDefault="006F2F9D">
      <w:pPr>
        <w:spacing w:after="1" w:line="459" w:lineRule="auto"/>
        <w:ind w:left="1076" w:right="422"/>
        <w:rPr>
          <w:rFonts w:ascii="Arial" w:hAnsi="Arial" w:cs="Arial"/>
          <w:szCs w:val="20"/>
        </w:rPr>
      </w:pPr>
      <w:r w:rsidRPr="002A16FC">
        <w:rPr>
          <w:rFonts w:ascii="Arial" w:hAnsi="Arial" w:cs="Arial"/>
          <w:szCs w:val="20"/>
        </w:rPr>
        <w:t xml:space="preserve">             location, and anchor the booms on </w:t>
      </w:r>
      <w:proofErr w:type="gramStart"/>
      <w:r w:rsidRPr="002A16FC">
        <w:rPr>
          <w:rFonts w:ascii="Arial" w:hAnsi="Arial" w:cs="Arial"/>
          <w:szCs w:val="20"/>
        </w:rPr>
        <w:t>the each</w:t>
      </w:r>
      <w:proofErr w:type="gramEnd"/>
      <w:r w:rsidRPr="002A16FC">
        <w:rPr>
          <w:rFonts w:ascii="Arial" w:hAnsi="Arial" w:cs="Arial"/>
          <w:szCs w:val="20"/>
        </w:rPr>
        <w:t xml:space="preserve"> bank.  </w:t>
      </w:r>
    </w:p>
    <w:p w14:paraId="5A8AFE06" w14:textId="77777777" w:rsidR="007A4C4E" w:rsidRPr="002A16FC" w:rsidRDefault="006F2F9D">
      <w:pPr>
        <w:numPr>
          <w:ilvl w:val="0"/>
          <w:numId w:val="19"/>
        </w:numPr>
        <w:spacing w:after="135" w:line="327" w:lineRule="auto"/>
        <w:ind w:right="422" w:hanging="720"/>
        <w:rPr>
          <w:rFonts w:ascii="Arial" w:hAnsi="Arial" w:cs="Arial"/>
          <w:szCs w:val="20"/>
        </w:rPr>
      </w:pPr>
      <w:r w:rsidRPr="002A16FC">
        <w:rPr>
          <w:rFonts w:ascii="Arial" w:hAnsi="Arial" w:cs="Arial"/>
          <w:szCs w:val="20"/>
        </w:rPr>
        <w:t xml:space="preserve">Once the spill has been controlled and further spreading prevented, contact the Foreman and report the spill.  </w:t>
      </w:r>
    </w:p>
    <w:p w14:paraId="214002CD" w14:textId="77777777" w:rsidR="007A4C4E" w:rsidRPr="002A16FC" w:rsidRDefault="006F2F9D">
      <w:pPr>
        <w:numPr>
          <w:ilvl w:val="0"/>
          <w:numId w:val="19"/>
        </w:numPr>
        <w:spacing w:after="4" w:line="457" w:lineRule="auto"/>
        <w:ind w:right="422" w:hanging="720"/>
        <w:rPr>
          <w:rFonts w:ascii="Arial" w:hAnsi="Arial" w:cs="Arial"/>
          <w:szCs w:val="20"/>
        </w:rPr>
      </w:pPr>
      <w:r w:rsidRPr="002A16FC">
        <w:rPr>
          <w:rFonts w:ascii="Arial" w:hAnsi="Arial" w:cs="Arial"/>
          <w:szCs w:val="20"/>
        </w:rPr>
        <w:t xml:space="preserve">If </w:t>
      </w:r>
      <w:proofErr w:type="gramStart"/>
      <w:r w:rsidRPr="002A16FC">
        <w:rPr>
          <w:rFonts w:ascii="Arial" w:hAnsi="Arial" w:cs="Arial"/>
          <w:szCs w:val="20"/>
        </w:rPr>
        <w:t>possible</w:t>
      </w:r>
      <w:proofErr w:type="gramEnd"/>
      <w:r w:rsidRPr="002A16FC">
        <w:rPr>
          <w:rFonts w:ascii="Arial" w:hAnsi="Arial" w:cs="Arial"/>
          <w:szCs w:val="20"/>
        </w:rPr>
        <w:t xml:space="preserve"> with the spill response materials at hand, clean up the remaining spilled contaminant within the             boomed area. Store contaminated materials in a secure container for disposal.  </w:t>
      </w:r>
    </w:p>
    <w:p w14:paraId="2FB8250D" w14:textId="77777777" w:rsidR="007A4C4E" w:rsidRPr="002A16FC" w:rsidRDefault="006F2F9D">
      <w:pPr>
        <w:numPr>
          <w:ilvl w:val="0"/>
          <w:numId w:val="19"/>
        </w:numPr>
        <w:spacing w:after="2" w:line="327" w:lineRule="auto"/>
        <w:ind w:right="422" w:hanging="720"/>
        <w:rPr>
          <w:rFonts w:ascii="Arial" w:hAnsi="Arial" w:cs="Arial"/>
          <w:szCs w:val="20"/>
        </w:rPr>
      </w:pPr>
      <w:r w:rsidRPr="002A16FC">
        <w:rPr>
          <w:rFonts w:ascii="Arial" w:hAnsi="Arial" w:cs="Arial"/>
          <w:szCs w:val="20"/>
        </w:rPr>
        <w:t xml:space="preserve">If needed, assist the Foreman by providing details to complete the </w:t>
      </w:r>
      <w:proofErr w:type="gramStart"/>
      <w:r w:rsidRPr="002A16FC">
        <w:rPr>
          <w:rFonts w:ascii="Arial" w:hAnsi="Arial" w:cs="Arial"/>
          <w:szCs w:val="20"/>
        </w:rPr>
        <w:t>Nunavut  Spill</w:t>
      </w:r>
      <w:proofErr w:type="gramEnd"/>
      <w:r w:rsidRPr="002A16FC">
        <w:rPr>
          <w:rFonts w:ascii="Arial" w:hAnsi="Arial" w:cs="Arial"/>
          <w:szCs w:val="20"/>
        </w:rPr>
        <w:t xml:space="preserve"> Report Form with as much              information as possible. This form is included in </w:t>
      </w:r>
      <w:r w:rsidRPr="002A16FC">
        <w:rPr>
          <w:rFonts w:ascii="Arial" w:hAnsi="Arial" w:cs="Arial"/>
          <w:b/>
          <w:szCs w:val="20"/>
        </w:rPr>
        <w:t xml:space="preserve">Appendix B </w:t>
      </w:r>
      <w:r w:rsidRPr="002A16FC">
        <w:rPr>
          <w:rFonts w:ascii="Arial" w:hAnsi="Arial" w:cs="Arial"/>
          <w:szCs w:val="20"/>
        </w:rPr>
        <w:t xml:space="preserve">of this O&amp;M Manual.  </w:t>
      </w:r>
    </w:p>
    <w:p w14:paraId="46722E80" w14:textId="77777777" w:rsidR="007A4C4E" w:rsidRPr="002A16FC" w:rsidRDefault="006F2F9D">
      <w:pPr>
        <w:spacing w:after="69"/>
        <w:ind w:left="1080" w:right="0" w:firstLine="0"/>
        <w:jc w:val="left"/>
        <w:rPr>
          <w:rFonts w:ascii="Arial" w:hAnsi="Arial" w:cs="Arial"/>
          <w:szCs w:val="20"/>
        </w:rPr>
      </w:pPr>
      <w:r w:rsidRPr="002A16FC">
        <w:rPr>
          <w:rFonts w:ascii="Arial" w:hAnsi="Arial" w:cs="Arial"/>
          <w:szCs w:val="20"/>
        </w:rPr>
        <w:t xml:space="preserve"> </w:t>
      </w:r>
    </w:p>
    <w:p w14:paraId="256EC8FB" w14:textId="77777777" w:rsidR="007A4C4E" w:rsidRPr="002A16FC" w:rsidRDefault="006F2F9D">
      <w:pPr>
        <w:pStyle w:val="Heading7"/>
        <w:spacing w:after="132" w:line="327" w:lineRule="auto"/>
        <w:ind w:left="1077" w:right="66"/>
        <w:rPr>
          <w:rFonts w:ascii="Arial" w:hAnsi="Arial" w:cs="Arial"/>
          <w:szCs w:val="20"/>
        </w:rPr>
      </w:pPr>
      <w:r w:rsidRPr="002A16FC">
        <w:rPr>
          <w:rFonts w:ascii="Arial" w:hAnsi="Arial" w:cs="Arial"/>
          <w:b w:val="0"/>
          <w:szCs w:val="20"/>
        </w:rPr>
        <w:t xml:space="preserve">10.       The Foreman will contact the </w:t>
      </w:r>
      <w:r w:rsidRPr="002A16FC">
        <w:rPr>
          <w:rFonts w:ascii="Arial" w:hAnsi="Arial" w:cs="Arial"/>
          <w:szCs w:val="20"/>
        </w:rPr>
        <w:t xml:space="preserve">24-Hour Emergency Spill Report Line (Phone: (867) 920-8130) </w:t>
      </w:r>
      <w:r w:rsidRPr="002A16FC">
        <w:rPr>
          <w:rFonts w:ascii="Arial" w:hAnsi="Arial" w:cs="Arial"/>
          <w:b w:val="0"/>
          <w:szCs w:val="20"/>
        </w:rPr>
        <w:t xml:space="preserve">to report the  </w:t>
      </w:r>
    </w:p>
    <w:p w14:paraId="26210EEA" w14:textId="77777777" w:rsidR="007A4C4E" w:rsidRPr="002A16FC" w:rsidRDefault="006F2F9D">
      <w:pPr>
        <w:ind w:left="1076" w:right="422"/>
        <w:rPr>
          <w:rFonts w:ascii="Arial" w:hAnsi="Arial" w:cs="Arial"/>
          <w:szCs w:val="20"/>
        </w:rPr>
      </w:pPr>
      <w:r w:rsidRPr="002A16FC">
        <w:rPr>
          <w:rFonts w:ascii="Arial" w:hAnsi="Arial" w:cs="Arial"/>
          <w:szCs w:val="20"/>
        </w:rPr>
        <w:t xml:space="preserve">           Spill as soon as possible and obtain additional advice.  </w:t>
      </w:r>
    </w:p>
    <w:p w14:paraId="5D45F6A8" w14:textId="10AE598E" w:rsidR="007A4C4E" w:rsidRPr="00F221C2" w:rsidRDefault="006F2F9D" w:rsidP="007F3FB9">
      <w:pPr>
        <w:pStyle w:val="ListParagraph"/>
        <w:numPr>
          <w:ilvl w:val="0"/>
          <w:numId w:val="47"/>
        </w:numPr>
        <w:spacing w:after="69"/>
        <w:ind w:right="422"/>
        <w:rPr>
          <w:rFonts w:ascii="Arial" w:hAnsi="Arial" w:cs="Arial"/>
          <w:b/>
          <w:szCs w:val="20"/>
        </w:rPr>
      </w:pPr>
      <w:r w:rsidRPr="00F221C2">
        <w:rPr>
          <w:rFonts w:ascii="Arial" w:hAnsi="Arial" w:cs="Arial"/>
          <w:szCs w:val="20"/>
        </w:rPr>
        <w:t xml:space="preserve">The Foreman will fax the completed Nunavut Spill Report Form to the </w:t>
      </w:r>
      <w:r w:rsidRPr="00F221C2">
        <w:rPr>
          <w:rFonts w:ascii="Arial" w:hAnsi="Arial" w:cs="Arial"/>
          <w:b/>
          <w:szCs w:val="20"/>
        </w:rPr>
        <w:t xml:space="preserve">24-Hour Emergency Spill Report </w:t>
      </w:r>
    </w:p>
    <w:p w14:paraId="09EA2B20" w14:textId="321DF154" w:rsidR="007A4C4E" w:rsidRPr="002A16FC" w:rsidRDefault="00F221C2" w:rsidP="00F221C2">
      <w:pPr>
        <w:spacing w:after="69"/>
        <w:ind w:left="1077" w:right="66" w:hanging="10"/>
        <w:jc w:val="left"/>
        <w:rPr>
          <w:rFonts w:ascii="Arial" w:hAnsi="Arial" w:cs="Arial"/>
          <w:szCs w:val="20"/>
        </w:rPr>
      </w:pPr>
      <w:r>
        <w:rPr>
          <w:rFonts w:ascii="Arial" w:hAnsi="Arial" w:cs="Arial"/>
          <w:b/>
          <w:szCs w:val="20"/>
        </w:rPr>
        <w:t xml:space="preserve">                    </w:t>
      </w:r>
      <w:proofErr w:type="gramStart"/>
      <w:r w:rsidR="006F2F9D" w:rsidRPr="002A16FC">
        <w:rPr>
          <w:rFonts w:ascii="Arial" w:hAnsi="Arial" w:cs="Arial"/>
          <w:b/>
          <w:szCs w:val="20"/>
        </w:rPr>
        <w:t>Line  (</w:t>
      </w:r>
      <w:proofErr w:type="gramEnd"/>
      <w:r w:rsidR="006F2F9D" w:rsidRPr="002A16FC">
        <w:rPr>
          <w:rFonts w:ascii="Arial" w:hAnsi="Arial" w:cs="Arial"/>
          <w:b/>
          <w:szCs w:val="20"/>
        </w:rPr>
        <w:t>Fax: (867) 873-6924)</w:t>
      </w:r>
      <w:r w:rsidR="006F2F9D" w:rsidRPr="002A16FC">
        <w:rPr>
          <w:rFonts w:ascii="Arial" w:hAnsi="Arial" w:cs="Arial"/>
          <w:szCs w:val="20"/>
        </w:rPr>
        <w:t xml:space="preserve">.  </w:t>
      </w:r>
    </w:p>
    <w:p w14:paraId="77852C42" w14:textId="01C640CD" w:rsidR="007A4C4E" w:rsidRDefault="006F2F9D">
      <w:pPr>
        <w:spacing w:after="69"/>
        <w:ind w:left="1080" w:right="0" w:firstLine="0"/>
        <w:jc w:val="left"/>
        <w:rPr>
          <w:rFonts w:ascii="Arial" w:hAnsi="Arial" w:cs="Arial"/>
          <w:szCs w:val="20"/>
        </w:rPr>
      </w:pPr>
      <w:r w:rsidRPr="002A16FC">
        <w:rPr>
          <w:rFonts w:ascii="Arial" w:hAnsi="Arial" w:cs="Arial"/>
          <w:szCs w:val="20"/>
        </w:rPr>
        <w:t xml:space="preserve"> </w:t>
      </w:r>
    </w:p>
    <w:p w14:paraId="2DB0B05F" w14:textId="77777777" w:rsidR="00D62A78" w:rsidRPr="002A16FC" w:rsidRDefault="00D62A78">
      <w:pPr>
        <w:spacing w:after="69"/>
        <w:ind w:left="1080" w:right="0" w:firstLine="0"/>
        <w:jc w:val="left"/>
        <w:rPr>
          <w:rFonts w:ascii="Arial" w:hAnsi="Arial" w:cs="Arial"/>
          <w:szCs w:val="20"/>
        </w:rPr>
      </w:pPr>
    </w:p>
    <w:p w14:paraId="4AFFE4AD" w14:textId="77777777" w:rsidR="007A4C4E" w:rsidRPr="002A16FC" w:rsidRDefault="006F2F9D">
      <w:pPr>
        <w:spacing w:after="66"/>
        <w:ind w:left="1080" w:right="0" w:firstLine="0"/>
        <w:jc w:val="left"/>
        <w:rPr>
          <w:rFonts w:ascii="Arial" w:hAnsi="Arial" w:cs="Arial"/>
          <w:szCs w:val="20"/>
        </w:rPr>
      </w:pPr>
      <w:r w:rsidRPr="002A16FC">
        <w:rPr>
          <w:rFonts w:ascii="Arial" w:hAnsi="Arial" w:cs="Arial"/>
          <w:szCs w:val="20"/>
        </w:rPr>
        <w:t xml:space="preserve"> </w:t>
      </w:r>
    </w:p>
    <w:p w14:paraId="55F48EB2" w14:textId="77777777" w:rsidR="007A4C4E" w:rsidRPr="002A16FC" w:rsidRDefault="006F2F9D">
      <w:pPr>
        <w:pStyle w:val="Heading6"/>
        <w:spacing w:after="39"/>
        <w:ind w:left="1050"/>
        <w:rPr>
          <w:rFonts w:ascii="Arial" w:hAnsi="Arial" w:cs="Arial"/>
          <w:szCs w:val="20"/>
        </w:rPr>
      </w:pPr>
      <w:r w:rsidRPr="002A16FC">
        <w:rPr>
          <w:rFonts w:ascii="Arial" w:hAnsi="Arial" w:cs="Arial"/>
          <w:b w:val="0"/>
          <w:szCs w:val="20"/>
        </w:rPr>
        <w:lastRenderedPageBreak/>
        <w:t xml:space="preserve">Spills on Snow/Ice  </w:t>
      </w:r>
    </w:p>
    <w:p w14:paraId="2213384E" w14:textId="77777777" w:rsidR="007A4C4E" w:rsidRPr="002A16FC" w:rsidRDefault="006F2F9D">
      <w:pPr>
        <w:spacing w:after="0"/>
        <w:ind w:left="1080" w:right="0" w:firstLine="0"/>
        <w:jc w:val="left"/>
        <w:rPr>
          <w:rFonts w:ascii="Arial" w:hAnsi="Arial" w:cs="Arial"/>
          <w:szCs w:val="20"/>
        </w:rPr>
      </w:pPr>
      <w:r w:rsidRPr="002A16FC">
        <w:rPr>
          <w:rFonts w:ascii="Arial" w:eastAsia="Arial" w:hAnsi="Arial" w:cs="Arial"/>
          <w:szCs w:val="20"/>
        </w:rPr>
        <w:t xml:space="preserve"> </w:t>
      </w:r>
    </w:p>
    <w:p w14:paraId="5663C28E" w14:textId="77777777" w:rsidR="007A4C4E" w:rsidRPr="002A16FC" w:rsidRDefault="006F2F9D">
      <w:pPr>
        <w:numPr>
          <w:ilvl w:val="0"/>
          <w:numId w:val="20"/>
        </w:numPr>
        <w:ind w:right="422" w:hanging="367"/>
        <w:rPr>
          <w:rFonts w:ascii="Arial" w:hAnsi="Arial" w:cs="Arial"/>
          <w:szCs w:val="20"/>
        </w:rPr>
      </w:pPr>
      <w:r w:rsidRPr="002A16FC">
        <w:rPr>
          <w:rFonts w:ascii="Arial" w:hAnsi="Arial" w:cs="Arial"/>
          <w:szCs w:val="20"/>
        </w:rPr>
        <w:t xml:space="preserve">Once a spill is identified, all sources of ignition turned off (e.g., no smoking, shut off engines).  </w:t>
      </w:r>
    </w:p>
    <w:p w14:paraId="4C2BA098" w14:textId="77777777" w:rsidR="007A4C4E" w:rsidRPr="002A16FC" w:rsidRDefault="006F2F9D">
      <w:pPr>
        <w:numPr>
          <w:ilvl w:val="0"/>
          <w:numId w:val="20"/>
        </w:numPr>
        <w:ind w:right="422" w:hanging="367"/>
        <w:rPr>
          <w:rFonts w:ascii="Arial" w:hAnsi="Arial" w:cs="Arial"/>
          <w:szCs w:val="20"/>
        </w:rPr>
      </w:pPr>
      <w:r w:rsidRPr="002A16FC">
        <w:rPr>
          <w:rFonts w:ascii="Arial" w:hAnsi="Arial" w:cs="Arial"/>
          <w:szCs w:val="20"/>
        </w:rPr>
        <w:t xml:space="preserve">The spilled material (e.g., gasoline, diesel, antifreeze, etc.) should be identified, if possible.  </w:t>
      </w:r>
    </w:p>
    <w:p w14:paraId="40BCCD59" w14:textId="77777777" w:rsidR="007A4C4E" w:rsidRPr="002A16FC" w:rsidRDefault="006F2F9D">
      <w:pPr>
        <w:numPr>
          <w:ilvl w:val="0"/>
          <w:numId w:val="20"/>
        </w:numPr>
        <w:spacing w:after="137" w:line="327" w:lineRule="auto"/>
        <w:ind w:right="422" w:hanging="367"/>
        <w:rPr>
          <w:rFonts w:ascii="Arial" w:hAnsi="Arial" w:cs="Arial"/>
          <w:szCs w:val="20"/>
        </w:rPr>
      </w:pPr>
      <w:r w:rsidRPr="002A16FC">
        <w:rPr>
          <w:rFonts w:ascii="Arial" w:hAnsi="Arial" w:cs="Arial"/>
          <w:szCs w:val="20"/>
        </w:rPr>
        <w:t xml:space="preserve">The affected area should be secured, ensuring the area is safe for entry and does not represent a threat to human  </w:t>
      </w:r>
    </w:p>
    <w:p w14:paraId="261E98EA" w14:textId="77777777" w:rsidR="007A4C4E" w:rsidRPr="002A16FC" w:rsidRDefault="006F2F9D">
      <w:pPr>
        <w:ind w:left="1076" w:right="422"/>
        <w:rPr>
          <w:rFonts w:ascii="Arial" w:hAnsi="Arial" w:cs="Arial"/>
          <w:szCs w:val="20"/>
        </w:rPr>
      </w:pPr>
      <w:r w:rsidRPr="002A16FC">
        <w:rPr>
          <w:rFonts w:ascii="Arial" w:hAnsi="Arial" w:cs="Arial"/>
          <w:szCs w:val="20"/>
        </w:rPr>
        <w:t xml:space="preserve">    Health and safety of the spill responders. Public access of the area should be restricted.  </w:t>
      </w:r>
    </w:p>
    <w:p w14:paraId="7EDD0AB7" w14:textId="77777777" w:rsidR="007A4C4E" w:rsidRPr="002A16FC" w:rsidRDefault="006F2F9D">
      <w:pPr>
        <w:numPr>
          <w:ilvl w:val="0"/>
          <w:numId w:val="20"/>
        </w:numPr>
        <w:spacing w:after="67" w:line="396" w:lineRule="auto"/>
        <w:ind w:right="422" w:hanging="367"/>
        <w:rPr>
          <w:rFonts w:ascii="Arial" w:hAnsi="Arial" w:cs="Arial"/>
          <w:szCs w:val="20"/>
        </w:rPr>
      </w:pPr>
      <w:r w:rsidRPr="002A16FC">
        <w:rPr>
          <w:rFonts w:ascii="Arial" w:hAnsi="Arial" w:cs="Arial"/>
          <w:szCs w:val="20"/>
        </w:rPr>
        <w:t xml:space="preserve">If possible, identify where the spill is coming from (the source). Determine if the spill is still occurring (i.e., still      leaking) or if the spillage has stopped. If the spill has not stopped, determine if it is safe to stop or control the spill  </w:t>
      </w:r>
    </w:p>
    <w:p w14:paraId="00F11A27" w14:textId="77777777" w:rsidR="007A4C4E" w:rsidRPr="002A16FC" w:rsidRDefault="006F2F9D">
      <w:pPr>
        <w:ind w:left="1076" w:right="422"/>
        <w:rPr>
          <w:rFonts w:ascii="Arial" w:hAnsi="Arial" w:cs="Arial"/>
          <w:szCs w:val="20"/>
        </w:rPr>
      </w:pPr>
      <w:r w:rsidRPr="002A16FC">
        <w:rPr>
          <w:rFonts w:ascii="Arial" w:hAnsi="Arial" w:cs="Arial"/>
          <w:szCs w:val="20"/>
        </w:rPr>
        <w:t xml:space="preserve">    (e.g., plug hole, close valve, upright container).  </w:t>
      </w:r>
    </w:p>
    <w:p w14:paraId="3C84ED76" w14:textId="77777777" w:rsidR="007A4C4E" w:rsidRPr="002A16FC" w:rsidRDefault="006F2F9D">
      <w:pPr>
        <w:numPr>
          <w:ilvl w:val="0"/>
          <w:numId w:val="20"/>
        </w:numPr>
        <w:spacing w:after="0" w:line="327" w:lineRule="auto"/>
        <w:ind w:right="422" w:hanging="367"/>
        <w:rPr>
          <w:rFonts w:ascii="Arial" w:hAnsi="Arial" w:cs="Arial"/>
          <w:szCs w:val="20"/>
        </w:rPr>
      </w:pPr>
      <w:r w:rsidRPr="002A16FC">
        <w:rPr>
          <w:rFonts w:ascii="Arial" w:hAnsi="Arial" w:cs="Arial"/>
          <w:szCs w:val="20"/>
        </w:rPr>
        <w:t xml:space="preserve">If the spill is too large to be controlled with the spill materials at hand, contact the Foreman and report the spill  </w:t>
      </w:r>
    </w:p>
    <w:p w14:paraId="5296908C" w14:textId="09F53124" w:rsidR="007A4C4E" w:rsidRPr="002A16FC" w:rsidRDefault="006F2F9D">
      <w:pPr>
        <w:spacing w:after="69"/>
        <w:ind w:left="1076" w:right="422"/>
        <w:rPr>
          <w:rFonts w:ascii="Arial" w:hAnsi="Arial" w:cs="Arial"/>
          <w:szCs w:val="20"/>
        </w:rPr>
      </w:pPr>
      <w:r w:rsidRPr="002A16FC">
        <w:rPr>
          <w:rFonts w:ascii="Arial" w:hAnsi="Arial" w:cs="Arial"/>
          <w:szCs w:val="20"/>
        </w:rPr>
        <w:t xml:space="preserve">    </w:t>
      </w:r>
      <w:r w:rsidRPr="002A16FC">
        <w:rPr>
          <w:rFonts w:ascii="Arial" w:hAnsi="Arial" w:cs="Arial"/>
          <w:szCs w:val="20"/>
          <w:u w:val="single" w:color="000000"/>
        </w:rPr>
        <w:t xml:space="preserve">immediately </w:t>
      </w:r>
      <w:r w:rsidRPr="002A16FC">
        <w:rPr>
          <w:rFonts w:ascii="Arial" w:hAnsi="Arial" w:cs="Arial"/>
          <w:szCs w:val="20"/>
        </w:rPr>
        <w:t xml:space="preserve">(see Section 6.2.3 above for contact information), particularly since a spill occurring on snow or ice presents the potential for immediate access of contaminants into waterways.  </w:t>
      </w:r>
    </w:p>
    <w:p w14:paraId="75343781" w14:textId="77777777" w:rsidR="007A4C4E" w:rsidRPr="002A16FC" w:rsidRDefault="006F2F9D">
      <w:pPr>
        <w:spacing w:after="71"/>
        <w:ind w:left="1080" w:right="0" w:firstLine="0"/>
        <w:jc w:val="left"/>
        <w:rPr>
          <w:rFonts w:ascii="Arial" w:hAnsi="Arial" w:cs="Arial"/>
          <w:szCs w:val="20"/>
        </w:rPr>
      </w:pPr>
      <w:r w:rsidRPr="002A16FC">
        <w:rPr>
          <w:rFonts w:ascii="Arial" w:hAnsi="Arial" w:cs="Arial"/>
          <w:szCs w:val="20"/>
        </w:rPr>
        <w:t xml:space="preserve"> </w:t>
      </w:r>
    </w:p>
    <w:p w14:paraId="6F42383C" w14:textId="77777777" w:rsidR="007A4C4E" w:rsidRPr="002A16FC" w:rsidRDefault="006F2F9D">
      <w:pPr>
        <w:numPr>
          <w:ilvl w:val="0"/>
          <w:numId w:val="20"/>
        </w:numPr>
        <w:spacing w:after="41" w:line="346" w:lineRule="auto"/>
        <w:ind w:right="422" w:hanging="367"/>
        <w:rPr>
          <w:rFonts w:ascii="Arial" w:hAnsi="Arial" w:cs="Arial"/>
          <w:szCs w:val="20"/>
        </w:rPr>
      </w:pPr>
      <w:r w:rsidRPr="002A16FC">
        <w:rPr>
          <w:rFonts w:ascii="Arial" w:hAnsi="Arial" w:cs="Arial"/>
          <w:szCs w:val="20"/>
        </w:rPr>
        <w:t xml:space="preserve">If the spill is small enough to be controlled with the spill response materials at hand, prevent spilled contaminants     from spreading or entering waterways by using sorbent materials or a snow/soil dyke down slope from the spill.  </w:t>
      </w:r>
    </w:p>
    <w:p w14:paraId="5A74570C" w14:textId="77777777" w:rsidR="007A4C4E" w:rsidRPr="002A16FC" w:rsidRDefault="006F2F9D">
      <w:pPr>
        <w:spacing w:after="126"/>
        <w:ind w:left="1076" w:right="422"/>
        <w:rPr>
          <w:rFonts w:ascii="Arial" w:hAnsi="Arial" w:cs="Arial"/>
          <w:szCs w:val="20"/>
        </w:rPr>
      </w:pPr>
      <w:r w:rsidRPr="002A16FC">
        <w:rPr>
          <w:rFonts w:ascii="Arial" w:hAnsi="Arial" w:cs="Arial"/>
          <w:szCs w:val="20"/>
        </w:rPr>
        <w:t xml:space="preserve">    This is especially the case with liquid contaminants (e.g. gasoline, diesel).  </w:t>
      </w:r>
    </w:p>
    <w:p w14:paraId="3C3C4DF0" w14:textId="77777777" w:rsidR="007A4C4E" w:rsidRPr="002A16FC" w:rsidRDefault="006F2F9D">
      <w:pPr>
        <w:numPr>
          <w:ilvl w:val="0"/>
          <w:numId w:val="20"/>
        </w:numPr>
        <w:ind w:right="422" w:hanging="367"/>
        <w:rPr>
          <w:rFonts w:ascii="Arial" w:hAnsi="Arial" w:cs="Arial"/>
          <w:szCs w:val="20"/>
        </w:rPr>
      </w:pPr>
      <w:r w:rsidRPr="002A16FC">
        <w:rPr>
          <w:rFonts w:ascii="Arial" w:hAnsi="Arial" w:cs="Arial"/>
          <w:szCs w:val="20"/>
        </w:rPr>
        <w:t xml:space="preserve">Once the spill has been controlled and further spreading prevented, the Foreman will provide a report.  </w:t>
      </w:r>
    </w:p>
    <w:p w14:paraId="7086BD36" w14:textId="77777777" w:rsidR="007A4C4E" w:rsidRPr="002A16FC" w:rsidRDefault="006F2F9D">
      <w:pPr>
        <w:numPr>
          <w:ilvl w:val="0"/>
          <w:numId w:val="20"/>
        </w:numPr>
        <w:ind w:right="422" w:hanging="367"/>
        <w:rPr>
          <w:rFonts w:ascii="Arial" w:hAnsi="Arial" w:cs="Arial"/>
          <w:szCs w:val="20"/>
        </w:rPr>
      </w:pPr>
      <w:r w:rsidRPr="002A16FC">
        <w:rPr>
          <w:rFonts w:ascii="Arial" w:hAnsi="Arial" w:cs="Arial"/>
          <w:szCs w:val="20"/>
        </w:rPr>
        <w:t xml:space="preserve">If </w:t>
      </w:r>
      <w:proofErr w:type="gramStart"/>
      <w:r w:rsidRPr="002A16FC">
        <w:rPr>
          <w:rFonts w:ascii="Arial" w:hAnsi="Arial" w:cs="Arial"/>
          <w:szCs w:val="20"/>
        </w:rPr>
        <w:t>possible</w:t>
      </w:r>
      <w:proofErr w:type="gramEnd"/>
      <w:r w:rsidRPr="002A16FC">
        <w:rPr>
          <w:rFonts w:ascii="Arial" w:hAnsi="Arial" w:cs="Arial"/>
          <w:szCs w:val="20"/>
        </w:rPr>
        <w:t xml:space="preserve"> with the spill response materials at hand, clean up the remaining spilled contaminant and store  </w:t>
      </w:r>
    </w:p>
    <w:p w14:paraId="7C15B654" w14:textId="77777777" w:rsidR="007A4C4E" w:rsidRPr="002A16FC" w:rsidRDefault="006F2F9D">
      <w:pPr>
        <w:spacing w:after="67" w:line="393" w:lineRule="auto"/>
        <w:ind w:left="1077" w:right="420" w:hanging="10"/>
        <w:jc w:val="left"/>
        <w:rPr>
          <w:rFonts w:ascii="Arial" w:hAnsi="Arial" w:cs="Arial"/>
          <w:szCs w:val="20"/>
        </w:rPr>
      </w:pPr>
      <w:r w:rsidRPr="002A16FC">
        <w:rPr>
          <w:rFonts w:ascii="Arial" w:hAnsi="Arial" w:cs="Arial"/>
          <w:szCs w:val="20"/>
        </w:rPr>
        <w:t xml:space="preserve">       Contaminated materials in a secure container for disposal. Impacted snow should also be stored in drums for         disposal.  </w:t>
      </w:r>
    </w:p>
    <w:p w14:paraId="68009C24" w14:textId="77777777" w:rsidR="007A4C4E" w:rsidRPr="002A16FC" w:rsidRDefault="006F2F9D">
      <w:pPr>
        <w:numPr>
          <w:ilvl w:val="0"/>
          <w:numId w:val="20"/>
        </w:numPr>
        <w:spacing w:after="2" w:line="457" w:lineRule="auto"/>
        <w:ind w:right="422" w:hanging="367"/>
        <w:rPr>
          <w:rFonts w:ascii="Arial" w:hAnsi="Arial" w:cs="Arial"/>
          <w:szCs w:val="20"/>
        </w:rPr>
      </w:pPr>
      <w:r w:rsidRPr="002A16FC">
        <w:rPr>
          <w:rFonts w:ascii="Arial" w:hAnsi="Arial" w:cs="Arial"/>
          <w:szCs w:val="20"/>
        </w:rPr>
        <w:t xml:space="preserve">If needed, assist the Foreman by providing details to complete the Nunavut Spill Report Form with as much        information as possible. This form is included in </w:t>
      </w:r>
      <w:r w:rsidRPr="002A16FC">
        <w:rPr>
          <w:rFonts w:ascii="Arial" w:hAnsi="Arial" w:cs="Arial"/>
          <w:b/>
          <w:szCs w:val="20"/>
        </w:rPr>
        <w:t xml:space="preserve">Appendix -B </w:t>
      </w:r>
      <w:r w:rsidRPr="002A16FC">
        <w:rPr>
          <w:rFonts w:ascii="Arial" w:hAnsi="Arial" w:cs="Arial"/>
          <w:szCs w:val="20"/>
        </w:rPr>
        <w:t xml:space="preserve">of this O&amp;M Manual.  </w:t>
      </w:r>
    </w:p>
    <w:p w14:paraId="7A72F302" w14:textId="77777777" w:rsidR="007A4C4E" w:rsidRPr="002A16FC" w:rsidRDefault="006F2F9D">
      <w:pPr>
        <w:numPr>
          <w:ilvl w:val="0"/>
          <w:numId w:val="20"/>
        </w:numPr>
        <w:spacing w:after="201"/>
        <w:ind w:right="422" w:hanging="367"/>
        <w:rPr>
          <w:rFonts w:ascii="Arial" w:hAnsi="Arial" w:cs="Arial"/>
          <w:szCs w:val="20"/>
        </w:rPr>
      </w:pPr>
      <w:r w:rsidRPr="002A16FC">
        <w:rPr>
          <w:rFonts w:ascii="Arial" w:hAnsi="Arial" w:cs="Arial"/>
          <w:szCs w:val="20"/>
        </w:rPr>
        <w:t xml:space="preserve">The Foreman will contact the </w:t>
      </w:r>
      <w:r w:rsidRPr="002A16FC">
        <w:rPr>
          <w:rFonts w:ascii="Arial" w:hAnsi="Arial" w:cs="Arial"/>
          <w:b/>
          <w:szCs w:val="20"/>
        </w:rPr>
        <w:t xml:space="preserve">24-Hour Emergency Spill Report Line (Phone: </w:t>
      </w:r>
    </w:p>
    <w:p w14:paraId="26E17D14" w14:textId="77777777" w:rsidR="007A4C4E" w:rsidRPr="002A16FC" w:rsidRDefault="006F2F9D">
      <w:pPr>
        <w:ind w:left="1076" w:right="422"/>
        <w:rPr>
          <w:rFonts w:ascii="Arial" w:hAnsi="Arial" w:cs="Arial"/>
          <w:szCs w:val="20"/>
        </w:rPr>
      </w:pPr>
      <w:r w:rsidRPr="002A16FC">
        <w:rPr>
          <w:rFonts w:ascii="Arial" w:hAnsi="Arial" w:cs="Arial"/>
          <w:b/>
          <w:szCs w:val="20"/>
        </w:rPr>
        <w:t xml:space="preserve">     (867) 920-8130) </w:t>
      </w:r>
      <w:r w:rsidRPr="002A16FC">
        <w:rPr>
          <w:rFonts w:ascii="Arial" w:hAnsi="Arial" w:cs="Arial"/>
          <w:szCs w:val="20"/>
        </w:rPr>
        <w:t xml:space="preserve">to report the spill as soon as possible and obtain additional advice.  </w:t>
      </w:r>
    </w:p>
    <w:p w14:paraId="33882ABA" w14:textId="344BDB63" w:rsidR="007A4C4E" w:rsidRDefault="006F2F9D">
      <w:pPr>
        <w:numPr>
          <w:ilvl w:val="0"/>
          <w:numId w:val="20"/>
        </w:numPr>
        <w:spacing w:after="0" w:line="329" w:lineRule="auto"/>
        <w:ind w:right="422" w:hanging="367"/>
        <w:rPr>
          <w:rFonts w:ascii="Arial" w:hAnsi="Arial" w:cs="Arial"/>
          <w:szCs w:val="20"/>
        </w:rPr>
      </w:pPr>
      <w:r w:rsidRPr="002A16FC">
        <w:rPr>
          <w:rFonts w:ascii="Arial" w:hAnsi="Arial" w:cs="Arial"/>
          <w:szCs w:val="20"/>
        </w:rPr>
        <w:t xml:space="preserve">The Foreman will fax the completed Nunavut Spill Report Form to the </w:t>
      </w:r>
      <w:r w:rsidRPr="002A16FC">
        <w:rPr>
          <w:rFonts w:ascii="Arial" w:hAnsi="Arial" w:cs="Arial"/>
          <w:b/>
          <w:szCs w:val="20"/>
        </w:rPr>
        <w:t>24-Hour        Emergency Spill Report Line (Fax: (867) 873-6924)</w:t>
      </w:r>
      <w:r w:rsidRPr="002A16FC">
        <w:rPr>
          <w:rFonts w:ascii="Arial" w:hAnsi="Arial" w:cs="Arial"/>
          <w:szCs w:val="20"/>
        </w:rPr>
        <w:t xml:space="preserve">.   </w:t>
      </w:r>
    </w:p>
    <w:p w14:paraId="5D2C264D" w14:textId="77777777" w:rsidR="00D62A78" w:rsidRPr="002A16FC" w:rsidRDefault="00D62A78" w:rsidP="00D62A78">
      <w:pPr>
        <w:spacing w:after="0" w:line="329" w:lineRule="auto"/>
        <w:ind w:left="1434" w:right="422" w:firstLine="0"/>
        <w:rPr>
          <w:rFonts w:ascii="Arial" w:hAnsi="Arial" w:cs="Arial"/>
          <w:szCs w:val="20"/>
        </w:rPr>
      </w:pPr>
    </w:p>
    <w:p w14:paraId="09DBFFD5" w14:textId="77777777" w:rsidR="007A4C4E" w:rsidRPr="002A16FC" w:rsidRDefault="006F2F9D">
      <w:pPr>
        <w:pStyle w:val="Heading6"/>
        <w:spacing w:after="150"/>
        <w:ind w:left="1050"/>
        <w:rPr>
          <w:rFonts w:ascii="Arial" w:hAnsi="Arial" w:cs="Arial"/>
          <w:szCs w:val="20"/>
        </w:rPr>
      </w:pPr>
      <w:r w:rsidRPr="002A16FC">
        <w:rPr>
          <w:rFonts w:ascii="Arial" w:hAnsi="Arial" w:cs="Arial"/>
          <w:b w:val="0"/>
          <w:szCs w:val="20"/>
        </w:rPr>
        <w:t xml:space="preserve">Additional Spill Delineation or Monitoring  </w:t>
      </w:r>
    </w:p>
    <w:p w14:paraId="57F2552F" w14:textId="77777777" w:rsidR="007A4C4E" w:rsidRPr="002A16FC" w:rsidRDefault="006F2F9D">
      <w:pPr>
        <w:spacing w:after="256" w:line="328" w:lineRule="auto"/>
        <w:ind w:left="1076" w:right="422"/>
        <w:rPr>
          <w:rFonts w:ascii="Arial" w:hAnsi="Arial" w:cs="Arial"/>
          <w:szCs w:val="20"/>
        </w:rPr>
      </w:pPr>
      <w:r w:rsidRPr="002A16FC">
        <w:rPr>
          <w:rFonts w:ascii="Arial" w:hAnsi="Arial" w:cs="Arial"/>
          <w:szCs w:val="20"/>
        </w:rPr>
        <w:t xml:space="preserve">In the event of a large spill or a spill in which not </w:t>
      </w:r>
      <w:proofErr w:type="gramStart"/>
      <w:r w:rsidRPr="002A16FC">
        <w:rPr>
          <w:rFonts w:ascii="Arial" w:hAnsi="Arial" w:cs="Arial"/>
          <w:szCs w:val="20"/>
        </w:rPr>
        <w:t>all of</w:t>
      </w:r>
      <w:proofErr w:type="gramEnd"/>
      <w:r w:rsidRPr="002A16FC">
        <w:rPr>
          <w:rFonts w:ascii="Arial" w:hAnsi="Arial" w:cs="Arial"/>
          <w:szCs w:val="20"/>
        </w:rPr>
        <w:t xml:space="preserve"> the spilled contaminant can be readily cleaned up with materials at hand (as described above), delineation of the affected area may be required. This would include subsurface investigation of the area (i.e., digging of test pits, soil sampling, installation of monitoring wells) to determine how large and how deep the contaminant affected the subsurface soil and/or groundwater (horizontal and vertical extent of the spill). The delineation would result in the development of an appropriate remediation plan for the affected area. In this </w:t>
      </w:r>
      <w:r w:rsidRPr="002A16FC">
        <w:rPr>
          <w:rFonts w:ascii="Arial" w:hAnsi="Arial" w:cs="Arial"/>
          <w:szCs w:val="20"/>
        </w:rPr>
        <w:lastRenderedPageBreak/>
        <w:t xml:space="preserve">case, a qualified environmental consultant should be retained to provide advice on how to proceed with delineation and remediation of a large spill.  </w:t>
      </w:r>
    </w:p>
    <w:p w14:paraId="06BADEDE" w14:textId="5225F258" w:rsidR="007A4C4E" w:rsidRPr="002A16FC" w:rsidRDefault="006F2F9D">
      <w:pPr>
        <w:pStyle w:val="Heading7"/>
        <w:ind w:left="1077" w:right="66"/>
        <w:rPr>
          <w:rFonts w:ascii="Arial" w:hAnsi="Arial" w:cs="Arial"/>
          <w:szCs w:val="20"/>
        </w:rPr>
      </w:pPr>
      <w:r w:rsidRPr="002A16FC">
        <w:rPr>
          <w:rFonts w:ascii="Arial" w:hAnsi="Arial" w:cs="Arial"/>
          <w:szCs w:val="20"/>
        </w:rPr>
        <w:t>1</w:t>
      </w:r>
      <w:r w:rsidR="005149DD">
        <w:rPr>
          <w:rFonts w:ascii="Arial" w:hAnsi="Arial" w:cs="Arial"/>
          <w:szCs w:val="20"/>
        </w:rPr>
        <w:t>1</w:t>
      </w:r>
      <w:r w:rsidRPr="002A16FC">
        <w:rPr>
          <w:rFonts w:ascii="Arial" w:hAnsi="Arial" w:cs="Arial"/>
          <w:szCs w:val="20"/>
        </w:rPr>
        <w:t xml:space="preserve">.7 Spill Kit and Training Requirements </w:t>
      </w:r>
      <w:r w:rsidRPr="002A16FC">
        <w:rPr>
          <w:rFonts w:ascii="Arial" w:hAnsi="Arial" w:cs="Arial"/>
          <w:b w:val="0"/>
          <w:szCs w:val="20"/>
        </w:rPr>
        <w:t xml:space="preserve"> </w:t>
      </w:r>
    </w:p>
    <w:p w14:paraId="4A04A89D" w14:textId="77777777" w:rsidR="007A4C4E" w:rsidRPr="002A16FC" w:rsidRDefault="006F2F9D">
      <w:pPr>
        <w:spacing w:after="257" w:line="327" w:lineRule="auto"/>
        <w:ind w:left="1076" w:right="422"/>
        <w:rPr>
          <w:rFonts w:ascii="Arial" w:hAnsi="Arial" w:cs="Arial"/>
          <w:szCs w:val="20"/>
        </w:rPr>
      </w:pPr>
      <w:r w:rsidRPr="002A16FC">
        <w:rPr>
          <w:rFonts w:ascii="Arial" w:hAnsi="Arial" w:cs="Arial"/>
          <w:szCs w:val="20"/>
        </w:rPr>
        <w:t xml:space="preserve">The following sections outline the recommended minimum requirements for contents and number of spill kits that should be present at the water, sewage and solid waste facilities. Personnel training requirements are also provided.  </w:t>
      </w:r>
    </w:p>
    <w:p w14:paraId="2FC57131" w14:textId="61E7E3D1" w:rsidR="007A4C4E" w:rsidRPr="002A16FC" w:rsidRDefault="006F2F9D">
      <w:pPr>
        <w:pStyle w:val="Heading7"/>
        <w:ind w:left="1077" w:right="66"/>
        <w:rPr>
          <w:rFonts w:ascii="Arial" w:hAnsi="Arial" w:cs="Arial"/>
          <w:szCs w:val="20"/>
        </w:rPr>
      </w:pPr>
      <w:r w:rsidRPr="002A16FC">
        <w:rPr>
          <w:rFonts w:ascii="Arial" w:hAnsi="Arial" w:cs="Arial"/>
          <w:szCs w:val="20"/>
        </w:rPr>
        <w:t>1</w:t>
      </w:r>
      <w:r w:rsidR="005149DD">
        <w:rPr>
          <w:rFonts w:ascii="Arial" w:hAnsi="Arial" w:cs="Arial"/>
          <w:szCs w:val="20"/>
        </w:rPr>
        <w:t>1</w:t>
      </w:r>
      <w:r w:rsidRPr="002A16FC">
        <w:rPr>
          <w:rFonts w:ascii="Arial" w:hAnsi="Arial" w:cs="Arial"/>
          <w:szCs w:val="20"/>
        </w:rPr>
        <w:t xml:space="preserve">.8 Spill Kit Contents </w:t>
      </w:r>
      <w:r w:rsidRPr="002A16FC">
        <w:rPr>
          <w:rFonts w:ascii="Arial" w:hAnsi="Arial" w:cs="Arial"/>
          <w:b w:val="0"/>
          <w:szCs w:val="20"/>
        </w:rPr>
        <w:t xml:space="preserve"> </w:t>
      </w:r>
    </w:p>
    <w:p w14:paraId="44943CB1" w14:textId="77777777" w:rsidR="007A4C4E" w:rsidRPr="002A16FC" w:rsidRDefault="006F2F9D">
      <w:pPr>
        <w:spacing w:after="66"/>
        <w:ind w:left="1076" w:right="422"/>
        <w:rPr>
          <w:rFonts w:ascii="Arial" w:hAnsi="Arial" w:cs="Arial"/>
          <w:szCs w:val="20"/>
        </w:rPr>
      </w:pPr>
      <w:r w:rsidRPr="002A16FC">
        <w:rPr>
          <w:rFonts w:ascii="Arial" w:hAnsi="Arial" w:cs="Arial"/>
          <w:szCs w:val="20"/>
        </w:rPr>
        <w:t xml:space="preserve">Each spill kit should be regularly inspected to ensure it always contains the following, at a minimum.  </w:t>
      </w:r>
    </w:p>
    <w:p w14:paraId="05E92E9E" w14:textId="77777777" w:rsidR="007A4C4E" w:rsidRPr="002A16FC" w:rsidRDefault="006F2F9D">
      <w:pPr>
        <w:spacing w:after="163"/>
        <w:ind w:left="1080" w:right="0" w:firstLine="0"/>
        <w:jc w:val="left"/>
        <w:rPr>
          <w:rFonts w:ascii="Arial" w:hAnsi="Arial" w:cs="Arial"/>
          <w:szCs w:val="20"/>
        </w:rPr>
      </w:pPr>
      <w:r w:rsidRPr="002A16FC">
        <w:rPr>
          <w:rFonts w:ascii="Arial" w:hAnsi="Arial" w:cs="Arial"/>
          <w:szCs w:val="20"/>
        </w:rPr>
        <w:t xml:space="preserve"> </w:t>
      </w:r>
    </w:p>
    <w:p w14:paraId="5DAE0E7B"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1 – 205 L open top steel drum with lid, bolting ring and gasket (spill kit container)  </w:t>
      </w:r>
    </w:p>
    <w:p w14:paraId="796E6F87"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4 – 12.5 cm x 3 m (5 in. X 10 ft.) sorbent booms  </w:t>
      </w:r>
    </w:p>
    <w:p w14:paraId="1CB98EFF"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10 kg bag of sorbent particulate  </w:t>
      </w:r>
    </w:p>
    <w:p w14:paraId="15AF9758"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1 roll duct tape  </w:t>
      </w:r>
    </w:p>
    <w:p w14:paraId="0C4DC21F"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1 field notebook and pencil  </w:t>
      </w:r>
    </w:p>
    <w:p w14:paraId="1E1CC6C0"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1 </w:t>
      </w:r>
      <w:proofErr w:type="gramStart"/>
      <w:r w:rsidRPr="002A16FC">
        <w:rPr>
          <w:rFonts w:ascii="Arial" w:hAnsi="Arial" w:cs="Arial"/>
          <w:szCs w:val="20"/>
        </w:rPr>
        <w:t>pick-axe</w:t>
      </w:r>
      <w:proofErr w:type="gramEnd"/>
      <w:r w:rsidRPr="002A16FC">
        <w:rPr>
          <w:rFonts w:ascii="Arial" w:hAnsi="Arial" w:cs="Arial"/>
          <w:szCs w:val="20"/>
        </w:rPr>
        <w:t xml:space="preserve">  </w:t>
      </w:r>
    </w:p>
    <w:p w14:paraId="51018306"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4 </w:t>
      </w:r>
      <w:proofErr w:type="spellStart"/>
      <w:r w:rsidRPr="002A16FC">
        <w:rPr>
          <w:rFonts w:ascii="Arial" w:hAnsi="Arial" w:cs="Arial"/>
          <w:szCs w:val="20"/>
        </w:rPr>
        <w:t>Tyvex</w:t>
      </w:r>
      <w:proofErr w:type="spellEnd"/>
      <w:r w:rsidRPr="002A16FC">
        <w:rPr>
          <w:rFonts w:ascii="Arial" w:hAnsi="Arial" w:cs="Arial"/>
          <w:szCs w:val="20"/>
        </w:rPr>
        <w:t xml:space="preserve">® splash suits  </w:t>
      </w:r>
    </w:p>
    <w:p w14:paraId="420C5DC3" w14:textId="77777777" w:rsidR="007A4C4E" w:rsidRPr="002A16FC" w:rsidRDefault="006F2F9D">
      <w:pPr>
        <w:numPr>
          <w:ilvl w:val="0"/>
          <w:numId w:val="21"/>
        </w:numPr>
        <w:spacing w:after="71"/>
        <w:ind w:right="422" w:hanging="720"/>
        <w:rPr>
          <w:rFonts w:ascii="Arial" w:hAnsi="Arial" w:cs="Arial"/>
          <w:szCs w:val="20"/>
        </w:rPr>
      </w:pPr>
      <w:r w:rsidRPr="002A16FC">
        <w:rPr>
          <w:rFonts w:ascii="Arial" w:hAnsi="Arial" w:cs="Arial"/>
          <w:szCs w:val="20"/>
        </w:rPr>
        <w:t xml:space="preserve">4 pairs of splash protective goggles  </w:t>
      </w:r>
    </w:p>
    <w:p w14:paraId="6F75E0D9" w14:textId="77777777" w:rsidR="007A4C4E" w:rsidRPr="002A16FC" w:rsidRDefault="006F2F9D">
      <w:pPr>
        <w:spacing w:after="70"/>
        <w:ind w:left="1081" w:right="0" w:firstLine="0"/>
        <w:jc w:val="left"/>
        <w:rPr>
          <w:rFonts w:ascii="Arial" w:hAnsi="Arial" w:cs="Arial"/>
          <w:szCs w:val="20"/>
        </w:rPr>
      </w:pPr>
      <w:r w:rsidRPr="002A16FC">
        <w:rPr>
          <w:rFonts w:ascii="Arial" w:hAnsi="Arial" w:cs="Arial"/>
          <w:szCs w:val="20"/>
        </w:rPr>
        <w:t xml:space="preserve"> </w:t>
      </w:r>
    </w:p>
    <w:p w14:paraId="183FCAF6"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10 disposable large 5 mil polyethylene bags (dimensions 65 cm x 100 cm) with ties  </w:t>
      </w:r>
    </w:p>
    <w:p w14:paraId="625A0905"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100 sheets (1 bail) of 50 cm x 50 cm sorbent sheets  </w:t>
      </w:r>
    </w:p>
    <w:p w14:paraId="3318F3DC"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2 large (5 m x 5 m) plastic tarps  </w:t>
      </w:r>
    </w:p>
    <w:p w14:paraId="5F50201A"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1 utility knife  </w:t>
      </w:r>
    </w:p>
    <w:p w14:paraId="1FEC75D7"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1 rake  </w:t>
      </w:r>
    </w:p>
    <w:p w14:paraId="4D717E44"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3 spark-proof shovels  </w:t>
      </w:r>
    </w:p>
    <w:p w14:paraId="1605C348"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4 pairs chemical resistant gloves  </w:t>
      </w:r>
    </w:p>
    <w:p w14:paraId="76216D0E" w14:textId="77777777" w:rsidR="007A4C4E" w:rsidRPr="002A16FC" w:rsidRDefault="006F2F9D">
      <w:pPr>
        <w:numPr>
          <w:ilvl w:val="0"/>
          <w:numId w:val="21"/>
        </w:numPr>
        <w:spacing w:after="69"/>
        <w:ind w:right="422" w:hanging="720"/>
        <w:rPr>
          <w:rFonts w:ascii="Arial" w:hAnsi="Arial" w:cs="Arial"/>
          <w:szCs w:val="20"/>
        </w:rPr>
      </w:pPr>
      <w:r w:rsidRPr="002A16FC">
        <w:rPr>
          <w:rFonts w:ascii="Arial" w:hAnsi="Arial" w:cs="Arial"/>
          <w:szCs w:val="20"/>
        </w:rPr>
        <w:t xml:space="preserve">Instruction binder, including Spill Contingency Plan  </w:t>
      </w:r>
    </w:p>
    <w:p w14:paraId="7B61B25C" w14:textId="77777777" w:rsidR="007A4C4E" w:rsidRPr="002A16FC" w:rsidRDefault="006F2F9D">
      <w:pPr>
        <w:spacing w:after="71"/>
        <w:ind w:left="1082" w:right="0" w:firstLine="0"/>
        <w:jc w:val="left"/>
        <w:rPr>
          <w:rFonts w:ascii="Arial" w:hAnsi="Arial" w:cs="Arial"/>
          <w:szCs w:val="20"/>
        </w:rPr>
      </w:pPr>
      <w:r w:rsidRPr="002A16FC">
        <w:rPr>
          <w:rFonts w:ascii="Arial" w:hAnsi="Arial" w:cs="Arial"/>
          <w:szCs w:val="20"/>
        </w:rPr>
        <w:t xml:space="preserve"> </w:t>
      </w:r>
    </w:p>
    <w:p w14:paraId="6E04726C" w14:textId="77777777" w:rsidR="007A4C4E" w:rsidRPr="002A16FC" w:rsidRDefault="006F2F9D">
      <w:pPr>
        <w:spacing w:after="94" w:line="327" w:lineRule="auto"/>
        <w:ind w:left="1076" w:right="422"/>
        <w:rPr>
          <w:rFonts w:ascii="Arial" w:hAnsi="Arial" w:cs="Arial"/>
          <w:szCs w:val="20"/>
        </w:rPr>
      </w:pPr>
      <w:r w:rsidRPr="002A16FC">
        <w:rPr>
          <w:rFonts w:ascii="Arial" w:hAnsi="Arial" w:cs="Arial"/>
          <w:szCs w:val="20"/>
        </w:rPr>
        <w:t xml:space="preserve">The entire spill kit contents, </w:t>
      </w:r>
      <w:proofErr w:type="gramStart"/>
      <w:r w:rsidRPr="002A16FC">
        <w:rPr>
          <w:rFonts w:ascii="Arial" w:hAnsi="Arial" w:cs="Arial"/>
          <w:szCs w:val="20"/>
        </w:rPr>
        <w:t>with the exception of</w:t>
      </w:r>
      <w:proofErr w:type="gramEnd"/>
      <w:r w:rsidRPr="002A16FC">
        <w:rPr>
          <w:rFonts w:ascii="Arial" w:hAnsi="Arial" w:cs="Arial"/>
          <w:szCs w:val="20"/>
        </w:rPr>
        <w:t xml:space="preserve"> the spark-proof shovels, can be stored within the 205 L steel drum. The drum should be sealed securely to protect the spill kit contents though should always be accessible without the use of tools (i.e., finger tight bolt ring). The drum’s bolt ring should be inspected regularly during facility inspections to ensure it turns freely and is lubricated.  </w:t>
      </w:r>
    </w:p>
    <w:p w14:paraId="3BA694F1" w14:textId="77777777" w:rsidR="007A4C4E" w:rsidRPr="002A16FC" w:rsidRDefault="006F2F9D">
      <w:pPr>
        <w:spacing w:after="97" w:line="325" w:lineRule="auto"/>
        <w:ind w:left="1076" w:right="422"/>
        <w:rPr>
          <w:rFonts w:ascii="Arial" w:hAnsi="Arial" w:cs="Arial"/>
          <w:szCs w:val="20"/>
        </w:rPr>
      </w:pPr>
      <w:r w:rsidRPr="002A16FC">
        <w:rPr>
          <w:rFonts w:ascii="Arial" w:hAnsi="Arial" w:cs="Arial"/>
          <w:szCs w:val="20"/>
        </w:rPr>
        <w:t xml:space="preserve">Extra spill response materials should also be available for use, in addition to the spill kit contents. These include:  </w:t>
      </w:r>
    </w:p>
    <w:p w14:paraId="00ACB733"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lastRenderedPageBreak/>
        <w:t xml:space="preserve">10 – 205 L open top steel drum with lid, bolting ring and gasket  </w:t>
      </w:r>
    </w:p>
    <w:p w14:paraId="7CFCC43D"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2 spark-proof shovels  </w:t>
      </w:r>
    </w:p>
    <w:p w14:paraId="08015884" w14:textId="5BF72B7A" w:rsidR="007A4C4E" w:rsidRPr="002A16FC" w:rsidRDefault="006F2F9D">
      <w:pPr>
        <w:numPr>
          <w:ilvl w:val="0"/>
          <w:numId w:val="21"/>
        </w:numPr>
        <w:ind w:right="422" w:hanging="720"/>
        <w:rPr>
          <w:rFonts w:ascii="Arial" w:hAnsi="Arial" w:cs="Arial"/>
          <w:szCs w:val="20"/>
          <w:lang w:val="fr-FR"/>
        </w:rPr>
      </w:pPr>
      <w:r w:rsidRPr="002A16FC">
        <w:rPr>
          <w:rFonts w:ascii="Arial" w:hAnsi="Arial" w:cs="Arial"/>
          <w:szCs w:val="20"/>
          <w:lang w:val="fr-FR"/>
        </w:rPr>
        <w:t xml:space="preserve">50 </w:t>
      </w:r>
      <w:r w:rsidR="00D62A78" w:rsidRPr="002A16FC">
        <w:rPr>
          <w:rFonts w:ascii="Arial" w:hAnsi="Arial" w:cs="Arial"/>
          <w:szCs w:val="20"/>
          <w:lang w:val="fr-FR"/>
        </w:rPr>
        <w:t>dispos</w:t>
      </w:r>
      <w:r w:rsidR="00D62A78">
        <w:rPr>
          <w:rFonts w:ascii="Arial" w:hAnsi="Arial" w:cs="Arial"/>
          <w:szCs w:val="20"/>
          <w:lang w:val="fr-FR"/>
        </w:rPr>
        <w:t>e</w:t>
      </w:r>
      <w:r w:rsidR="00D62A78" w:rsidRPr="002A16FC">
        <w:rPr>
          <w:rFonts w:ascii="Arial" w:hAnsi="Arial" w:cs="Arial"/>
          <w:szCs w:val="20"/>
          <w:lang w:val="fr-FR"/>
        </w:rPr>
        <w:t xml:space="preserve"> able</w:t>
      </w:r>
      <w:r w:rsidRPr="002A16FC">
        <w:rPr>
          <w:rFonts w:ascii="Arial" w:hAnsi="Arial" w:cs="Arial"/>
          <w:szCs w:val="20"/>
          <w:lang w:val="fr-FR"/>
        </w:rPr>
        <w:t xml:space="preserve"> large 5 </w:t>
      </w:r>
      <w:proofErr w:type="gramStart"/>
      <w:r w:rsidRPr="002A16FC">
        <w:rPr>
          <w:rFonts w:ascii="Arial" w:hAnsi="Arial" w:cs="Arial"/>
          <w:szCs w:val="20"/>
          <w:lang w:val="fr-FR"/>
        </w:rPr>
        <w:t xml:space="preserve">mil </w:t>
      </w:r>
      <w:r w:rsidR="00D62A78" w:rsidRPr="002A16FC">
        <w:rPr>
          <w:rFonts w:ascii="Arial" w:hAnsi="Arial" w:cs="Arial"/>
          <w:szCs w:val="20"/>
          <w:lang w:val="fr-FR"/>
        </w:rPr>
        <w:t>polyéthylène</w:t>
      </w:r>
      <w:proofErr w:type="gramEnd"/>
      <w:r w:rsidRPr="002A16FC">
        <w:rPr>
          <w:rFonts w:ascii="Arial" w:hAnsi="Arial" w:cs="Arial"/>
          <w:szCs w:val="20"/>
          <w:lang w:val="fr-FR"/>
        </w:rPr>
        <w:t xml:space="preserve"> </w:t>
      </w:r>
      <w:r w:rsidR="00D62A78" w:rsidRPr="002A16FC">
        <w:rPr>
          <w:rFonts w:ascii="Arial" w:hAnsi="Arial" w:cs="Arial"/>
          <w:szCs w:val="20"/>
          <w:lang w:val="fr-FR"/>
        </w:rPr>
        <w:t>bag</w:t>
      </w:r>
      <w:r w:rsidRPr="002A16FC">
        <w:rPr>
          <w:rFonts w:ascii="Arial" w:hAnsi="Arial" w:cs="Arial"/>
          <w:szCs w:val="20"/>
          <w:lang w:val="fr-FR"/>
        </w:rPr>
        <w:t xml:space="preserve"> (dimensions 65 cm x 100 cm)  </w:t>
      </w:r>
    </w:p>
    <w:p w14:paraId="36AD84D0"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10 – 12.5 cm x 3 m (5 in. X 10 ft.) sorbent booms  </w:t>
      </w:r>
    </w:p>
    <w:p w14:paraId="39CCF6A1"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5 – 10 kg bags of sorbent particulate  </w:t>
      </w:r>
    </w:p>
    <w:p w14:paraId="071E5AE1"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500 sheets (5 bails) of 50 cm x 50 cm sorbent sheets  </w:t>
      </w:r>
    </w:p>
    <w:p w14:paraId="32911BCB"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2 </w:t>
      </w:r>
      <w:proofErr w:type="spellStart"/>
      <w:r w:rsidRPr="002A16FC">
        <w:rPr>
          <w:rFonts w:ascii="Arial" w:hAnsi="Arial" w:cs="Arial"/>
          <w:szCs w:val="20"/>
        </w:rPr>
        <w:t>Tyvex</w:t>
      </w:r>
      <w:proofErr w:type="spellEnd"/>
      <w:r w:rsidRPr="002A16FC">
        <w:rPr>
          <w:rFonts w:ascii="Arial" w:hAnsi="Arial" w:cs="Arial"/>
          <w:szCs w:val="20"/>
        </w:rPr>
        <w:t xml:space="preserve"> ® splash suits  </w:t>
      </w:r>
    </w:p>
    <w:p w14:paraId="03E3FB1D"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2 pairs of chemical resistant gloves  </w:t>
      </w:r>
    </w:p>
    <w:p w14:paraId="5C253C22" w14:textId="77777777" w:rsidR="007A4C4E" w:rsidRPr="002A16FC" w:rsidRDefault="006F2F9D">
      <w:pPr>
        <w:numPr>
          <w:ilvl w:val="0"/>
          <w:numId w:val="21"/>
        </w:numPr>
        <w:spacing w:after="69"/>
        <w:ind w:right="422" w:hanging="720"/>
        <w:rPr>
          <w:rFonts w:ascii="Arial" w:hAnsi="Arial" w:cs="Arial"/>
          <w:szCs w:val="20"/>
        </w:rPr>
      </w:pPr>
      <w:r w:rsidRPr="002A16FC">
        <w:rPr>
          <w:rFonts w:ascii="Arial" w:hAnsi="Arial" w:cs="Arial"/>
          <w:szCs w:val="20"/>
        </w:rPr>
        <w:t xml:space="preserve">2 pairs of splash protective goggles  </w:t>
      </w:r>
    </w:p>
    <w:p w14:paraId="1B80D1D3" w14:textId="77777777" w:rsidR="007A4C4E" w:rsidRPr="002A16FC" w:rsidRDefault="006F2F9D">
      <w:pPr>
        <w:spacing w:after="71"/>
        <w:ind w:left="1081" w:right="0" w:firstLine="0"/>
        <w:jc w:val="left"/>
        <w:rPr>
          <w:rFonts w:ascii="Arial" w:hAnsi="Arial" w:cs="Arial"/>
          <w:szCs w:val="20"/>
        </w:rPr>
      </w:pPr>
      <w:r w:rsidRPr="002A16FC">
        <w:rPr>
          <w:rFonts w:ascii="Arial" w:hAnsi="Arial" w:cs="Arial"/>
          <w:szCs w:val="20"/>
        </w:rPr>
        <w:t xml:space="preserve"> </w:t>
      </w:r>
    </w:p>
    <w:p w14:paraId="37FE4D97" w14:textId="77777777" w:rsidR="007A4C4E" w:rsidRPr="002A16FC" w:rsidRDefault="006F2F9D">
      <w:pPr>
        <w:spacing w:after="64"/>
        <w:ind w:left="1081" w:right="0" w:firstLine="0"/>
        <w:jc w:val="left"/>
        <w:rPr>
          <w:rFonts w:ascii="Arial" w:hAnsi="Arial" w:cs="Arial"/>
          <w:szCs w:val="20"/>
        </w:rPr>
      </w:pPr>
      <w:r w:rsidRPr="002A16FC">
        <w:rPr>
          <w:rFonts w:ascii="Arial" w:hAnsi="Arial" w:cs="Arial"/>
          <w:szCs w:val="20"/>
        </w:rPr>
        <w:t xml:space="preserve"> </w:t>
      </w:r>
    </w:p>
    <w:p w14:paraId="31F36DB4" w14:textId="7C984D50" w:rsidR="007A4C4E" w:rsidRPr="002A16FC" w:rsidRDefault="006F2F9D">
      <w:pPr>
        <w:pStyle w:val="Heading3"/>
        <w:ind w:left="1077" w:right="66"/>
        <w:rPr>
          <w:rFonts w:ascii="Arial" w:hAnsi="Arial" w:cs="Arial"/>
          <w:szCs w:val="20"/>
        </w:rPr>
      </w:pPr>
      <w:r w:rsidRPr="002A16FC">
        <w:rPr>
          <w:rFonts w:ascii="Arial" w:hAnsi="Arial" w:cs="Arial"/>
          <w:szCs w:val="20"/>
        </w:rPr>
        <w:t>1</w:t>
      </w:r>
      <w:r w:rsidR="005149DD">
        <w:rPr>
          <w:rFonts w:ascii="Arial" w:hAnsi="Arial" w:cs="Arial"/>
          <w:szCs w:val="20"/>
        </w:rPr>
        <w:t>1</w:t>
      </w:r>
      <w:r w:rsidRPr="002A16FC">
        <w:rPr>
          <w:rFonts w:ascii="Arial" w:hAnsi="Arial" w:cs="Arial"/>
          <w:szCs w:val="20"/>
        </w:rPr>
        <w:t xml:space="preserve">.9 Spill Kit Locations </w:t>
      </w:r>
      <w:r w:rsidRPr="002A16FC">
        <w:rPr>
          <w:rFonts w:ascii="Arial" w:hAnsi="Arial" w:cs="Arial"/>
          <w:b w:val="0"/>
          <w:szCs w:val="20"/>
        </w:rPr>
        <w:t xml:space="preserve"> </w:t>
      </w:r>
    </w:p>
    <w:p w14:paraId="62C44FAE" w14:textId="77777777" w:rsidR="007A4C4E" w:rsidRPr="002A16FC" w:rsidRDefault="006F2F9D">
      <w:pPr>
        <w:spacing w:after="257" w:line="327" w:lineRule="auto"/>
        <w:ind w:left="1076" w:right="422"/>
        <w:rPr>
          <w:rFonts w:ascii="Arial" w:hAnsi="Arial" w:cs="Arial"/>
          <w:szCs w:val="20"/>
        </w:rPr>
      </w:pPr>
      <w:r w:rsidRPr="002A16FC">
        <w:rPr>
          <w:rFonts w:ascii="Arial" w:hAnsi="Arial" w:cs="Arial"/>
          <w:szCs w:val="20"/>
        </w:rPr>
        <w:t xml:space="preserve">At least one spill kit should be clearly marked and present at the solid waste disposal facility (within the facility). One spill kit should also be present within the water distribution facility, located at the pump house.  </w:t>
      </w:r>
    </w:p>
    <w:p w14:paraId="2031B661" w14:textId="5F51AA05" w:rsidR="007A4C4E" w:rsidRPr="002A16FC" w:rsidRDefault="006F2F9D">
      <w:pPr>
        <w:pStyle w:val="Heading3"/>
        <w:ind w:left="1077" w:right="66"/>
        <w:rPr>
          <w:rFonts w:ascii="Arial" w:hAnsi="Arial" w:cs="Arial"/>
          <w:szCs w:val="20"/>
        </w:rPr>
      </w:pPr>
      <w:r w:rsidRPr="002A16FC">
        <w:rPr>
          <w:rFonts w:ascii="Arial" w:hAnsi="Arial" w:cs="Arial"/>
          <w:szCs w:val="20"/>
        </w:rPr>
        <w:t>1</w:t>
      </w:r>
      <w:r w:rsidR="005149DD">
        <w:rPr>
          <w:rFonts w:ascii="Arial" w:hAnsi="Arial" w:cs="Arial"/>
          <w:szCs w:val="20"/>
        </w:rPr>
        <w:t>1</w:t>
      </w:r>
      <w:r w:rsidRPr="002A16FC">
        <w:rPr>
          <w:rFonts w:ascii="Arial" w:hAnsi="Arial" w:cs="Arial"/>
          <w:szCs w:val="20"/>
        </w:rPr>
        <w:t xml:space="preserve">.10 Required Training </w:t>
      </w:r>
      <w:r w:rsidRPr="002A16FC">
        <w:rPr>
          <w:rFonts w:ascii="Arial" w:hAnsi="Arial" w:cs="Arial"/>
          <w:b w:val="0"/>
          <w:szCs w:val="20"/>
        </w:rPr>
        <w:t xml:space="preserve"> </w:t>
      </w:r>
    </w:p>
    <w:p w14:paraId="2E2E7DDB" w14:textId="77777777" w:rsidR="007A4C4E" w:rsidRPr="002A16FC" w:rsidRDefault="006F2F9D">
      <w:pPr>
        <w:spacing w:after="161"/>
        <w:ind w:left="1076" w:right="422"/>
        <w:rPr>
          <w:rFonts w:ascii="Arial" w:hAnsi="Arial" w:cs="Arial"/>
          <w:szCs w:val="20"/>
        </w:rPr>
      </w:pPr>
      <w:r w:rsidRPr="002A16FC">
        <w:rPr>
          <w:rFonts w:ascii="Arial" w:hAnsi="Arial" w:cs="Arial"/>
          <w:szCs w:val="20"/>
        </w:rPr>
        <w:t xml:space="preserve">To ensure the SCP is carried out effectively, the following actions should occur:  </w:t>
      </w:r>
    </w:p>
    <w:p w14:paraId="489F1380" w14:textId="77777777" w:rsidR="007A4C4E" w:rsidRPr="002A16FC" w:rsidRDefault="006F2F9D">
      <w:pPr>
        <w:numPr>
          <w:ilvl w:val="0"/>
          <w:numId w:val="22"/>
        </w:numPr>
        <w:ind w:right="422" w:hanging="720"/>
        <w:rPr>
          <w:rFonts w:ascii="Arial" w:hAnsi="Arial" w:cs="Arial"/>
          <w:szCs w:val="20"/>
        </w:rPr>
      </w:pPr>
      <w:r w:rsidRPr="002A16FC">
        <w:rPr>
          <w:rFonts w:ascii="Arial" w:hAnsi="Arial" w:cs="Arial"/>
          <w:szCs w:val="20"/>
        </w:rPr>
        <w:t xml:space="preserve">The SCP should be reviewed annually to ensure it is still </w:t>
      </w:r>
      <w:proofErr w:type="gramStart"/>
      <w:r w:rsidRPr="002A16FC">
        <w:rPr>
          <w:rFonts w:ascii="Arial" w:hAnsi="Arial" w:cs="Arial"/>
          <w:szCs w:val="20"/>
        </w:rPr>
        <w:t>up-to-date</w:t>
      </w:r>
      <w:proofErr w:type="gramEnd"/>
      <w:r w:rsidRPr="002A16FC">
        <w:rPr>
          <w:rFonts w:ascii="Arial" w:hAnsi="Arial" w:cs="Arial"/>
          <w:szCs w:val="20"/>
        </w:rPr>
        <w:t xml:space="preserve"> for current conditions.  </w:t>
      </w:r>
    </w:p>
    <w:p w14:paraId="19BBE048" w14:textId="77777777" w:rsidR="007A4C4E" w:rsidRPr="002A16FC" w:rsidRDefault="006F2F9D">
      <w:pPr>
        <w:numPr>
          <w:ilvl w:val="0"/>
          <w:numId w:val="22"/>
        </w:numPr>
        <w:ind w:right="422" w:hanging="720"/>
        <w:rPr>
          <w:rFonts w:ascii="Arial" w:hAnsi="Arial" w:cs="Arial"/>
          <w:szCs w:val="20"/>
        </w:rPr>
      </w:pPr>
      <w:r w:rsidRPr="002A16FC">
        <w:rPr>
          <w:rFonts w:ascii="Arial" w:hAnsi="Arial" w:cs="Arial"/>
          <w:szCs w:val="20"/>
        </w:rPr>
        <w:t xml:space="preserve">When required, the SCP should be revised to reflect current conditions.  </w:t>
      </w:r>
    </w:p>
    <w:p w14:paraId="5797E845" w14:textId="77777777" w:rsidR="007A4C4E" w:rsidRPr="002A16FC" w:rsidRDefault="006F2F9D">
      <w:pPr>
        <w:numPr>
          <w:ilvl w:val="0"/>
          <w:numId w:val="22"/>
        </w:numPr>
        <w:spacing w:after="4" w:line="455" w:lineRule="auto"/>
        <w:ind w:right="422" w:hanging="720"/>
        <w:rPr>
          <w:rFonts w:ascii="Arial" w:hAnsi="Arial" w:cs="Arial"/>
          <w:szCs w:val="20"/>
        </w:rPr>
      </w:pPr>
      <w:r w:rsidRPr="002A16FC">
        <w:rPr>
          <w:rFonts w:ascii="Arial" w:hAnsi="Arial" w:cs="Arial"/>
          <w:szCs w:val="20"/>
        </w:rPr>
        <w:t xml:space="preserve">The SCP should be distributed to and read by all personnel who work at the Hamlet’s water, sewage and             Solid waste facilities.  </w:t>
      </w:r>
    </w:p>
    <w:p w14:paraId="79B68F28" w14:textId="77777777" w:rsidR="007A4C4E" w:rsidRPr="002A16FC" w:rsidRDefault="006F2F9D">
      <w:pPr>
        <w:numPr>
          <w:ilvl w:val="0"/>
          <w:numId w:val="22"/>
        </w:numPr>
        <w:spacing w:after="0" w:line="460" w:lineRule="auto"/>
        <w:ind w:right="422" w:hanging="720"/>
        <w:rPr>
          <w:rFonts w:ascii="Arial" w:hAnsi="Arial" w:cs="Arial"/>
          <w:szCs w:val="20"/>
        </w:rPr>
      </w:pPr>
      <w:r w:rsidRPr="002A16FC">
        <w:rPr>
          <w:rFonts w:ascii="Arial" w:hAnsi="Arial" w:cs="Arial"/>
          <w:szCs w:val="20"/>
        </w:rPr>
        <w:t xml:space="preserve">Personnel at these facilities should be familiar with the location of all HHW and other potentially hazardous             materials, and their associated Material Safety Data Sheets (MSDS).  </w:t>
      </w:r>
    </w:p>
    <w:p w14:paraId="6B9EE78A" w14:textId="77777777" w:rsidR="007A4C4E" w:rsidRPr="002A16FC" w:rsidRDefault="006F2F9D">
      <w:pPr>
        <w:spacing w:after="70"/>
        <w:ind w:left="1081" w:right="0" w:firstLine="0"/>
        <w:jc w:val="left"/>
        <w:rPr>
          <w:rFonts w:ascii="Arial" w:hAnsi="Arial" w:cs="Arial"/>
          <w:szCs w:val="20"/>
        </w:rPr>
      </w:pPr>
      <w:r w:rsidRPr="002A16FC">
        <w:rPr>
          <w:rFonts w:ascii="Arial" w:hAnsi="Arial" w:cs="Arial"/>
          <w:szCs w:val="20"/>
        </w:rPr>
        <w:t xml:space="preserve"> </w:t>
      </w:r>
    </w:p>
    <w:p w14:paraId="4A259CA2" w14:textId="77777777" w:rsidR="007A4C4E" w:rsidRPr="002A16FC" w:rsidRDefault="006F2F9D">
      <w:pPr>
        <w:numPr>
          <w:ilvl w:val="0"/>
          <w:numId w:val="22"/>
        </w:numPr>
        <w:spacing w:after="1" w:line="331" w:lineRule="auto"/>
        <w:ind w:right="422" w:hanging="720"/>
        <w:rPr>
          <w:rFonts w:ascii="Arial" w:hAnsi="Arial" w:cs="Arial"/>
          <w:szCs w:val="20"/>
        </w:rPr>
      </w:pPr>
      <w:r w:rsidRPr="002A16FC">
        <w:rPr>
          <w:rFonts w:ascii="Arial" w:hAnsi="Arial" w:cs="Arial"/>
          <w:szCs w:val="20"/>
        </w:rPr>
        <w:t xml:space="preserve">Personnel at these facilities should be trained to read and use MSDS, and have their WHMIS training, at a             minimum.   </w:t>
      </w:r>
    </w:p>
    <w:p w14:paraId="1FF6C44D" w14:textId="77777777" w:rsidR="007A4C4E" w:rsidRPr="002A16FC" w:rsidRDefault="006F2F9D">
      <w:pPr>
        <w:numPr>
          <w:ilvl w:val="0"/>
          <w:numId w:val="22"/>
        </w:numPr>
        <w:spacing w:after="2" w:line="328" w:lineRule="auto"/>
        <w:ind w:right="422" w:hanging="720"/>
        <w:rPr>
          <w:rFonts w:ascii="Arial" w:hAnsi="Arial" w:cs="Arial"/>
          <w:szCs w:val="20"/>
        </w:rPr>
      </w:pPr>
      <w:r w:rsidRPr="002A16FC">
        <w:rPr>
          <w:rFonts w:ascii="Arial" w:hAnsi="Arial" w:cs="Arial"/>
          <w:szCs w:val="20"/>
        </w:rPr>
        <w:t xml:space="preserve">Personnel should receive proper spill response training to learn and understand the techniques and              Materials used to contain, clean up and remediate spills. Trained personnel will be aware of the importance              of first response in reducing the impact of spills with respect to protecting human health and safety, the  </w:t>
      </w:r>
    </w:p>
    <w:p w14:paraId="58D58275" w14:textId="77777777" w:rsidR="007A4C4E" w:rsidRPr="002A16FC" w:rsidRDefault="006F2F9D">
      <w:pPr>
        <w:spacing w:after="69"/>
        <w:ind w:left="1076" w:right="422"/>
        <w:rPr>
          <w:rFonts w:ascii="Arial" w:hAnsi="Arial" w:cs="Arial"/>
          <w:szCs w:val="20"/>
        </w:rPr>
      </w:pPr>
      <w:r w:rsidRPr="002A16FC">
        <w:rPr>
          <w:rFonts w:ascii="Arial" w:hAnsi="Arial" w:cs="Arial"/>
          <w:szCs w:val="20"/>
        </w:rPr>
        <w:t xml:space="preserve">            Environment and property.  </w:t>
      </w:r>
    </w:p>
    <w:p w14:paraId="11FA9D18" w14:textId="0B772E6D" w:rsidR="007A4C4E" w:rsidRDefault="006F2F9D">
      <w:pPr>
        <w:spacing w:after="69"/>
        <w:ind w:left="1082" w:right="0" w:firstLine="0"/>
        <w:jc w:val="left"/>
        <w:rPr>
          <w:rFonts w:ascii="Arial" w:hAnsi="Arial" w:cs="Arial"/>
          <w:szCs w:val="20"/>
        </w:rPr>
      </w:pPr>
      <w:r w:rsidRPr="002A16FC">
        <w:rPr>
          <w:rFonts w:ascii="Arial" w:hAnsi="Arial" w:cs="Arial"/>
          <w:szCs w:val="20"/>
        </w:rPr>
        <w:t xml:space="preserve"> </w:t>
      </w:r>
    </w:p>
    <w:p w14:paraId="763CBB66" w14:textId="12EE33EA" w:rsidR="00114490" w:rsidRDefault="00114490">
      <w:pPr>
        <w:spacing w:after="69"/>
        <w:ind w:left="1082" w:right="0" w:firstLine="0"/>
        <w:jc w:val="left"/>
        <w:rPr>
          <w:rFonts w:ascii="Arial" w:hAnsi="Arial" w:cs="Arial"/>
          <w:szCs w:val="20"/>
        </w:rPr>
      </w:pPr>
    </w:p>
    <w:p w14:paraId="574A5539" w14:textId="59B454E8" w:rsidR="00114490" w:rsidRDefault="00114490">
      <w:pPr>
        <w:spacing w:after="69"/>
        <w:ind w:left="1082" w:right="0" w:firstLine="0"/>
        <w:jc w:val="left"/>
        <w:rPr>
          <w:rFonts w:ascii="Arial" w:hAnsi="Arial" w:cs="Arial"/>
          <w:szCs w:val="20"/>
        </w:rPr>
      </w:pPr>
    </w:p>
    <w:p w14:paraId="762A2304" w14:textId="498E4F62" w:rsidR="00114490" w:rsidRDefault="00114490">
      <w:pPr>
        <w:spacing w:after="69"/>
        <w:ind w:left="1082" w:right="0" w:firstLine="0"/>
        <w:jc w:val="left"/>
        <w:rPr>
          <w:rFonts w:ascii="Arial" w:hAnsi="Arial" w:cs="Arial"/>
          <w:szCs w:val="20"/>
        </w:rPr>
      </w:pPr>
    </w:p>
    <w:p w14:paraId="7388310C" w14:textId="77777777" w:rsidR="00114490" w:rsidRPr="002A16FC" w:rsidRDefault="00114490">
      <w:pPr>
        <w:spacing w:after="69"/>
        <w:ind w:left="1082" w:right="0" w:firstLine="0"/>
        <w:jc w:val="left"/>
        <w:rPr>
          <w:rFonts w:ascii="Arial" w:hAnsi="Arial" w:cs="Arial"/>
          <w:szCs w:val="20"/>
        </w:rPr>
      </w:pPr>
    </w:p>
    <w:p w14:paraId="56696C59" w14:textId="77777777" w:rsidR="007A4C4E" w:rsidRPr="002A16FC" w:rsidRDefault="006F2F9D">
      <w:pPr>
        <w:spacing w:after="34"/>
        <w:ind w:left="1082" w:right="0" w:firstLine="0"/>
        <w:jc w:val="left"/>
        <w:rPr>
          <w:rFonts w:ascii="Arial" w:hAnsi="Arial" w:cs="Arial"/>
          <w:szCs w:val="20"/>
        </w:rPr>
      </w:pPr>
      <w:r w:rsidRPr="002A16FC">
        <w:rPr>
          <w:rFonts w:ascii="Arial" w:hAnsi="Arial" w:cs="Arial"/>
          <w:szCs w:val="20"/>
        </w:rPr>
        <w:t xml:space="preserve"> </w:t>
      </w:r>
    </w:p>
    <w:p w14:paraId="256E68E0" w14:textId="6C1F45AF" w:rsidR="007A4C4E" w:rsidRPr="00114490" w:rsidRDefault="006F2F9D">
      <w:pPr>
        <w:spacing w:after="26"/>
        <w:ind w:left="1075" w:right="0" w:hanging="10"/>
        <w:jc w:val="left"/>
        <w:rPr>
          <w:rFonts w:ascii="Arial" w:hAnsi="Arial" w:cs="Arial"/>
          <w:color w:val="C00000"/>
          <w:szCs w:val="20"/>
        </w:rPr>
      </w:pPr>
      <w:r w:rsidRPr="002A16FC">
        <w:rPr>
          <w:rFonts w:ascii="Arial" w:eastAsia="Times New Roman" w:hAnsi="Arial" w:cs="Arial"/>
          <w:b/>
          <w:szCs w:val="20"/>
        </w:rPr>
        <w:t>1</w:t>
      </w:r>
      <w:r w:rsidR="005149DD">
        <w:rPr>
          <w:rFonts w:ascii="Arial" w:eastAsia="Times New Roman" w:hAnsi="Arial" w:cs="Arial"/>
          <w:b/>
          <w:szCs w:val="20"/>
        </w:rPr>
        <w:t>1</w:t>
      </w:r>
      <w:r w:rsidRPr="002A16FC">
        <w:rPr>
          <w:rFonts w:ascii="Arial" w:eastAsia="Times New Roman" w:hAnsi="Arial" w:cs="Arial"/>
          <w:b/>
          <w:szCs w:val="20"/>
        </w:rPr>
        <w:t xml:space="preserve">.11 </w:t>
      </w:r>
      <w:r w:rsidRPr="005C05C5">
        <w:rPr>
          <w:rFonts w:ascii="Arial" w:eastAsia="Times New Roman" w:hAnsi="Arial" w:cs="Arial"/>
          <w:b/>
          <w:color w:val="auto"/>
          <w:szCs w:val="20"/>
        </w:rPr>
        <w:t xml:space="preserve">Off-site Resources </w:t>
      </w:r>
    </w:p>
    <w:p w14:paraId="17BA2B59" w14:textId="77777777" w:rsidR="007A4C4E" w:rsidRPr="002A16FC" w:rsidRDefault="006F2F9D">
      <w:pPr>
        <w:spacing w:after="24"/>
        <w:ind w:left="1080" w:right="0" w:firstLine="0"/>
        <w:jc w:val="left"/>
        <w:rPr>
          <w:rFonts w:ascii="Arial" w:hAnsi="Arial" w:cs="Arial"/>
          <w:szCs w:val="20"/>
        </w:rPr>
      </w:pPr>
      <w:r w:rsidRPr="002A16FC">
        <w:rPr>
          <w:rFonts w:ascii="Arial" w:eastAsia="Times New Roman" w:hAnsi="Arial" w:cs="Arial"/>
          <w:b/>
          <w:szCs w:val="20"/>
        </w:rPr>
        <w:t xml:space="preserve"> </w:t>
      </w:r>
    </w:p>
    <w:p w14:paraId="5C1DC43B" w14:textId="77777777" w:rsidR="007A4C4E" w:rsidRPr="002A16FC" w:rsidRDefault="006F2F9D">
      <w:pPr>
        <w:spacing w:after="147"/>
        <w:ind w:left="1075" w:right="0" w:hanging="10"/>
        <w:jc w:val="left"/>
        <w:rPr>
          <w:rFonts w:ascii="Arial" w:hAnsi="Arial" w:cs="Arial"/>
          <w:szCs w:val="20"/>
        </w:rPr>
      </w:pPr>
      <w:r w:rsidRPr="002A16FC">
        <w:rPr>
          <w:rFonts w:ascii="Arial" w:eastAsia="Times New Roman" w:hAnsi="Arial" w:cs="Arial"/>
          <w:szCs w:val="20"/>
        </w:rPr>
        <w:t xml:space="preserve">The following resources are available for assistance if needed: </w:t>
      </w:r>
    </w:p>
    <w:tbl>
      <w:tblPr>
        <w:tblW w:w="7068" w:type="dxa"/>
        <w:tblInd w:w="1079" w:type="dxa"/>
        <w:tblLook w:val="04A0" w:firstRow="1" w:lastRow="0" w:firstColumn="1" w:lastColumn="0" w:noHBand="0" w:noVBand="1"/>
      </w:tblPr>
      <w:tblGrid>
        <w:gridCol w:w="5472"/>
        <w:gridCol w:w="1596"/>
      </w:tblGrid>
      <w:tr w:rsidR="007A4C4E" w:rsidRPr="002A16FC" w14:paraId="5C5AE9EE" w14:textId="77777777">
        <w:trPr>
          <w:trHeight w:val="297"/>
        </w:trPr>
        <w:tc>
          <w:tcPr>
            <w:tcW w:w="5472" w:type="dxa"/>
            <w:tcBorders>
              <w:top w:val="nil"/>
              <w:left w:val="nil"/>
              <w:bottom w:val="nil"/>
              <w:right w:val="nil"/>
            </w:tcBorders>
          </w:tcPr>
          <w:p w14:paraId="7CFDEF89" w14:textId="77777777" w:rsidR="007A4C4E" w:rsidRPr="002A16FC" w:rsidRDefault="006F2F9D">
            <w:pPr>
              <w:tabs>
                <w:tab w:val="center" w:pos="3250"/>
              </w:tabs>
              <w:spacing w:after="0"/>
              <w:ind w:left="0" w:right="0" w:firstLine="0"/>
              <w:jc w:val="left"/>
              <w:rPr>
                <w:rFonts w:ascii="Arial" w:hAnsi="Arial" w:cs="Arial"/>
                <w:szCs w:val="20"/>
              </w:rPr>
            </w:pPr>
            <w:r w:rsidRPr="002A16FC">
              <w:rPr>
                <w:rFonts w:ascii="Arial" w:eastAsia="Times New Roman" w:hAnsi="Arial" w:cs="Arial"/>
                <w:szCs w:val="20"/>
              </w:rPr>
              <w:t xml:space="preserve">Territorial 24-Hour Spill Line </w:t>
            </w:r>
            <w:r w:rsidRPr="002A16FC">
              <w:rPr>
                <w:rFonts w:ascii="Arial" w:eastAsia="Times New Roman" w:hAnsi="Arial" w:cs="Arial"/>
                <w:szCs w:val="20"/>
              </w:rPr>
              <w:tab/>
              <w:t xml:space="preserve"> </w:t>
            </w:r>
          </w:p>
        </w:tc>
        <w:tc>
          <w:tcPr>
            <w:tcW w:w="1596" w:type="dxa"/>
            <w:tcBorders>
              <w:top w:val="nil"/>
              <w:left w:val="nil"/>
              <w:bottom w:val="nil"/>
              <w:right w:val="nil"/>
            </w:tcBorders>
          </w:tcPr>
          <w:p w14:paraId="34DB4E63" w14:textId="77777777" w:rsidR="007A4C4E" w:rsidRPr="002A16FC" w:rsidRDefault="006F2F9D">
            <w:pPr>
              <w:spacing w:after="0"/>
              <w:ind w:left="1" w:right="0" w:firstLine="0"/>
              <w:jc w:val="left"/>
              <w:rPr>
                <w:rFonts w:ascii="Arial" w:hAnsi="Arial" w:cs="Arial"/>
                <w:szCs w:val="20"/>
              </w:rPr>
            </w:pPr>
            <w:r w:rsidRPr="002A16FC">
              <w:rPr>
                <w:rFonts w:ascii="Arial" w:eastAsia="Times New Roman" w:hAnsi="Arial" w:cs="Arial"/>
                <w:szCs w:val="20"/>
              </w:rPr>
              <w:t xml:space="preserve">(867) 920-8130 </w:t>
            </w:r>
          </w:p>
        </w:tc>
      </w:tr>
      <w:tr w:rsidR="007A4C4E" w:rsidRPr="002A16FC" w14:paraId="6662BD31" w14:textId="77777777">
        <w:trPr>
          <w:trHeight w:val="334"/>
        </w:trPr>
        <w:tc>
          <w:tcPr>
            <w:tcW w:w="5472" w:type="dxa"/>
            <w:tcBorders>
              <w:top w:val="nil"/>
              <w:left w:val="nil"/>
              <w:bottom w:val="nil"/>
              <w:right w:val="nil"/>
            </w:tcBorders>
          </w:tcPr>
          <w:p w14:paraId="26CD319E" w14:textId="77777777" w:rsidR="007A4C4E" w:rsidRPr="002A16FC" w:rsidRDefault="006F2F9D">
            <w:pPr>
              <w:spacing w:after="0"/>
              <w:ind w:left="1" w:right="0" w:firstLine="0"/>
              <w:jc w:val="left"/>
              <w:rPr>
                <w:rFonts w:ascii="Arial" w:hAnsi="Arial" w:cs="Arial"/>
                <w:szCs w:val="20"/>
              </w:rPr>
            </w:pPr>
            <w:r w:rsidRPr="002A16FC">
              <w:rPr>
                <w:rFonts w:ascii="Arial" w:eastAsia="Times New Roman" w:hAnsi="Arial" w:cs="Arial"/>
                <w:szCs w:val="20"/>
              </w:rPr>
              <w:t xml:space="preserve">Aboriginal and Northern Affair Canada (AANDC) </w:t>
            </w:r>
          </w:p>
        </w:tc>
        <w:tc>
          <w:tcPr>
            <w:tcW w:w="1596" w:type="dxa"/>
            <w:tcBorders>
              <w:top w:val="nil"/>
              <w:left w:val="nil"/>
              <w:bottom w:val="nil"/>
              <w:right w:val="nil"/>
            </w:tcBorders>
          </w:tcPr>
          <w:p w14:paraId="28F5524B" w14:textId="273BD67E" w:rsidR="007A4C4E" w:rsidRPr="002A16FC" w:rsidRDefault="006F2F9D">
            <w:pPr>
              <w:spacing w:after="0"/>
              <w:ind w:left="0" w:right="0" w:firstLine="0"/>
              <w:jc w:val="left"/>
              <w:rPr>
                <w:rFonts w:ascii="Arial" w:hAnsi="Arial" w:cs="Arial"/>
                <w:szCs w:val="20"/>
              </w:rPr>
            </w:pPr>
            <w:r w:rsidRPr="002A16FC">
              <w:rPr>
                <w:rFonts w:ascii="Arial" w:eastAsia="Times New Roman" w:hAnsi="Arial" w:cs="Arial"/>
                <w:szCs w:val="20"/>
              </w:rPr>
              <w:t xml:space="preserve">(867) </w:t>
            </w:r>
            <w:r w:rsidR="00114490">
              <w:rPr>
                <w:rFonts w:ascii="Arial" w:eastAsia="Times New Roman" w:hAnsi="Arial" w:cs="Arial"/>
                <w:szCs w:val="20"/>
              </w:rPr>
              <w:t>975 4289</w:t>
            </w:r>
            <w:r w:rsidRPr="002A16FC">
              <w:rPr>
                <w:rFonts w:ascii="Arial" w:eastAsia="Times New Roman" w:hAnsi="Arial" w:cs="Arial"/>
                <w:szCs w:val="20"/>
              </w:rPr>
              <w:t xml:space="preserve"> </w:t>
            </w:r>
          </w:p>
        </w:tc>
      </w:tr>
      <w:tr w:rsidR="007A4C4E" w:rsidRPr="002A16FC" w14:paraId="774CC00D" w14:textId="77777777">
        <w:trPr>
          <w:trHeight w:val="360"/>
        </w:trPr>
        <w:tc>
          <w:tcPr>
            <w:tcW w:w="5472" w:type="dxa"/>
            <w:tcBorders>
              <w:top w:val="nil"/>
              <w:left w:val="nil"/>
              <w:bottom w:val="nil"/>
              <w:right w:val="nil"/>
            </w:tcBorders>
          </w:tcPr>
          <w:p w14:paraId="7500F89C" w14:textId="03EE8DC1" w:rsidR="007A4C4E" w:rsidRPr="002A16FC" w:rsidRDefault="006F2F9D">
            <w:pPr>
              <w:spacing w:after="0"/>
              <w:ind w:left="0" w:right="0" w:firstLine="0"/>
              <w:jc w:val="left"/>
              <w:rPr>
                <w:rFonts w:ascii="Arial" w:hAnsi="Arial" w:cs="Arial"/>
                <w:szCs w:val="20"/>
              </w:rPr>
            </w:pPr>
            <w:r w:rsidRPr="002A16FC">
              <w:rPr>
                <w:rFonts w:ascii="Arial" w:eastAsia="Times New Roman" w:hAnsi="Arial" w:cs="Arial"/>
                <w:szCs w:val="20"/>
              </w:rPr>
              <w:t xml:space="preserve">GN – </w:t>
            </w:r>
            <w:r w:rsidR="00114490">
              <w:rPr>
                <w:rFonts w:ascii="Arial" w:eastAsia="Times New Roman" w:hAnsi="Arial" w:cs="Arial"/>
                <w:szCs w:val="20"/>
              </w:rPr>
              <w:t>Municipal Planning Engin</w:t>
            </w:r>
            <w:r w:rsidR="00F221C2">
              <w:rPr>
                <w:rFonts w:ascii="Arial" w:eastAsia="Times New Roman" w:hAnsi="Arial" w:cs="Arial"/>
                <w:szCs w:val="20"/>
              </w:rPr>
              <w:t>e</w:t>
            </w:r>
            <w:r w:rsidR="00114490">
              <w:rPr>
                <w:rFonts w:ascii="Arial" w:eastAsia="Times New Roman" w:hAnsi="Arial" w:cs="Arial"/>
                <w:szCs w:val="20"/>
              </w:rPr>
              <w:t>er</w:t>
            </w:r>
            <w:r w:rsidRPr="002A16FC">
              <w:rPr>
                <w:rFonts w:ascii="Arial" w:eastAsia="Times New Roman" w:hAnsi="Arial" w:cs="Arial"/>
                <w:szCs w:val="20"/>
              </w:rPr>
              <w:t xml:space="preserve"> </w:t>
            </w:r>
          </w:p>
        </w:tc>
        <w:tc>
          <w:tcPr>
            <w:tcW w:w="1596" w:type="dxa"/>
            <w:tcBorders>
              <w:top w:val="nil"/>
              <w:left w:val="nil"/>
              <w:bottom w:val="nil"/>
              <w:right w:val="nil"/>
            </w:tcBorders>
          </w:tcPr>
          <w:p w14:paraId="414E6385" w14:textId="48F7294F" w:rsidR="007A4C4E" w:rsidRPr="002A16FC" w:rsidRDefault="006F2F9D">
            <w:pPr>
              <w:spacing w:after="0"/>
              <w:ind w:left="0" w:right="0" w:firstLine="0"/>
              <w:jc w:val="left"/>
              <w:rPr>
                <w:rFonts w:ascii="Arial" w:hAnsi="Arial" w:cs="Arial"/>
                <w:szCs w:val="20"/>
              </w:rPr>
            </w:pPr>
            <w:r w:rsidRPr="002A16FC">
              <w:rPr>
                <w:rFonts w:ascii="Arial" w:eastAsia="Times New Roman" w:hAnsi="Arial" w:cs="Arial"/>
                <w:szCs w:val="20"/>
              </w:rPr>
              <w:t>(8</w:t>
            </w:r>
            <w:r w:rsidR="00114490">
              <w:rPr>
                <w:rFonts w:ascii="Arial" w:eastAsia="Times New Roman" w:hAnsi="Arial" w:cs="Arial"/>
                <w:szCs w:val="20"/>
              </w:rPr>
              <w:t>67</w:t>
            </w:r>
            <w:r w:rsidRPr="002A16FC">
              <w:rPr>
                <w:rFonts w:ascii="Arial" w:eastAsia="Times New Roman" w:hAnsi="Arial" w:cs="Arial"/>
                <w:szCs w:val="20"/>
              </w:rPr>
              <w:t xml:space="preserve">) </w:t>
            </w:r>
            <w:r w:rsidR="00114490">
              <w:rPr>
                <w:rFonts w:ascii="Arial" w:eastAsia="Times New Roman" w:hAnsi="Arial" w:cs="Arial"/>
                <w:szCs w:val="20"/>
              </w:rPr>
              <w:t>899-7314</w:t>
            </w:r>
            <w:r w:rsidRPr="002A16FC">
              <w:rPr>
                <w:rFonts w:ascii="Arial" w:eastAsia="Times New Roman" w:hAnsi="Arial" w:cs="Arial"/>
                <w:szCs w:val="20"/>
              </w:rPr>
              <w:t xml:space="preserve"> </w:t>
            </w:r>
          </w:p>
        </w:tc>
      </w:tr>
      <w:tr w:rsidR="007A4C4E" w:rsidRPr="002A16FC" w14:paraId="3595B98F" w14:textId="77777777">
        <w:trPr>
          <w:trHeight w:val="366"/>
        </w:trPr>
        <w:tc>
          <w:tcPr>
            <w:tcW w:w="5472" w:type="dxa"/>
            <w:tcBorders>
              <w:top w:val="nil"/>
              <w:left w:val="nil"/>
              <w:bottom w:val="nil"/>
              <w:right w:val="nil"/>
            </w:tcBorders>
          </w:tcPr>
          <w:p w14:paraId="5670B1A6" w14:textId="77777777" w:rsidR="007A4C4E" w:rsidRPr="002A16FC" w:rsidRDefault="006F2F9D">
            <w:pPr>
              <w:spacing w:after="0"/>
              <w:ind w:left="0" w:right="0" w:firstLine="0"/>
              <w:jc w:val="left"/>
              <w:rPr>
                <w:rFonts w:ascii="Arial" w:hAnsi="Arial" w:cs="Arial"/>
                <w:szCs w:val="20"/>
              </w:rPr>
            </w:pPr>
            <w:r w:rsidRPr="002A16FC">
              <w:rPr>
                <w:rFonts w:ascii="Arial" w:eastAsia="Times New Roman" w:hAnsi="Arial" w:cs="Arial"/>
                <w:szCs w:val="20"/>
              </w:rPr>
              <w:t xml:space="preserve">Grise </w:t>
            </w:r>
            <w:proofErr w:type="gramStart"/>
            <w:r w:rsidRPr="002A16FC">
              <w:rPr>
                <w:rFonts w:ascii="Arial" w:eastAsia="Times New Roman" w:hAnsi="Arial" w:cs="Arial"/>
                <w:szCs w:val="20"/>
              </w:rPr>
              <w:t>Fiord  Health</w:t>
            </w:r>
            <w:proofErr w:type="gramEnd"/>
            <w:r w:rsidRPr="002A16FC">
              <w:rPr>
                <w:rFonts w:ascii="Arial" w:eastAsia="Times New Roman" w:hAnsi="Arial" w:cs="Arial"/>
                <w:szCs w:val="20"/>
              </w:rPr>
              <w:t xml:space="preserve"> Centre</w:t>
            </w:r>
            <w:r w:rsidRPr="002A16FC">
              <w:rPr>
                <w:rFonts w:ascii="Arial" w:eastAsia="Times New Roman" w:hAnsi="Arial" w:cs="Arial"/>
                <w:b/>
                <w:szCs w:val="20"/>
              </w:rPr>
              <w:t xml:space="preserve"> </w:t>
            </w:r>
          </w:p>
        </w:tc>
        <w:tc>
          <w:tcPr>
            <w:tcW w:w="1596" w:type="dxa"/>
            <w:tcBorders>
              <w:top w:val="nil"/>
              <w:left w:val="nil"/>
              <w:bottom w:val="nil"/>
              <w:right w:val="nil"/>
            </w:tcBorders>
          </w:tcPr>
          <w:p w14:paraId="3C5C221E" w14:textId="03A54B08" w:rsidR="007A4C4E" w:rsidRPr="002A16FC" w:rsidRDefault="006F2F9D">
            <w:pPr>
              <w:spacing w:after="0"/>
              <w:ind w:left="0" w:right="0" w:firstLine="0"/>
              <w:rPr>
                <w:rFonts w:ascii="Arial" w:hAnsi="Arial" w:cs="Arial"/>
                <w:szCs w:val="20"/>
              </w:rPr>
            </w:pPr>
            <w:r w:rsidRPr="002A16FC">
              <w:rPr>
                <w:rFonts w:ascii="Arial" w:eastAsia="Times New Roman" w:hAnsi="Arial" w:cs="Arial"/>
                <w:b/>
                <w:szCs w:val="20"/>
              </w:rPr>
              <w:t>(867)-</w:t>
            </w:r>
            <w:r w:rsidR="00114490">
              <w:rPr>
                <w:rFonts w:ascii="Arial" w:eastAsia="Times New Roman" w:hAnsi="Arial" w:cs="Arial"/>
                <w:b/>
                <w:szCs w:val="20"/>
              </w:rPr>
              <w:t>980-</w:t>
            </w:r>
            <w:r w:rsidRPr="002A16FC">
              <w:rPr>
                <w:rFonts w:ascii="Arial" w:eastAsia="Times New Roman" w:hAnsi="Arial" w:cs="Arial"/>
                <w:b/>
                <w:szCs w:val="20"/>
              </w:rPr>
              <w:t xml:space="preserve"> </w:t>
            </w:r>
          </w:p>
        </w:tc>
      </w:tr>
      <w:tr w:rsidR="007A4C4E" w:rsidRPr="002A16FC" w14:paraId="2FA4E3BF" w14:textId="77777777">
        <w:trPr>
          <w:trHeight w:val="366"/>
        </w:trPr>
        <w:tc>
          <w:tcPr>
            <w:tcW w:w="5472" w:type="dxa"/>
            <w:tcBorders>
              <w:top w:val="nil"/>
              <w:left w:val="nil"/>
              <w:bottom w:val="nil"/>
              <w:right w:val="nil"/>
            </w:tcBorders>
          </w:tcPr>
          <w:p w14:paraId="4BFC6290" w14:textId="77777777" w:rsidR="007A4C4E" w:rsidRPr="002A16FC" w:rsidRDefault="006F2F9D">
            <w:pPr>
              <w:spacing w:after="0"/>
              <w:ind w:left="0" w:right="0" w:firstLine="0"/>
              <w:jc w:val="left"/>
              <w:rPr>
                <w:rFonts w:ascii="Arial" w:hAnsi="Arial" w:cs="Arial"/>
                <w:szCs w:val="20"/>
              </w:rPr>
            </w:pPr>
            <w:r w:rsidRPr="002A16FC">
              <w:rPr>
                <w:rFonts w:ascii="Arial" w:eastAsia="Times New Roman" w:hAnsi="Arial" w:cs="Arial"/>
                <w:b/>
                <w:szCs w:val="20"/>
              </w:rPr>
              <w:t xml:space="preserve">RCMP (Grise Fiord) </w:t>
            </w:r>
          </w:p>
        </w:tc>
        <w:tc>
          <w:tcPr>
            <w:tcW w:w="1596" w:type="dxa"/>
            <w:tcBorders>
              <w:top w:val="nil"/>
              <w:left w:val="nil"/>
              <w:bottom w:val="nil"/>
              <w:right w:val="nil"/>
            </w:tcBorders>
          </w:tcPr>
          <w:p w14:paraId="2C5E1052" w14:textId="36E17972" w:rsidR="007A4C4E" w:rsidRPr="002A16FC" w:rsidRDefault="006F2F9D">
            <w:pPr>
              <w:spacing w:after="0"/>
              <w:ind w:left="0" w:right="0" w:firstLine="0"/>
              <w:jc w:val="left"/>
              <w:rPr>
                <w:rFonts w:ascii="Arial" w:hAnsi="Arial" w:cs="Arial"/>
                <w:szCs w:val="20"/>
              </w:rPr>
            </w:pPr>
            <w:r w:rsidRPr="002A16FC">
              <w:rPr>
                <w:rFonts w:ascii="Arial" w:eastAsia="Times New Roman" w:hAnsi="Arial" w:cs="Arial"/>
                <w:b/>
                <w:szCs w:val="20"/>
              </w:rPr>
              <w:t>(867)-</w:t>
            </w:r>
            <w:r w:rsidR="00114490">
              <w:rPr>
                <w:rFonts w:ascii="Arial" w:eastAsia="Times New Roman" w:hAnsi="Arial" w:cs="Arial"/>
                <w:b/>
                <w:szCs w:val="20"/>
              </w:rPr>
              <w:t>980-</w:t>
            </w:r>
            <w:r w:rsidRPr="002A16FC">
              <w:rPr>
                <w:rFonts w:ascii="Arial" w:eastAsia="Times New Roman" w:hAnsi="Arial" w:cs="Arial"/>
                <w:b/>
                <w:szCs w:val="20"/>
              </w:rPr>
              <w:t xml:space="preserve"> </w:t>
            </w:r>
          </w:p>
        </w:tc>
      </w:tr>
      <w:tr w:rsidR="007A4C4E" w:rsidRPr="002A16FC" w14:paraId="413C5AC2" w14:textId="77777777">
        <w:trPr>
          <w:trHeight w:val="361"/>
        </w:trPr>
        <w:tc>
          <w:tcPr>
            <w:tcW w:w="5472" w:type="dxa"/>
            <w:tcBorders>
              <w:top w:val="nil"/>
              <w:left w:val="nil"/>
              <w:bottom w:val="nil"/>
              <w:right w:val="nil"/>
            </w:tcBorders>
          </w:tcPr>
          <w:p w14:paraId="63C1D493" w14:textId="77777777" w:rsidR="007A4C4E" w:rsidRPr="002A16FC" w:rsidRDefault="006F2F9D">
            <w:pPr>
              <w:spacing w:after="0"/>
              <w:ind w:left="0" w:right="0" w:firstLine="0"/>
              <w:jc w:val="left"/>
              <w:rPr>
                <w:rFonts w:ascii="Arial" w:hAnsi="Arial" w:cs="Arial"/>
                <w:szCs w:val="20"/>
              </w:rPr>
            </w:pPr>
            <w:r w:rsidRPr="002A16FC">
              <w:rPr>
                <w:rFonts w:ascii="Arial" w:eastAsia="Times New Roman" w:hAnsi="Arial" w:cs="Arial"/>
                <w:szCs w:val="20"/>
              </w:rPr>
              <w:t xml:space="preserve">Environment Canada (Emergency) Yellowknife </w:t>
            </w:r>
          </w:p>
        </w:tc>
        <w:tc>
          <w:tcPr>
            <w:tcW w:w="1596" w:type="dxa"/>
            <w:tcBorders>
              <w:top w:val="nil"/>
              <w:left w:val="nil"/>
              <w:bottom w:val="nil"/>
              <w:right w:val="nil"/>
            </w:tcBorders>
          </w:tcPr>
          <w:p w14:paraId="1E050277" w14:textId="77777777" w:rsidR="007A4C4E" w:rsidRPr="002A16FC" w:rsidRDefault="006F2F9D">
            <w:pPr>
              <w:spacing w:after="0"/>
              <w:ind w:left="0" w:right="0" w:firstLine="0"/>
              <w:jc w:val="left"/>
              <w:rPr>
                <w:rFonts w:ascii="Arial" w:hAnsi="Arial" w:cs="Arial"/>
                <w:szCs w:val="20"/>
              </w:rPr>
            </w:pPr>
            <w:r w:rsidRPr="002A16FC">
              <w:rPr>
                <w:rFonts w:ascii="Arial" w:eastAsia="Times New Roman" w:hAnsi="Arial" w:cs="Arial"/>
                <w:szCs w:val="20"/>
              </w:rPr>
              <w:t xml:space="preserve">(867) 669-4725 </w:t>
            </w:r>
          </w:p>
        </w:tc>
      </w:tr>
    </w:tbl>
    <w:p w14:paraId="429F5592" w14:textId="32DD3319" w:rsidR="007A4C4E" w:rsidRDefault="00F221C2">
      <w:pPr>
        <w:spacing w:after="24" w:line="327" w:lineRule="auto"/>
        <w:ind w:left="1076" w:right="833"/>
        <w:rPr>
          <w:rFonts w:ascii="Arial" w:hAnsi="Arial" w:cs="Arial"/>
          <w:szCs w:val="20"/>
        </w:rPr>
      </w:pPr>
      <w:r>
        <w:rPr>
          <w:rFonts w:ascii="Arial" w:hAnsi="Arial" w:cs="Arial"/>
          <w:szCs w:val="20"/>
        </w:rPr>
        <w:t xml:space="preserve">  </w:t>
      </w:r>
      <w:r w:rsidR="006F2F9D" w:rsidRPr="002A16FC">
        <w:rPr>
          <w:rFonts w:ascii="Arial" w:hAnsi="Arial" w:cs="Arial"/>
          <w:szCs w:val="20"/>
        </w:rPr>
        <w:t xml:space="preserve">Canadian North Cargo:                                                         1-866-663-2223  </w:t>
      </w:r>
    </w:p>
    <w:p w14:paraId="3A350A24" w14:textId="77777777" w:rsidR="00114490" w:rsidRPr="002A16FC" w:rsidRDefault="00114490">
      <w:pPr>
        <w:spacing w:after="24" w:line="327" w:lineRule="auto"/>
        <w:ind w:left="1076" w:right="833"/>
        <w:rPr>
          <w:rFonts w:ascii="Arial" w:hAnsi="Arial" w:cs="Arial"/>
          <w:szCs w:val="20"/>
        </w:rPr>
      </w:pPr>
    </w:p>
    <w:p w14:paraId="75A2955B" w14:textId="3C81B287" w:rsidR="007A4C4E" w:rsidRPr="002A16FC" w:rsidRDefault="006F2F9D">
      <w:pPr>
        <w:pStyle w:val="Heading6"/>
        <w:spacing w:after="33"/>
        <w:ind w:left="1075"/>
        <w:rPr>
          <w:rFonts w:ascii="Arial" w:hAnsi="Arial" w:cs="Arial"/>
          <w:szCs w:val="20"/>
        </w:rPr>
      </w:pPr>
      <w:r w:rsidRPr="002A16FC">
        <w:rPr>
          <w:rFonts w:ascii="Arial" w:hAnsi="Arial" w:cs="Arial"/>
          <w:szCs w:val="20"/>
        </w:rPr>
        <w:t>1</w:t>
      </w:r>
      <w:r w:rsidR="005149DD">
        <w:rPr>
          <w:rFonts w:ascii="Arial" w:hAnsi="Arial" w:cs="Arial"/>
          <w:szCs w:val="20"/>
        </w:rPr>
        <w:t>2</w:t>
      </w:r>
      <w:r w:rsidRPr="002A16FC">
        <w:rPr>
          <w:rFonts w:ascii="Arial" w:hAnsi="Arial" w:cs="Arial"/>
          <w:szCs w:val="20"/>
        </w:rPr>
        <w:t xml:space="preserve">.0 Record Keeping  </w:t>
      </w:r>
    </w:p>
    <w:p w14:paraId="7948C3A9" w14:textId="77777777" w:rsidR="007A4C4E" w:rsidRPr="002A16FC" w:rsidRDefault="006F2F9D">
      <w:pPr>
        <w:spacing w:after="0"/>
        <w:ind w:left="1080" w:right="0" w:firstLine="0"/>
        <w:jc w:val="left"/>
        <w:rPr>
          <w:rFonts w:ascii="Arial" w:hAnsi="Arial" w:cs="Arial"/>
          <w:szCs w:val="20"/>
        </w:rPr>
      </w:pPr>
      <w:r w:rsidRPr="002A16FC">
        <w:rPr>
          <w:rFonts w:ascii="Arial" w:eastAsia="Arial" w:hAnsi="Arial" w:cs="Arial"/>
          <w:szCs w:val="20"/>
        </w:rPr>
        <w:t xml:space="preserve"> </w:t>
      </w:r>
    </w:p>
    <w:p w14:paraId="7787111E" w14:textId="77777777" w:rsidR="007A4C4E" w:rsidRPr="002A16FC" w:rsidRDefault="006F2F9D">
      <w:pPr>
        <w:spacing w:after="0" w:line="328" w:lineRule="auto"/>
        <w:ind w:left="1076" w:right="422"/>
        <w:rPr>
          <w:rFonts w:ascii="Arial" w:hAnsi="Arial" w:cs="Arial"/>
          <w:szCs w:val="20"/>
        </w:rPr>
      </w:pPr>
      <w:r w:rsidRPr="002A16FC">
        <w:rPr>
          <w:rFonts w:ascii="Arial" w:hAnsi="Arial" w:cs="Arial"/>
          <w:szCs w:val="20"/>
        </w:rPr>
        <w:t xml:space="preserve">Records of any spills, spill response activities, follow-up inspections, monitoring, and any additional remedial work must be kept. These records should be stored at the Hamlet office and kept by the Foreman and SAO. These records will assist with the annual review of the SCP, operations and maintenance practices at all facilities, and spill response requirements.  </w:t>
      </w:r>
    </w:p>
    <w:p w14:paraId="13A8AD4D" w14:textId="77777777" w:rsidR="007A4C4E" w:rsidRPr="002A16FC" w:rsidRDefault="006F2F9D">
      <w:pPr>
        <w:spacing w:after="19"/>
        <w:ind w:left="3254" w:right="0" w:hanging="10"/>
        <w:jc w:val="left"/>
        <w:rPr>
          <w:rFonts w:ascii="Arial" w:hAnsi="Arial" w:cs="Arial"/>
          <w:szCs w:val="20"/>
        </w:rPr>
      </w:pPr>
      <w:proofErr w:type="spellStart"/>
      <w:r w:rsidRPr="002A16FC">
        <w:rPr>
          <w:rFonts w:ascii="Arial" w:hAnsi="Arial" w:cs="Arial"/>
          <w:szCs w:val="20"/>
        </w:rPr>
        <w:t>st</w:t>
      </w:r>
      <w:proofErr w:type="spellEnd"/>
    </w:p>
    <w:p w14:paraId="490D311F" w14:textId="77777777" w:rsidR="007A4C4E" w:rsidRPr="002A16FC" w:rsidRDefault="006F2F9D">
      <w:pPr>
        <w:spacing w:after="0" w:line="328" w:lineRule="auto"/>
        <w:ind w:left="1076" w:right="422"/>
        <w:rPr>
          <w:rFonts w:ascii="Arial" w:hAnsi="Arial" w:cs="Arial"/>
          <w:szCs w:val="20"/>
        </w:rPr>
      </w:pPr>
      <w:r w:rsidRPr="002A16FC">
        <w:rPr>
          <w:rFonts w:ascii="Arial" w:hAnsi="Arial" w:cs="Arial"/>
          <w:szCs w:val="20"/>
        </w:rPr>
        <w:t xml:space="preserve">Every year by March </w:t>
      </w:r>
      <w:proofErr w:type="gramStart"/>
      <w:r w:rsidRPr="002A16FC">
        <w:rPr>
          <w:rFonts w:ascii="Arial" w:hAnsi="Arial" w:cs="Arial"/>
          <w:szCs w:val="20"/>
        </w:rPr>
        <w:t>31 ,</w:t>
      </w:r>
      <w:proofErr w:type="gramEnd"/>
      <w:r w:rsidRPr="002A16FC">
        <w:rPr>
          <w:rFonts w:ascii="Arial" w:hAnsi="Arial" w:cs="Arial"/>
          <w:szCs w:val="20"/>
        </w:rPr>
        <w:t xml:space="preserve"> the Hamlet is required to submit an Annual Report to the NWB. The Hamlet is required to provide a list of all spills and a summary of follow-up action taken for each spill. Therefore, at a minimum, the following records should be kept:  </w:t>
      </w:r>
    </w:p>
    <w:p w14:paraId="1A225D69" w14:textId="77777777" w:rsidR="007A4C4E" w:rsidRPr="002A16FC" w:rsidRDefault="006F2F9D">
      <w:pPr>
        <w:spacing w:after="0"/>
        <w:ind w:left="1080" w:right="0" w:firstLine="0"/>
        <w:jc w:val="left"/>
        <w:rPr>
          <w:rFonts w:ascii="Arial" w:hAnsi="Arial" w:cs="Arial"/>
          <w:szCs w:val="20"/>
        </w:rPr>
      </w:pPr>
      <w:r w:rsidRPr="002A16FC">
        <w:rPr>
          <w:rFonts w:ascii="Arial" w:eastAsia="Arial" w:hAnsi="Arial" w:cs="Arial"/>
          <w:szCs w:val="20"/>
        </w:rPr>
        <w:t xml:space="preserve"> </w:t>
      </w:r>
    </w:p>
    <w:p w14:paraId="3366553E" w14:textId="77777777" w:rsidR="007A4C4E" w:rsidRPr="002A16FC" w:rsidRDefault="006F2F9D">
      <w:pPr>
        <w:numPr>
          <w:ilvl w:val="0"/>
          <w:numId w:val="23"/>
        </w:numPr>
        <w:spacing w:after="70"/>
        <w:ind w:right="422" w:hanging="720"/>
        <w:rPr>
          <w:rFonts w:ascii="Arial" w:hAnsi="Arial" w:cs="Arial"/>
          <w:szCs w:val="20"/>
        </w:rPr>
      </w:pPr>
      <w:r w:rsidRPr="002A16FC">
        <w:rPr>
          <w:rFonts w:ascii="Arial" w:hAnsi="Arial" w:cs="Arial"/>
          <w:szCs w:val="20"/>
        </w:rPr>
        <w:t xml:space="preserve">Reports of all spills and spill reports submitted to the 24-Hour Emergency Spill Report </w:t>
      </w:r>
      <w:proofErr w:type="gramStart"/>
      <w:r w:rsidRPr="002A16FC">
        <w:rPr>
          <w:rFonts w:ascii="Arial" w:hAnsi="Arial" w:cs="Arial"/>
          <w:szCs w:val="20"/>
        </w:rPr>
        <w:t>Line;</w:t>
      </w:r>
      <w:proofErr w:type="gramEnd"/>
      <w:r w:rsidRPr="002A16FC">
        <w:rPr>
          <w:rFonts w:ascii="Arial" w:hAnsi="Arial" w:cs="Arial"/>
          <w:szCs w:val="20"/>
        </w:rPr>
        <w:t xml:space="preserve">  </w:t>
      </w:r>
    </w:p>
    <w:p w14:paraId="77E10C07" w14:textId="77777777" w:rsidR="007A4C4E" w:rsidRPr="002A16FC" w:rsidRDefault="006F2F9D">
      <w:pPr>
        <w:numPr>
          <w:ilvl w:val="0"/>
          <w:numId w:val="23"/>
        </w:numPr>
        <w:spacing w:after="72"/>
        <w:ind w:right="422" w:hanging="720"/>
        <w:rPr>
          <w:rFonts w:ascii="Arial" w:hAnsi="Arial" w:cs="Arial"/>
          <w:szCs w:val="20"/>
        </w:rPr>
      </w:pPr>
      <w:r w:rsidRPr="002A16FC">
        <w:rPr>
          <w:rFonts w:ascii="Arial" w:hAnsi="Arial" w:cs="Arial"/>
          <w:szCs w:val="20"/>
        </w:rPr>
        <w:t xml:space="preserve">Types and quantities of spill </w:t>
      </w:r>
      <w:proofErr w:type="gramStart"/>
      <w:r w:rsidRPr="002A16FC">
        <w:rPr>
          <w:rFonts w:ascii="Arial" w:hAnsi="Arial" w:cs="Arial"/>
          <w:szCs w:val="20"/>
        </w:rPr>
        <w:t>contaminants;</w:t>
      </w:r>
      <w:proofErr w:type="gramEnd"/>
      <w:r w:rsidRPr="002A16FC">
        <w:rPr>
          <w:rFonts w:ascii="Arial" w:hAnsi="Arial" w:cs="Arial"/>
          <w:szCs w:val="20"/>
        </w:rPr>
        <w:t xml:space="preserve">  </w:t>
      </w:r>
    </w:p>
    <w:p w14:paraId="0F9766F3" w14:textId="77777777" w:rsidR="007A4C4E" w:rsidRPr="002A16FC" w:rsidRDefault="006F2F9D">
      <w:pPr>
        <w:numPr>
          <w:ilvl w:val="0"/>
          <w:numId w:val="23"/>
        </w:numPr>
        <w:spacing w:after="70"/>
        <w:ind w:right="422" w:hanging="720"/>
        <w:rPr>
          <w:rFonts w:ascii="Arial" w:hAnsi="Arial" w:cs="Arial"/>
          <w:szCs w:val="20"/>
        </w:rPr>
      </w:pPr>
      <w:r w:rsidRPr="002A16FC">
        <w:rPr>
          <w:rFonts w:ascii="Arial" w:hAnsi="Arial" w:cs="Arial"/>
          <w:szCs w:val="20"/>
        </w:rPr>
        <w:t xml:space="preserve">All spill follow-up </w:t>
      </w:r>
      <w:proofErr w:type="gramStart"/>
      <w:r w:rsidRPr="002A16FC">
        <w:rPr>
          <w:rFonts w:ascii="Arial" w:hAnsi="Arial" w:cs="Arial"/>
          <w:szCs w:val="20"/>
        </w:rPr>
        <w:t>activities;</w:t>
      </w:r>
      <w:proofErr w:type="gramEnd"/>
      <w:r w:rsidRPr="002A16FC">
        <w:rPr>
          <w:rFonts w:ascii="Arial" w:hAnsi="Arial" w:cs="Arial"/>
          <w:szCs w:val="20"/>
        </w:rPr>
        <w:t xml:space="preserve">  </w:t>
      </w:r>
    </w:p>
    <w:p w14:paraId="3E553C3D" w14:textId="77777777" w:rsidR="007A4C4E" w:rsidRPr="002A16FC" w:rsidRDefault="006F2F9D">
      <w:pPr>
        <w:numPr>
          <w:ilvl w:val="0"/>
          <w:numId w:val="23"/>
        </w:numPr>
        <w:ind w:right="422" w:hanging="720"/>
        <w:rPr>
          <w:rFonts w:ascii="Arial" w:hAnsi="Arial" w:cs="Arial"/>
          <w:szCs w:val="20"/>
        </w:rPr>
      </w:pPr>
      <w:r w:rsidRPr="002A16FC">
        <w:rPr>
          <w:rFonts w:ascii="Arial" w:hAnsi="Arial" w:cs="Arial"/>
          <w:szCs w:val="20"/>
        </w:rPr>
        <w:t xml:space="preserve">Inspections of spill kit contents and replacement records for any items; and,  </w:t>
      </w:r>
    </w:p>
    <w:p w14:paraId="66F4C055" w14:textId="77777777" w:rsidR="007A4C4E" w:rsidRPr="002A16FC" w:rsidRDefault="006F2F9D">
      <w:pPr>
        <w:numPr>
          <w:ilvl w:val="0"/>
          <w:numId w:val="23"/>
        </w:numPr>
        <w:spacing w:after="69"/>
        <w:ind w:right="422" w:hanging="720"/>
        <w:rPr>
          <w:rFonts w:ascii="Arial" w:hAnsi="Arial" w:cs="Arial"/>
          <w:szCs w:val="20"/>
        </w:rPr>
      </w:pPr>
      <w:r w:rsidRPr="002A16FC">
        <w:rPr>
          <w:rFonts w:ascii="Arial" w:hAnsi="Arial" w:cs="Arial"/>
          <w:szCs w:val="20"/>
        </w:rPr>
        <w:t xml:space="preserve">Records of spill response training for all Hamlet spill responder personnel.  </w:t>
      </w:r>
    </w:p>
    <w:p w14:paraId="5683645B" w14:textId="77777777" w:rsidR="007A4C4E" w:rsidRPr="002A16FC" w:rsidRDefault="006F2F9D">
      <w:pPr>
        <w:spacing w:after="71"/>
        <w:ind w:left="1080" w:right="0" w:firstLine="0"/>
        <w:jc w:val="left"/>
        <w:rPr>
          <w:rFonts w:ascii="Arial" w:hAnsi="Arial" w:cs="Arial"/>
          <w:szCs w:val="20"/>
        </w:rPr>
      </w:pPr>
      <w:r w:rsidRPr="002A16FC">
        <w:rPr>
          <w:rFonts w:ascii="Arial" w:hAnsi="Arial" w:cs="Arial"/>
          <w:szCs w:val="20"/>
        </w:rPr>
        <w:t xml:space="preserve"> </w:t>
      </w:r>
    </w:p>
    <w:p w14:paraId="4D55D6F8" w14:textId="6C755E30" w:rsidR="007A4C4E" w:rsidRPr="002A16FC" w:rsidRDefault="006F2F9D" w:rsidP="00071AB5">
      <w:pPr>
        <w:spacing w:after="69"/>
        <w:ind w:left="1080" w:right="0" w:firstLine="0"/>
        <w:jc w:val="left"/>
        <w:rPr>
          <w:rFonts w:ascii="Arial" w:hAnsi="Arial" w:cs="Arial"/>
          <w:szCs w:val="20"/>
        </w:rPr>
      </w:pPr>
      <w:r w:rsidRPr="002A16FC">
        <w:rPr>
          <w:rFonts w:ascii="Arial" w:hAnsi="Arial" w:cs="Arial"/>
          <w:szCs w:val="20"/>
        </w:rPr>
        <w:t xml:space="preserve"> </w:t>
      </w:r>
    </w:p>
    <w:p w14:paraId="7124C6BA" w14:textId="7EFFAF96" w:rsidR="007A4C4E" w:rsidRDefault="006F2F9D">
      <w:pPr>
        <w:spacing w:after="84"/>
        <w:ind w:left="1080" w:right="0" w:firstLine="0"/>
        <w:jc w:val="left"/>
        <w:rPr>
          <w:rFonts w:ascii="Arial" w:hAnsi="Arial" w:cs="Arial"/>
          <w:b/>
          <w:szCs w:val="20"/>
        </w:rPr>
      </w:pPr>
      <w:r w:rsidRPr="002A16FC">
        <w:rPr>
          <w:rFonts w:ascii="Arial" w:hAnsi="Arial" w:cs="Arial"/>
          <w:b/>
          <w:szCs w:val="20"/>
        </w:rPr>
        <w:t xml:space="preserve"> </w:t>
      </w:r>
    </w:p>
    <w:p w14:paraId="32000E98" w14:textId="473CB5DC" w:rsidR="00EA0680" w:rsidRDefault="00EA0680">
      <w:pPr>
        <w:spacing w:after="84"/>
        <w:ind w:left="1080" w:right="0" w:firstLine="0"/>
        <w:jc w:val="left"/>
        <w:rPr>
          <w:rFonts w:ascii="Arial" w:hAnsi="Arial" w:cs="Arial"/>
          <w:b/>
          <w:szCs w:val="20"/>
        </w:rPr>
      </w:pPr>
    </w:p>
    <w:p w14:paraId="7F198E30" w14:textId="1270BC67" w:rsidR="00EA0680" w:rsidRDefault="00EA0680">
      <w:pPr>
        <w:spacing w:after="84"/>
        <w:ind w:left="1080" w:right="0" w:firstLine="0"/>
        <w:jc w:val="left"/>
        <w:rPr>
          <w:rFonts w:ascii="Arial" w:hAnsi="Arial" w:cs="Arial"/>
          <w:b/>
          <w:szCs w:val="20"/>
        </w:rPr>
      </w:pPr>
    </w:p>
    <w:p w14:paraId="09F883BA" w14:textId="2747EEC2" w:rsidR="00EA0680" w:rsidRDefault="00EA0680">
      <w:pPr>
        <w:spacing w:after="84"/>
        <w:ind w:left="1080" w:right="0" w:firstLine="0"/>
        <w:jc w:val="left"/>
        <w:rPr>
          <w:rFonts w:ascii="Arial" w:hAnsi="Arial" w:cs="Arial"/>
          <w:b/>
          <w:szCs w:val="20"/>
        </w:rPr>
      </w:pPr>
    </w:p>
    <w:p w14:paraId="0D9F59DA" w14:textId="3546BDB6" w:rsidR="000D3C7C" w:rsidRDefault="000D3C7C">
      <w:pPr>
        <w:spacing w:after="84"/>
        <w:ind w:left="1080" w:right="0" w:firstLine="0"/>
        <w:jc w:val="left"/>
        <w:rPr>
          <w:rFonts w:ascii="Arial" w:hAnsi="Arial" w:cs="Arial"/>
          <w:b/>
          <w:szCs w:val="20"/>
        </w:rPr>
      </w:pPr>
    </w:p>
    <w:p w14:paraId="75E8CDD3" w14:textId="7F2D0844" w:rsidR="000D3C7C" w:rsidRDefault="000D3C7C">
      <w:pPr>
        <w:spacing w:after="84"/>
        <w:ind w:left="1080" w:right="0" w:firstLine="0"/>
        <w:jc w:val="left"/>
        <w:rPr>
          <w:rFonts w:ascii="Arial" w:hAnsi="Arial" w:cs="Arial"/>
          <w:b/>
          <w:szCs w:val="20"/>
        </w:rPr>
      </w:pPr>
    </w:p>
    <w:p w14:paraId="7DA31934" w14:textId="77777777" w:rsidR="000D3C7C" w:rsidRDefault="000D3C7C">
      <w:pPr>
        <w:spacing w:after="84"/>
        <w:ind w:left="1080" w:right="0" w:firstLine="0"/>
        <w:jc w:val="left"/>
        <w:rPr>
          <w:rFonts w:ascii="Arial" w:hAnsi="Arial" w:cs="Arial"/>
          <w:b/>
          <w:szCs w:val="20"/>
        </w:rPr>
      </w:pPr>
    </w:p>
    <w:p w14:paraId="0A14AD48" w14:textId="56486671" w:rsidR="00EA0680" w:rsidRDefault="00EA0680">
      <w:pPr>
        <w:spacing w:after="84"/>
        <w:ind w:left="1080" w:right="0" w:firstLine="0"/>
        <w:jc w:val="left"/>
        <w:rPr>
          <w:rFonts w:ascii="Arial" w:hAnsi="Arial" w:cs="Arial"/>
          <w:b/>
          <w:szCs w:val="20"/>
        </w:rPr>
      </w:pPr>
    </w:p>
    <w:p w14:paraId="328EDB3D" w14:textId="2D7D7300" w:rsidR="00EA0680" w:rsidRDefault="00EA0680">
      <w:pPr>
        <w:spacing w:after="84"/>
        <w:ind w:left="1080" w:right="0" w:firstLine="0"/>
        <w:jc w:val="left"/>
        <w:rPr>
          <w:rFonts w:ascii="Arial" w:hAnsi="Arial" w:cs="Arial"/>
          <w:b/>
          <w:szCs w:val="20"/>
        </w:rPr>
      </w:pPr>
    </w:p>
    <w:p w14:paraId="40B1978C" w14:textId="77777777" w:rsidR="00EA0680" w:rsidRPr="002A16FC" w:rsidRDefault="00EA0680">
      <w:pPr>
        <w:spacing w:after="84"/>
        <w:ind w:left="1080" w:right="0" w:firstLine="0"/>
        <w:jc w:val="left"/>
        <w:rPr>
          <w:rFonts w:ascii="Arial" w:hAnsi="Arial" w:cs="Arial"/>
          <w:szCs w:val="20"/>
        </w:rPr>
      </w:pPr>
    </w:p>
    <w:p w14:paraId="3CC9BDAE" w14:textId="6DAB4761" w:rsidR="007A4C4E" w:rsidRPr="002A16FC" w:rsidRDefault="006F2F9D">
      <w:pPr>
        <w:spacing w:after="82"/>
        <w:ind w:left="1080" w:right="0" w:firstLine="0"/>
        <w:jc w:val="left"/>
        <w:rPr>
          <w:rFonts w:ascii="Arial" w:hAnsi="Arial" w:cs="Arial"/>
          <w:szCs w:val="20"/>
        </w:rPr>
      </w:pPr>
      <w:r w:rsidRPr="002A16FC">
        <w:rPr>
          <w:rFonts w:ascii="Arial" w:hAnsi="Arial" w:cs="Arial"/>
          <w:b/>
          <w:szCs w:val="20"/>
        </w:rPr>
        <w:t xml:space="preserve">  </w:t>
      </w:r>
    </w:p>
    <w:p w14:paraId="227E89FD"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b/>
          <w:szCs w:val="20"/>
        </w:rPr>
        <w:t xml:space="preserve"> </w:t>
      </w:r>
    </w:p>
    <w:p w14:paraId="6B807737" w14:textId="77777777" w:rsidR="007A4C4E" w:rsidRPr="002A16FC" w:rsidRDefault="006F2F9D">
      <w:pPr>
        <w:spacing w:after="0" w:line="328" w:lineRule="auto"/>
        <w:ind w:left="1075" w:right="9456" w:hanging="10"/>
        <w:jc w:val="left"/>
        <w:rPr>
          <w:rFonts w:ascii="Arial" w:hAnsi="Arial" w:cs="Arial"/>
          <w:szCs w:val="20"/>
        </w:rPr>
      </w:pPr>
      <w:r w:rsidRPr="002A16FC">
        <w:rPr>
          <w:rFonts w:ascii="Arial" w:hAnsi="Arial" w:cs="Arial"/>
          <w:b/>
          <w:szCs w:val="20"/>
        </w:rPr>
        <w:t xml:space="preserve">References: </w:t>
      </w:r>
      <w:r w:rsidRPr="002A16FC">
        <w:rPr>
          <w:rFonts w:ascii="Arial" w:hAnsi="Arial" w:cs="Arial"/>
          <w:szCs w:val="20"/>
        </w:rPr>
        <w:t xml:space="preserve"> </w:t>
      </w:r>
    </w:p>
    <w:p w14:paraId="3A6A5DAF" w14:textId="77777777" w:rsidR="007A4C4E" w:rsidRPr="002A16FC" w:rsidRDefault="006F2F9D">
      <w:pPr>
        <w:numPr>
          <w:ilvl w:val="0"/>
          <w:numId w:val="23"/>
        </w:numPr>
        <w:spacing w:after="0" w:line="327" w:lineRule="auto"/>
        <w:ind w:right="422" w:hanging="720"/>
        <w:rPr>
          <w:rFonts w:ascii="Arial" w:hAnsi="Arial" w:cs="Arial"/>
          <w:szCs w:val="20"/>
        </w:rPr>
      </w:pPr>
      <w:r w:rsidRPr="002A16FC">
        <w:rPr>
          <w:rFonts w:ascii="Arial" w:hAnsi="Arial" w:cs="Arial"/>
          <w:szCs w:val="20"/>
        </w:rPr>
        <w:t xml:space="preserve">Operation and Maintenance Manual for Water, Sewage and Solid waste Facilities of Baker Lake Nunavut prepared by Stantec, 2011 </w:t>
      </w:r>
    </w:p>
    <w:p w14:paraId="1D98E136" w14:textId="77777777" w:rsidR="007A4C4E" w:rsidRPr="002A16FC" w:rsidRDefault="006F2F9D">
      <w:pPr>
        <w:spacing w:after="82"/>
        <w:ind w:left="1800" w:right="0" w:firstLine="0"/>
        <w:jc w:val="left"/>
        <w:rPr>
          <w:rFonts w:ascii="Arial" w:hAnsi="Arial" w:cs="Arial"/>
          <w:szCs w:val="20"/>
        </w:rPr>
      </w:pPr>
      <w:r w:rsidRPr="002A16FC">
        <w:rPr>
          <w:rFonts w:ascii="Arial" w:hAnsi="Arial" w:cs="Arial"/>
          <w:szCs w:val="20"/>
        </w:rPr>
        <w:t xml:space="preserve"> </w:t>
      </w:r>
    </w:p>
    <w:p w14:paraId="0D0497E8" w14:textId="77777777" w:rsidR="007A4C4E" w:rsidRPr="002A16FC" w:rsidRDefault="006F2F9D">
      <w:pPr>
        <w:spacing w:after="32"/>
        <w:ind w:left="1080" w:right="0" w:firstLine="0"/>
        <w:jc w:val="left"/>
        <w:rPr>
          <w:rFonts w:ascii="Arial" w:hAnsi="Arial" w:cs="Arial"/>
          <w:szCs w:val="20"/>
        </w:rPr>
      </w:pPr>
      <w:r w:rsidRPr="002A16FC">
        <w:rPr>
          <w:rFonts w:ascii="Arial" w:hAnsi="Arial" w:cs="Arial"/>
          <w:szCs w:val="20"/>
        </w:rPr>
        <w:t xml:space="preserve"> </w:t>
      </w:r>
    </w:p>
    <w:p w14:paraId="0444571B" w14:textId="77777777" w:rsidR="007A4C4E" w:rsidRPr="002A16FC" w:rsidRDefault="006F2F9D">
      <w:pPr>
        <w:numPr>
          <w:ilvl w:val="0"/>
          <w:numId w:val="23"/>
        </w:numPr>
        <w:spacing w:after="80" w:line="224" w:lineRule="auto"/>
        <w:ind w:right="422" w:hanging="720"/>
        <w:rPr>
          <w:rFonts w:ascii="Arial" w:hAnsi="Arial" w:cs="Arial"/>
          <w:szCs w:val="20"/>
        </w:rPr>
      </w:pPr>
      <w:r w:rsidRPr="002A16FC">
        <w:rPr>
          <w:rFonts w:ascii="Arial" w:eastAsia="Arial" w:hAnsi="Arial" w:cs="Arial"/>
          <w:color w:val="1F487C"/>
          <w:szCs w:val="20"/>
        </w:rPr>
        <w:t>“</w:t>
      </w:r>
      <w:r w:rsidRPr="002A16FC">
        <w:rPr>
          <w:rFonts w:ascii="Arial" w:eastAsia="Arial" w:hAnsi="Arial" w:cs="Arial"/>
          <w:szCs w:val="20"/>
        </w:rPr>
        <w:t>Guidelines for the Preparation of an Operations and Maintenance Manual for Sewage and</w:t>
      </w:r>
      <w:r w:rsidRPr="002A16FC">
        <w:rPr>
          <w:rFonts w:ascii="Arial" w:eastAsia="Arial" w:hAnsi="Arial" w:cs="Arial"/>
          <w:color w:val="1F487C"/>
          <w:szCs w:val="20"/>
        </w:rPr>
        <w:t xml:space="preserve">   </w:t>
      </w:r>
      <w:r w:rsidRPr="002A16FC">
        <w:rPr>
          <w:rFonts w:ascii="Arial" w:eastAsia="Arial" w:hAnsi="Arial" w:cs="Arial"/>
          <w:szCs w:val="20"/>
        </w:rPr>
        <w:t>Solid Waste Disposal Facilities in the Northwest Territories, Duong and Kent, 1996”</w:t>
      </w:r>
      <w:r w:rsidRPr="002A16FC">
        <w:rPr>
          <w:rFonts w:ascii="Arial" w:hAnsi="Arial" w:cs="Arial"/>
          <w:szCs w:val="20"/>
        </w:rPr>
        <w:t xml:space="preserve"> </w:t>
      </w:r>
    </w:p>
    <w:p w14:paraId="4CCE66A6"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2544BEDB"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595A9526"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0318B87D"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666A332E" w14:textId="77777777" w:rsidR="007A4C4E" w:rsidRPr="002A16FC" w:rsidRDefault="006F2F9D">
      <w:pPr>
        <w:spacing w:after="80"/>
        <w:ind w:left="1080" w:right="0" w:firstLine="0"/>
        <w:jc w:val="left"/>
        <w:rPr>
          <w:rFonts w:ascii="Arial" w:hAnsi="Arial" w:cs="Arial"/>
          <w:szCs w:val="20"/>
        </w:rPr>
      </w:pPr>
      <w:r w:rsidRPr="002A16FC">
        <w:rPr>
          <w:rFonts w:ascii="Arial" w:hAnsi="Arial" w:cs="Arial"/>
          <w:szCs w:val="20"/>
        </w:rPr>
        <w:t xml:space="preserve"> </w:t>
      </w:r>
    </w:p>
    <w:p w14:paraId="133A4628" w14:textId="77777777" w:rsidR="007A4C4E" w:rsidRPr="002A16FC" w:rsidRDefault="006F2F9D">
      <w:pPr>
        <w:spacing w:after="83"/>
        <w:ind w:left="1075" w:right="0" w:hanging="10"/>
        <w:jc w:val="left"/>
        <w:rPr>
          <w:rFonts w:ascii="Arial" w:hAnsi="Arial" w:cs="Arial"/>
          <w:szCs w:val="20"/>
        </w:rPr>
      </w:pPr>
      <w:r w:rsidRPr="002A16FC">
        <w:rPr>
          <w:rFonts w:ascii="Arial" w:hAnsi="Arial" w:cs="Arial"/>
          <w:b/>
          <w:szCs w:val="20"/>
        </w:rPr>
        <w:t xml:space="preserve">Appendices: </w:t>
      </w:r>
    </w:p>
    <w:p w14:paraId="3DA219DD"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0EC70902" w14:textId="77777777" w:rsidR="007A4C4E" w:rsidRPr="002A16FC" w:rsidRDefault="006F2F9D">
      <w:pPr>
        <w:spacing w:after="82"/>
        <w:ind w:left="1075" w:right="0" w:hanging="10"/>
        <w:jc w:val="left"/>
        <w:rPr>
          <w:rFonts w:ascii="Arial" w:hAnsi="Arial" w:cs="Arial"/>
          <w:szCs w:val="20"/>
        </w:rPr>
      </w:pPr>
      <w:r w:rsidRPr="002A16FC">
        <w:rPr>
          <w:rFonts w:ascii="Arial" w:hAnsi="Arial" w:cs="Arial"/>
          <w:szCs w:val="20"/>
        </w:rPr>
        <w:t xml:space="preserve">Appendix-A:  Guidelines for sampling program </w:t>
      </w:r>
    </w:p>
    <w:p w14:paraId="04B13D6A" w14:textId="77777777" w:rsidR="007A4C4E" w:rsidRPr="002A16FC" w:rsidRDefault="006F2F9D">
      <w:pPr>
        <w:spacing w:after="84"/>
        <w:ind w:left="1080" w:right="0" w:firstLine="0"/>
        <w:jc w:val="left"/>
        <w:rPr>
          <w:rFonts w:ascii="Arial" w:hAnsi="Arial" w:cs="Arial"/>
          <w:szCs w:val="20"/>
        </w:rPr>
      </w:pPr>
      <w:r w:rsidRPr="002A16FC">
        <w:rPr>
          <w:rFonts w:ascii="Arial" w:hAnsi="Arial" w:cs="Arial"/>
          <w:szCs w:val="20"/>
        </w:rPr>
        <w:t xml:space="preserve"> </w:t>
      </w:r>
    </w:p>
    <w:p w14:paraId="77AD5200" w14:textId="77777777" w:rsidR="00114490" w:rsidRDefault="006F2F9D">
      <w:pPr>
        <w:spacing w:after="82" w:line="326" w:lineRule="auto"/>
        <w:ind w:left="1075" w:right="5391" w:hanging="10"/>
        <w:jc w:val="left"/>
        <w:rPr>
          <w:rFonts w:ascii="Arial" w:hAnsi="Arial" w:cs="Arial"/>
          <w:szCs w:val="20"/>
        </w:rPr>
      </w:pPr>
      <w:r w:rsidRPr="002A16FC">
        <w:rPr>
          <w:rFonts w:ascii="Arial" w:hAnsi="Arial" w:cs="Arial"/>
          <w:szCs w:val="20"/>
        </w:rPr>
        <w:t xml:space="preserve">Appendix-B:  Spill Reporting Form for Grise Fiord  </w:t>
      </w:r>
    </w:p>
    <w:p w14:paraId="7883D204" w14:textId="77777777" w:rsidR="00114490" w:rsidRDefault="00114490">
      <w:pPr>
        <w:spacing w:after="82" w:line="326" w:lineRule="auto"/>
        <w:ind w:left="1075" w:right="5391" w:hanging="10"/>
        <w:jc w:val="left"/>
        <w:rPr>
          <w:rFonts w:ascii="Arial" w:hAnsi="Arial" w:cs="Arial"/>
          <w:szCs w:val="20"/>
        </w:rPr>
      </w:pPr>
    </w:p>
    <w:p w14:paraId="1E8DBB04" w14:textId="5FE60BE6" w:rsidR="007A4C4E" w:rsidRPr="002A16FC" w:rsidRDefault="006F2F9D">
      <w:pPr>
        <w:spacing w:after="82" w:line="326" w:lineRule="auto"/>
        <w:ind w:left="1075" w:right="5391" w:hanging="10"/>
        <w:jc w:val="left"/>
        <w:rPr>
          <w:rFonts w:ascii="Arial" w:hAnsi="Arial" w:cs="Arial"/>
          <w:szCs w:val="20"/>
        </w:rPr>
      </w:pPr>
      <w:r w:rsidRPr="002A16FC">
        <w:rPr>
          <w:rFonts w:ascii="Arial" w:hAnsi="Arial" w:cs="Arial"/>
          <w:szCs w:val="20"/>
        </w:rPr>
        <w:t xml:space="preserve">Appendix-C:  Monthly Municipal Solid </w:t>
      </w:r>
      <w:r w:rsidR="00033AB8">
        <w:rPr>
          <w:rFonts w:ascii="Arial" w:hAnsi="Arial" w:cs="Arial"/>
          <w:szCs w:val="20"/>
        </w:rPr>
        <w:t>W</w:t>
      </w:r>
      <w:r w:rsidRPr="002A16FC">
        <w:rPr>
          <w:rFonts w:ascii="Arial" w:hAnsi="Arial" w:cs="Arial"/>
          <w:szCs w:val="20"/>
        </w:rPr>
        <w:t xml:space="preserve">aste Quantity Form </w:t>
      </w:r>
    </w:p>
    <w:p w14:paraId="3E4C4213"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0E8FA088" w14:textId="77777777" w:rsidR="007A4C4E" w:rsidRPr="002A16FC" w:rsidRDefault="006F2F9D">
      <w:pPr>
        <w:spacing w:after="82"/>
        <w:ind w:left="1075" w:right="0" w:hanging="10"/>
        <w:jc w:val="left"/>
        <w:rPr>
          <w:rFonts w:ascii="Arial" w:hAnsi="Arial" w:cs="Arial"/>
          <w:szCs w:val="20"/>
        </w:rPr>
      </w:pPr>
      <w:r w:rsidRPr="002A16FC">
        <w:rPr>
          <w:rFonts w:ascii="Arial" w:hAnsi="Arial" w:cs="Arial"/>
          <w:szCs w:val="20"/>
        </w:rPr>
        <w:t xml:space="preserve">Appendix-D:  Monthly Solid waste Disposal Facility Inspection Form </w:t>
      </w:r>
    </w:p>
    <w:p w14:paraId="370E3BC7"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381807E0"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0CF2FA43"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6077A6AB"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6941CF27"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1CB4EDA0"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640CE086"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5D0E66DE"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0C8D4BF6"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220AC7A9" w14:textId="6AD1CDFD"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129A5492"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45AB2507" w14:textId="77777777" w:rsidR="007A4C4E" w:rsidRDefault="006F2F9D">
      <w:pPr>
        <w:spacing w:after="0"/>
        <w:ind w:left="1080" w:right="0" w:firstLine="0"/>
        <w:jc w:val="left"/>
      </w:pPr>
      <w:r>
        <w:rPr>
          <w:sz w:val="24"/>
        </w:rPr>
        <w:t xml:space="preserve"> </w:t>
      </w:r>
    </w:p>
    <w:p w14:paraId="51B85C07" w14:textId="77777777" w:rsidR="007A4C4E" w:rsidRDefault="006F2F9D">
      <w:pPr>
        <w:spacing w:after="82"/>
        <w:ind w:left="1080" w:right="0" w:firstLine="0"/>
        <w:jc w:val="left"/>
      </w:pPr>
      <w:r>
        <w:rPr>
          <w:sz w:val="24"/>
        </w:rPr>
        <w:lastRenderedPageBreak/>
        <w:t xml:space="preserve"> </w:t>
      </w:r>
    </w:p>
    <w:p w14:paraId="28AF5442" w14:textId="77777777" w:rsidR="007A4C4E" w:rsidRDefault="006F2F9D">
      <w:pPr>
        <w:spacing w:after="82"/>
        <w:ind w:left="1080" w:right="0" w:firstLine="0"/>
        <w:jc w:val="left"/>
      </w:pPr>
      <w:r>
        <w:rPr>
          <w:sz w:val="24"/>
        </w:rPr>
        <w:t xml:space="preserve"> </w:t>
      </w:r>
    </w:p>
    <w:p w14:paraId="6940280A" w14:textId="77777777" w:rsidR="007A4C4E" w:rsidRDefault="006F2F9D">
      <w:pPr>
        <w:spacing w:after="82"/>
        <w:ind w:left="1080" w:right="0" w:firstLine="0"/>
        <w:jc w:val="left"/>
      </w:pPr>
      <w:r>
        <w:rPr>
          <w:sz w:val="24"/>
        </w:rPr>
        <w:t xml:space="preserve"> </w:t>
      </w:r>
    </w:p>
    <w:p w14:paraId="5D4CED16" w14:textId="77777777" w:rsidR="007A4C4E" w:rsidRDefault="006F2F9D">
      <w:pPr>
        <w:spacing w:after="82"/>
        <w:ind w:left="1080" w:right="0" w:firstLine="0"/>
        <w:jc w:val="left"/>
      </w:pPr>
      <w:r>
        <w:rPr>
          <w:sz w:val="24"/>
        </w:rPr>
        <w:t xml:space="preserve"> </w:t>
      </w:r>
    </w:p>
    <w:p w14:paraId="6B303C95" w14:textId="77777777" w:rsidR="007A4C4E" w:rsidRDefault="006F2F9D">
      <w:pPr>
        <w:spacing w:after="82"/>
        <w:ind w:left="1080" w:right="0" w:firstLine="0"/>
        <w:jc w:val="left"/>
      </w:pPr>
      <w:r>
        <w:rPr>
          <w:sz w:val="24"/>
        </w:rPr>
        <w:t xml:space="preserve"> </w:t>
      </w:r>
    </w:p>
    <w:p w14:paraId="349106EE" w14:textId="77777777" w:rsidR="007A4C4E" w:rsidRDefault="006F2F9D">
      <w:pPr>
        <w:spacing w:after="82"/>
        <w:ind w:left="1080" w:right="0" w:firstLine="0"/>
        <w:jc w:val="left"/>
      </w:pPr>
      <w:r>
        <w:rPr>
          <w:sz w:val="24"/>
        </w:rPr>
        <w:t xml:space="preserve"> </w:t>
      </w:r>
    </w:p>
    <w:p w14:paraId="3AC3BA65" w14:textId="77777777" w:rsidR="007A4C4E" w:rsidRDefault="006F2F9D">
      <w:pPr>
        <w:spacing w:after="82"/>
        <w:ind w:left="1080" w:right="0" w:firstLine="0"/>
        <w:jc w:val="left"/>
      </w:pPr>
      <w:r>
        <w:rPr>
          <w:sz w:val="24"/>
        </w:rPr>
        <w:t xml:space="preserve"> </w:t>
      </w:r>
    </w:p>
    <w:p w14:paraId="01D277AE" w14:textId="77777777" w:rsidR="007A4C4E" w:rsidRDefault="006F2F9D">
      <w:pPr>
        <w:spacing w:after="51"/>
        <w:ind w:left="1080" w:right="0" w:firstLine="0"/>
        <w:jc w:val="left"/>
      </w:pPr>
      <w:r>
        <w:rPr>
          <w:sz w:val="24"/>
        </w:rPr>
        <w:t xml:space="preserve"> </w:t>
      </w:r>
    </w:p>
    <w:p w14:paraId="02461087" w14:textId="77777777" w:rsidR="007A4C4E" w:rsidRDefault="006F2F9D">
      <w:pPr>
        <w:spacing w:after="33"/>
        <w:ind w:left="1075" w:right="0" w:hanging="10"/>
        <w:jc w:val="left"/>
      </w:pPr>
      <w:r>
        <w:rPr>
          <w:rFonts w:ascii="Times New Roman" w:eastAsia="Times New Roman" w:hAnsi="Times New Roman" w:cs="Times New Roman"/>
          <w:b/>
          <w:sz w:val="28"/>
        </w:rPr>
        <w:t xml:space="preserve">                                                                APPENDIX-A </w:t>
      </w:r>
    </w:p>
    <w:p w14:paraId="54F4B501" w14:textId="77777777" w:rsidR="007A4C4E" w:rsidRDefault="006F2F9D">
      <w:pPr>
        <w:spacing w:after="35"/>
        <w:ind w:left="1080" w:right="0" w:firstLine="0"/>
        <w:jc w:val="left"/>
      </w:pPr>
      <w:r>
        <w:rPr>
          <w:rFonts w:ascii="Times New Roman" w:eastAsia="Times New Roman" w:hAnsi="Times New Roman" w:cs="Times New Roman"/>
          <w:b/>
          <w:sz w:val="28"/>
        </w:rPr>
        <w:t xml:space="preserve"> </w:t>
      </w:r>
    </w:p>
    <w:p w14:paraId="4AD0CD69" w14:textId="77777777" w:rsidR="007A4C4E" w:rsidRDefault="006F2F9D">
      <w:pPr>
        <w:spacing w:after="33"/>
        <w:ind w:left="1075" w:right="0" w:hanging="10"/>
        <w:jc w:val="left"/>
      </w:pPr>
      <w:r>
        <w:rPr>
          <w:rFonts w:ascii="Times New Roman" w:eastAsia="Times New Roman" w:hAnsi="Times New Roman" w:cs="Times New Roman"/>
          <w:b/>
          <w:sz w:val="28"/>
        </w:rPr>
        <w:t xml:space="preserve">GUIDELINES FOR WATER, WASTEWATER AND LEACHATE SAMPLING AND TESTING </w:t>
      </w:r>
    </w:p>
    <w:p w14:paraId="4765167A" w14:textId="77777777" w:rsidR="007A4C4E" w:rsidRDefault="006F2F9D">
      <w:pPr>
        <w:spacing w:after="31"/>
        <w:ind w:left="1080" w:right="0" w:firstLine="0"/>
        <w:jc w:val="left"/>
      </w:pPr>
      <w:r>
        <w:rPr>
          <w:sz w:val="22"/>
        </w:rPr>
        <w:t xml:space="preserve">                      </w:t>
      </w:r>
    </w:p>
    <w:p w14:paraId="0C1C1E4A" w14:textId="77777777" w:rsidR="007A4C4E" w:rsidRDefault="006F2F9D">
      <w:pPr>
        <w:spacing w:after="33"/>
        <w:ind w:left="1080" w:right="0" w:firstLine="0"/>
        <w:jc w:val="left"/>
      </w:pPr>
      <w:r>
        <w:rPr>
          <w:sz w:val="22"/>
        </w:rPr>
        <w:t xml:space="preserve"> </w:t>
      </w:r>
    </w:p>
    <w:p w14:paraId="2DC2B9CD" w14:textId="77777777" w:rsidR="007A4C4E" w:rsidRDefault="006F2F9D">
      <w:pPr>
        <w:spacing w:after="31"/>
        <w:ind w:left="1080" w:right="0" w:firstLine="0"/>
        <w:jc w:val="left"/>
      </w:pPr>
      <w:r>
        <w:rPr>
          <w:sz w:val="22"/>
        </w:rPr>
        <w:t xml:space="preserve"> </w:t>
      </w:r>
    </w:p>
    <w:p w14:paraId="225EBACD" w14:textId="77777777" w:rsidR="007A4C4E" w:rsidRDefault="006F2F9D">
      <w:pPr>
        <w:spacing w:after="31"/>
        <w:ind w:left="1080" w:right="0" w:firstLine="0"/>
        <w:jc w:val="left"/>
      </w:pPr>
      <w:r>
        <w:rPr>
          <w:sz w:val="22"/>
        </w:rPr>
        <w:t xml:space="preserve"> </w:t>
      </w:r>
    </w:p>
    <w:p w14:paraId="27310F55" w14:textId="77777777" w:rsidR="007A4C4E" w:rsidRDefault="006F2F9D">
      <w:pPr>
        <w:spacing w:after="31"/>
        <w:ind w:left="1080" w:right="0" w:firstLine="0"/>
        <w:jc w:val="left"/>
      </w:pPr>
      <w:r>
        <w:rPr>
          <w:sz w:val="22"/>
        </w:rPr>
        <w:t xml:space="preserve"> </w:t>
      </w:r>
    </w:p>
    <w:p w14:paraId="202606F3" w14:textId="77777777" w:rsidR="007A4C4E" w:rsidRDefault="006F2F9D">
      <w:pPr>
        <w:spacing w:after="33"/>
        <w:ind w:left="1080" w:right="0" w:firstLine="0"/>
        <w:jc w:val="left"/>
      </w:pPr>
      <w:r>
        <w:rPr>
          <w:sz w:val="22"/>
        </w:rPr>
        <w:t xml:space="preserve"> </w:t>
      </w:r>
    </w:p>
    <w:p w14:paraId="6DE54E4C" w14:textId="77777777" w:rsidR="007A4C4E" w:rsidRDefault="006F2F9D">
      <w:pPr>
        <w:spacing w:after="31"/>
        <w:ind w:left="1080" w:right="0" w:firstLine="0"/>
        <w:jc w:val="left"/>
      </w:pPr>
      <w:r>
        <w:rPr>
          <w:sz w:val="22"/>
        </w:rPr>
        <w:t xml:space="preserve"> </w:t>
      </w:r>
    </w:p>
    <w:p w14:paraId="10F9B864" w14:textId="77777777" w:rsidR="007A4C4E" w:rsidRDefault="006F2F9D">
      <w:pPr>
        <w:spacing w:after="31"/>
        <w:ind w:left="1080" w:right="0" w:firstLine="0"/>
        <w:jc w:val="left"/>
      </w:pPr>
      <w:r>
        <w:rPr>
          <w:sz w:val="22"/>
        </w:rPr>
        <w:t xml:space="preserve"> </w:t>
      </w:r>
    </w:p>
    <w:p w14:paraId="572394B1" w14:textId="77777777" w:rsidR="007A4C4E" w:rsidRDefault="006F2F9D">
      <w:pPr>
        <w:spacing w:after="33"/>
        <w:ind w:left="1080" w:right="0" w:firstLine="0"/>
        <w:jc w:val="left"/>
      </w:pPr>
      <w:r>
        <w:rPr>
          <w:sz w:val="22"/>
        </w:rPr>
        <w:t xml:space="preserve"> </w:t>
      </w:r>
    </w:p>
    <w:p w14:paraId="0B0C2544" w14:textId="77777777" w:rsidR="007A4C4E" w:rsidRDefault="006F2F9D">
      <w:pPr>
        <w:spacing w:after="31"/>
        <w:ind w:left="1080" w:right="0" w:firstLine="0"/>
        <w:jc w:val="left"/>
      </w:pPr>
      <w:r>
        <w:rPr>
          <w:sz w:val="22"/>
        </w:rPr>
        <w:t xml:space="preserve"> </w:t>
      </w:r>
    </w:p>
    <w:p w14:paraId="6BFE68CF" w14:textId="77777777" w:rsidR="007A4C4E" w:rsidRDefault="006F2F9D">
      <w:pPr>
        <w:spacing w:after="31"/>
        <w:ind w:left="1080" w:right="0" w:firstLine="0"/>
        <w:jc w:val="left"/>
      </w:pPr>
      <w:r>
        <w:rPr>
          <w:sz w:val="22"/>
        </w:rPr>
        <w:t xml:space="preserve"> </w:t>
      </w:r>
    </w:p>
    <w:p w14:paraId="1A07B581" w14:textId="77777777" w:rsidR="007A4C4E" w:rsidRDefault="006F2F9D">
      <w:pPr>
        <w:spacing w:after="31"/>
        <w:ind w:left="1080" w:right="0" w:firstLine="0"/>
        <w:jc w:val="left"/>
      </w:pPr>
      <w:r>
        <w:rPr>
          <w:sz w:val="22"/>
        </w:rPr>
        <w:t xml:space="preserve"> </w:t>
      </w:r>
    </w:p>
    <w:p w14:paraId="34CAC359" w14:textId="77777777" w:rsidR="007A4C4E" w:rsidRDefault="006F2F9D">
      <w:pPr>
        <w:spacing w:after="33"/>
        <w:ind w:left="1080" w:right="0" w:firstLine="0"/>
        <w:jc w:val="left"/>
      </w:pPr>
      <w:r>
        <w:rPr>
          <w:sz w:val="22"/>
        </w:rPr>
        <w:t xml:space="preserve"> </w:t>
      </w:r>
    </w:p>
    <w:p w14:paraId="61B4EA9F" w14:textId="77777777" w:rsidR="007A4C4E" w:rsidRDefault="006F2F9D">
      <w:pPr>
        <w:spacing w:after="31"/>
        <w:ind w:left="1080" w:right="0" w:firstLine="0"/>
        <w:jc w:val="left"/>
      </w:pPr>
      <w:r>
        <w:rPr>
          <w:sz w:val="22"/>
        </w:rPr>
        <w:t xml:space="preserve"> </w:t>
      </w:r>
    </w:p>
    <w:p w14:paraId="7499C5ED" w14:textId="77777777" w:rsidR="007A4C4E" w:rsidRDefault="006F2F9D">
      <w:pPr>
        <w:spacing w:after="31"/>
        <w:ind w:left="1080" w:right="0" w:firstLine="0"/>
        <w:jc w:val="left"/>
      </w:pPr>
      <w:r>
        <w:rPr>
          <w:sz w:val="22"/>
        </w:rPr>
        <w:t xml:space="preserve"> </w:t>
      </w:r>
    </w:p>
    <w:p w14:paraId="4A4B1214" w14:textId="77777777" w:rsidR="007A4C4E" w:rsidRDefault="006F2F9D">
      <w:pPr>
        <w:spacing w:after="33"/>
        <w:ind w:left="1080" w:right="0" w:firstLine="0"/>
        <w:jc w:val="left"/>
      </w:pPr>
      <w:r>
        <w:rPr>
          <w:sz w:val="22"/>
        </w:rPr>
        <w:t xml:space="preserve"> </w:t>
      </w:r>
    </w:p>
    <w:p w14:paraId="3D016235" w14:textId="77777777" w:rsidR="007A4C4E" w:rsidRDefault="006F2F9D">
      <w:pPr>
        <w:spacing w:after="31"/>
        <w:ind w:left="1080" w:right="0" w:firstLine="0"/>
        <w:jc w:val="left"/>
      </w:pPr>
      <w:r>
        <w:rPr>
          <w:sz w:val="22"/>
        </w:rPr>
        <w:t xml:space="preserve"> </w:t>
      </w:r>
    </w:p>
    <w:p w14:paraId="79215607" w14:textId="77777777" w:rsidR="007A4C4E" w:rsidRDefault="006F2F9D">
      <w:pPr>
        <w:spacing w:after="0" w:line="286" w:lineRule="auto"/>
        <w:ind w:left="1080" w:right="10652" w:firstLine="0"/>
        <w:jc w:val="left"/>
      </w:pPr>
      <w:r>
        <w:rPr>
          <w:sz w:val="22"/>
        </w:rPr>
        <w:t xml:space="preserve">    </w:t>
      </w:r>
    </w:p>
    <w:p w14:paraId="0EEE5563" w14:textId="0DD8418C" w:rsidR="007A4C4E" w:rsidRDefault="006F2F9D">
      <w:pPr>
        <w:spacing w:after="33"/>
        <w:ind w:left="1080" w:right="0" w:firstLine="0"/>
        <w:jc w:val="left"/>
        <w:rPr>
          <w:sz w:val="22"/>
        </w:rPr>
      </w:pPr>
      <w:r>
        <w:rPr>
          <w:sz w:val="22"/>
        </w:rPr>
        <w:t xml:space="preserve">   </w:t>
      </w:r>
    </w:p>
    <w:p w14:paraId="3C575B38" w14:textId="7E53587E" w:rsidR="00071AB5" w:rsidRDefault="00071AB5">
      <w:pPr>
        <w:spacing w:after="33"/>
        <w:ind w:left="1080" w:right="0" w:firstLine="0"/>
        <w:jc w:val="left"/>
        <w:rPr>
          <w:sz w:val="22"/>
        </w:rPr>
      </w:pPr>
    </w:p>
    <w:p w14:paraId="5E76E237" w14:textId="11D14F58" w:rsidR="00071AB5" w:rsidRDefault="00071AB5">
      <w:pPr>
        <w:spacing w:after="33"/>
        <w:ind w:left="1080" w:right="0" w:firstLine="0"/>
        <w:jc w:val="left"/>
        <w:rPr>
          <w:sz w:val="22"/>
        </w:rPr>
      </w:pPr>
    </w:p>
    <w:p w14:paraId="25DDA402" w14:textId="77777777" w:rsidR="00071AB5" w:rsidRDefault="00071AB5">
      <w:pPr>
        <w:spacing w:after="33"/>
        <w:ind w:left="1080" w:right="0" w:firstLine="0"/>
        <w:jc w:val="left"/>
      </w:pPr>
    </w:p>
    <w:p w14:paraId="684E80C4" w14:textId="77777777" w:rsidR="007A4C4E" w:rsidRDefault="006F2F9D">
      <w:pPr>
        <w:spacing w:after="80"/>
        <w:ind w:left="1080" w:right="0" w:firstLine="0"/>
        <w:jc w:val="left"/>
      </w:pPr>
      <w:r>
        <w:rPr>
          <w:sz w:val="22"/>
        </w:rPr>
        <w:t xml:space="preserve"> </w:t>
      </w:r>
    </w:p>
    <w:p w14:paraId="10DB3270" w14:textId="77777777" w:rsidR="00114490" w:rsidRDefault="006F2F9D">
      <w:pPr>
        <w:spacing w:after="104"/>
        <w:ind w:left="1075" w:right="0" w:hanging="10"/>
        <w:jc w:val="left"/>
        <w:rPr>
          <w:sz w:val="22"/>
        </w:rPr>
      </w:pPr>
      <w:r>
        <w:rPr>
          <w:sz w:val="22"/>
        </w:rPr>
        <w:t xml:space="preserve">  </w:t>
      </w:r>
    </w:p>
    <w:p w14:paraId="33BF64B9" w14:textId="77777777" w:rsidR="00114490" w:rsidRDefault="00114490">
      <w:pPr>
        <w:spacing w:after="104"/>
        <w:ind w:left="1075" w:right="0" w:hanging="10"/>
        <w:jc w:val="left"/>
        <w:rPr>
          <w:sz w:val="22"/>
        </w:rPr>
      </w:pPr>
    </w:p>
    <w:p w14:paraId="07C05428" w14:textId="77777777" w:rsidR="00114490" w:rsidRDefault="00114490">
      <w:pPr>
        <w:spacing w:after="104"/>
        <w:ind w:left="1075" w:right="0" w:hanging="10"/>
        <w:jc w:val="left"/>
        <w:rPr>
          <w:sz w:val="22"/>
        </w:rPr>
      </w:pPr>
    </w:p>
    <w:p w14:paraId="78972D65" w14:textId="77777777" w:rsidR="00114490" w:rsidRDefault="00114490">
      <w:pPr>
        <w:spacing w:after="104"/>
        <w:ind w:left="1075" w:right="0" w:hanging="10"/>
        <w:jc w:val="left"/>
        <w:rPr>
          <w:sz w:val="22"/>
        </w:rPr>
      </w:pPr>
    </w:p>
    <w:p w14:paraId="7CACF0F9" w14:textId="77777777" w:rsidR="00114490" w:rsidRDefault="00114490">
      <w:pPr>
        <w:spacing w:after="104"/>
        <w:ind w:left="1075" w:right="0" w:hanging="10"/>
        <w:jc w:val="left"/>
        <w:rPr>
          <w:sz w:val="22"/>
        </w:rPr>
      </w:pPr>
    </w:p>
    <w:p w14:paraId="14FDC874" w14:textId="77777777" w:rsidR="00114490" w:rsidRDefault="00114490">
      <w:pPr>
        <w:spacing w:after="104"/>
        <w:ind w:left="1075" w:right="0" w:hanging="10"/>
        <w:jc w:val="left"/>
        <w:rPr>
          <w:sz w:val="22"/>
        </w:rPr>
      </w:pPr>
    </w:p>
    <w:p w14:paraId="7C50C59C" w14:textId="77777777" w:rsidR="00114490" w:rsidRDefault="00114490">
      <w:pPr>
        <w:spacing w:after="104"/>
        <w:ind w:left="1075" w:right="0" w:hanging="10"/>
        <w:jc w:val="left"/>
        <w:rPr>
          <w:sz w:val="22"/>
        </w:rPr>
      </w:pPr>
    </w:p>
    <w:p w14:paraId="26AEDC2F" w14:textId="66FFBF0A" w:rsidR="007A4C4E" w:rsidRDefault="006F2F9D">
      <w:pPr>
        <w:spacing w:after="104"/>
        <w:ind w:left="1075" w:right="0" w:hanging="10"/>
        <w:jc w:val="left"/>
      </w:pPr>
      <w:r>
        <w:rPr>
          <w:sz w:val="22"/>
        </w:rPr>
        <w:t xml:space="preserve"> </w:t>
      </w:r>
      <w:proofErr w:type="gramStart"/>
      <w:r>
        <w:rPr>
          <w:rFonts w:ascii="Arial" w:eastAsia="Arial" w:hAnsi="Arial" w:cs="Arial"/>
          <w:b/>
          <w:sz w:val="28"/>
        </w:rPr>
        <w:t>Guide Lines</w:t>
      </w:r>
      <w:proofErr w:type="gramEnd"/>
      <w:r>
        <w:rPr>
          <w:rFonts w:ascii="Arial" w:eastAsia="Arial" w:hAnsi="Arial" w:cs="Arial"/>
          <w:b/>
          <w:sz w:val="28"/>
        </w:rPr>
        <w:t xml:space="preserve"> for Water, Wastewater and Leachate Sampling </w:t>
      </w:r>
    </w:p>
    <w:p w14:paraId="1D41D004" w14:textId="77777777" w:rsidR="007A4C4E" w:rsidRDefault="006F2F9D">
      <w:pPr>
        <w:spacing w:after="104"/>
        <w:ind w:left="1075" w:right="0" w:hanging="10"/>
        <w:jc w:val="left"/>
      </w:pPr>
      <w:r>
        <w:rPr>
          <w:sz w:val="22"/>
        </w:rPr>
        <w:t xml:space="preserve">                                                                   </w:t>
      </w:r>
      <w:r>
        <w:rPr>
          <w:rFonts w:ascii="Arial" w:eastAsia="Arial" w:hAnsi="Arial" w:cs="Arial"/>
          <w:b/>
          <w:sz w:val="28"/>
        </w:rPr>
        <w:t xml:space="preserve">Baffin Communities </w:t>
      </w:r>
    </w:p>
    <w:p w14:paraId="00D5F43C" w14:textId="77777777" w:rsidR="007A4C4E" w:rsidRDefault="006F2F9D">
      <w:pPr>
        <w:spacing w:after="191"/>
        <w:ind w:left="1075" w:right="0" w:hanging="10"/>
        <w:jc w:val="left"/>
      </w:pPr>
      <w:r>
        <w:rPr>
          <w:rFonts w:ascii="Arial" w:eastAsia="Arial" w:hAnsi="Arial" w:cs="Arial"/>
          <w:b/>
          <w:sz w:val="28"/>
          <w:u w:val="single" w:color="000000"/>
        </w:rPr>
        <w:t>Drinking water:</w:t>
      </w:r>
      <w:r>
        <w:rPr>
          <w:rFonts w:ascii="Arial" w:eastAsia="Arial" w:hAnsi="Arial" w:cs="Arial"/>
          <w:b/>
          <w:sz w:val="28"/>
        </w:rPr>
        <w:t xml:space="preserve"> </w:t>
      </w:r>
    </w:p>
    <w:p w14:paraId="2B075FEA" w14:textId="77777777" w:rsidR="007A4C4E" w:rsidRDefault="006F2F9D">
      <w:pPr>
        <w:spacing w:after="256"/>
        <w:ind w:left="1080" w:right="0" w:firstLine="0"/>
        <w:jc w:val="left"/>
      </w:pPr>
      <w:r>
        <w:rPr>
          <w:b/>
          <w:sz w:val="24"/>
        </w:rPr>
        <w:t xml:space="preserve">      </w:t>
      </w:r>
      <w:r>
        <w:rPr>
          <w:b/>
          <w:sz w:val="24"/>
          <w:u w:val="single" w:color="000000"/>
        </w:rPr>
        <w:t>Monthly Sampling: (Bacteria analysis)</w:t>
      </w:r>
      <w:r>
        <w:rPr>
          <w:b/>
          <w:sz w:val="24"/>
        </w:rPr>
        <w:t xml:space="preserve"> </w:t>
      </w:r>
    </w:p>
    <w:p w14:paraId="54F75DBD" w14:textId="77777777" w:rsidR="007A4C4E" w:rsidRDefault="006F2F9D">
      <w:pPr>
        <w:numPr>
          <w:ilvl w:val="0"/>
          <w:numId w:val="24"/>
        </w:numPr>
        <w:spacing w:after="203" w:line="267" w:lineRule="auto"/>
        <w:ind w:right="416" w:firstLine="360"/>
      </w:pPr>
      <w:r>
        <w:rPr>
          <w:sz w:val="22"/>
        </w:rPr>
        <w:t>Collect five samples (</w:t>
      </w:r>
      <w:r>
        <w:rPr>
          <w:b/>
          <w:sz w:val="22"/>
        </w:rPr>
        <w:t>200 ml each</w:t>
      </w:r>
      <w:r>
        <w:rPr>
          <w:sz w:val="22"/>
        </w:rPr>
        <w:t xml:space="preserve">) from five different locations and send to Iqaluit Health Lab though your local health center. One of the five samples should be raw water sample.             Once in a month if population is less than 1000. </w:t>
      </w:r>
    </w:p>
    <w:p w14:paraId="30D3F6D0" w14:textId="77777777" w:rsidR="007A4C4E" w:rsidRDefault="006F2F9D">
      <w:pPr>
        <w:spacing w:after="210" w:line="267" w:lineRule="auto"/>
        <w:ind w:left="1076" w:right="416" w:hanging="10"/>
      </w:pPr>
      <w:r>
        <w:rPr>
          <w:sz w:val="22"/>
        </w:rPr>
        <w:t xml:space="preserve">            Twice in a month if population is in between 1000 to 2000 </w:t>
      </w:r>
    </w:p>
    <w:p w14:paraId="4EB04EF2" w14:textId="77777777" w:rsidR="007A4C4E" w:rsidRDefault="006F2F9D">
      <w:pPr>
        <w:spacing w:after="215"/>
        <w:ind w:left="1075" w:right="0" w:hanging="10"/>
        <w:jc w:val="left"/>
      </w:pPr>
      <w:r>
        <w:rPr>
          <w:sz w:val="22"/>
        </w:rPr>
        <w:t xml:space="preserve">       </w:t>
      </w:r>
      <w:r>
        <w:rPr>
          <w:b/>
          <w:sz w:val="22"/>
        </w:rPr>
        <w:t xml:space="preserve">For Grise Fiord normal situation, once in a month until and </w:t>
      </w:r>
      <w:proofErr w:type="gramStart"/>
      <w:r>
        <w:rPr>
          <w:b/>
          <w:sz w:val="22"/>
        </w:rPr>
        <w:t>unless  otherwise</w:t>
      </w:r>
      <w:proofErr w:type="gramEnd"/>
      <w:r>
        <w:rPr>
          <w:b/>
          <w:sz w:val="22"/>
        </w:rPr>
        <w:t xml:space="preserve"> directed differently by CMO. </w:t>
      </w:r>
    </w:p>
    <w:p w14:paraId="5CD17B65" w14:textId="77777777" w:rsidR="007A4C4E" w:rsidRDefault="006F2F9D">
      <w:pPr>
        <w:spacing w:after="77"/>
        <w:ind w:left="1075" w:right="0" w:hanging="10"/>
        <w:jc w:val="left"/>
      </w:pPr>
      <w:r>
        <w:rPr>
          <w:b/>
          <w:sz w:val="22"/>
        </w:rPr>
        <w:t xml:space="preserve">      </w:t>
      </w:r>
      <w:r>
        <w:rPr>
          <w:b/>
          <w:sz w:val="22"/>
          <w:u w:val="single" w:color="000000"/>
        </w:rPr>
        <w:t>Monthly</w:t>
      </w:r>
      <w:r>
        <w:rPr>
          <w:b/>
          <w:sz w:val="22"/>
        </w:rPr>
        <w:t xml:space="preserve"> </w:t>
      </w:r>
      <w:r>
        <w:rPr>
          <w:b/>
          <w:sz w:val="22"/>
          <w:u w:val="single" w:color="000000"/>
        </w:rPr>
        <w:t>and</w:t>
      </w:r>
      <w:r>
        <w:rPr>
          <w:b/>
          <w:sz w:val="22"/>
        </w:rPr>
        <w:t xml:space="preserve"> </w:t>
      </w:r>
      <w:r>
        <w:rPr>
          <w:b/>
          <w:sz w:val="22"/>
          <w:u w:val="single" w:color="000000"/>
        </w:rPr>
        <w:t>Annual</w:t>
      </w:r>
      <w:r>
        <w:rPr>
          <w:b/>
          <w:sz w:val="22"/>
        </w:rPr>
        <w:t xml:space="preserve"> </w:t>
      </w:r>
      <w:r>
        <w:rPr>
          <w:b/>
          <w:sz w:val="22"/>
          <w:u w:val="single" w:color="000000"/>
        </w:rPr>
        <w:t>Sampling:</w:t>
      </w:r>
      <w:r>
        <w:rPr>
          <w:b/>
          <w:sz w:val="22"/>
        </w:rPr>
        <w:t xml:space="preserve"> </w:t>
      </w:r>
      <w:r>
        <w:rPr>
          <w:b/>
          <w:sz w:val="22"/>
          <w:u w:val="single" w:color="000000"/>
        </w:rPr>
        <w:t>(Both</w:t>
      </w:r>
      <w:r>
        <w:rPr>
          <w:b/>
          <w:sz w:val="22"/>
        </w:rPr>
        <w:t xml:space="preserve"> </w:t>
      </w:r>
      <w:r>
        <w:rPr>
          <w:b/>
          <w:sz w:val="22"/>
          <w:u w:val="single" w:color="000000"/>
        </w:rPr>
        <w:t>Bacteria</w:t>
      </w:r>
      <w:r>
        <w:rPr>
          <w:b/>
          <w:sz w:val="22"/>
        </w:rPr>
        <w:t xml:space="preserve"> </w:t>
      </w:r>
      <w:r>
        <w:rPr>
          <w:b/>
          <w:sz w:val="22"/>
          <w:u w:val="single" w:color="000000"/>
        </w:rPr>
        <w:t>and</w:t>
      </w:r>
      <w:r>
        <w:rPr>
          <w:b/>
          <w:sz w:val="22"/>
        </w:rPr>
        <w:t xml:space="preserve"> </w:t>
      </w:r>
      <w:r>
        <w:rPr>
          <w:b/>
          <w:sz w:val="22"/>
          <w:u w:val="single" w:color="000000"/>
        </w:rPr>
        <w:t>Chemical</w:t>
      </w:r>
      <w:r>
        <w:rPr>
          <w:b/>
          <w:sz w:val="22"/>
        </w:rPr>
        <w:t xml:space="preserve"> </w:t>
      </w:r>
      <w:r>
        <w:rPr>
          <w:b/>
          <w:sz w:val="22"/>
          <w:u w:val="single" w:color="000000"/>
        </w:rPr>
        <w:t>Analysis)</w:t>
      </w:r>
      <w:r>
        <w:rPr>
          <w:b/>
          <w:sz w:val="22"/>
        </w:rPr>
        <w:t xml:space="preserve"> </w:t>
      </w:r>
    </w:p>
    <w:p w14:paraId="6B77B797" w14:textId="77777777" w:rsidR="007A4C4E" w:rsidRDefault="006F2F9D">
      <w:pPr>
        <w:numPr>
          <w:ilvl w:val="0"/>
          <w:numId w:val="24"/>
        </w:numPr>
        <w:spacing w:after="33" w:line="267" w:lineRule="auto"/>
        <w:ind w:right="416" w:firstLine="360"/>
      </w:pPr>
      <w:r>
        <w:rPr>
          <w:sz w:val="22"/>
        </w:rPr>
        <w:t xml:space="preserve">Send samples to </w:t>
      </w:r>
      <w:proofErr w:type="spellStart"/>
      <w:r>
        <w:rPr>
          <w:sz w:val="22"/>
        </w:rPr>
        <w:t>Caduecon</w:t>
      </w:r>
      <w:proofErr w:type="spellEnd"/>
      <w:r>
        <w:rPr>
          <w:sz w:val="22"/>
        </w:rPr>
        <w:t xml:space="preserve"> Lab in Ottawa, Ontario: </w:t>
      </w:r>
    </w:p>
    <w:p w14:paraId="6ACB1D41" w14:textId="77777777" w:rsidR="007A4C4E" w:rsidRDefault="006F2F9D">
      <w:pPr>
        <w:spacing w:after="0"/>
        <w:ind w:left="1080" w:right="0" w:firstLine="0"/>
        <w:jc w:val="left"/>
      </w:pPr>
      <w:r>
        <w:rPr>
          <w:sz w:val="22"/>
        </w:rPr>
        <w:t xml:space="preserve">       </w:t>
      </w:r>
    </w:p>
    <w:p w14:paraId="0D2E3B21" w14:textId="77777777" w:rsidR="007A4C4E" w:rsidRDefault="006F2F9D">
      <w:pPr>
        <w:spacing w:after="11" w:line="267" w:lineRule="auto"/>
        <w:ind w:left="1810" w:right="416" w:hanging="10"/>
      </w:pPr>
      <w:proofErr w:type="spellStart"/>
      <w:r>
        <w:rPr>
          <w:sz w:val="22"/>
        </w:rPr>
        <w:t>Caduceon</w:t>
      </w:r>
      <w:proofErr w:type="spellEnd"/>
      <w:r>
        <w:rPr>
          <w:sz w:val="22"/>
        </w:rPr>
        <w:t xml:space="preserve"> Environmental Lab </w:t>
      </w:r>
    </w:p>
    <w:p w14:paraId="419F25D9" w14:textId="77777777" w:rsidR="007A4C4E" w:rsidRDefault="006F2F9D">
      <w:pPr>
        <w:spacing w:after="25" w:line="267" w:lineRule="auto"/>
        <w:ind w:left="1810" w:right="416" w:hanging="10"/>
      </w:pPr>
      <w:r>
        <w:rPr>
          <w:sz w:val="22"/>
        </w:rPr>
        <w:t xml:space="preserve">Gord Murphy, Lab Supervisor </w:t>
      </w:r>
    </w:p>
    <w:p w14:paraId="117BCCE7" w14:textId="77777777" w:rsidR="007A4C4E" w:rsidRDefault="006F2F9D">
      <w:pPr>
        <w:spacing w:after="23" w:line="267" w:lineRule="auto"/>
        <w:ind w:left="1810" w:right="416" w:hanging="10"/>
      </w:pPr>
      <w:r>
        <w:rPr>
          <w:sz w:val="22"/>
        </w:rPr>
        <w:t xml:space="preserve">2378 Holly Lane </w:t>
      </w:r>
    </w:p>
    <w:p w14:paraId="55706FF1" w14:textId="77777777" w:rsidR="007A4C4E" w:rsidRDefault="006F2F9D">
      <w:pPr>
        <w:spacing w:after="23" w:line="267" w:lineRule="auto"/>
        <w:ind w:left="1810" w:right="416" w:hanging="10"/>
      </w:pPr>
      <w:r>
        <w:rPr>
          <w:sz w:val="22"/>
        </w:rPr>
        <w:t xml:space="preserve">Ottawa, ON, K1V 7V1 </w:t>
      </w:r>
    </w:p>
    <w:p w14:paraId="558348F7" w14:textId="77777777" w:rsidR="007A4C4E" w:rsidRDefault="006F2F9D">
      <w:pPr>
        <w:spacing w:after="25" w:line="267" w:lineRule="auto"/>
        <w:ind w:left="1810" w:right="416" w:hanging="10"/>
      </w:pPr>
      <w:r>
        <w:rPr>
          <w:sz w:val="22"/>
        </w:rPr>
        <w:t xml:space="preserve">Ph-613-526-0123 </w:t>
      </w:r>
    </w:p>
    <w:p w14:paraId="28931275" w14:textId="77777777" w:rsidR="007A4C4E" w:rsidRDefault="006F2F9D">
      <w:pPr>
        <w:spacing w:after="21" w:line="267" w:lineRule="auto"/>
        <w:ind w:left="1810" w:right="416" w:hanging="10"/>
      </w:pPr>
      <w:r>
        <w:rPr>
          <w:sz w:val="22"/>
        </w:rPr>
        <w:t xml:space="preserve">Fax-613-526-1244 </w:t>
      </w:r>
    </w:p>
    <w:p w14:paraId="2D37ED78" w14:textId="77777777" w:rsidR="007A4C4E" w:rsidRDefault="006F2F9D">
      <w:pPr>
        <w:spacing w:after="17" w:line="267" w:lineRule="auto"/>
        <w:ind w:left="1080" w:right="10750" w:firstLine="0"/>
        <w:jc w:val="left"/>
      </w:pPr>
      <w:r>
        <w:rPr>
          <w:sz w:val="22"/>
        </w:rPr>
        <w:t xml:space="preserve"> </w:t>
      </w:r>
      <w:r>
        <w:rPr>
          <w:rFonts w:ascii="Arial" w:eastAsia="Arial" w:hAnsi="Arial" w:cs="Arial"/>
          <w:sz w:val="18"/>
        </w:rPr>
        <w:t xml:space="preserve"> </w:t>
      </w:r>
    </w:p>
    <w:p w14:paraId="559DDBB3" w14:textId="77777777" w:rsidR="007A4C4E" w:rsidRDefault="006F2F9D">
      <w:pPr>
        <w:spacing w:after="274"/>
        <w:ind w:left="1075" w:right="0" w:hanging="10"/>
        <w:jc w:val="left"/>
      </w:pPr>
      <w:r>
        <w:rPr>
          <w:sz w:val="22"/>
        </w:rPr>
        <w:t xml:space="preserve">      </w:t>
      </w:r>
      <w:r>
        <w:rPr>
          <w:b/>
          <w:sz w:val="22"/>
          <w:u w:val="single" w:color="000000"/>
        </w:rPr>
        <w:t>Precautions</w:t>
      </w:r>
      <w:r>
        <w:rPr>
          <w:b/>
          <w:sz w:val="22"/>
        </w:rPr>
        <w:t xml:space="preserve"> </w:t>
      </w:r>
      <w:r>
        <w:rPr>
          <w:b/>
          <w:sz w:val="22"/>
          <w:u w:val="single" w:color="000000"/>
        </w:rPr>
        <w:t>of</w:t>
      </w:r>
      <w:r>
        <w:rPr>
          <w:b/>
          <w:sz w:val="22"/>
        </w:rPr>
        <w:t xml:space="preserve"> </w:t>
      </w:r>
      <w:r>
        <w:rPr>
          <w:b/>
          <w:sz w:val="22"/>
          <w:u w:val="single" w:color="000000"/>
        </w:rPr>
        <w:t>Sampling:</w:t>
      </w:r>
      <w:r>
        <w:rPr>
          <w:b/>
          <w:sz w:val="22"/>
        </w:rPr>
        <w:t xml:space="preserve"> </w:t>
      </w:r>
    </w:p>
    <w:p w14:paraId="24024A54" w14:textId="77777777" w:rsidR="007A4C4E" w:rsidRDefault="006F2F9D">
      <w:pPr>
        <w:numPr>
          <w:ilvl w:val="0"/>
          <w:numId w:val="25"/>
        </w:numPr>
        <w:spacing w:after="90" w:line="267" w:lineRule="auto"/>
        <w:ind w:left="1694" w:right="416" w:hanging="360"/>
      </w:pPr>
      <w:r>
        <w:rPr>
          <w:sz w:val="22"/>
        </w:rPr>
        <w:t xml:space="preserve">Be careful not to let the mouth of the bottle or lid touch anything including sampler’s fingers. </w:t>
      </w:r>
    </w:p>
    <w:p w14:paraId="06EA4C5D" w14:textId="77777777" w:rsidR="007A4C4E" w:rsidRDefault="006F2F9D">
      <w:pPr>
        <w:numPr>
          <w:ilvl w:val="0"/>
          <w:numId w:val="25"/>
        </w:numPr>
        <w:spacing w:after="90" w:line="267" w:lineRule="auto"/>
        <w:ind w:left="1694" w:right="416" w:hanging="360"/>
      </w:pPr>
      <w:r>
        <w:rPr>
          <w:sz w:val="22"/>
        </w:rPr>
        <w:t xml:space="preserve">Do not overfill the bottle or rinse out </w:t>
      </w:r>
    </w:p>
    <w:p w14:paraId="65804913" w14:textId="77777777" w:rsidR="007A4C4E" w:rsidRDefault="006F2F9D">
      <w:pPr>
        <w:numPr>
          <w:ilvl w:val="0"/>
          <w:numId w:val="25"/>
        </w:numPr>
        <w:spacing w:after="90" w:line="267" w:lineRule="auto"/>
        <w:ind w:left="1694" w:right="416" w:hanging="360"/>
      </w:pPr>
      <w:r>
        <w:rPr>
          <w:sz w:val="22"/>
        </w:rPr>
        <w:t xml:space="preserve">Fill the bottle to the 200ml line from water tap, valve or water truck delivery hose nozzle. When sampling from a water tap, remove screen, aerator or other attachment from tap and allow the cold water to run for 2-3 minutes before collecting. Do not dip into the filled water truck tank to take a sample. </w:t>
      </w:r>
    </w:p>
    <w:p w14:paraId="05804E13" w14:textId="77777777" w:rsidR="007A4C4E" w:rsidRDefault="006F2F9D">
      <w:pPr>
        <w:numPr>
          <w:ilvl w:val="0"/>
          <w:numId w:val="25"/>
        </w:numPr>
        <w:spacing w:after="90" w:line="267" w:lineRule="auto"/>
        <w:ind w:left="1694" w:right="416" w:hanging="360"/>
      </w:pPr>
      <w:r>
        <w:rPr>
          <w:sz w:val="22"/>
        </w:rPr>
        <w:t xml:space="preserve">Ensure each bottle label information is filled for: </w:t>
      </w:r>
    </w:p>
    <w:p w14:paraId="263FDF28" w14:textId="77777777" w:rsidR="007A4C4E" w:rsidRDefault="006F2F9D">
      <w:pPr>
        <w:numPr>
          <w:ilvl w:val="1"/>
          <w:numId w:val="25"/>
        </w:numPr>
        <w:spacing w:after="90" w:line="267" w:lineRule="auto"/>
        <w:ind w:left="1801" w:right="416" w:hanging="106"/>
      </w:pPr>
      <w:r>
        <w:rPr>
          <w:sz w:val="22"/>
        </w:rPr>
        <w:t xml:space="preserve">Date and time sample was taken </w:t>
      </w:r>
    </w:p>
    <w:p w14:paraId="7B60DA78" w14:textId="77777777" w:rsidR="007A4C4E" w:rsidRDefault="006F2F9D">
      <w:pPr>
        <w:numPr>
          <w:ilvl w:val="1"/>
          <w:numId w:val="25"/>
        </w:numPr>
        <w:spacing w:after="90" w:line="267" w:lineRule="auto"/>
        <w:ind w:left="1801" w:right="416" w:hanging="106"/>
      </w:pPr>
      <w:r>
        <w:rPr>
          <w:sz w:val="22"/>
        </w:rPr>
        <w:t xml:space="preserve">Sample point location </w:t>
      </w:r>
    </w:p>
    <w:p w14:paraId="4DAA1EBC" w14:textId="77777777" w:rsidR="007A4C4E" w:rsidRDefault="006F2F9D">
      <w:pPr>
        <w:numPr>
          <w:ilvl w:val="1"/>
          <w:numId w:val="25"/>
        </w:numPr>
        <w:spacing w:after="90" w:line="267" w:lineRule="auto"/>
        <w:ind w:left="1801" w:right="416" w:hanging="106"/>
      </w:pPr>
      <w:r>
        <w:rPr>
          <w:sz w:val="22"/>
        </w:rPr>
        <w:t xml:space="preserve">Sampler’s name </w:t>
      </w:r>
    </w:p>
    <w:p w14:paraId="1269F6EE" w14:textId="77777777" w:rsidR="007A4C4E" w:rsidRDefault="006F2F9D">
      <w:pPr>
        <w:numPr>
          <w:ilvl w:val="0"/>
          <w:numId w:val="25"/>
        </w:numPr>
        <w:spacing w:after="90" w:line="267" w:lineRule="auto"/>
        <w:ind w:left="1694" w:right="416" w:hanging="360"/>
      </w:pPr>
      <w:r>
        <w:rPr>
          <w:sz w:val="22"/>
        </w:rPr>
        <w:t xml:space="preserve">Persons’ name and contact address where to send sample Test results and invoice. </w:t>
      </w:r>
    </w:p>
    <w:p w14:paraId="0632B9C5" w14:textId="77777777" w:rsidR="007A4C4E" w:rsidRDefault="006F2F9D">
      <w:pPr>
        <w:numPr>
          <w:ilvl w:val="0"/>
          <w:numId w:val="25"/>
        </w:numPr>
        <w:spacing w:after="35" w:line="267" w:lineRule="auto"/>
        <w:ind w:left="1694" w:right="416" w:hanging="360"/>
      </w:pPr>
      <w:r>
        <w:rPr>
          <w:sz w:val="22"/>
        </w:rPr>
        <w:lastRenderedPageBreak/>
        <w:t xml:space="preserve">Samples must arrive at the Labs either Iqaluit or Ottawa within 24 hrs. from the time of sampling. </w:t>
      </w:r>
    </w:p>
    <w:p w14:paraId="630D5B9C" w14:textId="77777777" w:rsidR="007A4C4E" w:rsidRDefault="006F2F9D">
      <w:pPr>
        <w:spacing w:after="31"/>
        <w:ind w:left="1080" w:right="0" w:firstLine="0"/>
        <w:jc w:val="left"/>
      </w:pPr>
      <w:r>
        <w:rPr>
          <w:sz w:val="22"/>
        </w:rPr>
        <w:t xml:space="preserve"> </w:t>
      </w:r>
    </w:p>
    <w:p w14:paraId="12804D7C" w14:textId="77777777" w:rsidR="007A4C4E" w:rsidRDefault="006F2F9D">
      <w:pPr>
        <w:spacing w:after="33"/>
        <w:ind w:left="1080" w:right="0" w:firstLine="0"/>
        <w:jc w:val="left"/>
      </w:pPr>
      <w:r>
        <w:rPr>
          <w:sz w:val="22"/>
        </w:rPr>
        <w:t xml:space="preserve"> </w:t>
      </w:r>
    </w:p>
    <w:p w14:paraId="5F295168" w14:textId="77777777" w:rsidR="007A4C4E" w:rsidRDefault="006F2F9D">
      <w:pPr>
        <w:spacing w:after="80"/>
        <w:ind w:left="1080" w:right="0" w:firstLine="0"/>
        <w:jc w:val="left"/>
      </w:pPr>
      <w:r>
        <w:rPr>
          <w:sz w:val="22"/>
        </w:rPr>
        <w:t xml:space="preserve"> </w:t>
      </w:r>
    </w:p>
    <w:p w14:paraId="4F24E7EF" w14:textId="77777777" w:rsidR="007A4C4E" w:rsidRDefault="006F2F9D">
      <w:pPr>
        <w:spacing w:after="228"/>
        <w:ind w:left="1075" w:right="0" w:hanging="10"/>
        <w:jc w:val="left"/>
      </w:pPr>
      <w:r>
        <w:rPr>
          <w:rFonts w:ascii="Arial" w:eastAsia="Arial" w:hAnsi="Arial" w:cs="Arial"/>
          <w:b/>
          <w:sz w:val="28"/>
          <w:u w:val="single" w:color="000000"/>
        </w:rPr>
        <w:t>Wastewater:</w:t>
      </w:r>
      <w:r>
        <w:rPr>
          <w:rFonts w:ascii="Arial" w:eastAsia="Arial" w:hAnsi="Arial" w:cs="Arial"/>
          <w:b/>
          <w:sz w:val="28"/>
        </w:rPr>
        <w:t xml:space="preserve"> </w:t>
      </w:r>
    </w:p>
    <w:p w14:paraId="55E29DE8" w14:textId="77777777" w:rsidR="007A4C4E" w:rsidRDefault="006F2F9D">
      <w:pPr>
        <w:numPr>
          <w:ilvl w:val="0"/>
          <w:numId w:val="26"/>
        </w:numPr>
        <w:spacing w:after="90" w:line="267" w:lineRule="auto"/>
        <w:ind w:right="416" w:hanging="360"/>
      </w:pPr>
      <w:r>
        <w:rPr>
          <w:sz w:val="22"/>
        </w:rPr>
        <w:t xml:space="preserve">Collect five treated samples from the first point of discharge of Sewage (end of pipe). </w:t>
      </w:r>
    </w:p>
    <w:p w14:paraId="71D09E33" w14:textId="77777777" w:rsidR="007A4C4E" w:rsidRDefault="006F2F9D">
      <w:pPr>
        <w:numPr>
          <w:ilvl w:val="0"/>
          <w:numId w:val="26"/>
        </w:numPr>
        <w:spacing w:after="90" w:line="267" w:lineRule="auto"/>
        <w:ind w:right="416" w:hanging="360"/>
      </w:pPr>
      <w:r>
        <w:rPr>
          <w:sz w:val="22"/>
        </w:rPr>
        <w:t xml:space="preserve">Collect Five raw samples directly from the truck discharge </w:t>
      </w:r>
    </w:p>
    <w:p w14:paraId="6B521152" w14:textId="77777777" w:rsidR="007A4C4E" w:rsidRDefault="006F2F9D">
      <w:pPr>
        <w:spacing w:after="228"/>
        <w:ind w:left="1075" w:right="0" w:hanging="10"/>
        <w:jc w:val="left"/>
      </w:pPr>
      <w:r>
        <w:rPr>
          <w:rFonts w:ascii="Arial" w:eastAsia="Arial" w:hAnsi="Arial" w:cs="Arial"/>
          <w:b/>
          <w:sz w:val="28"/>
          <w:u w:val="single" w:color="000000"/>
        </w:rPr>
        <w:t>Leachate:</w:t>
      </w:r>
      <w:r>
        <w:rPr>
          <w:rFonts w:ascii="Arial" w:eastAsia="Arial" w:hAnsi="Arial" w:cs="Arial"/>
          <w:b/>
          <w:sz w:val="28"/>
        </w:rPr>
        <w:t xml:space="preserve"> </w:t>
      </w:r>
    </w:p>
    <w:p w14:paraId="466F6E4D" w14:textId="77777777" w:rsidR="007A4C4E" w:rsidRDefault="006F2F9D">
      <w:pPr>
        <w:spacing w:after="50" w:line="267" w:lineRule="auto"/>
        <w:ind w:left="1241" w:right="416" w:hanging="10"/>
      </w:pPr>
      <w:r>
        <w:rPr>
          <w:sz w:val="22"/>
        </w:rPr>
        <w:t>1.</w:t>
      </w:r>
      <w:r>
        <w:rPr>
          <w:rFonts w:ascii="Arial" w:eastAsia="Arial" w:hAnsi="Arial" w:cs="Arial"/>
          <w:sz w:val="22"/>
        </w:rPr>
        <w:t xml:space="preserve"> </w:t>
      </w:r>
      <w:r>
        <w:rPr>
          <w:sz w:val="22"/>
        </w:rPr>
        <w:t xml:space="preserve">Collect five leachate samples from the land fill site </w:t>
      </w:r>
    </w:p>
    <w:p w14:paraId="3BE74F06" w14:textId="77777777" w:rsidR="007A4C4E" w:rsidRDefault="006F2F9D">
      <w:pPr>
        <w:spacing w:after="2"/>
        <w:ind w:left="1080" w:right="0" w:firstLine="0"/>
        <w:jc w:val="left"/>
      </w:pPr>
      <w:r>
        <w:rPr>
          <w:rFonts w:ascii="Arial" w:eastAsia="Arial" w:hAnsi="Arial" w:cs="Arial"/>
          <w:b/>
          <w:sz w:val="24"/>
          <w:u w:val="single" w:color="000000"/>
        </w:rPr>
        <w:t>Sample bottles specifications for Wastewater and leachate:</w:t>
      </w:r>
      <w:r>
        <w:rPr>
          <w:rFonts w:ascii="Arial" w:eastAsia="Arial" w:hAnsi="Arial" w:cs="Arial"/>
          <w:b/>
          <w:sz w:val="24"/>
        </w:rPr>
        <w:t xml:space="preserve"> </w:t>
      </w:r>
    </w:p>
    <w:p w14:paraId="33CF64DC" w14:textId="77777777" w:rsidR="007A4C4E" w:rsidRDefault="006F2F9D">
      <w:pPr>
        <w:spacing w:after="8" w:line="267" w:lineRule="auto"/>
        <w:ind w:left="1076" w:right="4266" w:hanging="10"/>
      </w:pPr>
      <w:r>
        <w:rPr>
          <w:sz w:val="22"/>
        </w:rPr>
        <w:t xml:space="preserve">Five samples should be taken from a point in five different bottles: Bottle 1:  </w:t>
      </w:r>
      <w:r>
        <w:rPr>
          <w:b/>
          <w:sz w:val="22"/>
        </w:rPr>
        <w:t>500 ml</w:t>
      </w:r>
      <w:r>
        <w:rPr>
          <w:sz w:val="22"/>
        </w:rPr>
        <w:t xml:space="preserve"> </w:t>
      </w:r>
    </w:p>
    <w:p w14:paraId="365D10EF" w14:textId="77777777" w:rsidR="007A4C4E" w:rsidRDefault="006F2F9D">
      <w:pPr>
        <w:spacing w:after="8" w:line="267" w:lineRule="auto"/>
        <w:ind w:left="1076" w:right="416" w:hanging="10"/>
      </w:pPr>
      <w:r>
        <w:rPr>
          <w:sz w:val="22"/>
        </w:rPr>
        <w:t xml:space="preserve">Bottle 2:  </w:t>
      </w:r>
      <w:r>
        <w:rPr>
          <w:b/>
          <w:sz w:val="22"/>
        </w:rPr>
        <w:t>100 ml</w:t>
      </w:r>
      <w:r>
        <w:rPr>
          <w:sz w:val="22"/>
        </w:rPr>
        <w:t xml:space="preserve"> </w:t>
      </w:r>
    </w:p>
    <w:p w14:paraId="2B5F5F77" w14:textId="77777777" w:rsidR="007A4C4E" w:rsidRDefault="006F2F9D">
      <w:pPr>
        <w:spacing w:after="11" w:line="267" w:lineRule="auto"/>
        <w:ind w:left="1076" w:right="416" w:hanging="10"/>
      </w:pPr>
      <w:r>
        <w:rPr>
          <w:sz w:val="22"/>
        </w:rPr>
        <w:t xml:space="preserve">Bottle3:  </w:t>
      </w:r>
      <w:r>
        <w:rPr>
          <w:b/>
          <w:sz w:val="22"/>
        </w:rPr>
        <w:t xml:space="preserve">1000 ml </w:t>
      </w:r>
    </w:p>
    <w:p w14:paraId="04DE2C61" w14:textId="77777777" w:rsidR="007A4C4E" w:rsidRDefault="006F2F9D">
      <w:pPr>
        <w:spacing w:after="11" w:line="267" w:lineRule="auto"/>
        <w:ind w:left="1076" w:right="416" w:hanging="10"/>
      </w:pPr>
      <w:r>
        <w:rPr>
          <w:sz w:val="22"/>
        </w:rPr>
        <w:t xml:space="preserve">Bottle 4:  </w:t>
      </w:r>
      <w:r>
        <w:rPr>
          <w:b/>
          <w:sz w:val="22"/>
        </w:rPr>
        <w:t xml:space="preserve">250 ml </w:t>
      </w:r>
    </w:p>
    <w:p w14:paraId="5A59380A" w14:textId="77777777" w:rsidR="007A4C4E" w:rsidRDefault="006F2F9D">
      <w:pPr>
        <w:spacing w:after="18"/>
        <w:ind w:left="1075" w:right="0" w:hanging="10"/>
        <w:jc w:val="left"/>
      </w:pPr>
      <w:r>
        <w:rPr>
          <w:b/>
          <w:sz w:val="22"/>
        </w:rPr>
        <w:t xml:space="preserve">All the wastewater and Leachate samples will be sent to Winnipeg ALS Lab.  </w:t>
      </w:r>
    </w:p>
    <w:p w14:paraId="2BC7B751" w14:textId="77777777" w:rsidR="007A4C4E" w:rsidRDefault="006F2F9D">
      <w:pPr>
        <w:spacing w:after="16"/>
        <w:ind w:left="1079" w:right="0" w:firstLine="0"/>
        <w:jc w:val="left"/>
      </w:pPr>
      <w:r>
        <w:rPr>
          <w:b/>
          <w:sz w:val="22"/>
        </w:rPr>
        <w:t xml:space="preserve">      </w:t>
      </w:r>
    </w:p>
    <w:p w14:paraId="27D0768B" w14:textId="77777777" w:rsidR="007A4C4E" w:rsidRDefault="006F2F9D">
      <w:pPr>
        <w:spacing w:after="7" w:line="315" w:lineRule="auto"/>
        <w:ind w:left="1079" w:right="10750" w:firstLine="0"/>
        <w:jc w:val="left"/>
      </w:pPr>
      <w:r>
        <w:rPr>
          <w:b/>
          <w:sz w:val="22"/>
        </w:rPr>
        <w:t xml:space="preserve"> </w:t>
      </w:r>
      <w:r>
        <w:rPr>
          <w:rFonts w:ascii="Arial" w:eastAsia="Arial" w:hAnsi="Arial" w:cs="Arial"/>
          <w:sz w:val="18"/>
        </w:rPr>
        <w:t xml:space="preserve"> </w:t>
      </w:r>
    </w:p>
    <w:p w14:paraId="03607D5A" w14:textId="77777777" w:rsidR="007A4C4E" w:rsidRDefault="006F2F9D">
      <w:pPr>
        <w:spacing w:after="272"/>
        <w:ind w:left="1075" w:right="0" w:hanging="10"/>
        <w:jc w:val="left"/>
      </w:pPr>
      <w:r>
        <w:rPr>
          <w:b/>
          <w:sz w:val="22"/>
        </w:rPr>
        <w:t xml:space="preserve">Precautions of sampling: </w:t>
      </w:r>
    </w:p>
    <w:p w14:paraId="27B5AAC8" w14:textId="77777777" w:rsidR="007A4C4E" w:rsidRDefault="006F2F9D">
      <w:pPr>
        <w:numPr>
          <w:ilvl w:val="0"/>
          <w:numId w:val="27"/>
        </w:numPr>
        <w:spacing w:after="90" w:line="267" w:lineRule="auto"/>
        <w:ind w:right="416" w:hanging="360"/>
      </w:pPr>
      <w:r>
        <w:rPr>
          <w:sz w:val="22"/>
        </w:rPr>
        <w:t xml:space="preserve">Use hand gloves </w:t>
      </w:r>
    </w:p>
    <w:p w14:paraId="7F658043" w14:textId="77777777" w:rsidR="007A4C4E" w:rsidRDefault="006F2F9D">
      <w:pPr>
        <w:numPr>
          <w:ilvl w:val="0"/>
          <w:numId w:val="27"/>
        </w:numPr>
        <w:spacing w:after="90" w:line="267" w:lineRule="auto"/>
        <w:ind w:right="416" w:hanging="360"/>
      </w:pPr>
      <w:r>
        <w:rPr>
          <w:sz w:val="22"/>
        </w:rPr>
        <w:t xml:space="preserve">Ensure each bottle level information is filled: </w:t>
      </w:r>
    </w:p>
    <w:p w14:paraId="73F680B9" w14:textId="77777777" w:rsidR="007A4C4E" w:rsidRDefault="006F2F9D">
      <w:pPr>
        <w:numPr>
          <w:ilvl w:val="1"/>
          <w:numId w:val="27"/>
        </w:numPr>
        <w:spacing w:after="90" w:line="267" w:lineRule="auto"/>
        <w:ind w:left="2520" w:right="416" w:hanging="720"/>
      </w:pPr>
      <w:r>
        <w:rPr>
          <w:sz w:val="22"/>
        </w:rPr>
        <w:t xml:space="preserve">-Date and time sample taken </w:t>
      </w:r>
    </w:p>
    <w:p w14:paraId="52B5391C" w14:textId="77777777" w:rsidR="007A4C4E" w:rsidRDefault="006F2F9D">
      <w:pPr>
        <w:numPr>
          <w:ilvl w:val="1"/>
          <w:numId w:val="27"/>
        </w:numPr>
        <w:spacing w:after="90" w:line="267" w:lineRule="auto"/>
        <w:ind w:left="2520" w:right="416" w:hanging="720"/>
      </w:pPr>
      <w:r>
        <w:rPr>
          <w:sz w:val="22"/>
        </w:rPr>
        <w:t xml:space="preserve">-Location with GPS coordinates </w:t>
      </w:r>
    </w:p>
    <w:p w14:paraId="0D5CC369" w14:textId="77777777" w:rsidR="007A4C4E" w:rsidRDefault="006F2F9D">
      <w:pPr>
        <w:numPr>
          <w:ilvl w:val="1"/>
          <w:numId w:val="27"/>
        </w:numPr>
        <w:spacing w:after="35" w:line="267" w:lineRule="auto"/>
        <w:ind w:left="2520" w:right="416" w:hanging="720"/>
      </w:pPr>
      <w:r>
        <w:rPr>
          <w:sz w:val="22"/>
        </w:rPr>
        <w:t xml:space="preserve">-Sampler’s name </w:t>
      </w:r>
    </w:p>
    <w:p w14:paraId="3AC15DA0" w14:textId="77777777" w:rsidR="007A4C4E" w:rsidRDefault="006F2F9D">
      <w:pPr>
        <w:numPr>
          <w:ilvl w:val="0"/>
          <w:numId w:val="28"/>
        </w:numPr>
        <w:spacing w:after="210" w:line="267" w:lineRule="auto"/>
        <w:ind w:right="416" w:hanging="216"/>
      </w:pPr>
      <w:r>
        <w:rPr>
          <w:sz w:val="22"/>
        </w:rPr>
        <w:t xml:space="preserve">Person’s name and contact information where to send sample Test Results and invoice. </w:t>
      </w:r>
    </w:p>
    <w:p w14:paraId="27318BBB" w14:textId="77777777" w:rsidR="007A4C4E" w:rsidRDefault="006F2F9D">
      <w:pPr>
        <w:numPr>
          <w:ilvl w:val="0"/>
          <w:numId w:val="28"/>
        </w:numPr>
        <w:spacing w:after="25" w:line="267" w:lineRule="auto"/>
        <w:ind w:right="416" w:hanging="216"/>
      </w:pPr>
      <w:r>
        <w:rPr>
          <w:sz w:val="22"/>
        </w:rPr>
        <w:t xml:space="preserve">Samples must be arrived Winnipeg Lab within 24 hours from the time of sampling. </w:t>
      </w:r>
    </w:p>
    <w:p w14:paraId="32CA5F26" w14:textId="77777777" w:rsidR="007A4C4E" w:rsidRDefault="006F2F9D">
      <w:pPr>
        <w:spacing w:after="110"/>
        <w:ind w:left="1081" w:right="0" w:firstLine="0"/>
        <w:jc w:val="left"/>
      </w:pPr>
      <w:r>
        <w:rPr>
          <w:sz w:val="22"/>
        </w:rPr>
        <w:t xml:space="preserve"> </w:t>
      </w:r>
    </w:p>
    <w:p w14:paraId="18B102F5" w14:textId="77777777" w:rsidR="007A4C4E" w:rsidRDefault="006F2F9D">
      <w:pPr>
        <w:spacing w:after="82"/>
        <w:ind w:left="1080" w:right="0" w:firstLine="0"/>
        <w:jc w:val="left"/>
      </w:pPr>
      <w:r>
        <w:rPr>
          <w:sz w:val="24"/>
        </w:rPr>
        <w:t xml:space="preserve"> </w:t>
      </w:r>
    </w:p>
    <w:p w14:paraId="59CB35C9" w14:textId="77777777" w:rsidR="007A4C4E" w:rsidRDefault="006F2F9D">
      <w:pPr>
        <w:spacing w:after="82"/>
        <w:ind w:left="1080" w:right="0" w:firstLine="0"/>
        <w:jc w:val="left"/>
      </w:pPr>
      <w:r>
        <w:rPr>
          <w:sz w:val="24"/>
        </w:rPr>
        <w:t xml:space="preserve"> </w:t>
      </w:r>
    </w:p>
    <w:p w14:paraId="63DB567B" w14:textId="77777777" w:rsidR="007A4C4E" w:rsidRDefault="006F2F9D">
      <w:pPr>
        <w:spacing w:after="82"/>
        <w:ind w:left="1080" w:right="0" w:firstLine="0"/>
        <w:jc w:val="left"/>
      </w:pPr>
      <w:r>
        <w:rPr>
          <w:sz w:val="24"/>
        </w:rPr>
        <w:t xml:space="preserve"> </w:t>
      </w:r>
    </w:p>
    <w:p w14:paraId="70918D30" w14:textId="77777777" w:rsidR="007A4C4E" w:rsidRDefault="006F2F9D">
      <w:pPr>
        <w:spacing w:after="82"/>
        <w:ind w:left="1080" w:right="0" w:firstLine="0"/>
        <w:jc w:val="left"/>
      </w:pPr>
      <w:r>
        <w:rPr>
          <w:sz w:val="24"/>
        </w:rPr>
        <w:t xml:space="preserve"> </w:t>
      </w:r>
    </w:p>
    <w:p w14:paraId="1AE268D8" w14:textId="77777777" w:rsidR="007A4C4E" w:rsidRDefault="006F2F9D">
      <w:pPr>
        <w:spacing w:after="82"/>
        <w:ind w:left="1080" w:right="0" w:firstLine="0"/>
        <w:jc w:val="left"/>
      </w:pPr>
      <w:r>
        <w:rPr>
          <w:sz w:val="24"/>
        </w:rPr>
        <w:t xml:space="preserve"> </w:t>
      </w:r>
    </w:p>
    <w:p w14:paraId="7ADCEA6D" w14:textId="77777777" w:rsidR="007A4C4E" w:rsidRDefault="006F2F9D">
      <w:pPr>
        <w:spacing w:after="82"/>
        <w:ind w:left="1080" w:right="0" w:firstLine="0"/>
        <w:jc w:val="left"/>
      </w:pPr>
      <w:r>
        <w:rPr>
          <w:sz w:val="24"/>
        </w:rPr>
        <w:t xml:space="preserve"> </w:t>
      </w:r>
    </w:p>
    <w:p w14:paraId="081A4E23" w14:textId="77777777" w:rsidR="007A4C4E" w:rsidRDefault="006F2F9D">
      <w:pPr>
        <w:spacing w:after="82"/>
        <w:ind w:left="1080" w:right="0" w:firstLine="0"/>
        <w:jc w:val="left"/>
      </w:pPr>
      <w:r>
        <w:rPr>
          <w:sz w:val="24"/>
        </w:rPr>
        <w:t xml:space="preserve"> </w:t>
      </w:r>
    </w:p>
    <w:p w14:paraId="743455F9" w14:textId="77777777" w:rsidR="007A4C4E" w:rsidRDefault="006F2F9D">
      <w:pPr>
        <w:spacing w:after="82"/>
        <w:ind w:left="1080" w:right="0" w:firstLine="0"/>
        <w:jc w:val="left"/>
      </w:pPr>
      <w:r>
        <w:rPr>
          <w:sz w:val="24"/>
        </w:rPr>
        <w:t xml:space="preserve"> </w:t>
      </w:r>
    </w:p>
    <w:p w14:paraId="16D339AE" w14:textId="77777777" w:rsidR="007A4C4E" w:rsidRDefault="006F2F9D">
      <w:pPr>
        <w:spacing w:after="82"/>
        <w:ind w:left="1080" w:right="0" w:firstLine="0"/>
        <w:jc w:val="left"/>
      </w:pPr>
      <w:r>
        <w:rPr>
          <w:sz w:val="24"/>
        </w:rPr>
        <w:lastRenderedPageBreak/>
        <w:t xml:space="preserve"> </w:t>
      </w:r>
    </w:p>
    <w:p w14:paraId="40588461" w14:textId="77777777" w:rsidR="007A4C4E" w:rsidRDefault="006F2F9D">
      <w:pPr>
        <w:spacing w:after="82"/>
        <w:ind w:left="1080" w:right="0" w:firstLine="0"/>
        <w:jc w:val="left"/>
      </w:pPr>
      <w:r>
        <w:rPr>
          <w:sz w:val="24"/>
        </w:rPr>
        <w:t xml:space="preserve"> </w:t>
      </w:r>
    </w:p>
    <w:p w14:paraId="1EDB519C" w14:textId="77777777" w:rsidR="007A4C4E" w:rsidRDefault="006F2F9D">
      <w:pPr>
        <w:spacing w:after="82"/>
        <w:ind w:left="1080" w:right="0" w:firstLine="0"/>
        <w:jc w:val="left"/>
      </w:pPr>
      <w:r>
        <w:rPr>
          <w:sz w:val="24"/>
        </w:rPr>
        <w:t xml:space="preserve"> </w:t>
      </w:r>
    </w:p>
    <w:p w14:paraId="5ED69560" w14:textId="77777777" w:rsidR="007A4C4E" w:rsidRDefault="006F2F9D">
      <w:pPr>
        <w:spacing w:after="0"/>
        <w:ind w:left="1080" w:right="0" w:firstLine="0"/>
        <w:jc w:val="left"/>
      </w:pPr>
      <w:r>
        <w:rPr>
          <w:sz w:val="24"/>
        </w:rPr>
        <w:t xml:space="preserve"> </w:t>
      </w:r>
    </w:p>
    <w:p w14:paraId="692D7D8E" w14:textId="77777777" w:rsidR="007A4C4E" w:rsidRDefault="006F2F9D">
      <w:pPr>
        <w:spacing w:after="82"/>
        <w:ind w:left="768" w:right="0" w:firstLine="0"/>
        <w:jc w:val="center"/>
      </w:pPr>
      <w:r>
        <w:rPr>
          <w:b/>
          <w:sz w:val="24"/>
        </w:rPr>
        <w:t xml:space="preserve"> </w:t>
      </w:r>
    </w:p>
    <w:p w14:paraId="1136B031" w14:textId="77777777" w:rsidR="007A4C4E" w:rsidRDefault="006F2F9D">
      <w:pPr>
        <w:spacing w:after="82"/>
        <w:ind w:left="768" w:right="0" w:firstLine="0"/>
        <w:jc w:val="center"/>
      </w:pPr>
      <w:r>
        <w:rPr>
          <w:b/>
          <w:sz w:val="24"/>
        </w:rPr>
        <w:t xml:space="preserve"> </w:t>
      </w:r>
    </w:p>
    <w:p w14:paraId="7A120816" w14:textId="77777777" w:rsidR="007A4C4E" w:rsidRDefault="006F2F9D">
      <w:pPr>
        <w:spacing w:after="82"/>
        <w:ind w:left="768" w:right="0" w:firstLine="0"/>
        <w:jc w:val="center"/>
      </w:pPr>
      <w:r>
        <w:rPr>
          <w:b/>
          <w:sz w:val="24"/>
        </w:rPr>
        <w:t xml:space="preserve"> </w:t>
      </w:r>
    </w:p>
    <w:p w14:paraId="7A77FDFF" w14:textId="41B9EFDA" w:rsidR="007A4C4E" w:rsidRDefault="006F2F9D" w:rsidP="00114490">
      <w:pPr>
        <w:spacing w:after="82"/>
        <w:ind w:left="768" w:right="0" w:firstLine="0"/>
        <w:jc w:val="center"/>
      </w:pPr>
      <w:r>
        <w:rPr>
          <w:b/>
          <w:sz w:val="24"/>
        </w:rPr>
        <w:t xml:space="preserve">  </w:t>
      </w:r>
    </w:p>
    <w:p w14:paraId="68580E87" w14:textId="77777777" w:rsidR="007A4C4E" w:rsidRDefault="006F2F9D">
      <w:pPr>
        <w:spacing w:after="82"/>
        <w:ind w:left="768" w:right="0" w:firstLine="0"/>
        <w:jc w:val="center"/>
      </w:pPr>
      <w:r>
        <w:rPr>
          <w:b/>
          <w:sz w:val="24"/>
        </w:rPr>
        <w:t xml:space="preserve"> </w:t>
      </w:r>
    </w:p>
    <w:p w14:paraId="15324AA8" w14:textId="77777777" w:rsidR="007A4C4E" w:rsidRDefault="006F2F9D">
      <w:pPr>
        <w:spacing w:after="82"/>
        <w:ind w:left="768" w:right="0" w:firstLine="0"/>
        <w:jc w:val="center"/>
      </w:pPr>
      <w:r>
        <w:rPr>
          <w:b/>
          <w:sz w:val="24"/>
        </w:rPr>
        <w:t xml:space="preserve"> </w:t>
      </w:r>
    </w:p>
    <w:p w14:paraId="4566BAF0" w14:textId="77777777" w:rsidR="007A4C4E" w:rsidRDefault="006F2F9D">
      <w:pPr>
        <w:spacing w:after="82"/>
        <w:ind w:left="768" w:right="0" w:firstLine="0"/>
        <w:jc w:val="center"/>
      </w:pPr>
      <w:r>
        <w:rPr>
          <w:b/>
          <w:sz w:val="24"/>
        </w:rPr>
        <w:t xml:space="preserve"> </w:t>
      </w:r>
    </w:p>
    <w:p w14:paraId="111E73F7" w14:textId="77777777" w:rsidR="007A4C4E" w:rsidRDefault="006F2F9D">
      <w:pPr>
        <w:spacing w:after="82"/>
        <w:ind w:left="768" w:right="0" w:firstLine="0"/>
        <w:jc w:val="center"/>
      </w:pPr>
      <w:r>
        <w:rPr>
          <w:b/>
          <w:sz w:val="24"/>
        </w:rPr>
        <w:t xml:space="preserve"> </w:t>
      </w:r>
    </w:p>
    <w:p w14:paraId="585377FC" w14:textId="77777777" w:rsidR="007A4C4E" w:rsidRDefault="006F2F9D">
      <w:pPr>
        <w:spacing w:after="82"/>
        <w:ind w:left="768" w:right="0" w:firstLine="0"/>
        <w:jc w:val="center"/>
      </w:pPr>
      <w:r>
        <w:rPr>
          <w:b/>
          <w:sz w:val="24"/>
        </w:rPr>
        <w:t xml:space="preserve"> </w:t>
      </w:r>
    </w:p>
    <w:p w14:paraId="152EF3AA" w14:textId="77777777" w:rsidR="007A4C4E" w:rsidRDefault="006F2F9D">
      <w:pPr>
        <w:spacing w:after="82"/>
        <w:ind w:left="768" w:right="0" w:firstLine="0"/>
        <w:jc w:val="center"/>
      </w:pPr>
      <w:r>
        <w:rPr>
          <w:b/>
          <w:sz w:val="24"/>
        </w:rPr>
        <w:t xml:space="preserve"> </w:t>
      </w:r>
    </w:p>
    <w:p w14:paraId="45467090" w14:textId="77777777" w:rsidR="007A4C4E" w:rsidRDefault="006F2F9D">
      <w:pPr>
        <w:spacing w:after="82"/>
        <w:ind w:left="768" w:right="0" w:firstLine="0"/>
        <w:jc w:val="center"/>
      </w:pPr>
      <w:r>
        <w:rPr>
          <w:b/>
          <w:sz w:val="24"/>
        </w:rPr>
        <w:t xml:space="preserve"> </w:t>
      </w:r>
    </w:p>
    <w:p w14:paraId="3A5919CE" w14:textId="77777777" w:rsidR="007A4C4E" w:rsidRDefault="006F2F9D">
      <w:pPr>
        <w:spacing w:after="82"/>
        <w:ind w:left="768" w:right="0" w:firstLine="0"/>
        <w:jc w:val="center"/>
      </w:pPr>
      <w:r>
        <w:rPr>
          <w:b/>
          <w:sz w:val="24"/>
        </w:rPr>
        <w:t xml:space="preserve"> </w:t>
      </w:r>
    </w:p>
    <w:p w14:paraId="073FD758" w14:textId="77777777" w:rsidR="007A4C4E" w:rsidRDefault="006F2F9D">
      <w:pPr>
        <w:spacing w:after="82"/>
        <w:ind w:left="768" w:right="0" w:firstLine="0"/>
        <w:jc w:val="center"/>
      </w:pPr>
      <w:r>
        <w:rPr>
          <w:b/>
          <w:sz w:val="24"/>
        </w:rPr>
        <w:t xml:space="preserve"> </w:t>
      </w:r>
    </w:p>
    <w:p w14:paraId="373506D6" w14:textId="77777777" w:rsidR="007A4C4E" w:rsidRDefault="006F2F9D">
      <w:pPr>
        <w:spacing w:after="82"/>
        <w:ind w:left="768" w:right="0" w:firstLine="0"/>
        <w:jc w:val="center"/>
      </w:pPr>
      <w:r>
        <w:rPr>
          <w:b/>
          <w:sz w:val="24"/>
        </w:rPr>
        <w:t xml:space="preserve"> </w:t>
      </w:r>
    </w:p>
    <w:p w14:paraId="08541E9B" w14:textId="77777777" w:rsidR="007A4C4E" w:rsidRDefault="006F2F9D">
      <w:pPr>
        <w:spacing w:after="82"/>
        <w:ind w:left="768" w:right="0" w:firstLine="0"/>
        <w:jc w:val="center"/>
      </w:pPr>
      <w:r>
        <w:rPr>
          <w:b/>
          <w:sz w:val="24"/>
        </w:rPr>
        <w:t xml:space="preserve"> </w:t>
      </w:r>
    </w:p>
    <w:p w14:paraId="1E26D223" w14:textId="77777777" w:rsidR="007A4C4E" w:rsidRDefault="006F2F9D">
      <w:pPr>
        <w:spacing w:after="82"/>
        <w:ind w:left="768" w:right="0" w:firstLine="0"/>
        <w:jc w:val="center"/>
      </w:pPr>
      <w:r>
        <w:rPr>
          <w:b/>
          <w:sz w:val="24"/>
        </w:rPr>
        <w:t xml:space="preserve"> </w:t>
      </w:r>
    </w:p>
    <w:p w14:paraId="52585A89" w14:textId="77777777" w:rsidR="007A4C4E" w:rsidRDefault="006F2F9D">
      <w:pPr>
        <w:spacing w:after="82"/>
        <w:ind w:left="768" w:right="0" w:firstLine="0"/>
        <w:jc w:val="center"/>
      </w:pPr>
      <w:r>
        <w:rPr>
          <w:b/>
          <w:sz w:val="24"/>
        </w:rPr>
        <w:t xml:space="preserve"> </w:t>
      </w:r>
    </w:p>
    <w:p w14:paraId="22962119" w14:textId="77777777" w:rsidR="007A4C4E" w:rsidRDefault="006F2F9D">
      <w:pPr>
        <w:spacing w:after="82"/>
        <w:ind w:left="768" w:right="0" w:firstLine="0"/>
        <w:jc w:val="center"/>
      </w:pPr>
      <w:r>
        <w:rPr>
          <w:b/>
          <w:sz w:val="24"/>
        </w:rPr>
        <w:t xml:space="preserve"> </w:t>
      </w:r>
    </w:p>
    <w:p w14:paraId="74808210" w14:textId="77777777" w:rsidR="007A4C4E" w:rsidRDefault="006F2F9D">
      <w:pPr>
        <w:spacing w:after="83"/>
        <w:ind w:left="10" w:right="4939" w:hanging="10"/>
        <w:jc w:val="right"/>
      </w:pPr>
      <w:r>
        <w:rPr>
          <w:b/>
          <w:sz w:val="24"/>
        </w:rPr>
        <w:t xml:space="preserve">APPENAIX-B </w:t>
      </w:r>
    </w:p>
    <w:p w14:paraId="010A92AF" w14:textId="77777777" w:rsidR="007A4C4E" w:rsidRDefault="006F2F9D">
      <w:pPr>
        <w:spacing w:after="82"/>
        <w:ind w:left="768" w:right="0" w:firstLine="0"/>
        <w:jc w:val="center"/>
      </w:pPr>
      <w:r>
        <w:rPr>
          <w:b/>
          <w:sz w:val="24"/>
        </w:rPr>
        <w:t xml:space="preserve"> </w:t>
      </w:r>
    </w:p>
    <w:p w14:paraId="0DA9E239" w14:textId="77777777" w:rsidR="007A4C4E" w:rsidRDefault="006F2F9D">
      <w:pPr>
        <w:spacing w:after="83"/>
        <w:ind w:left="10" w:right="4173" w:hanging="10"/>
        <w:jc w:val="right"/>
      </w:pPr>
      <w:r>
        <w:rPr>
          <w:b/>
          <w:sz w:val="24"/>
        </w:rPr>
        <w:t xml:space="preserve">SPILL REPORTING FORM </w:t>
      </w:r>
    </w:p>
    <w:p w14:paraId="49586359" w14:textId="77777777" w:rsidR="007A4C4E" w:rsidRDefault="006F2F9D">
      <w:pPr>
        <w:spacing w:after="82"/>
        <w:ind w:left="1080" w:right="0" w:firstLine="0"/>
        <w:jc w:val="left"/>
      </w:pPr>
      <w:r>
        <w:rPr>
          <w:sz w:val="24"/>
        </w:rPr>
        <w:t xml:space="preserve"> </w:t>
      </w:r>
    </w:p>
    <w:p w14:paraId="5EE82CFA" w14:textId="77777777" w:rsidR="007A4C4E" w:rsidRDefault="006F2F9D">
      <w:pPr>
        <w:spacing w:after="82"/>
        <w:ind w:left="1080" w:right="0" w:firstLine="0"/>
        <w:jc w:val="left"/>
      </w:pPr>
      <w:r>
        <w:rPr>
          <w:sz w:val="24"/>
        </w:rPr>
        <w:t xml:space="preserve"> </w:t>
      </w:r>
    </w:p>
    <w:p w14:paraId="0C125AAD" w14:textId="77777777" w:rsidR="007A4C4E" w:rsidRDefault="006F2F9D">
      <w:pPr>
        <w:spacing w:after="82"/>
        <w:ind w:left="1080" w:right="0" w:firstLine="0"/>
        <w:jc w:val="left"/>
      </w:pPr>
      <w:r>
        <w:rPr>
          <w:sz w:val="24"/>
        </w:rPr>
        <w:t xml:space="preserve"> </w:t>
      </w:r>
    </w:p>
    <w:p w14:paraId="372D48E2" w14:textId="77777777" w:rsidR="007A4C4E" w:rsidRDefault="006F2F9D">
      <w:pPr>
        <w:spacing w:after="82"/>
        <w:ind w:left="1080" w:right="0" w:firstLine="0"/>
        <w:jc w:val="left"/>
      </w:pPr>
      <w:r>
        <w:rPr>
          <w:sz w:val="24"/>
        </w:rPr>
        <w:t xml:space="preserve"> </w:t>
      </w:r>
    </w:p>
    <w:p w14:paraId="5F51DC1E" w14:textId="77777777" w:rsidR="007A4C4E" w:rsidRDefault="006F2F9D">
      <w:pPr>
        <w:spacing w:after="82"/>
        <w:ind w:left="1080" w:right="0" w:firstLine="0"/>
        <w:jc w:val="left"/>
      </w:pPr>
      <w:r>
        <w:rPr>
          <w:sz w:val="24"/>
        </w:rPr>
        <w:t xml:space="preserve"> </w:t>
      </w:r>
    </w:p>
    <w:p w14:paraId="627658D1" w14:textId="77777777" w:rsidR="007A4C4E" w:rsidRDefault="006F2F9D">
      <w:pPr>
        <w:spacing w:after="0"/>
        <w:ind w:left="1080" w:right="0" w:firstLine="0"/>
        <w:jc w:val="left"/>
      </w:pPr>
      <w:r>
        <w:rPr>
          <w:sz w:val="24"/>
        </w:rPr>
        <w:t xml:space="preserve"> </w:t>
      </w:r>
    </w:p>
    <w:p w14:paraId="713A35AC" w14:textId="77777777" w:rsidR="007A4C4E" w:rsidRDefault="007A4C4E">
      <w:pPr>
        <w:sectPr w:rsidR="007A4C4E">
          <w:headerReference w:type="even" r:id="rId17"/>
          <w:headerReference w:type="default" r:id="rId18"/>
          <w:footerReference w:type="even" r:id="rId19"/>
          <w:footerReference w:type="default" r:id="rId20"/>
          <w:headerReference w:type="first" r:id="rId21"/>
          <w:footerReference w:type="first" r:id="rId22"/>
          <w:pgSz w:w="12240" w:h="15840"/>
          <w:pgMar w:top="1199" w:right="0" w:bottom="819" w:left="360" w:header="763" w:footer="241" w:gutter="0"/>
          <w:cols w:space="720"/>
        </w:sectPr>
      </w:pPr>
    </w:p>
    <w:p w14:paraId="6129E8F7" w14:textId="77777777" w:rsidR="007A4C4E" w:rsidRDefault="006F2F9D">
      <w:pPr>
        <w:spacing w:after="82"/>
        <w:ind w:left="0" w:right="0" w:firstLine="0"/>
        <w:jc w:val="left"/>
      </w:pPr>
      <w:r>
        <w:rPr>
          <w:sz w:val="24"/>
        </w:rPr>
        <w:lastRenderedPageBreak/>
        <w:t xml:space="preserve"> </w:t>
      </w:r>
    </w:p>
    <w:p w14:paraId="1FDB31B6" w14:textId="77777777" w:rsidR="007A4C4E" w:rsidRDefault="006F2F9D">
      <w:pPr>
        <w:spacing w:after="82"/>
        <w:ind w:left="0" w:right="0" w:firstLine="0"/>
        <w:jc w:val="left"/>
      </w:pPr>
      <w:r>
        <w:rPr>
          <w:sz w:val="24"/>
        </w:rPr>
        <w:t xml:space="preserve"> </w:t>
      </w:r>
    </w:p>
    <w:p w14:paraId="370ECEC3" w14:textId="77777777" w:rsidR="007A4C4E" w:rsidRDefault="006F2F9D">
      <w:pPr>
        <w:spacing w:after="82"/>
        <w:ind w:left="0" w:right="0" w:firstLine="0"/>
        <w:jc w:val="left"/>
      </w:pPr>
      <w:r>
        <w:rPr>
          <w:sz w:val="24"/>
        </w:rPr>
        <w:t xml:space="preserve"> </w:t>
      </w:r>
    </w:p>
    <w:p w14:paraId="4E1ED8CB" w14:textId="77777777" w:rsidR="007A4C4E" w:rsidRDefault="006F2F9D">
      <w:pPr>
        <w:spacing w:after="82"/>
        <w:ind w:left="0" w:right="0" w:firstLine="0"/>
        <w:jc w:val="left"/>
      </w:pPr>
      <w:r>
        <w:rPr>
          <w:sz w:val="24"/>
        </w:rPr>
        <w:t xml:space="preserve"> </w:t>
      </w:r>
    </w:p>
    <w:tbl>
      <w:tblPr>
        <w:tblpPr w:vertAnchor="page" w:horzAnchor="margin" w:tblpXSpec="center" w:tblpY="6406"/>
        <w:tblOverlap w:val="never"/>
        <w:tblW w:w="11098" w:type="dxa"/>
        <w:tblCellMar>
          <w:left w:w="57" w:type="dxa"/>
          <w:right w:w="48" w:type="dxa"/>
        </w:tblCellMar>
        <w:tblLook w:val="04A0" w:firstRow="1" w:lastRow="0" w:firstColumn="1" w:lastColumn="0" w:noHBand="0" w:noVBand="1"/>
      </w:tblPr>
      <w:tblGrid>
        <w:gridCol w:w="508"/>
        <w:gridCol w:w="2714"/>
        <w:gridCol w:w="1254"/>
        <w:gridCol w:w="517"/>
        <w:gridCol w:w="201"/>
        <w:gridCol w:w="218"/>
        <w:gridCol w:w="1212"/>
        <w:gridCol w:w="359"/>
        <w:gridCol w:w="131"/>
        <w:gridCol w:w="407"/>
        <w:gridCol w:w="714"/>
        <w:gridCol w:w="702"/>
        <w:gridCol w:w="373"/>
        <w:gridCol w:w="1788"/>
      </w:tblGrid>
      <w:tr w:rsidR="00716654" w14:paraId="51A1DA15" w14:textId="77777777" w:rsidTr="00716654">
        <w:trPr>
          <w:trHeight w:val="416"/>
        </w:trPr>
        <w:tc>
          <w:tcPr>
            <w:tcW w:w="508" w:type="dxa"/>
            <w:tcBorders>
              <w:top w:val="single" w:sz="4" w:space="0" w:color="000000"/>
              <w:left w:val="single" w:sz="5" w:space="0" w:color="000000"/>
              <w:bottom w:val="single" w:sz="4" w:space="0" w:color="000000"/>
              <w:right w:val="single" w:sz="5" w:space="0" w:color="000000"/>
            </w:tcBorders>
          </w:tcPr>
          <w:p w14:paraId="0CAFD92B" w14:textId="77777777" w:rsidR="00716654" w:rsidRDefault="00716654" w:rsidP="00716654">
            <w:pPr>
              <w:spacing w:after="0"/>
              <w:ind w:left="108" w:right="0" w:firstLine="0"/>
              <w:jc w:val="left"/>
            </w:pPr>
            <w:r>
              <w:rPr>
                <w:rFonts w:ascii="Arial" w:eastAsia="Arial" w:hAnsi="Arial" w:cs="Arial"/>
                <w:sz w:val="21"/>
              </w:rPr>
              <w:t xml:space="preserve">A </w:t>
            </w:r>
          </w:p>
        </w:tc>
        <w:tc>
          <w:tcPr>
            <w:tcW w:w="4485" w:type="dxa"/>
            <w:gridSpan w:val="3"/>
            <w:tcBorders>
              <w:top w:val="single" w:sz="4" w:space="0" w:color="000000"/>
              <w:left w:val="single" w:sz="5" w:space="0" w:color="000000"/>
              <w:bottom w:val="single" w:sz="4" w:space="0" w:color="000000"/>
              <w:right w:val="single" w:sz="5" w:space="0" w:color="000000"/>
            </w:tcBorders>
          </w:tcPr>
          <w:p w14:paraId="512B0808" w14:textId="77777777" w:rsidR="00716654" w:rsidRDefault="00716654" w:rsidP="00716654">
            <w:pPr>
              <w:spacing w:after="0"/>
              <w:ind w:left="3" w:right="2032" w:firstLine="0"/>
              <w:jc w:val="left"/>
            </w:pPr>
            <w:r>
              <w:rPr>
                <w:rFonts w:ascii="Arial" w:eastAsia="Arial" w:hAnsi="Arial" w:cs="Arial"/>
                <w:sz w:val="10"/>
              </w:rPr>
              <w:t>REPORT DATE: MONTH – DAY – YEAR</w:t>
            </w:r>
            <w:r>
              <w:rPr>
                <w:rFonts w:ascii="Arial" w:eastAsia="Arial" w:hAnsi="Arial" w:cs="Arial"/>
                <w:b/>
                <w:sz w:val="10"/>
              </w:rPr>
              <w:t xml:space="preserve"> </w:t>
            </w:r>
            <w:r>
              <w:rPr>
                <w:rFonts w:ascii="Arial" w:eastAsia="Arial" w:hAnsi="Arial" w:cs="Arial"/>
                <w:b/>
                <w:sz w:val="14"/>
              </w:rPr>
              <w:t xml:space="preserve"> </w:t>
            </w:r>
            <w:r>
              <w:rPr>
                <w:sz w:val="24"/>
              </w:rPr>
              <w:t xml:space="preserve"> </w:t>
            </w:r>
            <w:r>
              <w:rPr>
                <w:rFonts w:ascii="Arial" w:eastAsia="Arial" w:hAnsi="Arial" w:cs="Arial"/>
                <w:b/>
                <w:sz w:val="14"/>
              </w:rPr>
              <w:t xml:space="preserve">    </w:t>
            </w:r>
            <w:r>
              <w:rPr>
                <w:rFonts w:ascii="Arial" w:eastAsia="Arial" w:hAnsi="Arial" w:cs="Arial"/>
                <w:sz w:val="10"/>
              </w:rPr>
              <w:t xml:space="preserve"> </w:t>
            </w:r>
          </w:p>
        </w:tc>
        <w:tc>
          <w:tcPr>
            <w:tcW w:w="1631" w:type="dxa"/>
            <w:gridSpan w:val="3"/>
            <w:tcBorders>
              <w:top w:val="single" w:sz="4" w:space="0" w:color="000000"/>
              <w:left w:val="single" w:sz="5" w:space="0" w:color="000000"/>
              <w:bottom w:val="single" w:sz="4" w:space="0" w:color="000000"/>
              <w:right w:val="single" w:sz="5" w:space="0" w:color="000000"/>
            </w:tcBorders>
          </w:tcPr>
          <w:p w14:paraId="7AE00AB2" w14:textId="77777777" w:rsidR="00716654" w:rsidRDefault="00716654" w:rsidP="00716654">
            <w:pPr>
              <w:spacing w:after="0"/>
              <w:ind w:left="2" w:right="621" w:firstLine="0"/>
              <w:jc w:val="left"/>
            </w:pPr>
            <w:r>
              <w:rPr>
                <w:rFonts w:ascii="Arial" w:eastAsia="Arial" w:hAnsi="Arial" w:cs="Arial"/>
                <w:sz w:val="10"/>
              </w:rPr>
              <w:t>REPORT TIME</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2313" w:type="dxa"/>
            <w:gridSpan w:val="5"/>
            <w:vMerge w:val="restart"/>
            <w:tcBorders>
              <w:top w:val="single" w:sz="4" w:space="0" w:color="000000"/>
              <w:left w:val="single" w:sz="5" w:space="0" w:color="000000"/>
              <w:bottom w:val="single" w:sz="4" w:space="0" w:color="000000"/>
              <w:right w:val="single" w:sz="12" w:space="0" w:color="000000"/>
            </w:tcBorders>
          </w:tcPr>
          <w:p w14:paraId="00074F2C" w14:textId="77777777" w:rsidR="00716654" w:rsidRDefault="00716654" w:rsidP="00716654">
            <w:pPr>
              <w:spacing w:after="21"/>
              <w:ind w:left="2" w:right="0" w:firstLine="0"/>
              <w:jc w:val="left"/>
            </w:pPr>
            <w:r>
              <w:rPr>
                <w:rFonts w:ascii="Arial" w:eastAsia="Arial" w:hAnsi="Arial" w:cs="Arial"/>
                <w:b/>
                <w:sz w:val="10"/>
              </w:rPr>
              <w:t xml:space="preserve"> </w:t>
            </w:r>
          </w:p>
          <w:p w14:paraId="3374EBE1" w14:textId="77777777" w:rsidR="00716654" w:rsidRDefault="00716654" w:rsidP="00716654">
            <w:pPr>
              <w:spacing w:after="0" w:line="416" w:lineRule="auto"/>
              <w:ind w:left="23" w:right="0" w:firstLine="0"/>
              <w:jc w:val="left"/>
            </w:pPr>
            <w:r>
              <w:rPr>
                <w:noProof/>
                <w:sz w:val="22"/>
              </w:rPr>
              <mc:AlternateContent>
                <mc:Choice Requires="wpg">
                  <w:drawing>
                    <wp:anchor distT="0" distB="0" distL="114300" distR="114300" simplePos="0" relativeHeight="251704320" behindDoc="0" locked="0" layoutInCell="1" allowOverlap="1" wp14:anchorId="098961EA" wp14:editId="767E0201">
                      <wp:simplePos x="0" y="0"/>
                      <wp:positionH relativeFrom="column">
                        <wp:posOffset>51262</wp:posOffset>
                      </wp:positionH>
                      <wp:positionV relativeFrom="paragraph">
                        <wp:posOffset>16418</wp:posOffset>
                      </wp:positionV>
                      <wp:extent cx="72769" cy="206911"/>
                      <wp:effectExtent l="0" t="0" r="0" b="0"/>
                      <wp:wrapSquare wrapText="bothSides"/>
                      <wp:docPr id="58924" name="Group 58924"/>
                      <wp:cNvGraphicFramePr/>
                      <a:graphic xmlns:a="http://schemas.openxmlformats.org/drawingml/2006/main">
                        <a:graphicData uri="http://schemas.microsoft.com/office/word/2010/wordprocessingGroup">
                          <wpg:wgp>
                            <wpg:cNvGrpSpPr/>
                            <wpg:grpSpPr>
                              <a:xfrm>
                                <a:off x="0" y="0"/>
                                <a:ext cx="72769" cy="206911"/>
                                <a:chOff x="0" y="0"/>
                                <a:chExt cx="72769" cy="206911"/>
                              </a:xfrm>
                            </wpg:grpSpPr>
                            <wps:wsp>
                              <wps:cNvPr id="3121" name="Shape 3121"/>
                              <wps:cNvSpPr/>
                              <wps:spPr>
                                <a:xfrm>
                                  <a:off x="0" y="0"/>
                                  <a:ext cx="72769" cy="54871"/>
                                </a:xfrm>
                                <a:custGeom>
                                  <a:avLst/>
                                  <a:gdLst/>
                                  <a:ahLst/>
                                  <a:cxnLst/>
                                  <a:rect l="0" t="0" r="0" b="0"/>
                                  <a:pathLst>
                                    <a:path w="72769" h="54871">
                                      <a:moveTo>
                                        <a:pt x="0" y="0"/>
                                      </a:moveTo>
                                      <a:lnTo>
                                        <a:pt x="72769" y="0"/>
                                      </a:lnTo>
                                      <a:lnTo>
                                        <a:pt x="72769" y="54871"/>
                                      </a:lnTo>
                                      <a:lnTo>
                                        <a:pt x="0" y="54871"/>
                                      </a:lnTo>
                                      <a:close/>
                                    </a:path>
                                  </a:pathLst>
                                </a:custGeom>
                                <a:ln w="6859" cap="sq">
                                  <a:miter lim="127000"/>
                                </a:ln>
                              </wps:spPr>
                              <wps:style>
                                <a:lnRef idx="1">
                                  <a:srgbClr val="000000"/>
                                </a:lnRef>
                                <a:fillRef idx="0">
                                  <a:srgbClr val="000000">
                                    <a:alpha val="0"/>
                                  </a:srgbClr>
                                </a:fillRef>
                                <a:effectRef idx="0">
                                  <a:scrgbClr r="0" g="0" b="0"/>
                                </a:effectRef>
                                <a:fontRef idx="none"/>
                              </wps:style>
                              <wps:bodyPr/>
                            </wps:wsp>
                            <wps:wsp>
                              <wps:cNvPr id="3126" name="Shape 3126"/>
                              <wps:cNvSpPr/>
                              <wps:spPr>
                                <a:xfrm>
                                  <a:off x="0" y="152040"/>
                                  <a:ext cx="72769" cy="54871"/>
                                </a:xfrm>
                                <a:custGeom>
                                  <a:avLst/>
                                  <a:gdLst/>
                                  <a:ahLst/>
                                  <a:cxnLst/>
                                  <a:rect l="0" t="0" r="0" b="0"/>
                                  <a:pathLst>
                                    <a:path w="72769" h="54871">
                                      <a:moveTo>
                                        <a:pt x="0" y="0"/>
                                      </a:moveTo>
                                      <a:lnTo>
                                        <a:pt x="72769" y="0"/>
                                      </a:lnTo>
                                      <a:lnTo>
                                        <a:pt x="72769" y="54871"/>
                                      </a:lnTo>
                                      <a:lnTo>
                                        <a:pt x="0" y="54871"/>
                                      </a:lnTo>
                                      <a:close/>
                                    </a:path>
                                  </a:pathLst>
                                </a:custGeom>
                                <a:ln w="6859"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C199882" id="Group 58924" o:spid="_x0000_s1026" style="position:absolute;margin-left:4.05pt;margin-top:1.3pt;width:5.75pt;height:16.3pt;z-index:251704320" coordsize="72769,20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">
                      <v:shape id="Shape 3121" o:spid="_x0000_s1027" style="position:absolute;width:72769;height:54871;visibility:visible;mso-wrap-style:square;v-text-anchor:top" coordsize="72769,5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" path="m,l72769,r,54871l,54871,,xe" filled="f" strokeweight=".19053mm">
                        <v:stroke miterlimit="83231f" joinstyle="miter" endcap="square"/>
                        <v:path arrowok="t" textboxrect="0,0,72769,54871"/>
                      </v:shape>
                      <v:shape id="Shape 3126" o:spid="_x0000_s1028" style="position:absolute;top:152040;width:72769;height:54871;visibility:visible;mso-wrap-style:square;v-text-anchor:top" coordsize="72769,5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" path="m,l72769,r,54871l,54871,,xe" filled="f" strokeweight=".19053mm">
                        <v:stroke miterlimit="83231f" joinstyle="miter" endcap="square"/>
                        <v:path arrowok="t" textboxrect="0,0,72769,54871"/>
                      </v:shape>
                      <w10:wrap type="square"/>
                    </v:group>
                  </w:pict>
                </mc:Fallback>
              </mc:AlternateContent>
            </w:r>
            <w:r>
              <w:rPr>
                <w:rFonts w:ascii="Arial" w:eastAsia="Arial" w:hAnsi="Arial" w:cs="Arial"/>
                <w:b/>
                <w:sz w:val="10"/>
              </w:rPr>
              <w:t xml:space="preserve"> </w:t>
            </w:r>
            <w:r>
              <w:rPr>
                <w:rFonts w:ascii="Arial" w:eastAsia="Arial" w:hAnsi="Arial" w:cs="Arial"/>
                <w:sz w:val="10"/>
              </w:rPr>
              <w:t xml:space="preserve">ORIGINAL SPILL REPORT, </w:t>
            </w:r>
            <w:proofErr w:type="gramStart"/>
            <w:r>
              <w:rPr>
                <w:rFonts w:ascii="Arial" w:eastAsia="Arial" w:hAnsi="Arial" w:cs="Arial"/>
                <w:sz w:val="10"/>
              </w:rPr>
              <w:t xml:space="preserve">OR </w:t>
            </w:r>
            <w:r>
              <w:rPr>
                <w:rFonts w:ascii="Arial" w:eastAsia="Arial" w:hAnsi="Arial" w:cs="Arial"/>
                <w:b/>
                <w:sz w:val="10"/>
              </w:rPr>
              <w:t xml:space="preserve"> </w:t>
            </w:r>
            <w:r>
              <w:rPr>
                <w:rFonts w:ascii="Arial" w:eastAsia="Arial" w:hAnsi="Arial" w:cs="Arial"/>
                <w:sz w:val="10"/>
              </w:rPr>
              <w:t>UPDATE</w:t>
            </w:r>
            <w:proofErr w:type="gramEnd"/>
            <w:r>
              <w:rPr>
                <w:rFonts w:ascii="Arial" w:eastAsia="Arial" w:hAnsi="Arial" w:cs="Arial"/>
                <w:sz w:val="10"/>
              </w:rPr>
              <w:t xml:space="preserve"> #</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p w14:paraId="2789E69D" w14:textId="77777777" w:rsidR="00716654" w:rsidRDefault="00716654" w:rsidP="00716654">
            <w:pPr>
              <w:spacing w:after="0"/>
              <w:ind w:left="2" w:right="0" w:firstLine="0"/>
              <w:jc w:val="left"/>
            </w:pPr>
            <w:r>
              <w:rPr>
                <w:rFonts w:ascii="Arial" w:eastAsia="Arial" w:hAnsi="Arial" w:cs="Arial"/>
                <w:sz w:val="10"/>
              </w:rPr>
              <w:t>TO THE ORIGINAL SPILL REPORT</w:t>
            </w:r>
            <w:r>
              <w:rPr>
                <w:rFonts w:ascii="Arial" w:eastAsia="Arial" w:hAnsi="Arial" w:cs="Arial"/>
                <w:b/>
                <w:sz w:val="10"/>
              </w:rPr>
              <w:t xml:space="preserve"> </w:t>
            </w:r>
          </w:p>
        </w:tc>
        <w:tc>
          <w:tcPr>
            <w:tcW w:w="2161" w:type="dxa"/>
            <w:gridSpan w:val="2"/>
            <w:vMerge w:val="restart"/>
            <w:tcBorders>
              <w:top w:val="single" w:sz="9" w:space="0" w:color="000000"/>
              <w:left w:val="single" w:sz="12" w:space="0" w:color="000000"/>
              <w:bottom w:val="single" w:sz="9" w:space="0" w:color="000000"/>
              <w:right w:val="single" w:sz="12" w:space="0" w:color="000000"/>
            </w:tcBorders>
          </w:tcPr>
          <w:p w14:paraId="7060EE46" w14:textId="77777777" w:rsidR="00716654" w:rsidRDefault="00716654" w:rsidP="00716654">
            <w:pPr>
              <w:spacing w:after="0"/>
              <w:ind w:left="6" w:right="844" w:firstLine="0"/>
              <w:jc w:val="left"/>
            </w:pPr>
            <w:r>
              <w:rPr>
                <w:rFonts w:ascii="Arial" w:eastAsia="Arial" w:hAnsi="Arial" w:cs="Arial"/>
                <w:sz w:val="10"/>
              </w:rPr>
              <w:t xml:space="preserve">REPORT NUMBER </w:t>
            </w:r>
            <w:r>
              <w:rPr>
                <w:rFonts w:ascii="Arial" w:eastAsia="Arial" w:hAnsi="Arial" w:cs="Arial"/>
                <w:b/>
                <w:sz w:val="14"/>
              </w:rPr>
              <w:t xml:space="preserve">     </w:t>
            </w:r>
            <w:r>
              <w:rPr>
                <w:rFonts w:ascii="Arial" w:eastAsia="Arial" w:hAnsi="Arial" w:cs="Arial"/>
                <w:b/>
                <w:sz w:val="10"/>
              </w:rPr>
              <w:t xml:space="preserve"> - </w:t>
            </w:r>
            <w:r>
              <w:rPr>
                <w:rFonts w:ascii="Arial" w:eastAsia="Arial" w:hAnsi="Arial" w:cs="Arial"/>
                <w:b/>
                <w:sz w:val="14"/>
              </w:rPr>
              <w:t xml:space="preserve">     </w:t>
            </w:r>
            <w:r>
              <w:rPr>
                <w:rFonts w:ascii="Arial" w:eastAsia="Arial" w:hAnsi="Arial" w:cs="Arial"/>
                <w:b/>
                <w:sz w:val="10"/>
              </w:rPr>
              <w:t xml:space="preserve"> </w:t>
            </w:r>
          </w:p>
        </w:tc>
      </w:tr>
      <w:tr w:rsidR="00716654" w14:paraId="03EA0436" w14:textId="77777777" w:rsidTr="00716654">
        <w:trPr>
          <w:trHeight w:val="427"/>
        </w:trPr>
        <w:tc>
          <w:tcPr>
            <w:tcW w:w="508" w:type="dxa"/>
            <w:tcBorders>
              <w:top w:val="single" w:sz="4" w:space="0" w:color="000000"/>
              <w:left w:val="single" w:sz="5" w:space="0" w:color="000000"/>
              <w:bottom w:val="single" w:sz="4" w:space="0" w:color="000000"/>
              <w:right w:val="single" w:sz="5" w:space="0" w:color="000000"/>
            </w:tcBorders>
          </w:tcPr>
          <w:p w14:paraId="49382BC6" w14:textId="77777777" w:rsidR="00716654" w:rsidRDefault="00716654" w:rsidP="00716654">
            <w:pPr>
              <w:spacing w:after="0"/>
              <w:ind w:left="108" w:right="0" w:firstLine="0"/>
              <w:jc w:val="left"/>
            </w:pPr>
            <w:r>
              <w:rPr>
                <w:rFonts w:ascii="Arial" w:eastAsia="Arial" w:hAnsi="Arial" w:cs="Arial"/>
                <w:sz w:val="21"/>
              </w:rPr>
              <w:t xml:space="preserve">B </w:t>
            </w:r>
          </w:p>
        </w:tc>
        <w:tc>
          <w:tcPr>
            <w:tcW w:w="4485" w:type="dxa"/>
            <w:gridSpan w:val="3"/>
            <w:tcBorders>
              <w:top w:val="single" w:sz="4" w:space="0" w:color="000000"/>
              <w:left w:val="single" w:sz="5" w:space="0" w:color="000000"/>
              <w:bottom w:val="single" w:sz="4" w:space="0" w:color="000000"/>
              <w:right w:val="single" w:sz="5" w:space="0" w:color="000000"/>
            </w:tcBorders>
          </w:tcPr>
          <w:p w14:paraId="0AF42419" w14:textId="77777777" w:rsidR="00716654" w:rsidRDefault="00716654" w:rsidP="00716654">
            <w:pPr>
              <w:spacing w:after="0"/>
              <w:ind w:left="3" w:right="1645" w:firstLine="0"/>
              <w:jc w:val="left"/>
            </w:pPr>
            <w:r>
              <w:rPr>
                <w:rFonts w:ascii="Arial" w:eastAsia="Arial" w:hAnsi="Arial" w:cs="Arial"/>
                <w:sz w:val="10"/>
              </w:rPr>
              <w:t>OCCURRENCE DATE: MONTH – DAY – YEAR</w:t>
            </w:r>
            <w:r>
              <w:rPr>
                <w:rFonts w:ascii="Arial" w:eastAsia="Arial" w:hAnsi="Arial" w:cs="Arial"/>
                <w:b/>
                <w:sz w:val="10"/>
              </w:rPr>
              <w:t xml:space="preserve"> </w:t>
            </w:r>
            <w:r>
              <w:rPr>
                <w:rFonts w:ascii="Arial" w:eastAsia="Arial" w:hAnsi="Arial" w:cs="Arial"/>
                <w:b/>
                <w:sz w:val="14"/>
              </w:rPr>
              <w:t xml:space="preserve"> </w:t>
            </w:r>
            <w:r>
              <w:rPr>
                <w:sz w:val="24"/>
              </w:rPr>
              <w:t xml:space="preserve"> </w:t>
            </w:r>
            <w:r>
              <w:rPr>
                <w:rFonts w:ascii="Arial" w:eastAsia="Arial" w:hAnsi="Arial" w:cs="Arial"/>
                <w:b/>
                <w:sz w:val="14"/>
              </w:rPr>
              <w:t xml:space="preserve">    </w:t>
            </w:r>
            <w:r>
              <w:rPr>
                <w:rFonts w:ascii="Arial" w:eastAsia="Arial" w:hAnsi="Arial" w:cs="Arial"/>
                <w:sz w:val="10"/>
              </w:rPr>
              <w:t xml:space="preserve"> </w:t>
            </w:r>
          </w:p>
        </w:tc>
        <w:tc>
          <w:tcPr>
            <w:tcW w:w="1631" w:type="dxa"/>
            <w:gridSpan w:val="3"/>
            <w:tcBorders>
              <w:top w:val="single" w:sz="4" w:space="0" w:color="000000"/>
              <w:left w:val="single" w:sz="5" w:space="0" w:color="000000"/>
              <w:bottom w:val="single" w:sz="4" w:space="0" w:color="000000"/>
              <w:right w:val="single" w:sz="5" w:space="0" w:color="000000"/>
            </w:tcBorders>
          </w:tcPr>
          <w:p w14:paraId="53198C67" w14:textId="77777777" w:rsidR="00716654" w:rsidRDefault="00716654" w:rsidP="00716654">
            <w:pPr>
              <w:spacing w:after="0"/>
              <w:ind w:left="2" w:right="234" w:firstLine="0"/>
              <w:jc w:val="left"/>
            </w:pPr>
            <w:r>
              <w:rPr>
                <w:rFonts w:ascii="Arial" w:eastAsia="Arial" w:hAnsi="Arial" w:cs="Arial"/>
                <w:sz w:val="10"/>
              </w:rPr>
              <w:t>OCCURRENCE TIME</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0" w:type="auto"/>
            <w:gridSpan w:val="5"/>
            <w:vMerge/>
            <w:tcBorders>
              <w:top w:val="nil"/>
              <w:left w:val="single" w:sz="5" w:space="0" w:color="000000"/>
              <w:bottom w:val="single" w:sz="4" w:space="0" w:color="000000"/>
              <w:right w:val="single" w:sz="12" w:space="0" w:color="000000"/>
            </w:tcBorders>
          </w:tcPr>
          <w:p w14:paraId="162C2389" w14:textId="77777777" w:rsidR="00716654" w:rsidRDefault="00716654" w:rsidP="00716654">
            <w:pPr>
              <w:spacing w:after="160"/>
              <w:ind w:left="0" w:right="0" w:firstLine="0"/>
              <w:jc w:val="left"/>
            </w:pPr>
          </w:p>
        </w:tc>
        <w:tc>
          <w:tcPr>
            <w:tcW w:w="0" w:type="auto"/>
            <w:gridSpan w:val="2"/>
            <w:vMerge/>
            <w:tcBorders>
              <w:top w:val="nil"/>
              <w:left w:val="single" w:sz="12" w:space="0" w:color="000000"/>
              <w:bottom w:val="single" w:sz="9" w:space="0" w:color="000000"/>
              <w:right w:val="single" w:sz="12" w:space="0" w:color="000000"/>
            </w:tcBorders>
          </w:tcPr>
          <w:p w14:paraId="365C09A0" w14:textId="77777777" w:rsidR="00716654" w:rsidRDefault="00716654" w:rsidP="00716654">
            <w:pPr>
              <w:spacing w:after="160"/>
              <w:ind w:left="0" w:right="0" w:firstLine="0"/>
              <w:jc w:val="left"/>
            </w:pPr>
          </w:p>
        </w:tc>
      </w:tr>
      <w:tr w:rsidR="00716654" w14:paraId="18D50824" w14:textId="77777777" w:rsidTr="00716654">
        <w:trPr>
          <w:trHeight w:val="416"/>
        </w:trPr>
        <w:tc>
          <w:tcPr>
            <w:tcW w:w="508" w:type="dxa"/>
            <w:tcBorders>
              <w:top w:val="single" w:sz="4" w:space="0" w:color="000000"/>
              <w:left w:val="single" w:sz="5" w:space="0" w:color="000000"/>
              <w:bottom w:val="single" w:sz="4" w:space="0" w:color="000000"/>
              <w:right w:val="single" w:sz="5" w:space="0" w:color="000000"/>
            </w:tcBorders>
          </w:tcPr>
          <w:p w14:paraId="43B0513A" w14:textId="77777777" w:rsidR="00716654" w:rsidRDefault="00716654" w:rsidP="00716654">
            <w:pPr>
              <w:spacing w:after="0"/>
              <w:ind w:left="101" w:right="0" w:firstLine="0"/>
              <w:jc w:val="left"/>
            </w:pPr>
            <w:r>
              <w:rPr>
                <w:rFonts w:ascii="Arial" w:eastAsia="Arial" w:hAnsi="Arial" w:cs="Arial"/>
                <w:sz w:val="21"/>
              </w:rPr>
              <w:t xml:space="preserve">C </w:t>
            </w:r>
          </w:p>
        </w:tc>
        <w:tc>
          <w:tcPr>
            <w:tcW w:w="4904" w:type="dxa"/>
            <w:gridSpan w:val="5"/>
            <w:tcBorders>
              <w:top w:val="single" w:sz="4" w:space="0" w:color="000000"/>
              <w:left w:val="single" w:sz="5" w:space="0" w:color="000000"/>
              <w:bottom w:val="single" w:sz="4" w:space="0" w:color="000000"/>
              <w:right w:val="single" w:sz="5" w:space="0" w:color="000000"/>
            </w:tcBorders>
          </w:tcPr>
          <w:p w14:paraId="5E28EE18" w14:textId="77777777" w:rsidR="00716654" w:rsidRDefault="00716654" w:rsidP="00716654">
            <w:pPr>
              <w:spacing w:after="0"/>
              <w:ind w:left="3" w:right="2009" w:firstLine="0"/>
              <w:jc w:val="left"/>
            </w:pPr>
            <w:r>
              <w:rPr>
                <w:rFonts w:ascii="Arial" w:eastAsia="Arial" w:hAnsi="Arial" w:cs="Arial"/>
                <w:sz w:val="10"/>
              </w:rPr>
              <w:t xml:space="preserve">LAND USE PERMIT NUMBER (IF </w:t>
            </w:r>
            <w:proofErr w:type="gramStart"/>
            <w:r>
              <w:rPr>
                <w:rFonts w:ascii="Arial" w:eastAsia="Arial" w:hAnsi="Arial" w:cs="Arial"/>
                <w:sz w:val="10"/>
              </w:rPr>
              <w:t xml:space="preserve">APPLICABLE) </w:t>
            </w:r>
            <w:r>
              <w:rPr>
                <w:rFonts w:ascii="Arial" w:eastAsia="Arial" w:hAnsi="Arial" w:cs="Arial"/>
                <w:b/>
                <w:sz w:val="14"/>
              </w:rPr>
              <w:t xml:space="preserve"> </w:t>
            </w:r>
            <w:r>
              <w:rPr>
                <w:sz w:val="24"/>
              </w:rPr>
              <w:t xml:space="preserve"> </w:t>
            </w:r>
            <w:proofErr w:type="gramEnd"/>
            <w:r>
              <w:rPr>
                <w:rFonts w:ascii="Arial" w:eastAsia="Arial" w:hAnsi="Arial" w:cs="Arial"/>
                <w:b/>
                <w:sz w:val="14"/>
              </w:rPr>
              <w:t xml:space="preserve">    </w:t>
            </w:r>
            <w:r>
              <w:rPr>
                <w:rFonts w:ascii="Arial" w:eastAsia="Arial" w:hAnsi="Arial" w:cs="Arial"/>
                <w:b/>
                <w:sz w:val="10"/>
              </w:rPr>
              <w:t xml:space="preserve"> </w:t>
            </w:r>
          </w:p>
        </w:tc>
        <w:tc>
          <w:tcPr>
            <w:tcW w:w="5686" w:type="dxa"/>
            <w:gridSpan w:val="8"/>
            <w:tcBorders>
              <w:top w:val="single" w:sz="9" w:space="0" w:color="000000"/>
              <w:left w:val="single" w:sz="5" w:space="0" w:color="000000"/>
              <w:bottom w:val="single" w:sz="4" w:space="0" w:color="000000"/>
              <w:right w:val="single" w:sz="5" w:space="0" w:color="000000"/>
            </w:tcBorders>
          </w:tcPr>
          <w:p w14:paraId="6342E842" w14:textId="77777777" w:rsidR="00716654" w:rsidRDefault="00716654" w:rsidP="00716654">
            <w:pPr>
              <w:spacing w:after="0"/>
              <w:ind w:left="1" w:right="2896" w:firstLine="0"/>
              <w:jc w:val="left"/>
            </w:pPr>
            <w:r>
              <w:rPr>
                <w:rFonts w:ascii="Arial" w:eastAsia="Arial" w:hAnsi="Arial" w:cs="Arial"/>
                <w:sz w:val="10"/>
              </w:rPr>
              <w:t xml:space="preserve">WATER LICENCE NUMBER (IF </w:t>
            </w:r>
            <w:proofErr w:type="gramStart"/>
            <w:r>
              <w:rPr>
                <w:rFonts w:ascii="Arial" w:eastAsia="Arial" w:hAnsi="Arial" w:cs="Arial"/>
                <w:sz w:val="10"/>
              </w:rPr>
              <w:t xml:space="preserve">APPLICABLE) </w:t>
            </w:r>
            <w:r>
              <w:rPr>
                <w:rFonts w:ascii="Arial" w:eastAsia="Arial" w:hAnsi="Arial" w:cs="Arial"/>
                <w:b/>
                <w:sz w:val="14"/>
              </w:rPr>
              <w:t xml:space="preserve">  </w:t>
            </w:r>
            <w:proofErr w:type="gramEnd"/>
            <w:r>
              <w:rPr>
                <w:rFonts w:ascii="Arial" w:eastAsia="Arial" w:hAnsi="Arial" w:cs="Arial"/>
                <w:b/>
                <w:sz w:val="14"/>
              </w:rPr>
              <w:t xml:space="preserve">   </w:t>
            </w:r>
            <w:r>
              <w:rPr>
                <w:rFonts w:ascii="Arial" w:eastAsia="Arial" w:hAnsi="Arial" w:cs="Arial"/>
                <w:sz w:val="10"/>
              </w:rPr>
              <w:t xml:space="preserve"> </w:t>
            </w:r>
          </w:p>
        </w:tc>
      </w:tr>
      <w:tr w:rsidR="00716654" w14:paraId="1447ED98" w14:textId="77777777" w:rsidTr="00716654">
        <w:trPr>
          <w:trHeight w:val="423"/>
        </w:trPr>
        <w:tc>
          <w:tcPr>
            <w:tcW w:w="508" w:type="dxa"/>
            <w:tcBorders>
              <w:top w:val="single" w:sz="4" w:space="0" w:color="000000"/>
              <w:left w:val="single" w:sz="5" w:space="0" w:color="000000"/>
              <w:bottom w:val="single" w:sz="4" w:space="0" w:color="000000"/>
              <w:right w:val="single" w:sz="5" w:space="0" w:color="000000"/>
            </w:tcBorders>
          </w:tcPr>
          <w:p w14:paraId="3FA61097" w14:textId="77777777" w:rsidR="00716654" w:rsidRDefault="00716654" w:rsidP="00716654">
            <w:pPr>
              <w:spacing w:after="0"/>
              <w:ind w:left="101" w:right="0" w:firstLine="0"/>
              <w:jc w:val="left"/>
            </w:pPr>
            <w:r>
              <w:rPr>
                <w:rFonts w:ascii="Arial" w:eastAsia="Arial" w:hAnsi="Arial" w:cs="Arial"/>
                <w:sz w:val="21"/>
              </w:rPr>
              <w:t xml:space="preserve">D </w:t>
            </w:r>
          </w:p>
        </w:tc>
        <w:tc>
          <w:tcPr>
            <w:tcW w:w="6606" w:type="dxa"/>
            <w:gridSpan w:val="8"/>
            <w:tcBorders>
              <w:top w:val="single" w:sz="4" w:space="0" w:color="000000"/>
              <w:left w:val="single" w:sz="5" w:space="0" w:color="000000"/>
              <w:bottom w:val="single" w:sz="4" w:space="0" w:color="000000"/>
              <w:right w:val="single" w:sz="5" w:space="0" w:color="000000"/>
            </w:tcBorders>
          </w:tcPr>
          <w:p w14:paraId="60D73D95" w14:textId="77777777" w:rsidR="00716654" w:rsidRDefault="00716654" w:rsidP="00716654">
            <w:pPr>
              <w:spacing w:after="0"/>
              <w:ind w:left="3" w:right="956" w:firstLine="0"/>
              <w:jc w:val="left"/>
            </w:pPr>
            <w:r>
              <w:rPr>
                <w:rFonts w:ascii="Arial" w:eastAsia="Arial" w:hAnsi="Arial" w:cs="Arial"/>
                <w:sz w:val="10"/>
              </w:rPr>
              <w:t>GEOGRAPHIC PLACE NAME OR DISTANCE AND DIRECTION FROM THE NAMED LOCATION</w:t>
            </w:r>
            <w:r>
              <w:rPr>
                <w:rFonts w:ascii="Arial" w:eastAsia="Arial" w:hAnsi="Arial" w:cs="Arial"/>
                <w:b/>
                <w:sz w:val="10"/>
              </w:rPr>
              <w:t xml:space="preserve"> </w:t>
            </w:r>
            <w:r>
              <w:rPr>
                <w:rFonts w:ascii="Arial" w:eastAsia="Arial" w:hAnsi="Arial" w:cs="Arial"/>
                <w:b/>
                <w:sz w:val="14"/>
              </w:rPr>
              <w:t xml:space="preserve"> </w:t>
            </w:r>
            <w:r>
              <w:rPr>
                <w:sz w:val="24"/>
              </w:rPr>
              <w:t xml:space="preserve"> </w:t>
            </w:r>
            <w:r>
              <w:rPr>
                <w:rFonts w:ascii="Arial" w:eastAsia="Arial" w:hAnsi="Arial" w:cs="Arial"/>
                <w:b/>
                <w:sz w:val="14"/>
              </w:rPr>
              <w:t xml:space="preserve">    </w:t>
            </w:r>
            <w:r>
              <w:rPr>
                <w:rFonts w:ascii="Arial" w:eastAsia="Arial" w:hAnsi="Arial" w:cs="Arial"/>
                <w:sz w:val="10"/>
              </w:rPr>
              <w:t xml:space="preserve"> </w:t>
            </w:r>
          </w:p>
        </w:tc>
        <w:tc>
          <w:tcPr>
            <w:tcW w:w="3984" w:type="dxa"/>
            <w:gridSpan w:val="5"/>
            <w:tcBorders>
              <w:top w:val="single" w:sz="4" w:space="0" w:color="000000"/>
              <w:left w:val="single" w:sz="5" w:space="0" w:color="000000"/>
              <w:bottom w:val="single" w:sz="4" w:space="0" w:color="000000"/>
              <w:right w:val="single" w:sz="5" w:space="0" w:color="000000"/>
            </w:tcBorders>
          </w:tcPr>
          <w:p w14:paraId="3C6256F8" w14:textId="77777777" w:rsidR="00716654" w:rsidRDefault="00716654" w:rsidP="00716654">
            <w:pPr>
              <w:spacing w:after="26"/>
              <w:ind w:left="1" w:right="0" w:firstLine="0"/>
              <w:jc w:val="left"/>
            </w:pPr>
            <w:r>
              <w:rPr>
                <w:rFonts w:ascii="Arial" w:eastAsia="Arial" w:hAnsi="Arial" w:cs="Arial"/>
                <w:sz w:val="10"/>
              </w:rPr>
              <w:t>REGION</w:t>
            </w:r>
            <w:r>
              <w:rPr>
                <w:rFonts w:ascii="Arial" w:eastAsia="Arial" w:hAnsi="Arial" w:cs="Arial"/>
                <w:b/>
                <w:sz w:val="10"/>
              </w:rPr>
              <w:t xml:space="preserve">  </w:t>
            </w:r>
          </w:p>
          <w:p w14:paraId="23AF39C5" w14:textId="77777777" w:rsidR="00716654" w:rsidRDefault="00716654" w:rsidP="00716654">
            <w:pPr>
              <w:tabs>
                <w:tab w:val="center" w:pos="2047"/>
              </w:tabs>
              <w:spacing w:after="0"/>
              <w:ind w:left="0" w:right="0" w:firstLine="0"/>
              <w:jc w:val="left"/>
            </w:pPr>
            <w:r>
              <w:rPr>
                <w:noProof/>
                <w:sz w:val="22"/>
              </w:rPr>
              <mc:AlternateContent>
                <mc:Choice Requires="wpg">
                  <w:drawing>
                    <wp:anchor distT="0" distB="0" distL="114300" distR="114300" simplePos="0" relativeHeight="251705344" behindDoc="1" locked="0" layoutInCell="1" allowOverlap="1" wp14:anchorId="5B1FE2D0" wp14:editId="714D288A">
                      <wp:simplePos x="0" y="0"/>
                      <wp:positionH relativeFrom="column">
                        <wp:posOffset>50664</wp:posOffset>
                      </wp:positionH>
                      <wp:positionV relativeFrom="paragraph">
                        <wp:posOffset>16474</wp:posOffset>
                      </wp:positionV>
                      <wp:extent cx="418422" cy="54872"/>
                      <wp:effectExtent l="0" t="0" r="0" b="0"/>
                      <wp:wrapNone/>
                      <wp:docPr id="59310" name="Group 59310"/>
                      <wp:cNvGraphicFramePr/>
                      <a:graphic xmlns:a="http://schemas.openxmlformats.org/drawingml/2006/main">
                        <a:graphicData uri="http://schemas.microsoft.com/office/word/2010/wordprocessingGroup">
                          <wpg:wgp>
                            <wpg:cNvGrpSpPr/>
                            <wpg:grpSpPr>
                              <a:xfrm>
                                <a:off x="0" y="0"/>
                                <a:ext cx="418422" cy="54872"/>
                                <a:chOff x="0" y="0"/>
                                <a:chExt cx="418422" cy="54872"/>
                              </a:xfrm>
                            </wpg:grpSpPr>
                            <wps:wsp>
                              <wps:cNvPr id="3365" name="Shape 3365"/>
                              <wps:cNvSpPr/>
                              <wps:spPr>
                                <a:xfrm>
                                  <a:off x="0" y="0"/>
                                  <a:ext cx="72769" cy="54872"/>
                                </a:xfrm>
                                <a:custGeom>
                                  <a:avLst/>
                                  <a:gdLst/>
                                  <a:ahLst/>
                                  <a:cxnLst/>
                                  <a:rect l="0" t="0" r="0" b="0"/>
                                  <a:pathLst>
                                    <a:path w="72769" h="54872">
                                      <a:moveTo>
                                        <a:pt x="0" y="0"/>
                                      </a:moveTo>
                                      <a:lnTo>
                                        <a:pt x="72769" y="0"/>
                                      </a:lnTo>
                                      <a:lnTo>
                                        <a:pt x="72769" y="54872"/>
                                      </a:lnTo>
                                      <a:lnTo>
                                        <a:pt x="0" y="54872"/>
                                      </a:lnTo>
                                      <a:close/>
                                    </a:path>
                                  </a:pathLst>
                                </a:custGeom>
                                <a:ln w="6859" cap="sq">
                                  <a:miter lim="127000"/>
                                </a:ln>
                              </wps:spPr>
                              <wps:style>
                                <a:lnRef idx="1">
                                  <a:srgbClr val="000000"/>
                                </a:lnRef>
                                <a:fillRef idx="0">
                                  <a:srgbClr val="000000">
                                    <a:alpha val="0"/>
                                  </a:srgbClr>
                                </a:fillRef>
                                <a:effectRef idx="0">
                                  <a:scrgbClr r="0" g="0" b="0"/>
                                </a:effectRef>
                                <a:fontRef idx="none"/>
                              </wps:style>
                              <wps:bodyPr/>
                            </wps:wsp>
                            <wps:wsp>
                              <wps:cNvPr id="3370" name="Shape 3370"/>
                              <wps:cNvSpPr/>
                              <wps:spPr>
                                <a:xfrm>
                                  <a:off x="345653" y="0"/>
                                  <a:ext cx="72769" cy="54872"/>
                                </a:xfrm>
                                <a:custGeom>
                                  <a:avLst/>
                                  <a:gdLst/>
                                  <a:ahLst/>
                                  <a:cxnLst/>
                                  <a:rect l="0" t="0" r="0" b="0"/>
                                  <a:pathLst>
                                    <a:path w="72769" h="54872">
                                      <a:moveTo>
                                        <a:pt x="0" y="0"/>
                                      </a:moveTo>
                                      <a:lnTo>
                                        <a:pt x="72769" y="0"/>
                                      </a:lnTo>
                                      <a:lnTo>
                                        <a:pt x="72769" y="54872"/>
                                      </a:lnTo>
                                      <a:lnTo>
                                        <a:pt x="0" y="54872"/>
                                      </a:lnTo>
                                      <a:close/>
                                    </a:path>
                                  </a:pathLst>
                                </a:custGeom>
                                <a:ln w="6859"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DDE09E1" id="Group 59310" o:spid="_x0000_s1026" style="position:absolute;margin-left:4pt;margin-top:1.3pt;width:32.95pt;height:4.3pt;z-index:-251611136" coordsize="418422,5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">
                      <v:shape id="Shape 3365" o:spid="_x0000_s1027" style="position:absolute;width:72769;height:54872;visibility:visible;mso-wrap-style:square;v-text-anchor:top" coordsize="72769,5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" path="m,l72769,r,54872l,54872,,xe" filled="f" strokeweight=".19053mm">
                        <v:stroke miterlimit="83231f" joinstyle="miter" endcap="square"/>
                        <v:path arrowok="t" textboxrect="0,0,72769,54872"/>
                      </v:shape>
                      <v:shape id="Shape 3370" o:spid="_x0000_s1028" style="position:absolute;left:345653;width:72769;height:54872;visibility:visible;mso-wrap-style:square;v-text-anchor:top" coordsize="72769,5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" path="m,l72769,r,54872l,54872,,xe" filled="f" strokeweight=".19053mm">
                        <v:stroke miterlimit="83231f" joinstyle="miter" endcap="square"/>
                        <v:path arrowok="t" textboxrect="0,0,72769,54872"/>
                      </v:shape>
                    </v:group>
                  </w:pict>
                </mc:Fallback>
              </mc:AlternateContent>
            </w:r>
            <w:r>
              <w:rPr>
                <w:rFonts w:ascii="Arial" w:eastAsia="Arial" w:hAnsi="Arial" w:cs="Arial"/>
                <w:b/>
                <w:sz w:val="10"/>
              </w:rPr>
              <w:t xml:space="preserve"> </w:t>
            </w:r>
            <w:proofErr w:type="gramStart"/>
            <w:r>
              <w:rPr>
                <w:rFonts w:ascii="Arial" w:eastAsia="Arial" w:hAnsi="Arial" w:cs="Arial"/>
                <w:sz w:val="10"/>
              </w:rPr>
              <w:t>NWT</w:t>
            </w:r>
            <w:r>
              <w:rPr>
                <w:rFonts w:ascii="Arial" w:eastAsia="Arial" w:hAnsi="Arial" w:cs="Arial"/>
                <w:b/>
                <w:sz w:val="10"/>
              </w:rPr>
              <w:t xml:space="preserve">  </w:t>
            </w:r>
            <w:r>
              <w:rPr>
                <w:rFonts w:ascii="Arial" w:eastAsia="Arial" w:hAnsi="Arial" w:cs="Arial"/>
                <w:b/>
                <w:sz w:val="10"/>
              </w:rPr>
              <w:tab/>
            </w:r>
            <w:proofErr w:type="gramEnd"/>
            <w:r>
              <w:rPr>
                <w:rFonts w:ascii="Arial" w:eastAsia="Arial" w:hAnsi="Arial" w:cs="Arial"/>
                <w:b/>
                <w:sz w:val="10"/>
              </w:rPr>
              <w:t xml:space="preserve"> </w:t>
            </w:r>
            <w:r>
              <w:rPr>
                <w:rFonts w:ascii="Arial" w:eastAsia="Arial" w:hAnsi="Arial" w:cs="Arial"/>
                <w:sz w:val="10"/>
              </w:rPr>
              <w:t>NUNAVUT</w:t>
            </w:r>
            <w:r>
              <w:rPr>
                <w:rFonts w:ascii="Arial" w:eastAsia="Arial" w:hAnsi="Arial" w:cs="Arial"/>
                <w:b/>
                <w:sz w:val="10"/>
              </w:rPr>
              <w:t xml:space="preserve"> </w:t>
            </w:r>
            <w:r>
              <w:rPr>
                <w:noProof/>
                <w:sz w:val="22"/>
              </w:rPr>
              <mc:AlternateContent>
                <mc:Choice Requires="wpg">
                  <w:drawing>
                    <wp:inline distT="0" distB="0" distL="0" distR="0" wp14:anchorId="38193450" wp14:editId="39F8B668">
                      <wp:extent cx="72769" cy="54872"/>
                      <wp:effectExtent l="0" t="0" r="0" b="0"/>
                      <wp:docPr id="59311" name="Group 59311"/>
                      <wp:cNvGraphicFramePr/>
                      <a:graphic xmlns:a="http://schemas.openxmlformats.org/drawingml/2006/main">
                        <a:graphicData uri="http://schemas.microsoft.com/office/word/2010/wordprocessingGroup">
                          <wpg:wgp>
                            <wpg:cNvGrpSpPr/>
                            <wpg:grpSpPr>
                              <a:xfrm>
                                <a:off x="0" y="0"/>
                                <a:ext cx="72769" cy="54872"/>
                                <a:chOff x="0" y="0"/>
                                <a:chExt cx="72769" cy="54872"/>
                              </a:xfrm>
                            </wpg:grpSpPr>
                            <wps:wsp>
                              <wps:cNvPr id="3374" name="Shape 3374"/>
                              <wps:cNvSpPr/>
                              <wps:spPr>
                                <a:xfrm>
                                  <a:off x="0" y="0"/>
                                  <a:ext cx="72769" cy="54872"/>
                                </a:xfrm>
                                <a:custGeom>
                                  <a:avLst/>
                                  <a:gdLst/>
                                  <a:ahLst/>
                                  <a:cxnLst/>
                                  <a:rect l="0" t="0" r="0" b="0"/>
                                  <a:pathLst>
                                    <a:path w="72769" h="54872">
                                      <a:moveTo>
                                        <a:pt x="0" y="0"/>
                                      </a:moveTo>
                                      <a:lnTo>
                                        <a:pt x="72769" y="0"/>
                                      </a:lnTo>
                                      <a:lnTo>
                                        <a:pt x="72769" y="54872"/>
                                      </a:lnTo>
                                      <a:lnTo>
                                        <a:pt x="0" y="54872"/>
                                      </a:lnTo>
                                      <a:close/>
                                    </a:path>
                                  </a:pathLst>
                                </a:custGeom>
                                <a:ln w="6859"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900952" id="Group 59311" o:spid="_x0000_s1026" style="width:5.75pt;height:4.3pt;mso-position-horizontal-relative:char;mso-position-vertical-relative:line" coordsize="72769,5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">
                      <v:shape id="Shape 3374" o:spid="_x0000_s1027" style="position:absolute;width:72769;height:54872;visibility:visible;mso-wrap-style:square;v-text-anchor:top" coordsize="72769,5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" path="m,l72769,r,54872l,54872,,xe" filled="f" strokeweight=".19053mm">
                        <v:stroke miterlimit="83231f" joinstyle="miter" endcap="square"/>
                        <v:path arrowok="t" textboxrect="0,0,72769,54872"/>
                      </v:shape>
                      <w10:anchorlock/>
                    </v:group>
                  </w:pict>
                </mc:Fallback>
              </mc:AlternateContent>
            </w:r>
            <w:r>
              <w:rPr>
                <w:rFonts w:ascii="Arial" w:eastAsia="Arial" w:hAnsi="Arial" w:cs="Arial"/>
                <w:b/>
                <w:sz w:val="10"/>
              </w:rPr>
              <w:t xml:space="preserve"> </w:t>
            </w:r>
            <w:r>
              <w:rPr>
                <w:rFonts w:ascii="Arial" w:eastAsia="Arial" w:hAnsi="Arial" w:cs="Arial"/>
                <w:sz w:val="10"/>
              </w:rPr>
              <w:t>ADJACENT JURISDICTION OR</w:t>
            </w:r>
            <w:r>
              <w:rPr>
                <w:rFonts w:ascii="Arial" w:eastAsia="Arial" w:hAnsi="Arial" w:cs="Arial"/>
                <w:b/>
                <w:sz w:val="10"/>
              </w:rPr>
              <w:t xml:space="preserve"> </w:t>
            </w:r>
          </w:p>
        </w:tc>
      </w:tr>
      <w:tr w:rsidR="00716654" w14:paraId="3C6E0BC5" w14:textId="77777777" w:rsidTr="00716654">
        <w:trPr>
          <w:trHeight w:val="421"/>
        </w:trPr>
        <w:tc>
          <w:tcPr>
            <w:tcW w:w="508" w:type="dxa"/>
            <w:tcBorders>
              <w:top w:val="single" w:sz="4" w:space="0" w:color="000000"/>
              <w:left w:val="single" w:sz="5" w:space="0" w:color="000000"/>
              <w:bottom w:val="single" w:sz="4" w:space="0" w:color="000000"/>
              <w:right w:val="single" w:sz="5" w:space="0" w:color="000000"/>
            </w:tcBorders>
          </w:tcPr>
          <w:p w14:paraId="2672AE72" w14:textId="77777777" w:rsidR="00716654" w:rsidRDefault="00716654" w:rsidP="00716654">
            <w:pPr>
              <w:spacing w:after="0"/>
              <w:ind w:left="108" w:right="0" w:firstLine="0"/>
              <w:jc w:val="left"/>
            </w:pPr>
            <w:r>
              <w:rPr>
                <w:rFonts w:ascii="Arial" w:eastAsia="Arial" w:hAnsi="Arial" w:cs="Arial"/>
                <w:sz w:val="21"/>
              </w:rPr>
              <w:t xml:space="preserve">E </w:t>
            </w:r>
          </w:p>
        </w:tc>
        <w:tc>
          <w:tcPr>
            <w:tcW w:w="4904" w:type="dxa"/>
            <w:gridSpan w:val="5"/>
            <w:tcBorders>
              <w:top w:val="single" w:sz="4" w:space="0" w:color="000000"/>
              <w:left w:val="single" w:sz="5" w:space="0" w:color="000000"/>
              <w:bottom w:val="single" w:sz="4" w:space="0" w:color="000000"/>
              <w:right w:val="single" w:sz="4" w:space="0" w:color="000000"/>
            </w:tcBorders>
          </w:tcPr>
          <w:p w14:paraId="189B172B" w14:textId="77777777" w:rsidR="00716654" w:rsidRDefault="00716654" w:rsidP="00716654">
            <w:pPr>
              <w:spacing w:after="90"/>
              <w:ind w:left="3" w:right="0" w:firstLine="0"/>
              <w:jc w:val="left"/>
            </w:pPr>
            <w:r>
              <w:rPr>
                <w:rFonts w:ascii="Arial" w:eastAsia="Arial" w:hAnsi="Arial" w:cs="Arial"/>
                <w:sz w:val="10"/>
              </w:rPr>
              <w:t xml:space="preserve">LATITUDE </w:t>
            </w:r>
          </w:p>
          <w:p w14:paraId="10D4989A" w14:textId="77777777" w:rsidR="00716654" w:rsidRDefault="00716654" w:rsidP="00716654">
            <w:pPr>
              <w:tabs>
                <w:tab w:val="center" w:pos="1788"/>
              </w:tabs>
              <w:spacing w:after="0"/>
              <w:ind w:left="0" w:right="0" w:firstLine="0"/>
              <w:jc w:val="left"/>
            </w:pPr>
            <w:r>
              <w:rPr>
                <w:rFonts w:ascii="Arial" w:eastAsia="Arial" w:hAnsi="Arial" w:cs="Arial"/>
                <w:sz w:val="10"/>
              </w:rPr>
              <w:t>DEGREES</w:t>
            </w:r>
            <w:r>
              <w:rPr>
                <w:sz w:val="24"/>
              </w:rPr>
              <w:t xml:space="preserve"> </w:t>
            </w:r>
            <w:r>
              <w:rPr>
                <w:sz w:val="24"/>
              </w:rPr>
              <w:tab/>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b/>
                <w:sz w:val="10"/>
              </w:rPr>
              <w:t xml:space="preserve"> </w:t>
            </w:r>
            <w:r>
              <w:rPr>
                <w:rFonts w:ascii="Arial" w:eastAsia="Arial" w:hAnsi="Arial" w:cs="Arial"/>
                <w:sz w:val="10"/>
              </w:rPr>
              <w:t>MINUTES</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b/>
                <w:sz w:val="10"/>
              </w:rPr>
              <w:t xml:space="preserve">  </w:t>
            </w:r>
            <w:r>
              <w:rPr>
                <w:rFonts w:ascii="Arial" w:eastAsia="Arial" w:hAnsi="Arial" w:cs="Arial"/>
                <w:sz w:val="10"/>
              </w:rPr>
              <w:t>SECONDS</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b/>
                <w:sz w:val="10"/>
              </w:rPr>
              <w:t xml:space="preserve"> </w:t>
            </w:r>
          </w:p>
        </w:tc>
        <w:tc>
          <w:tcPr>
            <w:tcW w:w="5686" w:type="dxa"/>
            <w:gridSpan w:val="8"/>
            <w:tcBorders>
              <w:top w:val="single" w:sz="4" w:space="0" w:color="000000"/>
              <w:left w:val="single" w:sz="4" w:space="0" w:color="000000"/>
              <w:bottom w:val="single" w:sz="4" w:space="0" w:color="000000"/>
              <w:right w:val="single" w:sz="5" w:space="0" w:color="000000"/>
            </w:tcBorders>
          </w:tcPr>
          <w:p w14:paraId="46EF0677" w14:textId="77777777" w:rsidR="00716654" w:rsidRDefault="00716654" w:rsidP="00716654">
            <w:pPr>
              <w:spacing w:after="0"/>
              <w:ind w:left="2166" w:right="0" w:firstLine="0"/>
              <w:jc w:val="left"/>
            </w:pPr>
            <w:r>
              <w:rPr>
                <w:rFonts w:ascii="Arial" w:eastAsia="Arial" w:hAnsi="Arial" w:cs="Arial"/>
                <w:b/>
                <w:sz w:val="10"/>
              </w:rPr>
              <w:t xml:space="preserve"> </w:t>
            </w:r>
          </w:p>
          <w:p w14:paraId="5AD7D7C0" w14:textId="77777777" w:rsidR="00716654" w:rsidRDefault="00716654" w:rsidP="00716654">
            <w:pPr>
              <w:spacing w:after="44"/>
              <w:ind w:left="1" w:right="0" w:firstLine="0"/>
              <w:jc w:val="left"/>
            </w:pPr>
            <w:r>
              <w:rPr>
                <w:rFonts w:ascii="Arial" w:eastAsia="Arial" w:hAnsi="Arial" w:cs="Arial"/>
                <w:sz w:val="10"/>
              </w:rPr>
              <w:t xml:space="preserve">LONGITUDE </w:t>
            </w:r>
          </w:p>
          <w:p w14:paraId="257CB665" w14:textId="77777777" w:rsidR="00716654" w:rsidRDefault="00716654" w:rsidP="00716654">
            <w:pPr>
              <w:spacing w:after="0"/>
              <w:ind w:left="1" w:right="0" w:firstLine="0"/>
              <w:jc w:val="left"/>
            </w:pPr>
            <w:r>
              <w:rPr>
                <w:rFonts w:ascii="Arial" w:eastAsia="Arial" w:hAnsi="Arial" w:cs="Arial"/>
                <w:sz w:val="10"/>
              </w:rPr>
              <w:t>DEGREES</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b/>
                <w:sz w:val="10"/>
              </w:rPr>
              <w:t xml:space="preserve">   </w:t>
            </w:r>
            <w:r>
              <w:rPr>
                <w:rFonts w:ascii="Arial" w:eastAsia="Arial" w:hAnsi="Arial" w:cs="Arial"/>
                <w:sz w:val="10"/>
              </w:rPr>
              <w:t>MINUTES</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b/>
                <w:sz w:val="10"/>
              </w:rPr>
              <w:t xml:space="preserve">     </w:t>
            </w:r>
            <w:r>
              <w:rPr>
                <w:rFonts w:ascii="Arial" w:eastAsia="Arial" w:hAnsi="Arial" w:cs="Arial"/>
                <w:sz w:val="10"/>
              </w:rPr>
              <w:t>SECONDS</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b/>
                <w:sz w:val="10"/>
              </w:rPr>
              <w:t xml:space="preserve"> </w:t>
            </w:r>
          </w:p>
        </w:tc>
      </w:tr>
      <w:tr w:rsidR="00716654" w14:paraId="7E1EF409" w14:textId="77777777" w:rsidTr="00716654">
        <w:trPr>
          <w:trHeight w:val="421"/>
        </w:trPr>
        <w:tc>
          <w:tcPr>
            <w:tcW w:w="508" w:type="dxa"/>
            <w:tcBorders>
              <w:top w:val="single" w:sz="4" w:space="0" w:color="000000"/>
              <w:left w:val="single" w:sz="5" w:space="0" w:color="000000"/>
              <w:bottom w:val="single" w:sz="4" w:space="0" w:color="000000"/>
              <w:right w:val="single" w:sz="5" w:space="0" w:color="000000"/>
            </w:tcBorders>
          </w:tcPr>
          <w:p w14:paraId="64C65E8E" w14:textId="77777777" w:rsidR="00716654" w:rsidRDefault="00716654" w:rsidP="00716654">
            <w:pPr>
              <w:spacing w:after="0"/>
              <w:ind w:left="116" w:right="0" w:firstLine="0"/>
              <w:jc w:val="left"/>
            </w:pPr>
            <w:r>
              <w:rPr>
                <w:rFonts w:ascii="Arial" w:eastAsia="Arial" w:hAnsi="Arial" w:cs="Arial"/>
                <w:sz w:val="21"/>
              </w:rPr>
              <w:t xml:space="preserve">F </w:t>
            </w:r>
          </w:p>
        </w:tc>
        <w:tc>
          <w:tcPr>
            <w:tcW w:w="3968" w:type="dxa"/>
            <w:gridSpan w:val="2"/>
            <w:tcBorders>
              <w:top w:val="single" w:sz="4" w:space="0" w:color="000000"/>
              <w:left w:val="single" w:sz="5" w:space="0" w:color="000000"/>
              <w:bottom w:val="single" w:sz="4" w:space="0" w:color="000000"/>
              <w:right w:val="single" w:sz="5" w:space="0" w:color="000000"/>
            </w:tcBorders>
          </w:tcPr>
          <w:p w14:paraId="29264D32" w14:textId="77777777" w:rsidR="00716654" w:rsidRDefault="00716654" w:rsidP="00716654">
            <w:pPr>
              <w:spacing w:after="0"/>
              <w:ind w:left="3" w:right="1319" w:firstLine="0"/>
              <w:jc w:val="left"/>
            </w:pPr>
            <w:r>
              <w:rPr>
                <w:rFonts w:ascii="Arial" w:eastAsia="Arial" w:hAnsi="Arial" w:cs="Arial"/>
                <w:sz w:val="10"/>
              </w:rPr>
              <w:t>RESPONSIBLE PARTY OR VESSEL NAME</w:t>
            </w:r>
            <w:r>
              <w:rPr>
                <w:rFonts w:ascii="Arial" w:eastAsia="Arial" w:hAnsi="Arial" w:cs="Arial"/>
                <w:b/>
                <w:sz w:val="10"/>
              </w:rPr>
              <w:t xml:space="preserve"> </w:t>
            </w:r>
            <w:r>
              <w:rPr>
                <w:rFonts w:ascii="Arial" w:eastAsia="Arial" w:hAnsi="Arial" w:cs="Arial"/>
                <w:b/>
                <w:sz w:val="14"/>
              </w:rPr>
              <w:t xml:space="preserve"> </w:t>
            </w:r>
            <w:r>
              <w:rPr>
                <w:sz w:val="24"/>
              </w:rPr>
              <w:t xml:space="preserve"> </w:t>
            </w:r>
            <w:r>
              <w:rPr>
                <w:rFonts w:ascii="Arial" w:eastAsia="Arial" w:hAnsi="Arial" w:cs="Arial"/>
                <w:b/>
                <w:sz w:val="14"/>
              </w:rPr>
              <w:t xml:space="preserve">    </w:t>
            </w:r>
            <w:r>
              <w:rPr>
                <w:rFonts w:ascii="Arial" w:eastAsia="Arial" w:hAnsi="Arial" w:cs="Arial"/>
                <w:sz w:val="10"/>
              </w:rPr>
              <w:t xml:space="preserve"> </w:t>
            </w:r>
          </w:p>
        </w:tc>
        <w:tc>
          <w:tcPr>
            <w:tcW w:w="6622" w:type="dxa"/>
            <w:gridSpan w:val="11"/>
            <w:tcBorders>
              <w:top w:val="single" w:sz="4" w:space="0" w:color="000000"/>
              <w:left w:val="single" w:sz="5" w:space="0" w:color="000000"/>
              <w:bottom w:val="single" w:sz="4" w:space="0" w:color="000000"/>
              <w:right w:val="single" w:sz="5" w:space="0" w:color="000000"/>
            </w:tcBorders>
          </w:tcPr>
          <w:p w14:paraId="3D6C4850" w14:textId="77777777" w:rsidR="00716654" w:rsidRDefault="00716654" w:rsidP="00716654">
            <w:pPr>
              <w:spacing w:after="0"/>
              <w:ind w:left="1" w:right="3082" w:firstLine="0"/>
              <w:jc w:val="left"/>
            </w:pPr>
            <w:r>
              <w:rPr>
                <w:rFonts w:ascii="Arial" w:eastAsia="Arial" w:hAnsi="Arial" w:cs="Arial"/>
                <w:sz w:val="10"/>
              </w:rPr>
              <w:t>RESPONSIBLE PARTY ADDRESS OR OFFICE LOCATION</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r>
      <w:tr w:rsidR="00716654" w14:paraId="35BDC7AD" w14:textId="77777777" w:rsidTr="00716654">
        <w:trPr>
          <w:trHeight w:val="421"/>
        </w:trPr>
        <w:tc>
          <w:tcPr>
            <w:tcW w:w="508" w:type="dxa"/>
            <w:tcBorders>
              <w:top w:val="single" w:sz="4" w:space="0" w:color="000000"/>
              <w:left w:val="single" w:sz="5" w:space="0" w:color="000000"/>
              <w:bottom w:val="single" w:sz="4" w:space="0" w:color="000000"/>
              <w:right w:val="single" w:sz="5" w:space="0" w:color="000000"/>
            </w:tcBorders>
          </w:tcPr>
          <w:p w14:paraId="0484E859" w14:textId="77777777" w:rsidR="00716654" w:rsidRDefault="00716654" w:rsidP="00716654">
            <w:pPr>
              <w:spacing w:after="0"/>
              <w:ind w:left="94" w:right="0" w:firstLine="0"/>
              <w:jc w:val="left"/>
            </w:pPr>
            <w:r>
              <w:rPr>
                <w:rFonts w:ascii="Arial" w:eastAsia="Arial" w:hAnsi="Arial" w:cs="Arial"/>
                <w:sz w:val="21"/>
              </w:rPr>
              <w:t xml:space="preserve">G </w:t>
            </w:r>
          </w:p>
        </w:tc>
        <w:tc>
          <w:tcPr>
            <w:tcW w:w="3968" w:type="dxa"/>
            <w:gridSpan w:val="2"/>
            <w:tcBorders>
              <w:top w:val="single" w:sz="4" w:space="0" w:color="000000"/>
              <w:left w:val="single" w:sz="5" w:space="0" w:color="000000"/>
              <w:bottom w:val="single" w:sz="4" w:space="0" w:color="000000"/>
              <w:right w:val="single" w:sz="5" w:space="0" w:color="000000"/>
            </w:tcBorders>
          </w:tcPr>
          <w:p w14:paraId="79D2412C" w14:textId="77777777" w:rsidR="00716654" w:rsidRDefault="00716654" w:rsidP="00716654">
            <w:pPr>
              <w:spacing w:after="0"/>
              <w:ind w:left="3" w:right="1954" w:firstLine="0"/>
              <w:jc w:val="left"/>
            </w:pPr>
            <w:r>
              <w:rPr>
                <w:rFonts w:ascii="Arial" w:eastAsia="Arial" w:hAnsi="Arial" w:cs="Arial"/>
                <w:sz w:val="10"/>
              </w:rPr>
              <w:t>ANY CONTRACTOR INVOLVED</w:t>
            </w:r>
            <w:r>
              <w:rPr>
                <w:rFonts w:ascii="Arial" w:eastAsia="Arial" w:hAnsi="Arial" w:cs="Arial"/>
                <w:b/>
                <w:sz w:val="10"/>
              </w:rPr>
              <w:t xml:space="preserve"> </w:t>
            </w:r>
            <w:r>
              <w:rPr>
                <w:rFonts w:ascii="Arial" w:eastAsia="Arial" w:hAnsi="Arial" w:cs="Arial"/>
                <w:b/>
                <w:sz w:val="14"/>
              </w:rPr>
              <w:t xml:space="preserve"> </w:t>
            </w:r>
            <w:r>
              <w:rPr>
                <w:sz w:val="24"/>
              </w:rPr>
              <w:t xml:space="preserve"> </w:t>
            </w:r>
            <w:r>
              <w:rPr>
                <w:rFonts w:ascii="Arial" w:eastAsia="Arial" w:hAnsi="Arial" w:cs="Arial"/>
                <w:b/>
                <w:sz w:val="14"/>
              </w:rPr>
              <w:t xml:space="preserve">    </w:t>
            </w:r>
            <w:r>
              <w:rPr>
                <w:rFonts w:ascii="Arial" w:eastAsia="Arial" w:hAnsi="Arial" w:cs="Arial"/>
                <w:sz w:val="14"/>
                <w:vertAlign w:val="subscript"/>
              </w:rPr>
              <w:t xml:space="preserve"> </w:t>
            </w:r>
          </w:p>
        </w:tc>
        <w:tc>
          <w:tcPr>
            <w:tcW w:w="6622" w:type="dxa"/>
            <w:gridSpan w:val="11"/>
            <w:tcBorders>
              <w:top w:val="single" w:sz="4" w:space="0" w:color="000000"/>
              <w:left w:val="single" w:sz="5" w:space="0" w:color="000000"/>
              <w:bottom w:val="single" w:sz="4" w:space="0" w:color="000000"/>
              <w:right w:val="single" w:sz="5" w:space="0" w:color="000000"/>
            </w:tcBorders>
          </w:tcPr>
          <w:p w14:paraId="121B2096" w14:textId="77777777" w:rsidR="00716654" w:rsidRDefault="00716654" w:rsidP="00716654">
            <w:pPr>
              <w:spacing w:after="0"/>
              <w:ind w:left="1" w:right="3531" w:firstLine="0"/>
              <w:jc w:val="left"/>
            </w:pPr>
            <w:r>
              <w:rPr>
                <w:rFonts w:ascii="Arial" w:eastAsia="Arial" w:hAnsi="Arial" w:cs="Arial"/>
                <w:sz w:val="10"/>
              </w:rPr>
              <w:t>CONTRACTOR ADDRESS OR OFFICE LOCATION</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r>
      <w:tr w:rsidR="00716654" w14:paraId="3657CF89" w14:textId="77777777" w:rsidTr="00716654">
        <w:trPr>
          <w:trHeight w:val="421"/>
        </w:trPr>
        <w:tc>
          <w:tcPr>
            <w:tcW w:w="508" w:type="dxa"/>
            <w:vMerge w:val="restart"/>
            <w:tcBorders>
              <w:top w:val="single" w:sz="4" w:space="0" w:color="000000"/>
              <w:left w:val="single" w:sz="5" w:space="0" w:color="000000"/>
              <w:bottom w:val="single" w:sz="4" w:space="0" w:color="000000"/>
              <w:right w:val="single" w:sz="5" w:space="0" w:color="000000"/>
            </w:tcBorders>
            <w:vAlign w:val="center"/>
          </w:tcPr>
          <w:p w14:paraId="4CA1FFA1" w14:textId="77777777" w:rsidR="00716654" w:rsidRDefault="00716654" w:rsidP="00716654">
            <w:pPr>
              <w:spacing w:after="0"/>
              <w:ind w:left="101" w:right="0" w:firstLine="0"/>
              <w:jc w:val="left"/>
            </w:pPr>
            <w:r>
              <w:rPr>
                <w:rFonts w:ascii="Arial" w:eastAsia="Arial" w:hAnsi="Arial" w:cs="Arial"/>
                <w:sz w:val="21"/>
              </w:rPr>
              <w:t xml:space="preserve">H </w:t>
            </w:r>
          </w:p>
        </w:tc>
        <w:tc>
          <w:tcPr>
            <w:tcW w:w="3968" w:type="dxa"/>
            <w:gridSpan w:val="2"/>
            <w:tcBorders>
              <w:top w:val="single" w:sz="4" w:space="0" w:color="000000"/>
              <w:left w:val="single" w:sz="5" w:space="0" w:color="000000"/>
              <w:bottom w:val="single" w:sz="4" w:space="0" w:color="000000"/>
              <w:right w:val="single" w:sz="5" w:space="0" w:color="000000"/>
            </w:tcBorders>
          </w:tcPr>
          <w:p w14:paraId="7DD89DC6" w14:textId="77777777" w:rsidR="00716654" w:rsidRDefault="00716654" w:rsidP="00716654">
            <w:pPr>
              <w:spacing w:after="0"/>
              <w:ind w:left="3" w:right="2639" w:firstLine="0"/>
              <w:jc w:val="left"/>
            </w:pPr>
            <w:r>
              <w:rPr>
                <w:rFonts w:ascii="Arial" w:eastAsia="Arial" w:hAnsi="Arial" w:cs="Arial"/>
                <w:sz w:val="10"/>
              </w:rPr>
              <w:t>PRODUCT SPILLED</w:t>
            </w:r>
            <w:r>
              <w:rPr>
                <w:rFonts w:ascii="Arial" w:eastAsia="Arial" w:hAnsi="Arial" w:cs="Arial"/>
                <w:b/>
                <w:sz w:val="10"/>
              </w:rPr>
              <w:t xml:space="preserve"> </w:t>
            </w:r>
            <w:r>
              <w:rPr>
                <w:rFonts w:ascii="Arial" w:eastAsia="Arial" w:hAnsi="Arial" w:cs="Arial"/>
                <w:b/>
                <w:sz w:val="14"/>
              </w:rPr>
              <w:t xml:space="preserve"> </w:t>
            </w:r>
            <w:r>
              <w:rPr>
                <w:sz w:val="24"/>
              </w:rPr>
              <w:t xml:space="preserve"> </w:t>
            </w:r>
            <w:r>
              <w:rPr>
                <w:rFonts w:ascii="Arial" w:eastAsia="Arial" w:hAnsi="Arial" w:cs="Arial"/>
                <w:b/>
                <w:sz w:val="14"/>
              </w:rPr>
              <w:t xml:space="preserve">    </w:t>
            </w:r>
            <w:r>
              <w:rPr>
                <w:rFonts w:ascii="Arial" w:eastAsia="Arial" w:hAnsi="Arial" w:cs="Arial"/>
                <w:sz w:val="14"/>
                <w:vertAlign w:val="subscript"/>
              </w:rPr>
              <w:t xml:space="preserve"> </w:t>
            </w:r>
          </w:p>
        </w:tc>
        <w:tc>
          <w:tcPr>
            <w:tcW w:w="3759" w:type="dxa"/>
            <w:gridSpan w:val="8"/>
            <w:tcBorders>
              <w:top w:val="single" w:sz="4" w:space="0" w:color="000000"/>
              <w:left w:val="single" w:sz="5" w:space="0" w:color="000000"/>
              <w:bottom w:val="single" w:sz="4" w:space="0" w:color="000000"/>
              <w:right w:val="single" w:sz="5" w:space="0" w:color="000000"/>
            </w:tcBorders>
          </w:tcPr>
          <w:p w14:paraId="7A29B069" w14:textId="77777777" w:rsidR="00716654" w:rsidRDefault="00716654" w:rsidP="00716654">
            <w:pPr>
              <w:spacing w:after="0"/>
              <w:ind w:left="1" w:right="320" w:firstLine="0"/>
              <w:jc w:val="left"/>
            </w:pPr>
            <w:r>
              <w:rPr>
                <w:rFonts w:ascii="Arial" w:eastAsia="Arial" w:hAnsi="Arial" w:cs="Arial"/>
                <w:sz w:val="10"/>
              </w:rPr>
              <w:t>QUANTITY IN LITRES, KILOGRAMS OR CUBIC METRES</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2863" w:type="dxa"/>
            <w:gridSpan w:val="3"/>
            <w:tcBorders>
              <w:top w:val="single" w:sz="4" w:space="0" w:color="000000"/>
              <w:left w:val="single" w:sz="5" w:space="0" w:color="000000"/>
              <w:bottom w:val="single" w:sz="4" w:space="0" w:color="000000"/>
              <w:right w:val="single" w:sz="5" w:space="0" w:color="000000"/>
            </w:tcBorders>
          </w:tcPr>
          <w:p w14:paraId="2C61932C" w14:textId="77777777" w:rsidR="00716654" w:rsidRDefault="00716654" w:rsidP="00716654">
            <w:pPr>
              <w:spacing w:after="0"/>
              <w:ind w:left="2" w:right="1884" w:firstLine="0"/>
              <w:jc w:val="left"/>
            </w:pPr>
            <w:r>
              <w:rPr>
                <w:rFonts w:ascii="Arial" w:eastAsia="Arial" w:hAnsi="Arial" w:cs="Arial"/>
                <w:sz w:val="10"/>
              </w:rPr>
              <w:t>U.N. NUMBER</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r>
      <w:tr w:rsidR="00716654" w14:paraId="10CC3BF3" w14:textId="77777777" w:rsidTr="00716654">
        <w:trPr>
          <w:trHeight w:val="421"/>
        </w:trPr>
        <w:tc>
          <w:tcPr>
            <w:tcW w:w="0" w:type="auto"/>
            <w:vMerge/>
            <w:tcBorders>
              <w:top w:val="nil"/>
              <w:left w:val="single" w:sz="5" w:space="0" w:color="000000"/>
              <w:bottom w:val="single" w:sz="4" w:space="0" w:color="000000"/>
              <w:right w:val="single" w:sz="5" w:space="0" w:color="000000"/>
            </w:tcBorders>
          </w:tcPr>
          <w:p w14:paraId="61C1785C" w14:textId="77777777" w:rsidR="00716654" w:rsidRDefault="00716654" w:rsidP="00716654">
            <w:pPr>
              <w:spacing w:after="160"/>
              <w:ind w:left="0" w:right="0" w:firstLine="0"/>
              <w:jc w:val="left"/>
            </w:pPr>
          </w:p>
        </w:tc>
        <w:tc>
          <w:tcPr>
            <w:tcW w:w="3968" w:type="dxa"/>
            <w:gridSpan w:val="2"/>
            <w:tcBorders>
              <w:top w:val="single" w:sz="4" w:space="0" w:color="000000"/>
              <w:left w:val="single" w:sz="5" w:space="0" w:color="000000"/>
              <w:bottom w:val="single" w:sz="4" w:space="0" w:color="000000"/>
              <w:right w:val="single" w:sz="5" w:space="0" w:color="000000"/>
            </w:tcBorders>
          </w:tcPr>
          <w:p w14:paraId="56334719" w14:textId="77777777" w:rsidR="00716654" w:rsidRDefault="00716654" w:rsidP="00716654">
            <w:pPr>
              <w:spacing w:after="0"/>
              <w:ind w:left="3" w:right="1042" w:firstLine="0"/>
              <w:jc w:val="left"/>
            </w:pPr>
            <w:r>
              <w:rPr>
                <w:rFonts w:ascii="Arial" w:eastAsia="Arial" w:hAnsi="Arial" w:cs="Arial"/>
                <w:sz w:val="10"/>
              </w:rPr>
              <w:t>SECOND PRODUCT SPILL</w:t>
            </w:r>
            <w:r>
              <w:rPr>
                <w:sz w:val="24"/>
              </w:rPr>
              <w:t xml:space="preserve"> </w:t>
            </w:r>
            <w:r>
              <w:rPr>
                <w:sz w:val="24"/>
              </w:rPr>
              <w:tab/>
            </w:r>
            <w:r>
              <w:rPr>
                <w:rFonts w:ascii="Arial" w:eastAsia="Arial" w:hAnsi="Arial" w:cs="Arial"/>
                <w:sz w:val="10"/>
              </w:rPr>
              <w:t xml:space="preserve">ED (IF </w:t>
            </w:r>
            <w:proofErr w:type="gramStart"/>
            <w:r>
              <w:rPr>
                <w:rFonts w:ascii="Arial" w:eastAsia="Arial" w:hAnsi="Arial" w:cs="Arial"/>
                <w:sz w:val="10"/>
              </w:rPr>
              <w:t>APPLICABLE)</w:t>
            </w:r>
            <w:r>
              <w:rPr>
                <w:rFonts w:ascii="Arial" w:eastAsia="Arial" w:hAnsi="Arial" w:cs="Arial"/>
                <w:b/>
                <w:sz w:val="10"/>
              </w:rPr>
              <w:t xml:space="preserve"> </w:t>
            </w:r>
            <w:r>
              <w:rPr>
                <w:rFonts w:ascii="Arial" w:eastAsia="Arial" w:hAnsi="Arial" w:cs="Arial"/>
                <w:b/>
                <w:sz w:val="14"/>
              </w:rPr>
              <w:t xml:space="preserve">  </w:t>
            </w:r>
            <w:proofErr w:type="gramEnd"/>
            <w:r>
              <w:rPr>
                <w:rFonts w:ascii="Arial" w:eastAsia="Arial" w:hAnsi="Arial" w:cs="Arial"/>
                <w:b/>
                <w:sz w:val="14"/>
              </w:rPr>
              <w:t xml:space="preserve">   </w:t>
            </w:r>
            <w:r>
              <w:rPr>
                <w:rFonts w:ascii="Arial" w:eastAsia="Arial" w:hAnsi="Arial" w:cs="Arial"/>
                <w:sz w:val="10"/>
              </w:rPr>
              <w:t xml:space="preserve"> </w:t>
            </w:r>
          </w:p>
        </w:tc>
        <w:tc>
          <w:tcPr>
            <w:tcW w:w="3759" w:type="dxa"/>
            <w:gridSpan w:val="8"/>
            <w:tcBorders>
              <w:top w:val="single" w:sz="4" w:space="0" w:color="000000"/>
              <w:left w:val="single" w:sz="5" w:space="0" w:color="000000"/>
              <w:bottom w:val="single" w:sz="4" w:space="0" w:color="000000"/>
              <w:right w:val="single" w:sz="5" w:space="0" w:color="000000"/>
            </w:tcBorders>
          </w:tcPr>
          <w:p w14:paraId="083B7695" w14:textId="77777777" w:rsidR="00716654" w:rsidRDefault="00716654" w:rsidP="00716654">
            <w:pPr>
              <w:spacing w:after="0"/>
              <w:ind w:left="1" w:right="320" w:firstLine="0"/>
              <w:jc w:val="left"/>
            </w:pPr>
            <w:r>
              <w:rPr>
                <w:rFonts w:ascii="Arial" w:eastAsia="Arial" w:hAnsi="Arial" w:cs="Arial"/>
                <w:sz w:val="10"/>
              </w:rPr>
              <w:t>QUANTITY IN LITRES, KILOGRAMS OR CUBIC METRES</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2863" w:type="dxa"/>
            <w:gridSpan w:val="3"/>
            <w:tcBorders>
              <w:top w:val="single" w:sz="4" w:space="0" w:color="000000"/>
              <w:left w:val="single" w:sz="5" w:space="0" w:color="000000"/>
              <w:bottom w:val="single" w:sz="4" w:space="0" w:color="000000"/>
              <w:right w:val="single" w:sz="5" w:space="0" w:color="000000"/>
            </w:tcBorders>
          </w:tcPr>
          <w:p w14:paraId="6C40E634" w14:textId="77777777" w:rsidR="00716654" w:rsidRDefault="00716654" w:rsidP="00716654">
            <w:pPr>
              <w:spacing w:after="0"/>
              <w:ind w:left="2" w:right="1884" w:firstLine="0"/>
              <w:jc w:val="left"/>
            </w:pPr>
            <w:r>
              <w:rPr>
                <w:rFonts w:ascii="Arial" w:eastAsia="Arial" w:hAnsi="Arial" w:cs="Arial"/>
                <w:sz w:val="10"/>
              </w:rPr>
              <w:t>U.N. NUMBER</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r>
      <w:tr w:rsidR="00716654" w14:paraId="2C26145C" w14:textId="77777777" w:rsidTr="00716654">
        <w:trPr>
          <w:trHeight w:val="423"/>
        </w:trPr>
        <w:tc>
          <w:tcPr>
            <w:tcW w:w="508" w:type="dxa"/>
            <w:tcBorders>
              <w:top w:val="single" w:sz="4" w:space="0" w:color="000000"/>
              <w:left w:val="single" w:sz="5" w:space="0" w:color="000000"/>
              <w:bottom w:val="single" w:sz="4" w:space="0" w:color="000000"/>
              <w:right w:val="single" w:sz="5" w:space="0" w:color="000000"/>
            </w:tcBorders>
          </w:tcPr>
          <w:p w14:paraId="062491DA" w14:textId="77777777" w:rsidR="00716654" w:rsidRDefault="00716654" w:rsidP="00716654">
            <w:pPr>
              <w:spacing w:after="0"/>
              <w:ind w:left="1" w:right="0" w:firstLine="0"/>
              <w:jc w:val="center"/>
            </w:pPr>
            <w:r>
              <w:rPr>
                <w:rFonts w:ascii="Arial" w:eastAsia="Arial" w:hAnsi="Arial" w:cs="Arial"/>
                <w:sz w:val="21"/>
              </w:rPr>
              <w:t xml:space="preserve">I </w:t>
            </w:r>
          </w:p>
        </w:tc>
        <w:tc>
          <w:tcPr>
            <w:tcW w:w="3968" w:type="dxa"/>
            <w:gridSpan w:val="2"/>
            <w:tcBorders>
              <w:top w:val="single" w:sz="4" w:space="0" w:color="000000"/>
              <w:left w:val="single" w:sz="5" w:space="0" w:color="000000"/>
              <w:bottom w:val="single" w:sz="4" w:space="0" w:color="000000"/>
              <w:right w:val="single" w:sz="5" w:space="0" w:color="000000"/>
            </w:tcBorders>
          </w:tcPr>
          <w:p w14:paraId="43FC10FE" w14:textId="77777777" w:rsidR="00716654" w:rsidRDefault="00716654" w:rsidP="00716654">
            <w:pPr>
              <w:spacing w:after="0"/>
              <w:ind w:left="3" w:right="2902" w:firstLine="0"/>
              <w:jc w:val="left"/>
            </w:pPr>
            <w:r>
              <w:rPr>
                <w:rFonts w:ascii="Arial" w:eastAsia="Arial" w:hAnsi="Arial" w:cs="Arial"/>
                <w:sz w:val="10"/>
              </w:rPr>
              <w:t>SPILL SOURCE</w:t>
            </w:r>
            <w:r>
              <w:rPr>
                <w:sz w:val="24"/>
              </w:rPr>
              <w:t xml:space="preserve"> </w:t>
            </w:r>
            <w:r>
              <w:rPr>
                <w:sz w:val="24"/>
              </w:rPr>
              <w:tab/>
            </w:r>
            <w:r>
              <w:rPr>
                <w:rFonts w:ascii="Arial" w:eastAsia="Arial" w:hAnsi="Arial" w:cs="Arial"/>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3045" w:type="dxa"/>
            <w:gridSpan w:val="7"/>
            <w:tcBorders>
              <w:top w:val="single" w:sz="4" w:space="0" w:color="000000"/>
              <w:left w:val="single" w:sz="5" w:space="0" w:color="000000"/>
              <w:bottom w:val="single" w:sz="4" w:space="0" w:color="000000"/>
              <w:right w:val="single" w:sz="4" w:space="0" w:color="000000"/>
            </w:tcBorders>
          </w:tcPr>
          <w:p w14:paraId="3824ADFA" w14:textId="77777777" w:rsidR="00716654" w:rsidRDefault="00716654" w:rsidP="00716654">
            <w:pPr>
              <w:spacing w:after="0"/>
              <w:ind w:left="1" w:right="2091" w:firstLine="0"/>
              <w:jc w:val="left"/>
            </w:pPr>
            <w:r>
              <w:rPr>
                <w:rFonts w:ascii="Arial" w:eastAsia="Arial" w:hAnsi="Arial" w:cs="Arial"/>
                <w:sz w:val="10"/>
              </w:rPr>
              <w:t>SPILL CAUSE</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3577" w:type="dxa"/>
            <w:gridSpan w:val="4"/>
            <w:tcBorders>
              <w:top w:val="single" w:sz="4" w:space="0" w:color="000000"/>
              <w:left w:val="single" w:sz="4" w:space="0" w:color="000000"/>
              <w:bottom w:val="single" w:sz="4" w:space="0" w:color="000000"/>
              <w:right w:val="single" w:sz="5" w:space="0" w:color="000000"/>
            </w:tcBorders>
          </w:tcPr>
          <w:p w14:paraId="72331128" w14:textId="77777777" w:rsidR="00716654" w:rsidRDefault="00716654" w:rsidP="00716654">
            <w:pPr>
              <w:spacing w:after="0"/>
              <w:ind w:left="0" w:right="494" w:firstLine="0"/>
              <w:jc w:val="left"/>
            </w:pPr>
            <w:r>
              <w:rPr>
                <w:rFonts w:ascii="Arial" w:eastAsia="Arial" w:hAnsi="Arial" w:cs="Arial"/>
                <w:sz w:val="10"/>
              </w:rPr>
              <w:t xml:space="preserve">AREA OF CONTAMINATION IN SQUARE METRES </w:t>
            </w:r>
            <w:r>
              <w:rPr>
                <w:rFonts w:ascii="Arial" w:eastAsia="Arial" w:hAnsi="Arial" w:cs="Arial"/>
                <w:b/>
                <w:sz w:val="14"/>
              </w:rPr>
              <w:t xml:space="preserve">     </w:t>
            </w:r>
            <w:r>
              <w:rPr>
                <w:rFonts w:ascii="Arial" w:eastAsia="Arial" w:hAnsi="Arial" w:cs="Arial"/>
                <w:sz w:val="10"/>
              </w:rPr>
              <w:t xml:space="preserve"> </w:t>
            </w:r>
          </w:p>
        </w:tc>
      </w:tr>
      <w:tr w:rsidR="00716654" w14:paraId="0497CE9D" w14:textId="77777777" w:rsidTr="00716654">
        <w:trPr>
          <w:trHeight w:val="421"/>
        </w:trPr>
        <w:tc>
          <w:tcPr>
            <w:tcW w:w="508" w:type="dxa"/>
            <w:tcBorders>
              <w:top w:val="single" w:sz="4" w:space="0" w:color="000000"/>
              <w:left w:val="single" w:sz="5" w:space="0" w:color="000000"/>
              <w:bottom w:val="single" w:sz="4" w:space="0" w:color="000000"/>
              <w:right w:val="single" w:sz="5" w:space="0" w:color="000000"/>
            </w:tcBorders>
          </w:tcPr>
          <w:p w14:paraId="4BE7C565" w14:textId="77777777" w:rsidR="00716654" w:rsidRDefault="00716654" w:rsidP="00716654">
            <w:pPr>
              <w:spacing w:after="0"/>
              <w:ind w:left="132" w:right="0" w:firstLine="0"/>
              <w:jc w:val="left"/>
            </w:pPr>
            <w:r>
              <w:rPr>
                <w:rFonts w:ascii="Arial" w:eastAsia="Arial" w:hAnsi="Arial" w:cs="Arial"/>
                <w:sz w:val="21"/>
              </w:rPr>
              <w:t xml:space="preserve">J </w:t>
            </w:r>
          </w:p>
        </w:tc>
        <w:tc>
          <w:tcPr>
            <w:tcW w:w="3968" w:type="dxa"/>
            <w:gridSpan w:val="2"/>
            <w:tcBorders>
              <w:top w:val="single" w:sz="4" w:space="0" w:color="000000"/>
              <w:left w:val="single" w:sz="5" w:space="0" w:color="000000"/>
              <w:bottom w:val="single" w:sz="4" w:space="0" w:color="000000"/>
              <w:right w:val="single" w:sz="5" w:space="0" w:color="000000"/>
            </w:tcBorders>
          </w:tcPr>
          <w:p w14:paraId="158C8178" w14:textId="77777777" w:rsidR="00716654" w:rsidRDefault="00716654" w:rsidP="00716654">
            <w:pPr>
              <w:spacing w:after="0"/>
              <w:ind w:left="3" w:right="1121" w:firstLine="0"/>
              <w:jc w:val="left"/>
            </w:pPr>
            <w:r>
              <w:rPr>
                <w:rFonts w:ascii="Arial" w:eastAsia="Arial" w:hAnsi="Arial" w:cs="Arial"/>
                <w:sz w:val="10"/>
              </w:rPr>
              <w:t>FACTORS AFFECTING SP</w:t>
            </w:r>
            <w:r>
              <w:rPr>
                <w:sz w:val="24"/>
              </w:rPr>
              <w:t xml:space="preserve"> </w:t>
            </w:r>
            <w:r>
              <w:rPr>
                <w:sz w:val="24"/>
              </w:rPr>
              <w:tab/>
            </w:r>
            <w:r>
              <w:rPr>
                <w:rFonts w:ascii="Arial" w:eastAsia="Arial" w:hAnsi="Arial" w:cs="Arial"/>
                <w:sz w:val="10"/>
              </w:rPr>
              <w:t>ILL OR RECOVERY</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3045" w:type="dxa"/>
            <w:gridSpan w:val="7"/>
            <w:tcBorders>
              <w:top w:val="single" w:sz="4" w:space="0" w:color="000000"/>
              <w:left w:val="single" w:sz="5" w:space="0" w:color="000000"/>
              <w:bottom w:val="single" w:sz="4" w:space="0" w:color="000000"/>
              <w:right w:val="single" w:sz="4" w:space="0" w:color="000000"/>
            </w:tcBorders>
          </w:tcPr>
          <w:p w14:paraId="4A4FA0E6" w14:textId="77777777" w:rsidR="00716654" w:rsidRDefault="00716654" w:rsidP="00716654">
            <w:pPr>
              <w:spacing w:after="0"/>
              <w:ind w:left="1" w:right="422" w:firstLine="0"/>
              <w:jc w:val="left"/>
            </w:pPr>
            <w:r>
              <w:rPr>
                <w:rFonts w:ascii="Arial" w:eastAsia="Arial" w:hAnsi="Arial" w:cs="Arial"/>
                <w:sz w:val="10"/>
              </w:rPr>
              <w:t>DESCRIBE ANY ASSISTANCE REQUIRED</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3577" w:type="dxa"/>
            <w:gridSpan w:val="4"/>
            <w:tcBorders>
              <w:top w:val="single" w:sz="4" w:space="0" w:color="000000"/>
              <w:left w:val="single" w:sz="4" w:space="0" w:color="000000"/>
              <w:bottom w:val="single" w:sz="4" w:space="0" w:color="000000"/>
              <w:right w:val="single" w:sz="5" w:space="0" w:color="000000"/>
            </w:tcBorders>
          </w:tcPr>
          <w:p w14:paraId="6BDC7C42" w14:textId="77777777" w:rsidR="00716654" w:rsidRDefault="00716654" w:rsidP="00716654">
            <w:pPr>
              <w:spacing w:after="0"/>
              <w:ind w:left="0" w:right="0" w:firstLine="0"/>
              <w:jc w:val="left"/>
            </w:pPr>
            <w:r>
              <w:rPr>
                <w:rFonts w:ascii="Arial" w:eastAsia="Arial" w:hAnsi="Arial" w:cs="Arial"/>
                <w:sz w:val="10"/>
              </w:rPr>
              <w:t>HAZARDS TO PERSONS, PROPERTY OR ENVIRONMENT</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r>
      <w:tr w:rsidR="00716654" w14:paraId="65CADA72" w14:textId="77777777" w:rsidTr="00716654">
        <w:trPr>
          <w:trHeight w:val="1393"/>
        </w:trPr>
        <w:tc>
          <w:tcPr>
            <w:tcW w:w="508" w:type="dxa"/>
            <w:tcBorders>
              <w:top w:val="single" w:sz="4" w:space="0" w:color="000000"/>
              <w:left w:val="single" w:sz="5" w:space="0" w:color="000000"/>
              <w:bottom w:val="single" w:sz="4" w:space="0" w:color="000000"/>
              <w:right w:val="single" w:sz="5" w:space="0" w:color="000000"/>
            </w:tcBorders>
            <w:vAlign w:val="center"/>
          </w:tcPr>
          <w:p w14:paraId="4EDE2065" w14:textId="77777777" w:rsidR="00716654" w:rsidRDefault="00716654" w:rsidP="00716654">
            <w:pPr>
              <w:spacing w:after="0"/>
              <w:ind w:left="108" w:right="0" w:firstLine="0"/>
              <w:jc w:val="left"/>
            </w:pPr>
            <w:r>
              <w:rPr>
                <w:rFonts w:ascii="Arial" w:eastAsia="Arial" w:hAnsi="Arial" w:cs="Arial"/>
                <w:sz w:val="21"/>
              </w:rPr>
              <w:t xml:space="preserve">K </w:t>
            </w:r>
          </w:p>
        </w:tc>
        <w:tc>
          <w:tcPr>
            <w:tcW w:w="10590" w:type="dxa"/>
            <w:gridSpan w:val="13"/>
            <w:tcBorders>
              <w:top w:val="single" w:sz="4" w:space="0" w:color="000000"/>
              <w:left w:val="single" w:sz="5" w:space="0" w:color="000000"/>
              <w:bottom w:val="single" w:sz="4" w:space="0" w:color="000000"/>
              <w:right w:val="single" w:sz="5" w:space="0" w:color="000000"/>
            </w:tcBorders>
            <w:vAlign w:val="bottom"/>
          </w:tcPr>
          <w:p w14:paraId="3A8DA7D8" w14:textId="77777777" w:rsidR="00716654" w:rsidRDefault="00716654" w:rsidP="00716654">
            <w:pPr>
              <w:spacing w:after="139"/>
              <w:ind w:left="3" w:right="0" w:firstLine="0"/>
              <w:jc w:val="left"/>
            </w:pPr>
            <w:r>
              <w:rPr>
                <w:rFonts w:ascii="Arial" w:eastAsia="Arial" w:hAnsi="Arial" w:cs="Arial"/>
                <w:sz w:val="10"/>
              </w:rPr>
              <w:t xml:space="preserve">ADDITIONAL INFORMATION, COMMENTS, ACTIONS PROPOSED OR TAKEN TO CONTAIN, RECOVER OR DISPOSE OF SPILLED PRODUCT AND CONTAMINATED MATERIALS </w:t>
            </w:r>
          </w:p>
          <w:p w14:paraId="676CEB8C" w14:textId="77777777" w:rsidR="00716654" w:rsidRDefault="00716654" w:rsidP="00716654">
            <w:pPr>
              <w:tabs>
                <w:tab w:val="right" w:pos="10485"/>
              </w:tabs>
              <w:spacing w:after="199"/>
              <w:ind w:left="0" w:right="0" w:firstLine="0"/>
              <w:jc w:val="left"/>
            </w:pPr>
            <w:r>
              <w:rPr>
                <w:rFonts w:ascii="Arial" w:eastAsia="Arial" w:hAnsi="Arial" w:cs="Arial"/>
                <w:b/>
                <w:sz w:val="14"/>
              </w:rPr>
              <w:t xml:space="preserve">      </w:t>
            </w:r>
            <w:r>
              <w:rPr>
                <w:rFonts w:ascii="Arial" w:eastAsia="Arial" w:hAnsi="Arial" w:cs="Arial"/>
                <w:b/>
                <w:sz w:val="14"/>
              </w:rPr>
              <w:tab/>
            </w:r>
            <w:r>
              <w:rPr>
                <w:sz w:val="22"/>
              </w:rPr>
              <w:t xml:space="preserve">44 </w:t>
            </w:r>
          </w:p>
          <w:p w14:paraId="58955125" w14:textId="77777777" w:rsidR="00716654" w:rsidRDefault="00716654" w:rsidP="00716654">
            <w:pPr>
              <w:spacing w:after="232"/>
              <w:ind w:left="33" w:right="0" w:firstLine="0"/>
              <w:jc w:val="left"/>
            </w:pPr>
            <w:r>
              <w:rPr>
                <w:sz w:val="22"/>
              </w:rPr>
              <w:t xml:space="preserve"> </w:t>
            </w:r>
          </w:p>
          <w:p w14:paraId="7356D8DF" w14:textId="77777777" w:rsidR="00716654" w:rsidRDefault="00716654" w:rsidP="00716654">
            <w:pPr>
              <w:spacing w:after="0"/>
              <w:ind w:left="33" w:right="0" w:firstLine="0"/>
              <w:jc w:val="left"/>
            </w:pPr>
            <w:r>
              <w:rPr>
                <w:sz w:val="22"/>
              </w:rPr>
              <w:t xml:space="preserve"> </w:t>
            </w:r>
            <w:r>
              <w:rPr>
                <w:sz w:val="22"/>
              </w:rPr>
              <w:tab/>
              <w:t xml:space="preserve"> </w:t>
            </w:r>
          </w:p>
        </w:tc>
      </w:tr>
      <w:tr w:rsidR="00716654" w14:paraId="6232425F" w14:textId="77777777" w:rsidTr="00716654">
        <w:trPr>
          <w:trHeight w:val="421"/>
        </w:trPr>
        <w:tc>
          <w:tcPr>
            <w:tcW w:w="508" w:type="dxa"/>
            <w:tcBorders>
              <w:top w:val="single" w:sz="4" w:space="0" w:color="000000"/>
              <w:left w:val="single" w:sz="5" w:space="0" w:color="000000"/>
              <w:bottom w:val="single" w:sz="4" w:space="0" w:color="000000"/>
              <w:right w:val="single" w:sz="5" w:space="0" w:color="000000"/>
            </w:tcBorders>
          </w:tcPr>
          <w:p w14:paraId="322B35EF" w14:textId="77777777" w:rsidR="00716654" w:rsidRDefault="00716654" w:rsidP="00716654">
            <w:pPr>
              <w:spacing w:after="0"/>
              <w:ind w:left="123" w:right="0" w:firstLine="0"/>
              <w:jc w:val="left"/>
            </w:pPr>
            <w:r>
              <w:rPr>
                <w:rFonts w:ascii="Arial" w:eastAsia="Arial" w:hAnsi="Arial" w:cs="Arial"/>
                <w:sz w:val="21"/>
              </w:rPr>
              <w:t xml:space="preserve">L </w:t>
            </w:r>
          </w:p>
        </w:tc>
        <w:tc>
          <w:tcPr>
            <w:tcW w:w="2714" w:type="dxa"/>
            <w:tcBorders>
              <w:top w:val="single" w:sz="4" w:space="0" w:color="000000"/>
              <w:left w:val="single" w:sz="5" w:space="0" w:color="000000"/>
              <w:bottom w:val="single" w:sz="4" w:space="0" w:color="000000"/>
              <w:right w:val="single" w:sz="5" w:space="0" w:color="000000"/>
            </w:tcBorders>
          </w:tcPr>
          <w:p w14:paraId="3EC0E897" w14:textId="77777777" w:rsidR="00716654" w:rsidRDefault="00716654" w:rsidP="00716654">
            <w:pPr>
              <w:spacing w:after="0"/>
              <w:ind w:left="3" w:right="769" w:firstLine="0"/>
              <w:jc w:val="left"/>
            </w:pPr>
            <w:r>
              <w:rPr>
                <w:rFonts w:ascii="Arial" w:eastAsia="Arial" w:hAnsi="Arial" w:cs="Arial"/>
                <w:sz w:val="10"/>
              </w:rPr>
              <w:t xml:space="preserve">REPORTED TO SPILL LINE BY </w:t>
            </w:r>
            <w:r>
              <w:rPr>
                <w:rFonts w:ascii="Arial" w:eastAsia="Arial" w:hAnsi="Arial" w:cs="Arial"/>
                <w:b/>
                <w:sz w:val="14"/>
              </w:rPr>
              <w:t xml:space="preserve">     </w:t>
            </w:r>
            <w:r>
              <w:rPr>
                <w:rFonts w:ascii="Arial" w:eastAsia="Arial" w:hAnsi="Arial" w:cs="Arial"/>
                <w:sz w:val="10"/>
              </w:rPr>
              <w:t xml:space="preserve"> </w:t>
            </w:r>
          </w:p>
        </w:tc>
        <w:tc>
          <w:tcPr>
            <w:tcW w:w="1972" w:type="dxa"/>
            <w:gridSpan w:val="3"/>
            <w:tcBorders>
              <w:top w:val="single" w:sz="4" w:space="0" w:color="000000"/>
              <w:left w:val="single" w:sz="5" w:space="0" w:color="000000"/>
              <w:bottom w:val="single" w:sz="4" w:space="0" w:color="000000"/>
              <w:right w:val="single" w:sz="4" w:space="0" w:color="000000"/>
            </w:tcBorders>
          </w:tcPr>
          <w:p w14:paraId="09A7CFBC" w14:textId="77777777" w:rsidR="00716654" w:rsidRDefault="00716654" w:rsidP="00716654">
            <w:pPr>
              <w:spacing w:after="0"/>
              <w:ind w:left="2" w:right="1224" w:firstLine="0"/>
              <w:jc w:val="left"/>
            </w:pPr>
            <w:r>
              <w:rPr>
                <w:rFonts w:ascii="Arial" w:eastAsia="Arial" w:hAnsi="Arial" w:cs="Arial"/>
                <w:sz w:val="10"/>
              </w:rPr>
              <w:t>POSITION</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1789" w:type="dxa"/>
            <w:gridSpan w:val="3"/>
            <w:tcBorders>
              <w:top w:val="single" w:sz="4" w:space="0" w:color="000000"/>
              <w:left w:val="single" w:sz="4" w:space="0" w:color="000000"/>
              <w:bottom w:val="single" w:sz="4" w:space="0" w:color="000000"/>
              <w:right w:val="single" w:sz="5" w:space="0" w:color="000000"/>
            </w:tcBorders>
          </w:tcPr>
          <w:p w14:paraId="05D921D6" w14:textId="77777777" w:rsidR="00716654" w:rsidRDefault="00716654" w:rsidP="00716654">
            <w:pPr>
              <w:spacing w:after="0"/>
              <w:ind w:left="0" w:right="934" w:firstLine="0"/>
              <w:jc w:val="left"/>
            </w:pPr>
            <w:r>
              <w:rPr>
                <w:rFonts w:ascii="Arial" w:eastAsia="Arial" w:hAnsi="Arial" w:cs="Arial"/>
                <w:sz w:val="10"/>
              </w:rPr>
              <w:t>EMPLOYER</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2327" w:type="dxa"/>
            <w:gridSpan w:val="5"/>
            <w:tcBorders>
              <w:top w:val="single" w:sz="4" w:space="0" w:color="000000"/>
              <w:left w:val="single" w:sz="5" w:space="0" w:color="000000"/>
              <w:bottom w:val="single" w:sz="4" w:space="0" w:color="000000"/>
              <w:right w:val="single" w:sz="4" w:space="0" w:color="000000"/>
            </w:tcBorders>
          </w:tcPr>
          <w:p w14:paraId="75F3CD9B" w14:textId="77777777" w:rsidR="00716654" w:rsidRDefault="00716654" w:rsidP="00716654">
            <w:pPr>
              <w:spacing w:after="0"/>
              <w:ind w:left="2" w:right="554" w:firstLine="0"/>
              <w:jc w:val="left"/>
            </w:pPr>
            <w:r>
              <w:rPr>
                <w:rFonts w:ascii="Arial" w:eastAsia="Arial" w:hAnsi="Arial" w:cs="Arial"/>
                <w:sz w:val="10"/>
              </w:rPr>
              <w:t>LOCATION CALLING FROM</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1788" w:type="dxa"/>
            <w:tcBorders>
              <w:top w:val="single" w:sz="4" w:space="0" w:color="000000"/>
              <w:left w:val="single" w:sz="4" w:space="0" w:color="000000"/>
              <w:bottom w:val="single" w:sz="4" w:space="0" w:color="000000"/>
              <w:right w:val="single" w:sz="5" w:space="0" w:color="000000"/>
            </w:tcBorders>
          </w:tcPr>
          <w:p w14:paraId="25239C5C" w14:textId="77777777" w:rsidR="00716654" w:rsidRDefault="00716654" w:rsidP="00716654">
            <w:pPr>
              <w:spacing w:after="0"/>
              <w:ind w:left="2" w:right="871" w:firstLine="0"/>
              <w:jc w:val="left"/>
            </w:pPr>
            <w:r>
              <w:rPr>
                <w:rFonts w:ascii="Arial" w:eastAsia="Arial" w:hAnsi="Arial" w:cs="Arial"/>
                <w:sz w:val="10"/>
              </w:rPr>
              <w:t>TELEPHONE</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r>
      <w:tr w:rsidR="00716654" w14:paraId="1B78EF84" w14:textId="77777777" w:rsidTr="00716654">
        <w:trPr>
          <w:trHeight w:val="371"/>
        </w:trPr>
        <w:tc>
          <w:tcPr>
            <w:tcW w:w="508" w:type="dxa"/>
            <w:tcBorders>
              <w:top w:val="single" w:sz="4" w:space="0" w:color="000000"/>
              <w:left w:val="single" w:sz="5" w:space="0" w:color="000000"/>
              <w:bottom w:val="nil"/>
              <w:right w:val="single" w:sz="5" w:space="0" w:color="000000"/>
            </w:tcBorders>
          </w:tcPr>
          <w:p w14:paraId="3D292542" w14:textId="77777777" w:rsidR="00716654" w:rsidRDefault="00716654" w:rsidP="00716654">
            <w:pPr>
              <w:spacing w:after="0"/>
              <w:ind w:left="85" w:right="0" w:firstLine="0"/>
            </w:pPr>
            <w:r>
              <w:rPr>
                <w:rFonts w:ascii="Arial" w:eastAsia="Arial" w:hAnsi="Arial" w:cs="Arial"/>
                <w:sz w:val="21"/>
              </w:rPr>
              <w:t xml:space="preserve">M </w:t>
            </w:r>
          </w:p>
        </w:tc>
        <w:tc>
          <w:tcPr>
            <w:tcW w:w="2714" w:type="dxa"/>
            <w:tcBorders>
              <w:top w:val="single" w:sz="4" w:space="0" w:color="000000"/>
              <w:left w:val="single" w:sz="5" w:space="0" w:color="000000"/>
              <w:bottom w:val="nil"/>
              <w:right w:val="single" w:sz="5" w:space="0" w:color="000000"/>
            </w:tcBorders>
          </w:tcPr>
          <w:p w14:paraId="6E871A48" w14:textId="77777777" w:rsidR="00716654" w:rsidRDefault="00716654" w:rsidP="00716654">
            <w:pPr>
              <w:spacing w:after="0"/>
              <w:ind w:left="33" w:right="0" w:firstLine="0"/>
              <w:jc w:val="left"/>
            </w:pPr>
            <w:r>
              <w:rPr>
                <w:sz w:val="22"/>
              </w:rPr>
              <w:t xml:space="preserve"> </w:t>
            </w:r>
          </w:p>
          <w:p w14:paraId="50083D08" w14:textId="77777777" w:rsidR="00716654" w:rsidRDefault="00716654" w:rsidP="00716654">
            <w:pPr>
              <w:spacing w:after="31"/>
              <w:ind w:left="3" w:right="0" w:firstLine="0"/>
              <w:jc w:val="left"/>
            </w:pPr>
            <w:r>
              <w:rPr>
                <w:rFonts w:ascii="Arial" w:eastAsia="Arial" w:hAnsi="Arial" w:cs="Arial"/>
                <w:sz w:val="10"/>
              </w:rPr>
              <w:t>ANY ALTERNATE CONTACT</w:t>
            </w:r>
            <w:r>
              <w:rPr>
                <w:rFonts w:ascii="Arial" w:eastAsia="Arial" w:hAnsi="Arial" w:cs="Arial"/>
                <w:b/>
                <w:sz w:val="10"/>
              </w:rPr>
              <w:t xml:space="preserve"> </w:t>
            </w:r>
          </w:p>
          <w:p w14:paraId="671A45ED" w14:textId="77777777" w:rsidR="00716654" w:rsidRDefault="00716654" w:rsidP="00716654">
            <w:pPr>
              <w:spacing w:after="0"/>
              <w:ind w:left="3" w:right="0" w:firstLine="0"/>
              <w:jc w:val="left"/>
            </w:pPr>
            <w:r>
              <w:rPr>
                <w:rFonts w:ascii="Arial" w:eastAsia="Arial" w:hAnsi="Arial" w:cs="Arial"/>
                <w:b/>
                <w:sz w:val="14"/>
              </w:rPr>
              <w:t xml:space="preserve">     </w:t>
            </w:r>
            <w:r>
              <w:rPr>
                <w:rFonts w:ascii="Arial" w:eastAsia="Arial" w:hAnsi="Arial" w:cs="Arial"/>
                <w:sz w:val="10"/>
              </w:rPr>
              <w:t xml:space="preserve"> </w:t>
            </w:r>
          </w:p>
        </w:tc>
        <w:tc>
          <w:tcPr>
            <w:tcW w:w="1972" w:type="dxa"/>
            <w:gridSpan w:val="3"/>
            <w:tcBorders>
              <w:top w:val="single" w:sz="4" w:space="0" w:color="000000"/>
              <w:left w:val="single" w:sz="5" w:space="0" w:color="000000"/>
              <w:bottom w:val="nil"/>
              <w:right w:val="single" w:sz="4" w:space="0" w:color="000000"/>
            </w:tcBorders>
          </w:tcPr>
          <w:p w14:paraId="75F9961F" w14:textId="77777777" w:rsidR="00716654" w:rsidRDefault="00716654" w:rsidP="00716654">
            <w:pPr>
              <w:spacing w:after="0"/>
              <w:ind w:left="2" w:right="1224" w:firstLine="0"/>
              <w:jc w:val="left"/>
            </w:pPr>
            <w:r>
              <w:rPr>
                <w:rFonts w:ascii="Arial" w:eastAsia="Arial" w:hAnsi="Arial" w:cs="Arial"/>
                <w:sz w:val="10"/>
              </w:rPr>
              <w:t>POSITION</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1789" w:type="dxa"/>
            <w:gridSpan w:val="3"/>
            <w:tcBorders>
              <w:top w:val="single" w:sz="4" w:space="0" w:color="000000"/>
              <w:left w:val="single" w:sz="4" w:space="0" w:color="000000"/>
              <w:bottom w:val="nil"/>
              <w:right w:val="single" w:sz="5" w:space="0" w:color="000000"/>
            </w:tcBorders>
          </w:tcPr>
          <w:p w14:paraId="03011B3A" w14:textId="77777777" w:rsidR="00716654" w:rsidRDefault="00716654" w:rsidP="00716654">
            <w:pPr>
              <w:spacing w:after="0"/>
              <w:ind w:left="0" w:right="934" w:firstLine="0"/>
              <w:jc w:val="left"/>
            </w:pPr>
            <w:r>
              <w:rPr>
                <w:rFonts w:ascii="Arial" w:eastAsia="Arial" w:hAnsi="Arial" w:cs="Arial"/>
                <w:sz w:val="10"/>
              </w:rPr>
              <w:t>EMPLOYER</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2327" w:type="dxa"/>
            <w:gridSpan w:val="5"/>
            <w:tcBorders>
              <w:top w:val="single" w:sz="4" w:space="0" w:color="000000"/>
              <w:left w:val="single" w:sz="5" w:space="0" w:color="000000"/>
              <w:bottom w:val="nil"/>
              <w:right w:val="single" w:sz="4" w:space="0" w:color="000000"/>
            </w:tcBorders>
          </w:tcPr>
          <w:p w14:paraId="5C7E2C34" w14:textId="77777777" w:rsidR="00716654" w:rsidRDefault="00716654" w:rsidP="00716654">
            <w:pPr>
              <w:spacing w:after="0"/>
              <w:ind w:left="2" w:right="105" w:firstLine="0"/>
              <w:jc w:val="left"/>
            </w:pPr>
            <w:r>
              <w:rPr>
                <w:rFonts w:ascii="Arial" w:eastAsia="Arial" w:hAnsi="Arial" w:cs="Arial"/>
                <w:sz w:val="10"/>
              </w:rPr>
              <w:t>ALTERNATE CONTACT LOCATION</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b/>
                <w:sz w:val="10"/>
              </w:rPr>
              <w:t xml:space="preserve"> </w:t>
            </w:r>
          </w:p>
        </w:tc>
        <w:tc>
          <w:tcPr>
            <w:tcW w:w="1788" w:type="dxa"/>
            <w:tcBorders>
              <w:top w:val="single" w:sz="4" w:space="0" w:color="000000"/>
              <w:left w:val="single" w:sz="4" w:space="0" w:color="000000"/>
              <w:bottom w:val="nil"/>
              <w:right w:val="single" w:sz="5" w:space="0" w:color="000000"/>
            </w:tcBorders>
          </w:tcPr>
          <w:p w14:paraId="6F72A034" w14:textId="77777777" w:rsidR="00716654" w:rsidRDefault="00716654" w:rsidP="00716654">
            <w:pPr>
              <w:spacing w:after="0"/>
              <w:ind w:left="2" w:right="91" w:firstLine="0"/>
              <w:jc w:val="left"/>
            </w:pPr>
            <w:r>
              <w:rPr>
                <w:rFonts w:ascii="Arial" w:eastAsia="Arial" w:hAnsi="Arial" w:cs="Arial"/>
                <w:sz w:val="10"/>
              </w:rPr>
              <w:t>ALTERNATE TELEPHONE</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r>
    </w:tbl>
    <w:p w14:paraId="16BBEC87" w14:textId="77777777" w:rsidR="007A4C4E" w:rsidRDefault="00716654">
      <w:pPr>
        <w:spacing w:after="82"/>
        <w:ind w:left="0" w:right="0" w:firstLine="0"/>
        <w:jc w:val="left"/>
      </w:pPr>
      <w:r>
        <w:rPr>
          <w:noProof/>
          <w:sz w:val="22"/>
        </w:rPr>
        <mc:AlternateContent>
          <mc:Choice Requires="wpg">
            <w:drawing>
              <wp:inline distT="0" distB="0" distL="0" distR="0" wp14:anchorId="70210835" wp14:editId="6DDB3585">
                <wp:extent cx="6537325" cy="1123950"/>
                <wp:effectExtent l="0" t="0" r="0" b="0"/>
                <wp:docPr id="83" name="Group 83"/>
                <wp:cNvGraphicFramePr/>
                <a:graphic xmlns:a="http://schemas.openxmlformats.org/drawingml/2006/main">
                  <a:graphicData uri="http://schemas.microsoft.com/office/word/2010/wordprocessingGroup">
                    <wpg:wgp>
                      <wpg:cNvGrpSpPr/>
                      <wpg:grpSpPr>
                        <a:xfrm>
                          <a:off x="0" y="0"/>
                          <a:ext cx="6537325" cy="1123950"/>
                          <a:chOff x="0" y="0"/>
                          <a:chExt cx="6928857" cy="428684"/>
                        </a:xfrm>
                      </wpg:grpSpPr>
                      <wps:wsp>
                        <wps:cNvPr id="84" name="Rectangle 84"/>
                        <wps:cNvSpPr/>
                        <wps:spPr>
                          <a:xfrm>
                            <a:off x="17308" y="10714"/>
                            <a:ext cx="32492" cy="122927"/>
                          </a:xfrm>
                          <a:prstGeom prst="rect">
                            <a:avLst/>
                          </a:prstGeom>
                          <a:ln>
                            <a:noFill/>
                          </a:ln>
                        </wps:spPr>
                        <wps:txbx>
                          <w:txbxContent>
                            <w:p w14:paraId="7751E27A" w14:textId="77777777" w:rsidR="00D4444A" w:rsidRDefault="00D4444A" w:rsidP="00716654">
                              <w:pPr>
                                <w:spacing w:after="160"/>
                                <w:ind w:left="0" w:right="0" w:firstLine="0"/>
                                <w:jc w:val="left"/>
                              </w:pPr>
                              <w:r>
                                <w:rPr>
                                  <w:rFonts w:ascii="Arial" w:eastAsia="Arial" w:hAnsi="Arial" w:cs="Arial"/>
                                  <w:b/>
                                  <w:sz w:val="10"/>
                                </w:rPr>
                                <w:t xml:space="preserve"> </w:t>
                              </w:r>
                            </w:p>
                          </w:txbxContent>
                        </wps:txbx>
                        <wps:bodyPr horzOverflow="overflow" vert="horz" lIns="0" tIns="0" rIns="0" bIns="0" rtlCol="0">
                          <a:noAutofit/>
                        </wps:bodyPr>
                      </wps:wsp>
                      <pic:pic xmlns:pic="http://schemas.openxmlformats.org/drawingml/2006/picture">
                        <pic:nvPicPr>
                          <pic:cNvPr id="85" name="Picture 85"/>
                          <pic:cNvPicPr/>
                        </pic:nvPicPr>
                        <pic:blipFill>
                          <a:blip r:embed="rId23"/>
                          <a:stretch>
                            <a:fillRect/>
                          </a:stretch>
                        </pic:blipFill>
                        <pic:spPr>
                          <a:xfrm>
                            <a:off x="0" y="28579"/>
                            <a:ext cx="1977147" cy="400105"/>
                          </a:xfrm>
                          <a:prstGeom prst="rect">
                            <a:avLst/>
                          </a:prstGeom>
                        </pic:spPr>
                      </pic:pic>
                      <pic:pic xmlns:pic="http://schemas.openxmlformats.org/drawingml/2006/picture">
                        <pic:nvPicPr>
                          <pic:cNvPr id="177" name="Picture 177"/>
                          <pic:cNvPicPr/>
                        </pic:nvPicPr>
                        <pic:blipFill>
                          <a:blip r:embed="rId24"/>
                          <a:stretch>
                            <a:fillRect/>
                          </a:stretch>
                        </pic:blipFill>
                        <pic:spPr>
                          <a:xfrm>
                            <a:off x="2109167" y="76210"/>
                            <a:ext cx="3038362" cy="352473"/>
                          </a:xfrm>
                          <a:prstGeom prst="rect">
                            <a:avLst/>
                          </a:prstGeom>
                        </pic:spPr>
                      </pic:pic>
                      <pic:pic xmlns:pic="http://schemas.openxmlformats.org/drawingml/2006/picture">
                        <pic:nvPicPr>
                          <pic:cNvPr id="178" name="Picture 178"/>
                          <pic:cNvPicPr/>
                        </pic:nvPicPr>
                        <pic:blipFill>
                          <a:blip r:embed="rId25"/>
                          <a:stretch>
                            <a:fillRect/>
                          </a:stretch>
                        </pic:blipFill>
                        <pic:spPr>
                          <a:xfrm>
                            <a:off x="5406517" y="0"/>
                            <a:ext cx="1522340" cy="408678"/>
                          </a:xfrm>
                          <a:prstGeom prst="rect">
                            <a:avLst/>
                          </a:prstGeom>
                        </pic:spPr>
                      </pic:pic>
                    </wpg:wgp>
                  </a:graphicData>
                </a:graphic>
              </wp:inline>
            </w:drawing>
          </mc:Choice>
          <mc:Fallback>
            <w:pict>
              <v:group w14:anchorId="70210835" id="Group 83" o:spid="_x0000_s1164" style="width:514.75pt;height:88.5pt;mso-position-horizontal-relative:char;mso-position-vertical-relative:line" coordsize="69288,42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">
                <v:rect id="Rectangle 84" o:spid="_x0000_s1165" style="position:absolute;left:173;top:107;width:325;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7751E27A" w14:textId="77777777" w:rsidR="00D4444A" w:rsidRDefault="00D4444A" w:rsidP="00716654">
                        <w:pPr>
                          <w:spacing w:after="160"/>
                          <w:ind w:left="0" w:right="0" w:firstLine="0"/>
                          <w:jc w:val="left"/>
                        </w:pPr>
                        <w:r>
                          <w:rPr>
                            <w:rFonts w:ascii="Arial" w:eastAsia="Arial" w:hAnsi="Arial" w:cs="Arial"/>
                            <w:b/>
                            <w:sz w:val="10"/>
                          </w:rPr>
                          <w:t xml:space="preserve"> </w:t>
                        </w:r>
                      </w:p>
                    </w:txbxContent>
                  </v:textbox>
                </v:rect>
                <v:shape id="Picture 85" o:spid="_x0000_s1166" type="#_x0000_t75" style="position:absolute;top:285;width:19771;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">
                  <v:imagedata r:id="rId26" o:title=""/>
                </v:shape>
                <v:shape id="Picture 177" o:spid="_x0000_s1167" type="#_x0000_t75" style="position:absolute;left:21091;top:762;width:3038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">
                  <v:imagedata r:id="rId27" o:title=""/>
                </v:shape>
                <v:shape id="Picture 178" o:spid="_x0000_s1168" type="#_x0000_t75" style="position:absolute;left:54065;width:15223;height:4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">
                  <v:imagedata r:id="rId28" o:title=""/>
                </v:shape>
                <w10:anchorlock/>
              </v:group>
            </w:pict>
          </mc:Fallback>
        </mc:AlternateContent>
      </w:r>
    </w:p>
    <w:p w14:paraId="7C9BCA0F" w14:textId="5F744D31" w:rsidR="007A4C4E" w:rsidRDefault="006F2F9D">
      <w:pPr>
        <w:spacing w:after="82"/>
        <w:ind w:left="0" w:right="0" w:firstLine="0"/>
        <w:jc w:val="left"/>
      </w:pPr>
      <w:r>
        <w:rPr>
          <w:sz w:val="24"/>
        </w:rPr>
        <w:t xml:space="preserve"> </w:t>
      </w:r>
    </w:p>
    <w:p w14:paraId="7FA39908" w14:textId="77777777" w:rsidR="007A4C4E" w:rsidRDefault="006F2F9D">
      <w:pPr>
        <w:spacing w:after="82"/>
        <w:ind w:left="0" w:right="0" w:firstLine="0"/>
        <w:jc w:val="left"/>
      </w:pPr>
      <w:r>
        <w:rPr>
          <w:sz w:val="24"/>
        </w:rPr>
        <w:t xml:space="preserve"> </w:t>
      </w:r>
    </w:p>
    <w:p w14:paraId="4232C436" w14:textId="77777777" w:rsidR="007A4C4E" w:rsidRDefault="006F2F9D">
      <w:pPr>
        <w:spacing w:after="82"/>
        <w:ind w:left="0" w:right="0" w:firstLine="0"/>
        <w:jc w:val="left"/>
      </w:pPr>
      <w:r>
        <w:rPr>
          <w:sz w:val="24"/>
        </w:rPr>
        <w:t xml:space="preserve"> </w:t>
      </w:r>
    </w:p>
    <w:p w14:paraId="309E32A5" w14:textId="77777777" w:rsidR="007A4C4E" w:rsidRDefault="006F2F9D">
      <w:pPr>
        <w:spacing w:after="82"/>
        <w:ind w:left="0" w:right="0" w:firstLine="0"/>
        <w:jc w:val="left"/>
      </w:pPr>
      <w:r>
        <w:rPr>
          <w:sz w:val="24"/>
        </w:rPr>
        <w:t xml:space="preserve"> </w:t>
      </w:r>
    </w:p>
    <w:p w14:paraId="64F8175E" w14:textId="03BE8EE2" w:rsidR="007A4C4E" w:rsidRDefault="006F2F9D" w:rsidP="00716654">
      <w:pPr>
        <w:spacing w:after="82"/>
        <w:ind w:left="0" w:right="0" w:firstLine="0"/>
        <w:jc w:val="left"/>
      </w:pPr>
      <w:r>
        <w:rPr>
          <w:sz w:val="24"/>
        </w:rPr>
        <w:lastRenderedPageBreak/>
        <w:t xml:space="preserve"> </w:t>
      </w:r>
      <w:r>
        <w:t xml:space="preserve"> </w:t>
      </w:r>
    </w:p>
    <w:p w14:paraId="1CA555A1" w14:textId="77777777" w:rsidR="007A4C4E" w:rsidRDefault="006F2F9D">
      <w:pPr>
        <w:spacing w:after="71"/>
        <w:ind w:left="0" w:right="0" w:firstLine="0"/>
        <w:jc w:val="left"/>
      </w:pPr>
      <w:r>
        <w:t xml:space="preserve"> </w:t>
      </w:r>
    </w:p>
    <w:p w14:paraId="0DD2CB39" w14:textId="77777777" w:rsidR="007A4C4E" w:rsidRDefault="006F2F9D">
      <w:pPr>
        <w:spacing w:after="69"/>
        <w:ind w:left="0" w:right="0" w:firstLine="0"/>
        <w:jc w:val="left"/>
      </w:pPr>
      <w:r>
        <w:t xml:space="preserve"> </w:t>
      </w:r>
    </w:p>
    <w:p w14:paraId="6ACAF2FE" w14:textId="77777777" w:rsidR="007A4C4E" w:rsidRDefault="006F2F9D">
      <w:pPr>
        <w:spacing w:after="69"/>
        <w:ind w:left="0" w:right="0" w:firstLine="0"/>
        <w:jc w:val="left"/>
      </w:pPr>
      <w:r>
        <w:t xml:space="preserve"> </w:t>
      </w:r>
    </w:p>
    <w:p w14:paraId="1C1FB288" w14:textId="26148879" w:rsidR="007A4C4E" w:rsidRDefault="006F2F9D" w:rsidP="00716654">
      <w:pPr>
        <w:spacing w:after="71"/>
        <w:ind w:left="0" w:right="0" w:firstLine="0"/>
        <w:jc w:val="left"/>
      </w:pPr>
      <w:r>
        <w:t xml:space="preserve"> </w:t>
      </w:r>
      <w:r>
        <w:rPr>
          <w:b/>
        </w:rPr>
        <w:t xml:space="preserve"> </w:t>
      </w:r>
    </w:p>
    <w:p w14:paraId="0710CED8" w14:textId="77777777" w:rsidR="007A4C4E" w:rsidRDefault="006F2F9D">
      <w:pPr>
        <w:spacing w:after="71"/>
        <w:ind w:left="398" w:right="0" w:firstLine="0"/>
        <w:jc w:val="center"/>
      </w:pPr>
      <w:r>
        <w:rPr>
          <w:b/>
        </w:rPr>
        <w:t xml:space="preserve"> </w:t>
      </w:r>
    </w:p>
    <w:p w14:paraId="2ADBFA3B" w14:textId="77777777" w:rsidR="007A4C4E" w:rsidRDefault="006F2F9D">
      <w:pPr>
        <w:spacing w:after="69"/>
        <w:ind w:left="398" w:right="0" w:firstLine="0"/>
        <w:jc w:val="center"/>
      </w:pPr>
      <w:r>
        <w:rPr>
          <w:b/>
        </w:rPr>
        <w:t xml:space="preserve"> </w:t>
      </w:r>
    </w:p>
    <w:p w14:paraId="541B6108" w14:textId="77777777" w:rsidR="007A4C4E" w:rsidRDefault="006F2F9D">
      <w:pPr>
        <w:spacing w:after="69"/>
        <w:ind w:left="398" w:right="0" w:firstLine="0"/>
        <w:jc w:val="center"/>
      </w:pPr>
      <w:r>
        <w:rPr>
          <w:b/>
        </w:rPr>
        <w:t xml:space="preserve"> </w:t>
      </w:r>
    </w:p>
    <w:p w14:paraId="39664134" w14:textId="77777777" w:rsidR="007A4C4E" w:rsidRDefault="006F2F9D">
      <w:pPr>
        <w:spacing w:after="71"/>
        <w:ind w:left="398" w:right="0" w:firstLine="0"/>
        <w:jc w:val="center"/>
      </w:pPr>
      <w:r>
        <w:rPr>
          <w:b/>
        </w:rPr>
        <w:t xml:space="preserve"> </w:t>
      </w:r>
    </w:p>
    <w:p w14:paraId="22E044CE" w14:textId="77777777" w:rsidR="007A4C4E" w:rsidRDefault="006F2F9D">
      <w:pPr>
        <w:spacing w:after="69"/>
        <w:ind w:left="398" w:right="0" w:firstLine="0"/>
        <w:jc w:val="center"/>
      </w:pPr>
      <w:r>
        <w:rPr>
          <w:b/>
        </w:rPr>
        <w:t xml:space="preserve"> </w:t>
      </w:r>
    </w:p>
    <w:p w14:paraId="10BC4F4E" w14:textId="77777777" w:rsidR="007A4C4E" w:rsidRDefault="006F2F9D">
      <w:pPr>
        <w:spacing w:after="70"/>
        <w:ind w:left="654" w:right="348" w:hanging="10"/>
        <w:jc w:val="center"/>
      </w:pPr>
      <w:r>
        <w:rPr>
          <w:b/>
        </w:rPr>
        <w:t xml:space="preserve">APPENDIX-C </w:t>
      </w:r>
    </w:p>
    <w:p w14:paraId="233B2D38" w14:textId="77777777" w:rsidR="007A4C4E" w:rsidRDefault="006F2F9D">
      <w:pPr>
        <w:spacing w:after="71"/>
        <w:ind w:left="397" w:right="0" w:firstLine="0"/>
        <w:jc w:val="center"/>
      </w:pPr>
      <w:r>
        <w:rPr>
          <w:b/>
        </w:rPr>
        <w:t xml:space="preserve"> </w:t>
      </w:r>
    </w:p>
    <w:p w14:paraId="30427491" w14:textId="77777777" w:rsidR="007A4C4E" w:rsidRDefault="006F2F9D">
      <w:pPr>
        <w:spacing w:after="69"/>
        <w:ind w:left="397" w:right="0" w:firstLine="0"/>
        <w:jc w:val="center"/>
      </w:pPr>
      <w:r>
        <w:rPr>
          <w:b/>
        </w:rPr>
        <w:t xml:space="preserve"> </w:t>
      </w:r>
    </w:p>
    <w:p w14:paraId="007EB380" w14:textId="77777777" w:rsidR="007A4C4E" w:rsidRDefault="006F2F9D">
      <w:pPr>
        <w:spacing w:after="71"/>
        <w:ind w:left="2655" w:right="66" w:hanging="10"/>
        <w:jc w:val="left"/>
      </w:pPr>
      <w:r>
        <w:rPr>
          <w:b/>
        </w:rPr>
        <w:t xml:space="preserve">MONTHLY MUNICIPAL SOLIDWASTE QUANTITY FORM </w:t>
      </w:r>
    </w:p>
    <w:p w14:paraId="17B8DA4B" w14:textId="77777777" w:rsidR="007A4C4E" w:rsidRDefault="006F2F9D">
      <w:pPr>
        <w:spacing w:after="71"/>
        <w:ind w:left="412" w:right="0" w:firstLine="0"/>
        <w:jc w:val="center"/>
      </w:pPr>
      <w:r>
        <w:t xml:space="preserve"> </w:t>
      </w:r>
    </w:p>
    <w:p w14:paraId="299B29D8" w14:textId="77777777" w:rsidR="007A4C4E" w:rsidRDefault="006F2F9D">
      <w:pPr>
        <w:spacing w:after="69"/>
        <w:ind w:left="412" w:right="0" w:firstLine="0"/>
        <w:jc w:val="center"/>
      </w:pPr>
      <w:r>
        <w:t xml:space="preserve"> </w:t>
      </w:r>
    </w:p>
    <w:p w14:paraId="40A10418" w14:textId="77777777" w:rsidR="007A4C4E" w:rsidRDefault="006F2F9D">
      <w:pPr>
        <w:spacing w:after="69"/>
        <w:ind w:left="412" w:right="0" w:firstLine="0"/>
        <w:jc w:val="center"/>
      </w:pPr>
      <w:r>
        <w:t xml:space="preserve"> </w:t>
      </w:r>
    </w:p>
    <w:p w14:paraId="7C26ECE3" w14:textId="77777777" w:rsidR="007A4C4E" w:rsidRDefault="006F2F9D">
      <w:pPr>
        <w:spacing w:after="71"/>
        <w:ind w:left="412" w:right="0" w:firstLine="0"/>
        <w:jc w:val="center"/>
      </w:pPr>
      <w:r>
        <w:t xml:space="preserve"> </w:t>
      </w:r>
    </w:p>
    <w:p w14:paraId="7C5AB2A7" w14:textId="77777777" w:rsidR="007A4C4E" w:rsidRDefault="006F2F9D">
      <w:pPr>
        <w:spacing w:after="69"/>
        <w:ind w:left="412" w:right="0" w:firstLine="0"/>
        <w:jc w:val="center"/>
      </w:pPr>
      <w:r>
        <w:t xml:space="preserve"> </w:t>
      </w:r>
    </w:p>
    <w:p w14:paraId="3E84A9FA" w14:textId="77777777" w:rsidR="007A4C4E" w:rsidRDefault="006F2F9D">
      <w:pPr>
        <w:spacing w:after="69"/>
        <w:ind w:left="412" w:right="0" w:firstLine="0"/>
        <w:jc w:val="center"/>
      </w:pPr>
      <w:r>
        <w:t xml:space="preserve"> </w:t>
      </w:r>
    </w:p>
    <w:p w14:paraId="0279B8A9" w14:textId="77777777" w:rsidR="007A4C4E" w:rsidRDefault="006F2F9D">
      <w:pPr>
        <w:spacing w:after="71"/>
        <w:ind w:left="412" w:right="0" w:firstLine="0"/>
        <w:jc w:val="center"/>
      </w:pPr>
      <w:r>
        <w:t xml:space="preserve"> </w:t>
      </w:r>
    </w:p>
    <w:p w14:paraId="12ADE0E5" w14:textId="77777777" w:rsidR="007A4C4E" w:rsidRDefault="006F2F9D">
      <w:pPr>
        <w:spacing w:after="69"/>
        <w:ind w:left="412" w:right="0" w:firstLine="0"/>
        <w:jc w:val="center"/>
      </w:pPr>
      <w:r>
        <w:t xml:space="preserve"> </w:t>
      </w:r>
    </w:p>
    <w:p w14:paraId="33997F32" w14:textId="77777777" w:rsidR="007A4C4E" w:rsidRDefault="006F2F9D">
      <w:pPr>
        <w:spacing w:after="69"/>
        <w:ind w:left="412" w:right="0" w:firstLine="0"/>
        <w:jc w:val="center"/>
      </w:pPr>
      <w:r>
        <w:t xml:space="preserve"> </w:t>
      </w:r>
    </w:p>
    <w:p w14:paraId="22B16F04" w14:textId="77777777" w:rsidR="007A4C4E" w:rsidRDefault="006F2F9D">
      <w:pPr>
        <w:spacing w:after="0"/>
        <w:ind w:left="412" w:right="0" w:firstLine="0"/>
        <w:jc w:val="center"/>
      </w:pPr>
      <w:r>
        <w:t xml:space="preserve"> </w:t>
      </w:r>
    </w:p>
    <w:p w14:paraId="0BFCBBBB" w14:textId="77777777" w:rsidR="007A4C4E" w:rsidRDefault="006F2F9D">
      <w:pPr>
        <w:spacing w:after="69"/>
        <w:ind w:left="413" w:right="0" w:firstLine="0"/>
        <w:jc w:val="center"/>
      </w:pPr>
      <w:r>
        <w:t xml:space="preserve"> </w:t>
      </w:r>
    </w:p>
    <w:p w14:paraId="79BAAF26" w14:textId="77777777" w:rsidR="007A4C4E" w:rsidRDefault="006F2F9D">
      <w:pPr>
        <w:spacing w:after="71"/>
        <w:ind w:left="413" w:right="0" w:firstLine="0"/>
        <w:jc w:val="center"/>
      </w:pPr>
      <w:r>
        <w:t xml:space="preserve"> </w:t>
      </w:r>
    </w:p>
    <w:p w14:paraId="09DE4A2E" w14:textId="77777777" w:rsidR="007A4C4E" w:rsidRDefault="006F2F9D">
      <w:pPr>
        <w:spacing w:after="69"/>
        <w:ind w:left="413" w:right="0" w:firstLine="0"/>
        <w:jc w:val="center"/>
      </w:pPr>
      <w:r>
        <w:t xml:space="preserve"> </w:t>
      </w:r>
    </w:p>
    <w:p w14:paraId="2FD0867A" w14:textId="77777777" w:rsidR="007A4C4E" w:rsidRDefault="006F2F9D">
      <w:pPr>
        <w:spacing w:after="69"/>
        <w:ind w:left="413" w:right="0" w:firstLine="0"/>
        <w:jc w:val="center"/>
      </w:pPr>
      <w:r>
        <w:t xml:space="preserve"> </w:t>
      </w:r>
    </w:p>
    <w:p w14:paraId="6DC3BFE6" w14:textId="77777777" w:rsidR="007A4C4E" w:rsidRDefault="006F2F9D">
      <w:pPr>
        <w:spacing w:after="71"/>
        <w:ind w:left="413" w:right="0" w:firstLine="0"/>
        <w:jc w:val="center"/>
      </w:pPr>
      <w:r>
        <w:t xml:space="preserve"> </w:t>
      </w:r>
    </w:p>
    <w:p w14:paraId="09A5C2A2" w14:textId="77777777" w:rsidR="007A4C4E" w:rsidRDefault="006F2F9D">
      <w:pPr>
        <w:spacing w:after="69"/>
        <w:ind w:left="413" w:right="0" w:firstLine="0"/>
        <w:jc w:val="center"/>
      </w:pPr>
      <w:r>
        <w:t xml:space="preserve"> </w:t>
      </w:r>
    </w:p>
    <w:p w14:paraId="37287FDE" w14:textId="77777777" w:rsidR="007A4C4E" w:rsidRDefault="006F2F9D">
      <w:pPr>
        <w:spacing w:after="69"/>
        <w:ind w:left="413" w:right="0" w:firstLine="0"/>
        <w:jc w:val="center"/>
      </w:pPr>
      <w:r>
        <w:t xml:space="preserve"> </w:t>
      </w:r>
    </w:p>
    <w:p w14:paraId="27BE3846" w14:textId="77777777" w:rsidR="007A4C4E" w:rsidRDefault="006F2F9D">
      <w:pPr>
        <w:spacing w:after="71"/>
        <w:ind w:left="413" w:right="0" w:firstLine="0"/>
        <w:jc w:val="center"/>
      </w:pPr>
      <w:r>
        <w:t xml:space="preserve"> </w:t>
      </w:r>
    </w:p>
    <w:p w14:paraId="478199FD" w14:textId="77777777" w:rsidR="007A4C4E" w:rsidRDefault="006F2F9D">
      <w:pPr>
        <w:spacing w:after="69"/>
        <w:ind w:left="413" w:right="0" w:firstLine="0"/>
        <w:jc w:val="center"/>
      </w:pPr>
      <w:r>
        <w:t xml:space="preserve"> </w:t>
      </w:r>
    </w:p>
    <w:p w14:paraId="51FD6077" w14:textId="77777777" w:rsidR="007A4C4E" w:rsidRDefault="006F2F9D">
      <w:pPr>
        <w:spacing w:after="69"/>
        <w:ind w:left="413" w:right="0" w:firstLine="0"/>
        <w:jc w:val="center"/>
      </w:pPr>
      <w:r>
        <w:lastRenderedPageBreak/>
        <w:t xml:space="preserve"> </w:t>
      </w:r>
    </w:p>
    <w:p w14:paraId="006AA21B" w14:textId="77777777" w:rsidR="007A4C4E" w:rsidRDefault="006F2F9D">
      <w:pPr>
        <w:spacing w:after="71"/>
        <w:ind w:left="413" w:right="0" w:firstLine="0"/>
        <w:jc w:val="center"/>
      </w:pPr>
      <w:r>
        <w:t xml:space="preserve"> </w:t>
      </w:r>
    </w:p>
    <w:p w14:paraId="15D9965D" w14:textId="77777777" w:rsidR="007A4C4E" w:rsidRDefault="006F2F9D">
      <w:pPr>
        <w:spacing w:after="69"/>
        <w:ind w:left="413" w:right="0" w:firstLine="0"/>
        <w:jc w:val="center"/>
      </w:pPr>
      <w:r>
        <w:t xml:space="preserve"> </w:t>
      </w:r>
    </w:p>
    <w:p w14:paraId="576A3C3C" w14:textId="77777777" w:rsidR="007A4C4E" w:rsidRDefault="006F2F9D">
      <w:pPr>
        <w:spacing w:after="71"/>
        <w:ind w:left="413" w:right="0" w:firstLine="0"/>
        <w:jc w:val="center"/>
      </w:pPr>
      <w:r>
        <w:t xml:space="preserve"> </w:t>
      </w:r>
    </w:p>
    <w:p w14:paraId="2195B5F5" w14:textId="77777777" w:rsidR="007A4C4E" w:rsidRDefault="006F2F9D">
      <w:pPr>
        <w:spacing w:after="69"/>
        <w:ind w:left="413" w:right="0" w:firstLine="0"/>
        <w:jc w:val="center"/>
      </w:pPr>
      <w:r>
        <w:rPr>
          <w:noProof/>
          <w:sz w:val="22"/>
        </w:rPr>
        <mc:AlternateContent>
          <mc:Choice Requires="wpg">
            <w:drawing>
              <wp:anchor distT="0" distB="0" distL="114300" distR="114300" simplePos="0" relativeHeight="251669504" behindDoc="0" locked="0" layoutInCell="1" allowOverlap="1" wp14:anchorId="51D15CBA" wp14:editId="67DF3717">
                <wp:simplePos x="0" y="0"/>
                <wp:positionH relativeFrom="page">
                  <wp:posOffset>7764781</wp:posOffset>
                </wp:positionH>
                <wp:positionV relativeFrom="page">
                  <wp:posOffset>6160008</wp:posOffset>
                </wp:positionV>
                <wp:extent cx="63499" cy="173556"/>
                <wp:effectExtent l="0" t="0" r="0" b="0"/>
                <wp:wrapSquare wrapText="bothSides"/>
                <wp:docPr id="55617" name="Group 55617"/>
                <wp:cNvGraphicFramePr/>
                <a:graphic xmlns:a="http://schemas.openxmlformats.org/drawingml/2006/main">
                  <a:graphicData uri="http://schemas.microsoft.com/office/word/2010/wordprocessingGroup">
                    <wpg:wgp>
                      <wpg:cNvGrpSpPr/>
                      <wpg:grpSpPr>
                        <a:xfrm>
                          <a:off x="0" y="0"/>
                          <a:ext cx="63499" cy="173556"/>
                          <a:chOff x="0" y="0"/>
                          <a:chExt cx="63499" cy="173556"/>
                        </a:xfrm>
                      </wpg:grpSpPr>
                      <wps:wsp>
                        <wps:cNvPr id="4190" name="Rectangle 4190"/>
                        <wps:cNvSpPr/>
                        <wps:spPr>
                          <a:xfrm>
                            <a:off x="0" y="0"/>
                            <a:ext cx="84454" cy="230829"/>
                          </a:xfrm>
                          <a:prstGeom prst="rect">
                            <a:avLst/>
                          </a:prstGeom>
                          <a:ln>
                            <a:noFill/>
                          </a:ln>
                        </wps:spPr>
                        <wps:txbx>
                          <w:txbxContent>
                            <w:p w14:paraId="505FBD1E" w14:textId="77777777" w:rsidR="00D4444A" w:rsidRDefault="00D4444A">
                              <w:pPr>
                                <w:spacing w:after="160"/>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w:pict>
              <v:group w14:anchorId="51D15CBA" id="Group 55617" o:spid="_x0000_s1169" style="position:absolute;left:0;text-align:left;margin-left:611.4pt;margin-top:485.05pt;width:5pt;height:13.65pt;z-index:251669504;mso-position-horizontal-relative:page;mso-position-vertical-relative:page" coordsize="63499,17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">
                <v:rect id="Rectangle 4190" o:spid="_x0000_s1170" style="position:absolute;width:84454;height:230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" filled="f" stroked="f">
                  <v:textbox inset="0,0,0,0">
                    <w:txbxContent>
                      <w:p w14:paraId="505FBD1E" w14:textId="77777777" w:rsidR="00D4444A" w:rsidRDefault="00D4444A">
                        <w:pPr>
                          <w:spacing w:after="160"/>
                          <w:ind w:left="0" w:right="0" w:firstLine="0"/>
                          <w:jc w:val="left"/>
                        </w:pPr>
                        <w:r>
                          <w:rPr>
                            <w:b/>
                          </w:rPr>
                          <w:t xml:space="preserve"> </w:t>
                        </w:r>
                      </w:p>
                    </w:txbxContent>
                  </v:textbox>
                </v:rect>
                <w10:wrap type="square" anchorx="page" anchory="page"/>
              </v:group>
            </w:pict>
          </mc:Fallback>
        </mc:AlternateContent>
      </w:r>
      <w:r>
        <w:t xml:space="preserve"> </w:t>
      </w:r>
    </w:p>
    <w:p w14:paraId="0772463C" w14:textId="77777777" w:rsidR="007A4C4E" w:rsidRDefault="006F2F9D">
      <w:pPr>
        <w:spacing w:after="69"/>
        <w:ind w:left="413" w:right="0" w:firstLine="0"/>
        <w:jc w:val="center"/>
      </w:pPr>
      <w:r>
        <w:t xml:space="preserve"> </w:t>
      </w:r>
    </w:p>
    <w:p w14:paraId="45FD1130" w14:textId="77777777" w:rsidR="007A4C4E" w:rsidRDefault="006F2F9D">
      <w:pPr>
        <w:spacing w:after="71"/>
        <w:ind w:left="413" w:right="0" w:firstLine="0"/>
        <w:jc w:val="center"/>
      </w:pPr>
      <w:r>
        <w:t xml:space="preserve"> </w:t>
      </w:r>
    </w:p>
    <w:p w14:paraId="18892A6B" w14:textId="77777777" w:rsidR="007A4C4E" w:rsidRDefault="006F2F9D">
      <w:pPr>
        <w:spacing w:after="69"/>
        <w:ind w:left="413" w:right="0" w:firstLine="0"/>
        <w:jc w:val="center"/>
      </w:pPr>
      <w:r>
        <w:t xml:space="preserve"> </w:t>
      </w:r>
    </w:p>
    <w:p w14:paraId="612D0563" w14:textId="77777777" w:rsidR="007A4C4E" w:rsidRDefault="006F2F9D">
      <w:pPr>
        <w:spacing w:after="69"/>
        <w:ind w:left="413" w:right="0" w:firstLine="0"/>
        <w:jc w:val="center"/>
      </w:pPr>
      <w:r>
        <w:t xml:space="preserve"> </w:t>
      </w:r>
    </w:p>
    <w:p w14:paraId="1734A1DA" w14:textId="77777777" w:rsidR="007A4C4E" w:rsidRDefault="006F2F9D">
      <w:pPr>
        <w:spacing w:after="71"/>
        <w:ind w:left="413" w:right="0" w:firstLine="0"/>
        <w:jc w:val="center"/>
      </w:pPr>
      <w:r>
        <w:t xml:space="preserve"> </w:t>
      </w:r>
    </w:p>
    <w:p w14:paraId="5931D779" w14:textId="77777777" w:rsidR="007A4C4E" w:rsidRDefault="006F2F9D">
      <w:pPr>
        <w:spacing w:after="113"/>
        <w:ind w:left="413" w:right="0" w:firstLine="0"/>
        <w:jc w:val="center"/>
      </w:pPr>
      <w:r>
        <w:t xml:space="preserve"> </w:t>
      </w:r>
    </w:p>
    <w:p w14:paraId="68242E65" w14:textId="77777777" w:rsidR="007A4C4E" w:rsidRDefault="006F2F9D">
      <w:pPr>
        <w:spacing w:after="82"/>
        <w:ind w:left="303" w:right="0" w:hanging="10"/>
        <w:jc w:val="center"/>
      </w:pPr>
      <w:r>
        <w:rPr>
          <w:b/>
          <w:sz w:val="24"/>
        </w:rPr>
        <w:t xml:space="preserve">Hamlet of Grise Fiord </w:t>
      </w:r>
    </w:p>
    <w:p w14:paraId="4F14D90B" w14:textId="77777777" w:rsidR="007A4C4E" w:rsidRDefault="006F2F9D">
      <w:pPr>
        <w:spacing w:after="34"/>
        <w:ind w:left="418" w:right="0" w:firstLine="0"/>
        <w:jc w:val="center"/>
      </w:pPr>
      <w:r>
        <w:rPr>
          <w:b/>
          <w:sz w:val="24"/>
        </w:rPr>
        <w:t xml:space="preserve"> </w:t>
      </w:r>
    </w:p>
    <w:p w14:paraId="6DD75A9A" w14:textId="5C8DD0A2" w:rsidR="007A4C4E" w:rsidRDefault="006F2F9D">
      <w:pPr>
        <w:pStyle w:val="Heading6"/>
        <w:spacing w:after="70"/>
        <w:ind w:left="654" w:right="351"/>
        <w:jc w:val="center"/>
      </w:pPr>
      <w:r>
        <w:t xml:space="preserve">Monthly Municipal Solid </w:t>
      </w:r>
      <w:r w:rsidR="00033AB8">
        <w:t>W</w:t>
      </w:r>
      <w:r>
        <w:t xml:space="preserve">aste Quantity Form </w:t>
      </w:r>
    </w:p>
    <w:p w14:paraId="79BBBD74" w14:textId="77777777" w:rsidR="007A4C4E" w:rsidRDefault="006F2F9D">
      <w:pPr>
        <w:spacing w:after="73"/>
        <w:ind w:left="397" w:right="0" w:firstLine="0"/>
        <w:jc w:val="center"/>
      </w:pPr>
      <w:r>
        <w:rPr>
          <w:b/>
        </w:rPr>
        <w:t xml:space="preserve"> </w:t>
      </w:r>
    </w:p>
    <w:p w14:paraId="3260008E" w14:textId="77777777" w:rsidR="007A4C4E" w:rsidRDefault="006F2F9D">
      <w:pPr>
        <w:spacing w:after="66"/>
        <w:ind w:left="528" w:right="0" w:firstLine="0"/>
        <w:jc w:val="center"/>
      </w:pPr>
      <w:r>
        <w:t xml:space="preserve">  </w:t>
      </w:r>
    </w:p>
    <w:p w14:paraId="28021357" w14:textId="77777777" w:rsidR="007A4C4E" w:rsidRDefault="006F2F9D">
      <w:pPr>
        <w:spacing w:after="71"/>
        <w:ind w:left="10" w:right="66" w:hanging="10"/>
        <w:jc w:val="left"/>
      </w:pPr>
      <w:r>
        <w:t xml:space="preserve">     </w:t>
      </w:r>
      <w:r>
        <w:rPr>
          <w:b/>
        </w:rPr>
        <w:t xml:space="preserve">Date:                         Month:                                     Year:                         </w:t>
      </w:r>
    </w:p>
    <w:p w14:paraId="72ACBC94" w14:textId="77777777" w:rsidR="007A4C4E" w:rsidRDefault="006F2F9D">
      <w:pPr>
        <w:spacing w:after="0"/>
        <w:ind w:left="413" w:right="0" w:firstLine="0"/>
        <w:jc w:val="center"/>
      </w:pPr>
      <w:r>
        <w:t xml:space="preserve"> </w:t>
      </w:r>
    </w:p>
    <w:tbl>
      <w:tblPr>
        <w:tblW w:w="10010" w:type="dxa"/>
        <w:tblInd w:w="-108" w:type="dxa"/>
        <w:tblCellMar>
          <w:top w:w="46" w:type="dxa"/>
          <w:left w:w="115" w:type="dxa"/>
          <w:right w:w="72" w:type="dxa"/>
        </w:tblCellMar>
        <w:tblLook w:val="04A0" w:firstRow="1" w:lastRow="0" w:firstColumn="1" w:lastColumn="0" w:noHBand="0" w:noVBand="1"/>
      </w:tblPr>
      <w:tblGrid>
        <w:gridCol w:w="1431"/>
        <w:gridCol w:w="1431"/>
        <w:gridCol w:w="1430"/>
        <w:gridCol w:w="1428"/>
        <w:gridCol w:w="1430"/>
        <w:gridCol w:w="1430"/>
        <w:gridCol w:w="1430"/>
      </w:tblGrid>
      <w:tr w:rsidR="007A4C4E" w14:paraId="4FD5349B" w14:textId="77777777">
        <w:trPr>
          <w:trHeight w:val="1006"/>
        </w:trPr>
        <w:tc>
          <w:tcPr>
            <w:tcW w:w="1430" w:type="dxa"/>
            <w:tcBorders>
              <w:top w:val="single" w:sz="4" w:space="0" w:color="000000"/>
              <w:left w:val="single" w:sz="4" w:space="0" w:color="000000"/>
              <w:bottom w:val="single" w:sz="4" w:space="0" w:color="000000"/>
              <w:right w:val="single" w:sz="4" w:space="0" w:color="000000"/>
            </w:tcBorders>
          </w:tcPr>
          <w:p w14:paraId="67CB8102" w14:textId="77777777" w:rsidR="007A4C4E" w:rsidRDefault="006F2F9D">
            <w:pPr>
              <w:spacing w:after="0"/>
              <w:ind w:left="0" w:right="116" w:firstLine="0"/>
              <w:jc w:val="center"/>
            </w:pPr>
            <w:r>
              <w:t xml:space="preserve">Date </w:t>
            </w:r>
          </w:p>
        </w:tc>
        <w:tc>
          <w:tcPr>
            <w:tcW w:w="1430" w:type="dxa"/>
            <w:tcBorders>
              <w:top w:val="single" w:sz="4" w:space="0" w:color="000000"/>
              <w:left w:val="single" w:sz="4" w:space="0" w:color="000000"/>
              <w:bottom w:val="single" w:sz="4" w:space="0" w:color="000000"/>
              <w:right w:val="single" w:sz="4" w:space="0" w:color="000000"/>
            </w:tcBorders>
          </w:tcPr>
          <w:p w14:paraId="052124B0" w14:textId="77777777" w:rsidR="007A4C4E" w:rsidRDefault="006F2F9D">
            <w:pPr>
              <w:spacing w:after="69"/>
              <w:ind w:left="0" w:right="114" w:firstLine="0"/>
              <w:jc w:val="center"/>
            </w:pPr>
            <w:r>
              <w:t xml:space="preserve">Monthly </w:t>
            </w:r>
          </w:p>
          <w:p w14:paraId="63892A2F" w14:textId="77777777" w:rsidR="007A4C4E" w:rsidRDefault="006F2F9D">
            <w:pPr>
              <w:spacing w:after="0"/>
              <w:ind w:left="0" w:right="0" w:firstLine="0"/>
              <w:jc w:val="center"/>
            </w:pPr>
            <w:r>
              <w:t xml:space="preserve">Loads by Hamlet </w:t>
            </w:r>
          </w:p>
        </w:tc>
        <w:tc>
          <w:tcPr>
            <w:tcW w:w="1430" w:type="dxa"/>
            <w:tcBorders>
              <w:top w:val="single" w:sz="4" w:space="0" w:color="000000"/>
              <w:left w:val="single" w:sz="4" w:space="0" w:color="000000"/>
              <w:bottom w:val="single" w:sz="4" w:space="0" w:color="000000"/>
              <w:right w:val="single" w:sz="4" w:space="0" w:color="000000"/>
            </w:tcBorders>
          </w:tcPr>
          <w:p w14:paraId="20243A66" w14:textId="77777777" w:rsidR="007A4C4E" w:rsidRDefault="006F2F9D">
            <w:pPr>
              <w:spacing w:after="69"/>
              <w:ind w:left="0" w:right="114" w:firstLine="0"/>
              <w:jc w:val="center"/>
            </w:pPr>
            <w:r>
              <w:t xml:space="preserve">Estimated </w:t>
            </w:r>
          </w:p>
          <w:p w14:paraId="28E10F0F" w14:textId="77777777" w:rsidR="007A4C4E" w:rsidRDefault="006F2F9D">
            <w:pPr>
              <w:spacing w:after="71"/>
              <w:ind w:left="0" w:right="113" w:firstLine="0"/>
              <w:jc w:val="center"/>
            </w:pPr>
            <w:r>
              <w:t xml:space="preserve">Quantity for </w:t>
            </w:r>
          </w:p>
          <w:p w14:paraId="5D0B682C" w14:textId="77777777" w:rsidR="007A4C4E" w:rsidRDefault="006F2F9D">
            <w:pPr>
              <w:spacing w:after="0"/>
              <w:ind w:left="0" w:right="0" w:firstLine="0"/>
              <w:jc w:val="left"/>
            </w:pPr>
            <w:r>
              <w:t xml:space="preserve">Hamlet (m3) </w:t>
            </w:r>
          </w:p>
        </w:tc>
        <w:tc>
          <w:tcPr>
            <w:tcW w:w="1428" w:type="dxa"/>
            <w:tcBorders>
              <w:top w:val="single" w:sz="4" w:space="0" w:color="000000"/>
              <w:left w:val="single" w:sz="4" w:space="0" w:color="000000"/>
              <w:bottom w:val="single" w:sz="4" w:space="0" w:color="000000"/>
              <w:right w:val="single" w:sz="4" w:space="0" w:color="000000"/>
            </w:tcBorders>
          </w:tcPr>
          <w:p w14:paraId="19A842E4" w14:textId="77777777" w:rsidR="007A4C4E" w:rsidRDefault="006F2F9D">
            <w:pPr>
              <w:spacing w:after="0"/>
              <w:ind w:left="0" w:right="0" w:firstLine="6"/>
              <w:jc w:val="center"/>
            </w:pPr>
            <w:r>
              <w:t xml:space="preserve">Estimated quantity by others (m3) </w:t>
            </w:r>
          </w:p>
        </w:tc>
        <w:tc>
          <w:tcPr>
            <w:tcW w:w="1430" w:type="dxa"/>
            <w:tcBorders>
              <w:top w:val="single" w:sz="4" w:space="0" w:color="000000"/>
              <w:left w:val="single" w:sz="4" w:space="0" w:color="000000"/>
              <w:bottom w:val="single" w:sz="4" w:space="0" w:color="000000"/>
              <w:right w:val="single" w:sz="4" w:space="0" w:color="000000"/>
            </w:tcBorders>
          </w:tcPr>
          <w:p w14:paraId="671AF5AC" w14:textId="77777777" w:rsidR="007A4C4E" w:rsidRDefault="006F2F9D">
            <w:pPr>
              <w:spacing w:after="0"/>
              <w:ind w:left="0" w:right="113" w:firstLine="0"/>
              <w:jc w:val="center"/>
            </w:pPr>
            <w:r>
              <w:t xml:space="preserve">Total (m3) </w:t>
            </w:r>
          </w:p>
        </w:tc>
        <w:tc>
          <w:tcPr>
            <w:tcW w:w="1430" w:type="dxa"/>
            <w:tcBorders>
              <w:top w:val="single" w:sz="4" w:space="0" w:color="000000"/>
              <w:left w:val="single" w:sz="4" w:space="0" w:color="000000"/>
              <w:bottom w:val="single" w:sz="4" w:space="0" w:color="000000"/>
              <w:right w:val="single" w:sz="4" w:space="0" w:color="000000"/>
            </w:tcBorders>
          </w:tcPr>
          <w:p w14:paraId="104FC751" w14:textId="77777777" w:rsidR="007A4C4E" w:rsidRDefault="006F2F9D">
            <w:pPr>
              <w:spacing w:after="0"/>
              <w:ind w:left="0" w:right="0" w:firstLine="0"/>
              <w:jc w:val="center"/>
            </w:pPr>
            <w:r>
              <w:t xml:space="preserve">Activities completed </w:t>
            </w:r>
          </w:p>
        </w:tc>
        <w:tc>
          <w:tcPr>
            <w:tcW w:w="1430" w:type="dxa"/>
            <w:tcBorders>
              <w:top w:val="single" w:sz="4" w:space="0" w:color="000000"/>
              <w:left w:val="single" w:sz="4" w:space="0" w:color="000000"/>
              <w:bottom w:val="single" w:sz="4" w:space="0" w:color="000000"/>
              <w:right w:val="single" w:sz="4" w:space="0" w:color="000000"/>
            </w:tcBorders>
          </w:tcPr>
          <w:p w14:paraId="5F9E1D41" w14:textId="77777777" w:rsidR="007A4C4E" w:rsidRDefault="006F2F9D">
            <w:pPr>
              <w:spacing w:after="0"/>
              <w:ind w:left="0" w:right="115" w:firstLine="0"/>
              <w:jc w:val="center"/>
            </w:pPr>
            <w:r>
              <w:t xml:space="preserve">Staffs initial </w:t>
            </w:r>
          </w:p>
        </w:tc>
      </w:tr>
      <w:tr w:rsidR="007A4C4E" w14:paraId="646784FE" w14:textId="77777777">
        <w:trPr>
          <w:trHeight w:val="341"/>
        </w:trPr>
        <w:tc>
          <w:tcPr>
            <w:tcW w:w="1430" w:type="dxa"/>
            <w:tcBorders>
              <w:top w:val="single" w:sz="4" w:space="0" w:color="000000"/>
              <w:left w:val="single" w:sz="4" w:space="0" w:color="000000"/>
              <w:bottom w:val="single" w:sz="4" w:space="0" w:color="000000"/>
              <w:right w:val="single" w:sz="4" w:space="0" w:color="000000"/>
            </w:tcBorders>
          </w:tcPr>
          <w:p w14:paraId="41501106"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7A9F08B"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D7DC46A" w14:textId="77777777" w:rsidR="007A4C4E" w:rsidRDefault="006F2F9D">
            <w:pPr>
              <w:spacing w:after="0"/>
              <w:ind w:left="2"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2CE4C7AA" w14:textId="77777777" w:rsidR="007A4C4E" w:rsidRDefault="006F2F9D">
            <w:pPr>
              <w:spacing w:after="0"/>
              <w:ind w:left="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FCC7E3A"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3135D1F"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8E8573C" w14:textId="77777777" w:rsidR="007A4C4E" w:rsidRDefault="006F2F9D">
            <w:pPr>
              <w:spacing w:after="0"/>
              <w:ind w:left="2" w:right="0" w:firstLine="0"/>
              <w:jc w:val="center"/>
            </w:pPr>
            <w:r>
              <w:t xml:space="preserve"> </w:t>
            </w:r>
          </w:p>
        </w:tc>
      </w:tr>
      <w:tr w:rsidR="007A4C4E" w14:paraId="4379411C" w14:textId="77777777">
        <w:trPr>
          <w:trHeight w:val="343"/>
        </w:trPr>
        <w:tc>
          <w:tcPr>
            <w:tcW w:w="1430" w:type="dxa"/>
            <w:tcBorders>
              <w:top w:val="single" w:sz="4" w:space="0" w:color="000000"/>
              <w:left w:val="single" w:sz="4" w:space="0" w:color="000000"/>
              <w:bottom w:val="single" w:sz="4" w:space="0" w:color="000000"/>
              <w:right w:val="single" w:sz="4" w:space="0" w:color="000000"/>
            </w:tcBorders>
          </w:tcPr>
          <w:p w14:paraId="7265E933"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AB03D11"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623929C" w14:textId="77777777" w:rsidR="007A4C4E" w:rsidRDefault="006F2F9D">
            <w:pPr>
              <w:spacing w:after="0"/>
              <w:ind w:left="2"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7DBC57EA" w14:textId="77777777" w:rsidR="007A4C4E" w:rsidRDefault="006F2F9D">
            <w:pPr>
              <w:spacing w:after="0"/>
              <w:ind w:left="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D85A5C4"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B35307C"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291EE8C" w14:textId="77777777" w:rsidR="007A4C4E" w:rsidRDefault="006F2F9D">
            <w:pPr>
              <w:spacing w:after="0"/>
              <w:ind w:left="2" w:right="0" w:firstLine="0"/>
              <w:jc w:val="center"/>
            </w:pPr>
            <w:r>
              <w:t xml:space="preserve"> </w:t>
            </w:r>
          </w:p>
        </w:tc>
      </w:tr>
      <w:tr w:rsidR="007A4C4E" w14:paraId="2B24C0C0" w14:textId="77777777">
        <w:trPr>
          <w:trHeight w:val="341"/>
        </w:trPr>
        <w:tc>
          <w:tcPr>
            <w:tcW w:w="1430" w:type="dxa"/>
            <w:tcBorders>
              <w:top w:val="single" w:sz="4" w:space="0" w:color="000000"/>
              <w:left w:val="single" w:sz="4" w:space="0" w:color="000000"/>
              <w:bottom w:val="single" w:sz="4" w:space="0" w:color="000000"/>
              <w:right w:val="single" w:sz="4" w:space="0" w:color="000000"/>
            </w:tcBorders>
          </w:tcPr>
          <w:p w14:paraId="1DC39741"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38E6869"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9486F25" w14:textId="77777777" w:rsidR="007A4C4E" w:rsidRDefault="006F2F9D">
            <w:pPr>
              <w:spacing w:after="0"/>
              <w:ind w:left="2"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2ADCA09B" w14:textId="77777777" w:rsidR="007A4C4E" w:rsidRDefault="006F2F9D">
            <w:pPr>
              <w:spacing w:after="0"/>
              <w:ind w:left="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D0A1CB1"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7FBAFF5"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D9A1502" w14:textId="77777777" w:rsidR="007A4C4E" w:rsidRDefault="006F2F9D">
            <w:pPr>
              <w:spacing w:after="0"/>
              <w:ind w:left="2" w:right="0" w:firstLine="0"/>
              <w:jc w:val="center"/>
            </w:pPr>
            <w:r>
              <w:t xml:space="preserve"> </w:t>
            </w:r>
          </w:p>
        </w:tc>
      </w:tr>
      <w:tr w:rsidR="007A4C4E" w14:paraId="5FF1EF03" w14:textId="77777777">
        <w:trPr>
          <w:trHeight w:val="343"/>
        </w:trPr>
        <w:tc>
          <w:tcPr>
            <w:tcW w:w="1430" w:type="dxa"/>
            <w:tcBorders>
              <w:top w:val="single" w:sz="4" w:space="0" w:color="000000"/>
              <w:left w:val="single" w:sz="4" w:space="0" w:color="000000"/>
              <w:bottom w:val="single" w:sz="4" w:space="0" w:color="000000"/>
              <w:right w:val="single" w:sz="4" w:space="0" w:color="000000"/>
            </w:tcBorders>
          </w:tcPr>
          <w:p w14:paraId="3C03431E"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432A6AB"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630E6FC" w14:textId="77777777" w:rsidR="007A4C4E" w:rsidRDefault="006F2F9D">
            <w:pPr>
              <w:spacing w:after="0"/>
              <w:ind w:left="2"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1D1A0480" w14:textId="77777777" w:rsidR="007A4C4E" w:rsidRDefault="006F2F9D">
            <w:pPr>
              <w:spacing w:after="0"/>
              <w:ind w:left="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A2B69C3"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E85075A"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077D34D" w14:textId="77777777" w:rsidR="007A4C4E" w:rsidRDefault="006F2F9D">
            <w:pPr>
              <w:spacing w:after="0"/>
              <w:ind w:left="2" w:right="0" w:firstLine="0"/>
              <w:jc w:val="center"/>
            </w:pPr>
            <w:r>
              <w:t xml:space="preserve"> </w:t>
            </w:r>
          </w:p>
        </w:tc>
      </w:tr>
      <w:tr w:rsidR="007A4C4E" w14:paraId="10587423" w14:textId="77777777">
        <w:trPr>
          <w:trHeight w:val="341"/>
        </w:trPr>
        <w:tc>
          <w:tcPr>
            <w:tcW w:w="1430" w:type="dxa"/>
            <w:tcBorders>
              <w:top w:val="single" w:sz="4" w:space="0" w:color="000000"/>
              <w:left w:val="single" w:sz="4" w:space="0" w:color="000000"/>
              <w:bottom w:val="single" w:sz="4" w:space="0" w:color="000000"/>
              <w:right w:val="single" w:sz="4" w:space="0" w:color="000000"/>
            </w:tcBorders>
          </w:tcPr>
          <w:p w14:paraId="5F6B2F36"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DFF24C0"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031B670" w14:textId="77777777" w:rsidR="007A4C4E" w:rsidRDefault="006F2F9D">
            <w:pPr>
              <w:spacing w:after="0"/>
              <w:ind w:left="2"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7E30B49C" w14:textId="77777777" w:rsidR="007A4C4E" w:rsidRDefault="006F2F9D">
            <w:pPr>
              <w:spacing w:after="0"/>
              <w:ind w:left="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D8DC147"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23C9D55"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A6C85DE" w14:textId="77777777" w:rsidR="007A4C4E" w:rsidRDefault="006F2F9D">
            <w:pPr>
              <w:spacing w:after="0"/>
              <w:ind w:left="2" w:right="0" w:firstLine="0"/>
              <w:jc w:val="center"/>
            </w:pPr>
            <w:r>
              <w:t xml:space="preserve"> </w:t>
            </w:r>
          </w:p>
        </w:tc>
      </w:tr>
      <w:tr w:rsidR="007A4C4E" w14:paraId="1FB1E173" w14:textId="77777777">
        <w:trPr>
          <w:trHeight w:val="343"/>
        </w:trPr>
        <w:tc>
          <w:tcPr>
            <w:tcW w:w="1430" w:type="dxa"/>
            <w:tcBorders>
              <w:top w:val="single" w:sz="4" w:space="0" w:color="000000"/>
              <w:left w:val="single" w:sz="4" w:space="0" w:color="000000"/>
              <w:bottom w:val="single" w:sz="4" w:space="0" w:color="000000"/>
              <w:right w:val="single" w:sz="4" w:space="0" w:color="000000"/>
            </w:tcBorders>
          </w:tcPr>
          <w:p w14:paraId="2C6C1811"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9E4043D"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B837D9D" w14:textId="77777777" w:rsidR="007A4C4E" w:rsidRDefault="006F2F9D">
            <w:pPr>
              <w:spacing w:after="0"/>
              <w:ind w:left="2"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0E76C7A1" w14:textId="77777777" w:rsidR="007A4C4E" w:rsidRDefault="006F2F9D">
            <w:pPr>
              <w:spacing w:after="0"/>
              <w:ind w:left="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DD52BEC"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6030507"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CE4C6F7" w14:textId="77777777" w:rsidR="007A4C4E" w:rsidRDefault="006F2F9D">
            <w:pPr>
              <w:spacing w:after="0"/>
              <w:ind w:left="2" w:right="0" w:firstLine="0"/>
              <w:jc w:val="center"/>
            </w:pPr>
            <w:r>
              <w:t xml:space="preserve"> </w:t>
            </w:r>
          </w:p>
        </w:tc>
      </w:tr>
      <w:tr w:rsidR="007A4C4E" w14:paraId="70079CA6" w14:textId="77777777">
        <w:trPr>
          <w:trHeight w:val="343"/>
        </w:trPr>
        <w:tc>
          <w:tcPr>
            <w:tcW w:w="1430" w:type="dxa"/>
            <w:tcBorders>
              <w:top w:val="single" w:sz="4" w:space="0" w:color="000000"/>
              <w:left w:val="single" w:sz="4" w:space="0" w:color="000000"/>
              <w:bottom w:val="single" w:sz="4" w:space="0" w:color="000000"/>
              <w:right w:val="single" w:sz="4" w:space="0" w:color="000000"/>
            </w:tcBorders>
          </w:tcPr>
          <w:p w14:paraId="0622CC07"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FF9D473"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E582A8D" w14:textId="77777777" w:rsidR="007A4C4E" w:rsidRDefault="006F2F9D">
            <w:pPr>
              <w:spacing w:after="0"/>
              <w:ind w:left="2"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076536EC" w14:textId="77777777" w:rsidR="007A4C4E" w:rsidRDefault="006F2F9D">
            <w:pPr>
              <w:spacing w:after="0"/>
              <w:ind w:left="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0F8AB17"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EC86366"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89A3C4A" w14:textId="77777777" w:rsidR="007A4C4E" w:rsidRDefault="006F2F9D">
            <w:pPr>
              <w:spacing w:after="0"/>
              <w:ind w:left="2" w:right="0" w:firstLine="0"/>
              <w:jc w:val="center"/>
            </w:pPr>
            <w:r>
              <w:t xml:space="preserve"> </w:t>
            </w:r>
          </w:p>
        </w:tc>
      </w:tr>
      <w:tr w:rsidR="007A4C4E" w14:paraId="70B51E84" w14:textId="77777777">
        <w:trPr>
          <w:trHeight w:val="343"/>
        </w:trPr>
        <w:tc>
          <w:tcPr>
            <w:tcW w:w="1430" w:type="dxa"/>
            <w:tcBorders>
              <w:top w:val="single" w:sz="4" w:space="0" w:color="000000"/>
              <w:left w:val="single" w:sz="4" w:space="0" w:color="000000"/>
              <w:bottom w:val="single" w:sz="4" w:space="0" w:color="000000"/>
              <w:right w:val="single" w:sz="4" w:space="0" w:color="000000"/>
            </w:tcBorders>
          </w:tcPr>
          <w:p w14:paraId="6F118E3A"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F8A4614"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6AF1C3F"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46DB7274"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BC2B69D"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7E48326"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48801AE" w14:textId="77777777" w:rsidR="007A4C4E" w:rsidRDefault="006F2F9D">
            <w:pPr>
              <w:spacing w:after="0"/>
              <w:ind w:left="115" w:right="0" w:firstLine="0"/>
              <w:jc w:val="center"/>
            </w:pPr>
            <w:r>
              <w:t xml:space="preserve"> </w:t>
            </w:r>
          </w:p>
        </w:tc>
      </w:tr>
      <w:tr w:rsidR="007A4C4E" w14:paraId="7EFA3303" w14:textId="77777777">
        <w:trPr>
          <w:trHeight w:val="341"/>
        </w:trPr>
        <w:tc>
          <w:tcPr>
            <w:tcW w:w="1430" w:type="dxa"/>
            <w:tcBorders>
              <w:top w:val="single" w:sz="4" w:space="0" w:color="000000"/>
              <w:left w:val="single" w:sz="4" w:space="0" w:color="000000"/>
              <w:bottom w:val="single" w:sz="4" w:space="0" w:color="000000"/>
              <w:right w:val="single" w:sz="4" w:space="0" w:color="000000"/>
            </w:tcBorders>
          </w:tcPr>
          <w:p w14:paraId="6F609188"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6BBF7AE"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419AFFE"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78817EAF"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AE5F07E"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247E16D"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A9FC94C" w14:textId="77777777" w:rsidR="007A4C4E" w:rsidRDefault="006F2F9D">
            <w:pPr>
              <w:spacing w:after="0"/>
              <w:ind w:left="115" w:right="0" w:firstLine="0"/>
              <w:jc w:val="center"/>
            </w:pPr>
            <w:r>
              <w:t xml:space="preserve"> </w:t>
            </w:r>
          </w:p>
        </w:tc>
      </w:tr>
      <w:tr w:rsidR="007A4C4E" w14:paraId="5C9ACBF1" w14:textId="77777777">
        <w:trPr>
          <w:trHeight w:val="343"/>
        </w:trPr>
        <w:tc>
          <w:tcPr>
            <w:tcW w:w="1430" w:type="dxa"/>
            <w:tcBorders>
              <w:top w:val="single" w:sz="4" w:space="0" w:color="000000"/>
              <w:left w:val="single" w:sz="4" w:space="0" w:color="000000"/>
              <w:bottom w:val="single" w:sz="4" w:space="0" w:color="000000"/>
              <w:right w:val="single" w:sz="4" w:space="0" w:color="000000"/>
            </w:tcBorders>
          </w:tcPr>
          <w:p w14:paraId="5F83F917"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4F7E30F"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4CEB262"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589E1DB6"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4E6AD3A"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090694D"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F24AA02" w14:textId="77777777" w:rsidR="007A4C4E" w:rsidRDefault="006F2F9D">
            <w:pPr>
              <w:spacing w:after="0"/>
              <w:ind w:left="115" w:right="0" w:firstLine="0"/>
              <w:jc w:val="center"/>
            </w:pPr>
            <w:r>
              <w:t xml:space="preserve"> </w:t>
            </w:r>
          </w:p>
        </w:tc>
      </w:tr>
      <w:tr w:rsidR="007A4C4E" w14:paraId="6E7B78D8" w14:textId="77777777">
        <w:trPr>
          <w:trHeight w:val="341"/>
        </w:trPr>
        <w:tc>
          <w:tcPr>
            <w:tcW w:w="1430" w:type="dxa"/>
            <w:tcBorders>
              <w:top w:val="single" w:sz="4" w:space="0" w:color="000000"/>
              <w:left w:val="single" w:sz="4" w:space="0" w:color="000000"/>
              <w:bottom w:val="single" w:sz="4" w:space="0" w:color="000000"/>
              <w:right w:val="single" w:sz="4" w:space="0" w:color="000000"/>
            </w:tcBorders>
          </w:tcPr>
          <w:p w14:paraId="398EC5C0"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545317D"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A8860FA"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1CFD251F"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685E8FC"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A47D367"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085F7AD" w14:textId="77777777" w:rsidR="007A4C4E" w:rsidRDefault="006F2F9D">
            <w:pPr>
              <w:spacing w:after="0"/>
              <w:ind w:left="115" w:right="0" w:firstLine="0"/>
              <w:jc w:val="center"/>
            </w:pPr>
            <w:r>
              <w:t xml:space="preserve"> </w:t>
            </w:r>
          </w:p>
        </w:tc>
      </w:tr>
      <w:tr w:rsidR="007A4C4E" w14:paraId="4A81E7F8" w14:textId="77777777">
        <w:trPr>
          <w:trHeight w:val="343"/>
        </w:trPr>
        <w:tc>
          <w:tcPr>
            <w:tcW w:w="1430" w:type="dxa"/>
            <w:tcBorders>
              <w:top w:val="single" w:sz="4" w:space="0" w:color="000000"/>
              <w:left w:val="single" w:sz="4" w:space="0" w:color="000000"/>
              <w:bottom w:val="single" w:sz="4" w:space="0" w:color="000000"/>
              <w:right w:val="single" w:sz="4" w:space="0" w:color="000000"/>
            </w:tcBorders>
          </w:tcPr>
          <w:p w14:paraId="11D7DDDF"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16780F7"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ACB4C1D"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0433B9D9"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F6D6DFB"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4212035"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5DD6BEA" w14:textId="77777777" w:rsidR="007A4C4E" w:rsidRDefault="006F2F9D">
            <w:pPr>
              <w:spacing w:after="0"/>
              <w:ind w:left="115" w:right="0" w:firstLine="0"/>
              <w:jc w:val="center"/>
            </w:pPr>
            <w:r>
              <w:t xml:space="preserve"> </w:t>
            </w:r>
          </w:p>
        </w:tc>
      </w:tr>
      <w:tr w:rsidR="007A4C4E" w14:paraId="4C5B558C" w14:textId="77777777">
        <w:trPr>
          <w:trHeight w:val="341"/>
        </w:trPr>
        <w:tc>
          <w:tcPr>
            <w:tcW w:w="1430" w:type="dxa"/>
            <w:tcBorders>
              <w:top w:val="single" w:sz="4" w:space="0" w:color="000000"/>
              <w:left w:val="single" w:sz="4" w:space="0" w:color="000000"/>
              <w:bottom w:val="single" w:sz="4" w:space="0" w:color="000000"/>
              <w:right w:val="single" w:sz="4" w:space="0" w:color="000000"/>
            </w:tcBorders>
          </w:tcPr>
          <w:p w14:paraId="74ACE796" w14:textId="77777777" w:rsidR="007A4C4E" w:rsidRDefault="006F2F9D">
            <w:pPr>
              <w:spacing w:after="0"/>
              <w:ind w:left="115" w:right="0" w:firstLine="0"/>
              <w:jc w:val="center"/>
            </w:pPr>
            <w:r>
              <w:lastRenderedPageBreak/>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83D652C"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65F103D"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17FEEA66"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97316A9"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F390F6F"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B11FE74" w14:textId="77777777" w:rsidR="007A4C4E" w:rsidRDefault="006F2F9D">
            <w:pPr>
              <w:spacing w:after="0"/>
              <w:ind w:left="115" w:right="0" w:firstLine="0"/>
              <w:jc w:val="center"/>
            </w:pPr>
            <w:r>
              <w:t xml:space="preserve"> </w:t>
            </w:r>
          </w:p>
        </w:tc>
      </w:tr>
      <w:tr w:rsidR="007A4C4E" w14:paraId="4F55FD2B" w14:textId="77777777">
        <w:trPr>
          <w:trHeight w:val="343"/>
        </w:trPr>
        <w:tc>
          <w:tcPr>
            <w:tcW w:w="1430" w:type="dxa"/>
            <w:tcBorders>
              <w:top w:val="single" w:sz="4" w:space="0" w:color="000000"/>
              <w:left w:val="single" w:sz="4" w:space="0" w:color="000000"/>
              <w:bottom w:val="single" w:sz="4" w:space="0" w:color="000000"/>
              <w:right w:val="single" w:sz="4" w:space="0" w:color="000000"/>
            </w:tcBorders>
          </w:tcPr>
          <w:p w14:paraId="66EDB88B"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8CDA0C9"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39E1544"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32A287CD"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040A2DC"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AB48E29"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BBEBC99" w14:textId="77777777" w:rsidR="007A4C4E" w:rsidRDefault="006F2F9D">
            <w:pPr>
              <w:spacing w:after="0"/>
              <w:ind w:left="115" w:right="0" w:firstLine="0"/>
              <w:jc w:val="center"/>
            </w:pPr>
            <w:r>
              <w:t xml:space="preserve"> </w:t>
            </w:r>
          </w:p>
        </w:tc>
      </w:tr>
      <w:tr w:rsidR="007A4C4E" w14:paraId="04558165" w14:textId="77777777">
        <w:trPr>
          <w:trHeight w:val="341"/>
        </w:trPr>
        <w:tc>
          <w:tcPr>
            <w:tcW w:w="1430" w:type="dxa"/>
            <w:tcBorders>
              <w:top w:val="single" w:sz="4" w:space="0" w:color="000000"/>
              <w:left w:val="single" w:sz="4" w:space="0" w:color="000000"/>
              <w:bottom w:val="single" w:sz="4" w:space="0" w:color="000000"/>
              <w:right w:val="single" w:sz="4" w:space="0" w:color="000000"/>
            </w:tcBorders>
          </w:tcPr>
          <w:p w14:paraId="30DE2E51"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6A3AF25"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082F07C"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1A50C148"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713A0C7"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70BBFEB"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8CE7B1A" w14:textId="77777777" w:rsidR="007A4C4E" w:rsidRDefault="006F2F9D">
            <w:pPr>
              <w:spacing w:after="0"/>
              <w:ind w:left="115" w:right="0" w:firstLine="0"/>
              <w:jc w:val="center"/>
            </w:pPr>
            <w:r>
              <w:t xml:space="preserve"> </w:t>
            </w:r>
          </w:p>
        </w:tc>
      </w:tr>
      <w:tr w:rsidR="007A4C4E" w14:paraId="2FBC9EC8" w14:textId="77777777">
        <w:trPr>
          <w:trHeight w:val="343"/>
        </w:trPr>
        <w:tc>
          <w:tcPr>
            <w:tcW w:w="1430" w:type="dxa"/>
            <w:tcBorders>
              <w:top w:val="single" w:sz="4" w:space="0" w:color="000000"/>
              <w:left w:val="single" w:sz="4" w:space="0" w:color="000000"/>
              <w:bottom w:val="single" w:sz="4" w:space="0" w:color="000000"/>
              <w:right w:val="single" w:sz="4" w:space="0" w:color="000000"/>
            </w:tcBorders>
          </w:tcPr>
          <w:p w14:paraId="5F51B736"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CEE834F"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5304EBB"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69493E63"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9EB4FBB"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35E84C4"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C17FFC9" w14:textId="77777777" w:rsidR="007A4C4E" w:rsidRDefault="006F2F9D">
            <w:pPr>
              <w:spacing w:after="0"/>
              <w:ind w:left="115" w:right="0" w:firstLine="0"/>
              <w:jc w:val="center"/>
            </w:pPr>
            <w:r>
              <w:t xml:space="preserve"> </w:t>
            </w:r>
          </w:p>
        </w:tc>
      </w:tr>
      <w:tr w:rsidR="007A4C4E" w14:paraId="276E4345" w14:textId="77777777">
        <w:trPr>
          <w:trHeight w:val="341"/>
        </w:trPr>
        <w:tc>
          <w:tcPr>
            <w:tcW w:w="1430" w:type="dxa"/>
            <w:tcBorders>
              <w:top w:val="single" w:sz="4" w:space="0" w:color="000000"/>
              <w:left w:val="single" w:sz="4" w:space="0" w:color="000000"/>
              <w:bottom w:val="single" w:sz="4" w:space="0" w:color="000000"/>
              <w:right w:val="single" w:sz="4" w:space="0" w:color="000000"/>
            </w:tcBorders>
          </w:tcPr>
          <w:p w14:paraId="7224338C"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1DA7A57"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5945ECE"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0805E0C7"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48CE0E5"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B9CB0A6"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53182A9" w14:textId="77777777" w:rsidR="007A4C4E" w:rsidRDefault="006F2F9D">
            <w:pPr>
              <w:spacing w:after="0"/>
              <w:ind w:left="115" w:right="0" w:firstLine="0"/>
              <w:jc w:val="center"/>
            </w:pPr>
            <w:r>
              <w:t xml:space="preserve"> </w:t>
            </w:r>
          </w:p>
        </w:tc>
      </w:tr>
      <w:tr w:rsidR="007A4C4E" w14:paraId="37CE45FC" w14:textId="77777777">
        <w:trPr>
          <w:trHeight w:val="343"/>
        </w:trPr>
        <w:tc>
          <w:tcPr>
            <w:tcW w:w="1430" w:type="dxa"/>
            <w:tcBorders>
              <w:top w:val="single" w:sz="4" w:space="0" w:color="000000"/>
              <w:left w:val="single" w:sz="4" w:space="0" w:color="000000"/>
              <w:bottom w:val="single" w:sz="4" w:space="0" w:color="000000"/>
              <w:right w:val="single" w:sz="4" w:space="0" w:color="000000"/>
            </w:tcBorders>
          </w:tcPr>
          <w:p w14:paraId="4C17788B"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B785B77"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359BE72"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74EBE990"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96C2476"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4BF931D"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47BADFB" w14:textId="77777777" w:rsidR="007A4C4E" w:rsidRDefault="006F2F9D">
            <w:pPr>
              <w:spacing w:after="0"/>
              <w:ind w:left="115" w:right="0" w:firstLine="0"/>
              <w:jc w:val="center"/>
            </w:pPr>
            <w:r>
              <w:t xml:space="preserve"> </w:t>
            </w:r>
          </w:p>
        </w:tc>
      </w:tr>
      <w:tr w:rsidR="007A4C4E" w14:paraId="2E2C2232" w14:textId="77777777">
        <w:trPr>
          <w:trHeight w:val="341"/>
        </w:trPr>
        <w:tc>
          <w:tcPr>
            <w:tcW w:w="1430" w:type="dxa"/>
            <w:tcBorders>
              <w:top w:val="single" w:sz="4" w:space="0" w:color="000000"/>
              <w:left w:val="single" w:sz="4" w:space="0" w:color="000000"/>
              <w:bottom w:val="single" w:sz="4" w:space="0" w:color="000000"/>
              <w:right w:val="single" w:sz="4" w:space="0" w:color="000000"/>
            </w:tcBorders>
          </w:tcPr>
          <w:p w14:paraId="7F5F992D"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184623D"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EB980A0"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4D883205"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CF3D6FC"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18B7457"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DFAEB92" w14:textId="77777777" w:rsidR="007A4C4E" w:rsidRDefault="006F2F9D">
            <w:pPr>
              <w:spacing w:after="0"/>
              <w:ind w:left="115" w:right="0" w:firstLine="0"/>
              <w:jc w:val="center"/>
            </w:pPr>
            <w:r>
              <w:t xml:space="preserve"> </w:t>
            </w:r>
          </w:p>
        </w:tc>
      </w:tr>
      <w:tr w:rsidR="007A4C4E" w14:paraId="02B626E6" w14:textId="77777777">
        <w:trPr>
          <w:trHeight w:val="343"/>
        </w:trPr>
        <w:tc>
          <w:tcPr>
            <w:tcW w:w="1430" w:type="dxa"/>
            <w:tcBorders>
              <w:top w:val="single" w:sz="4" w:space="0" w:color="000000"/>
              <w:left w:val="single" w:sz="4" w:space="0" w:color="000000"/>
              <w:bottom w:val="single" w:sz="4" w:space="0" w:color="000000"/>
              <w:right w:val="single" w:sz="4" w:space="0" w:color="000000"/>
            </w:tcBorders>
          </w:tcPr>
          <w:p w14:paraId="6E28B00D"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9F6E566"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FCB4B80"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351C5859"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B762913"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F12701B"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1638A1C" w14:textId="77777777" w:rsidR="007A4C4E" w:rsidRDefault="006F2F9D">
            <w:pPr>
              <w:spacing w:after="0"/>
              <w:ind w:left="115" w:right="0" w:firstLine="0"/>
              <w:jc w:val="center"/>
            </w:pPr>
            <w:r>
              <w:t xml:space="preserve"> </w:t>
            </w:r>
          </w:p>
        </w:tc>
      </w:tr>
      <w:tr w:rsidR="007A4C4E" w14:paraId="7DA431CB" w14:textId="77777777">
        <w:trPr>
          <w:trHeight w:val="341"/>
        </w:trPr>
        <w:tc>
          <w:tcPr>
            <w:tcW w:w="1430" w:type="dxa"/>
            <w:tcBorders>
              <w:top w:val="single" w:sz="4" w:space="0" w:color="000000"/>
              <w:left w:val="single" w:sz="4" w:space="0" w:color="000000"/>
              <w:bottom w:val="single" w:sz="4" w:space="0" w:color="000000"/>
              <w:right w:val="single" w:sz="4" w:space="0" w:color="000000"/>
            </w:tcBorders>
          </w:tcPr>
          <w:p w14:paraId="20FEE70D"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DF2989E"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ED5CD67"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3B35A064"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356EA1B"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85FD61E"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FA5FB3D" w14:textId="77777777" w:rsidR="007A4C4E" w:rsidRDefault="006F2F9D">
            <w:pPr>
              <w:spacing w:after="0"/>
              <w:ind w:left="115" w:right="0" w:firstLine="0"/>
              <w:jc w:val="center"/>
            </w:pPr>
            <w:r>
              <w:t xml:space="preserve"> </w:t>
            </w:r>
          </w:p>
        </w:tc>
      </w:tr>
      <w:tr w:rsidR="007A4C4E" w14:paraId="2DF25500" w14:textId="77777777">
        <w:trPr>
          <w:trHeight w:val="343"/>
        </w:trPr>
        <w:tc>
          <w:tcPr>
            <w:tcW w:w="1430" w:type="dxa"/>
            <w:tcBorders>
              <w:top w:val="single" w:sz="4" w:space="0" w:color="000000"/>
              <w:left w:val="single" w:sz="4" w:space="0" w:color="000000"/>
              <w:bottom w:val="single" w:sz="4" w:space="0" w:color="000000"/>
              <w:right w:val="single" w:sz="4" w:space="0" w:color="000000"/>
            </w:tcBorders>
          </w:tcPr>
          <w:p w14:paraId="1F172266"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58F5B06"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7A3E951"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663AB718"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58EF87F"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8E005BE"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5490931" w14:textId="77777777" w:rsidR="007A4C4E" w:rsidRDefault="006F2F9D">
            <w:pPr>
              <w:spacing w:after="0"/>
              <w:ind w:left="115" w:right="0" w:firstLine="0"/>
              <w:jc w:val="center"/>
            </w:pPr>
            <w:r>
              <w:t xml:space="preserve"> </w:t>
            </w:r>
          </w:p>
        </w:tc>
      </w:tr>
      <w:tr w:rsidR="007A4C4E" w14:paraId="47B6B657" w14:textId="77777777">
        <w:trPr>
          <w:trHeight w:val="341"/>
        </w:trPr>
        <w:tc>
          <w:tcPr>
            <w:tcW w:w="1430" w:type="dxa"/>
            <w:tcBorders>
              <w:top w:val="single" w:sz="4" w:space="0" w:color="000000"/>
              <w:left w:val="single" w:sz="4" w:space="0" w:color="000000"/>
              <w:bottom w:val="single" w:sz="4" w:space="0" w:color="000000"/>
              <w:right w:val="single" w:sz="4" w:space="0" w:color="000000"/>
            </w:tcBorders>
          </w:tcPr>
          <w:p w14:paraId="44B39D51"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9A70EBB"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8ED01C3"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176969EA"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210E1D7"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CB4D8EA"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0F23A62" w14:textId="77777777" w:rsidR="007A4C4E" w:rsidRDefault="006F2F9D">
            <w:pPr>
              <w:spacing w:after="0"/>
              <w:ind w:left="115" w:right="0" w:firstLine="0"/>
              <w:jc w:val="center"/>
            </w:pPr>
            <w:r>
              <w:t xml:space="preserve"> </w:t>
            </w:r>
          </w:p>
        </w:tc>
      </w:tr>
      <w:tr w:rsidR="007A4C4E" w14:paraId="0531C065" w14:textId="77777777">
        <w:trPr>
          <w:trHeight w:val="343"/>
        </w:trPr>
        <w:tc>
          <w:tcPr>
            <w:tcW w:w="1430" w:type="dxa"/>
            <w:tcBorders>
              <w:top w:val="single" w:sz="4" w:space="0" w:color="000000"/>
              <w:left w:val="single" w:sz="4" w:space="0" w:color="000000"/>
              <w:bottom w:val="single" w:sz="4" w:space="0" w:color="000000"/>
              <w:right w:val="single" w:sz="4" w:space="0" w:color="000000"/>
            </w:tcBorders>
          </w:tcPr>
          <w:p w14:paraId="477E014B"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8048458"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0560599"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2F21B26C"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AC6AC2E"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2C83D78"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6EB1FDB" w14:textId="77777777" w:rsidR="007A4C4E" w:rsidRDefault="006F2F9D">
            <w:pPr>
              <w:spacing w:after="0"/>
              <w:ind w:left="115" w:right="0" w:firstLine="0"/>
              <w:jc w:val="center"/>
            </w:pPr>
            <w:r>
              <w:t xml:space="preserve"> </w:t>
            </w:r>
          </w:p>
        </w:tc>
      </w:tr>
      <w:tr w:rsidR="007A4C4E" w14:paraId="203E9AB5" w14:textId="77777777">
        <w:trPr>
          <w:trHeight w:val="341"/>
        </w:trPr>
        <w:tc>
          <w:tcPr>
            <w:tcW w:w="1430" w:type="dxa"/>
            <w:tcBorders>
              <w:top w:val="single" w:sz="4" w:space="0" w:color="000000"/>
              <w:left w:val="single" w:sz="4" w:space="0" w:color="000000"/>
              <w:bottom w:val="single" w:sz="4" w:space="0" w:color="000000"/>
              <w:right w:val="single" w:sz="4" w:space="0" w:color="000000"/>
            </w:tcBorders>
          </w:tcPr>
          <w:p w14:paraId="60AEA022"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6421018"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F703718"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1EFE6D69"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1B818E2"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E9F515F"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10176FD" w14:textId="77777777" w:rsidR="007A4C4E" w:rsidRDefault="006F2F9D">
            <w:pPr>
              <w:spacing w:after="0"/>
              <w:ind w:left="115" w:right="0" w:firstLine="0"/>
              <w:jc w:val="center"/>
            </w:pPr>
            <w:r>
              <w:t xml:space="preserve"> </w:t>
            </w:r>
          </w:p>
        </w:tc>
      </w:tr>
      <w:tr w:rsidR="007A4C4E" w14:paraId="7FA16672" w14:textId="77777777">
        <w:trPr>
          <w:trHeight w:val="343"/>
        </w:trPr>
        <w:tc>
          <w:tcPr>
            <w:tcW w:w="1430" w:type="dxa"/>
            <w:tcBorders>
              <w:top w:val="single" w:sz="4" w:space="0" w:color="000000"/>
              <w:left w:val="single" w:sz="4" w:space="0" w:color="000000"/>
              <w:bottom w:val="single" w:sz="4" w:space="0" w:color="000000"/>
              <w:right w:val="single" w:sz="4" w:space="0" w:color="000000"/>
            </w:tcBorders>
          </w:tcPr>
          <w:p w14:paraId="1CC1E095"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4D16AE7"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0FEF14B"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4F7B87C3"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114228D"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C7E50F2"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4F3FF98" w14:textId="77777777" w:rsidR="007A4C4E" w:rsidRDefault="006F2F9D">
            <w:pPr>
              <w:spacing w:after="0"/>
              <w:ind w:left="115" w:right="0" w:firstLine="0"/>
              <w:jc w:val="center"/>
            </w:pPr>
            <w:r>
              <w:t xml:space="preserve"> </w:t>
            </w:r>
          </w:p>
        </w:tc>
      </w:tr>
      <w:tr w:rsidR="007A4C4E" w14:paraId="1E6BAC04" w14:textId="77777777">
        <w:trPr>
          <w:trHeight w:val="341"/>
        </w:trPr>
        <w:tc>
          <w:tcPr>
            <w:tcW w:w="1430" w:type="dxa"/>
            <w:tcBorders>
              <w:top w:val="single" w:sz="4" w:space="0" w:color="000000"/>
              <w:left w:val="single" w:sz="4" w:space="0" w:color="000000"/>
              <w:bottom w:val="single" w:sz="4" w:space="0" w:color="000000"/>
              <w:right w:val="single" w:sz="4" w:space="0" w:color="000000"/>
            </w:tcBorders>
          </w:tcPr>
          <w:p w14:paraId="6DE429C2"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522EB8A"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7B2F4EA"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776A5812"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5C1AB0B"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1CB8C41"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8D0697C" w14:textId="77777777" w:rsidR="007A4C4E" w:rsidRDefault="006F2F9D">
            <w:pPr>
              <w:spacing w:after="0"/>
              <w:ind w:left="115" w:right="0" w:firstLine="0"/>
              <w:jc w:val="center"/>
            </w:pPr>
            <w:r>
              <w:t xml:space="preserve"> </w:t>
            </w:r>
          </w:p>
        </w:tc>
      </w:tr>
      <w:tr w:rsidR="007A4C4E" w14:paraId="603E5916" w14:textId="77777777">
        <w:trPr>
          <w:trHeight w:val="343"/>
        </w:trPr>
        <w:tc>
          <w:tcPr>
            <w:tcW w:w="1430" w:type="dxa"/>
            <w:tcBorders>
              <w:top w:val="single" w:sz="4" w:space="0" w:color="000000"/>
              <w:left w:val="single" w:sz="4" w:space="0" w:color="000000"/>
              <w:bottom w:val="single" w:sz="4" w:space="0" w:color="000000"/>
              <w:right w:val="single" w:sz="4" w:space="0" w:color="000000"/>
            </w:tcBorders>
          </w:tcPr>
          <w:p w14:paraId="23B2D37F"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E6871E6"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7E65854"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4AD744D7"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F78BA08"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5859B27"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19DDD44" w14:textId="77777777" w:rsidR="007A4C4E" w:rsidRDefault="006F2F9D">
            <w:pPr>
              <w:spacing w:after="0"/>
              <w:ind w:left="115" w:right="0" w:firstLine="0"/>
              <w:jc w:val="center"/>
            </w:pPr>
            <w:r>
              <w:t xml:space="preserve"> </w:t>
            </w:r>
          </w:p>
        </w:tc>
      </w:tr>
      <w:tr w:rsidR="007A4C4E" w14:paraId="76E80407" w14:textId="77777777">
        <w:trPr>
          <w:trHeight w:val="341"/>
        </w:trPr>
        <w:tc>
          <w:tcPr>
            <w:tcW w:w="1430" w:type="dxa"/>
            <w:tcBorders>
              <w:top w:val="single" w:sz="4" w:space="0" w:color="000000"/>
              <w:left w:val="single" w:sz="4" w:space="0" w:color="000000"/>
              <w:bottom w:val="single" w:sz="4" w:space="0" w:color="000000"/>
              <w:right w:val="single" w:sz="4" w:space="0" w:color="000000"/>
            </w:tcBorders>
          </w:tcPr>
          <w:p w14:paraId="52EC8399"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6815FEB"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C49A452"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7031B17B"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D72B7C4"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500AC3F"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5DCE91E" w14:textId="77777777" w:rsidR="007A4C4E" w:rsidRDefault="006F2F9D">
            <w:pPr>
              <w:spacing w:after="0"/>
              <w:ind w:left="115" w:right="0" w:firstLine="0"/>
              <w:jc w:val="center"/>
            </w:pPr>
            <w:r>
              <w:t xml:space="preserve"> </w:t>
            </w:r>
          </w:p>
        </w:tc>
      </w:tr>
    </w:tbl>
    <w:p w14:paraId="3DEF8278" w14:textId="77777777" w:rsidR="007A4C4E" w:rsidRDefault="006F2F9D">
      <w:pPr>
        <w:spacing w:after="71"/>
        <w:ind w:left="607" w:right="0" w:firstLine="0"/>
      </w:pPr>
      <w:r>
        <w:t xml:space="preserve"> </w:t>
      </w:r>
      <w:r>
        <w:tab/>
        <w:t xml:space="preserve"> </w:t>
      </w:r>
      <w:r>
        <w:tab/>
        <w:t xml:space="preserve"> </w:t>
      </w:r>
      <w:r>
        <w:tab/>
        <w:t xml:space="preserve"> </w:t>
      </w:r>
      <w:r>
        <w:tab/>
        <w:t xml:space="preserve"> </w:t>
      </w:r>
      <w:r>
        <w:tab/>
        <w:t xml:space="preserve"> </w:t>
      </w:r>
      <w:r>
        <w:tab/>
        <w:t xml:space="preserve"> </w:t>
      </w:r>
    </w:p>
    <w:p w14:paraId="286D0E3C" w14:textId="77777777" w:rsidR="007A4C4E" w:rsidRDefault="006F2F9D">
      <w:pPr>
        <w:spacing w:after="69"/>
        <w:ind w:left="607" w:right="0" w:firstLine="0"/>
      </w:pPr>
      <w:r>
        <w:t xml:space="preserve"> </w:t>
      </w:r>
      <w:r>
        <w:tab/>
        <w:t xml:space="preserve"> </w:t>
      </w:r>
      <w:r>
        <w:tab/>
        <w:t xml:space="preserve"> </w:t>
      </w:r>
      <w:r>
        <w:tab/>
        <w:t xml:space="preserve"> </w:t>
      </w:r>
      <w:r>
        <w:tab/>
        <w:t xml:space="preserve"> </w:t>
      </w:r>
      <w:r>
        <w:tab/>
        <w:t xml:space="preserve"> </w:t>
      </w:r>
      <w:r>
        <w:tab/>
        <w:t xml:space="preserve"> </w:t>
      </w:r>
    </w:p>
    <w:p w14:paraId="7AC7E910" w14:textId="77777777" w:rsidR="007A4C4E" w:rsidRDefault="006F2F9D">
      <w:pPr>
        <w:spacing w:after="71"/>
        <w:ind w:left="413" w:right="0" w:firstLine="0"/>
        <w:jc w:val="center"/>
      </w:pPr>
      <w:r>
        <w:t xml:space="preserve"> </w:t>
      </w:r>
    </w:p>
    <w:p w14:paraId="6244FFC6" w14:textId="77777777" w:rsidR="007A4C4E" w:rsidRDefault="006F2F9D">
      <w:pPr>
        <w:spacing w:after="69"/>
        <w:ind w:left="413" w:right="0" w:firstLine="0"/>
        <w:jc w:val="center"/>
      </w:pPr>
      <w:r>
        <w:t xml:space="preserve"> </w:t>
      </w:r>
    </w:p>
    <w:p w14:paraId="0C153D9A" w14:textId="77777777" w:rsidR="007A4C4E" w:rsidRDefault="006F2F9D">
      <w:pPr>
        <w:spacing w:after="69"/>
        <w:ind w:left="413" w:right="0" w:firstLine="0"/>
        <w:jc w:val="center"/>
      </w:pPr>
      <w:r>
        <w:t xml:space="preserve"> </w:t>
      </w:r>
    </w:p>
    <w:p w14:paraId="25E8FB4A" w14:textId="77777777" w:rsidR="007A4C4E" w:rsidRDefault="006F2F9D">
      <w:pPr>
        <w:spacing w:after="71"/>
        <w:ind w:left="413" w:right="0" w:firstLine="0"/>
        <w:jc w:val="center"/>
      </w:pPr>
      <w:r>
        <w:t xml:space="preserve"> </w:t>
      </w:r>
    </w:p>
    <w:p w14:paraId="75FCFE27" w14:textId="77777777" w:rsidR="007A4C4E" w:rsidRDefault="006F2F9D">
      <w:pPr>
        <w:spacing w:after="69"/>
        <w:ind w:left="413" w:right="0" w:firstLine="0"/>
        <w:jc w:val="center"/>
      </w:pPr>
      <w:r>
        <w:t xml:space="preserve"> </w:t>
      </w:r>
    </w:p>
    <w:p w14:paraId="05AF07D2" w14:textId="77777777" w:rsidR="007A4C4E" w:rsidRDefault="006F2F9D">
      <w:pPr>
        <w:spacing w:after="69"/>
        <w:ind w:left="413" w:right="0" w:firstLine="0"/>
        <w:jc w:val="center"/>
      </w:pPr>
      <w:r>
        <w:t xml:space="preserve"> </w:t>
      </w:r>
    </w:p>
    <w:p w14:paraId="26CBBB43" w14:textId="77777777" w:rsidR="007A4C4E" w:rsidRDefault="006F2F9D">
      <w:pPr>
        <w:spacing w:after="71"/>
        <w:ind w:left="413" w:right="0" w:firstLine="0"/>
        <w:jc w:val="center"/>
      </w:pPr>
      <w:r>
        <w:t xml:space="preserve"> </w:t>
      </w:r>
    </w:p>
    <w:p w14:paraId="70DBC71D" w14:textId="77777777" w:rsidR="007A4C4E" w:rsidRDefault="006F2F9D">
      <w:pPr>
        <w:spacing w:after="69"/>
        <w:ind w:left="413" w:right="0" w:firstLine="0"/>
        <w:jc w:val="center"/>
      </w:pPr>
      <w:r>
        <w:t xml:space="preserve"> </w:t>
      </w:r>
    </w:p>
    <w:p w14:paraId="3A729234" w14:textId="77777777" w:rsidR="007A4C4E" w:rsidRDefault="006F2F9D">
      <w:pPr>
        <w:spacing w:after="69"/>
        <w:ind w:left="413" w:right="0" w:firstLine="0"/>
        <w:jc w:val="center"/>
      </w:pPr>
      <w:r>
        <w:t xml:space="preserve"> </w:t>
      </w:r>
    </w:p>
    <w:p w14:paraId="585FB9AB" w14:textId="77777777" w:rsidR="007A4C4E" w:rsidRDefault="006F2F9D">
      <w:pPr>
        <w:spacing w:after="71"/>
        <w:ind w:left="413" w:right="0" w:firstLine="0"/>
        <w:jc w:val="center"/>
      </w:pPr>
      <w:r>
        <w:t xml:space="preserve"> </w:t>
      </w:r>
    </w:p>
    <w:p w14:paraId="6B62BAB9" w14:textId="77777777" w:rsidR="007A4C4E" w:rsidRDefault="006F2F9D">
      <w:pPr>
        <w:spacing w:after="69"/>
        <w:ind w:left="413" w:right="0" w:firstLine="0"/>
        <w:jc w:val="center"/>
      </w:pPr>
      <w:r>
        <w:t xml:space="preserve"> </w:t>
      </w:r>
    </w:p>
    <w:p w14:paraId="45A230BC" w14:textId="77777777" w:rsidR="007A4C4E" w:rsidRDefault="006F2F9D">
      <w:pPr>
        <w:spacing w:after="69"/>
        <w:ind w:left="413" w:right="0" w:firstLine="0"/>
        <w:jc w:val="center"/>
      </w:pPr>
      <w:r>
        <w:lastRenderedPageBreak/>
        <w:t xml:space="preserve"> </w:t>
      </w:r>
    </w:p>
    <w:p w14:paraId="7A347AEE" w14:textId="77777777" w:rsidR="007A4C4E" w:rsidRDefault="006F2F9D">
      <w:pPr>
        <w:spacing w:after="0"/>
        <w:ind w:left="413" w:right="0" w:firstLine="0"/>
        <w:jc w:val="center"/>
      </w:pPr>
      <w:r>
        <w:t xml:space="preserve"> </w:t>
      </w:r>
    </w:p>
    <w:p w14:paraId="4A5CE61C" w14:textId="77777777" w:rsidR="007A4C4E" w:rsidRDefault="006F2F9D">
      <w:pPr>
        <w:spacing w:after="69"/>
        <w:ind w:left="413" w:right="0" w:firstLine="0"/>
        <w:jc w:val="center"/>
      </w:pPr>
      <w:r>
        <w:t xml:space="preserve"> </w:t>
      </w:r>
    </w:p>
    <w:p w14:paraId="68F49E81" w14:textId="77777777" w:rsidR="007A4C4E" w:rsidRDefault="006F2F9D">
      <w:pPr>
        <w:spacing w:after="71"/>
        <w:ind w:left="413" w:right="0" w:firstLine="0"/>
        <w:jc w:val="center"/>
      </w:pPr>
      <w:r>
        <w:t xml:space="preserve"> </w:t>
      </w:r>
    </w:p>
    <w:p w14:paraId="0B71AF01" w14:textId="77777777" w:rsidR="007A4C4E" w:rsidRDefault="006F2F9D">
      <w:pPr>
        <w:spacing w:after="69"/>
        <w:ind w:left="413" w:right="0" w:firstLine="0"/>
        <w:jc w:val="center"/>
      </w:pPr>
      <w:r>
        <w:t xml:space="preserve"> </w:t>
      </w:r>
    </w:p>
    <w:p w14:paraId="235381AC" w14:textId="77777777" w:rsidR="007A4C4E" w:rsidRDefault="006F2F9D">
      <w:pPr>
        <w:spacing w:after="69"/>
        <w:ind w:left="413" w:right="0" w:firstLine="0"/>
        <w:jc w:val="center"/>
      </w:pPr>
      <w:r>
        <w:t xml:space="preserve"> </w:t>
      </w:r>
    </w:p>
    <w:p w14:paraId="55A261D3" w14:textId="77777777" w:rsidR="007A4C4E" w:rsidRDefault="006F2F9D">
      <w:pPr>
        <w:spacing w:after="71"/>
        <w:ind w:left="413" w:right="0" w:firstLine="0"/>
        <w:jc w:val="center"/>
      </w:pPr>
      <w:r>
        <w:t xml:space="preserve"> </w:t>
      </w:r>
    </w:p>
    <w:p w14:paraId="518FBA49" w14:textId="77777777" w:rsidR="007A4C4E" w:rsidRDefault="006F2F9D">
      <w:pPr>
        <w:spacing w:after="69"/>
        <w:ind w:left="413" w:right="0" w:firstLine="0"/>
        <w:jc w:val="center"/>
      </w:pPr>
      <w:r>
        <w:t xml:space="preserve"> </w:t>
      </w:r>
    </w:p>
    <w:p w14:paraId="11EA6C2C" w14:textId="77777777" w:rsidR="007A4C4E" w:rsidRDefault="006F2F9D">
      <w:pPr>
        <w:spacing w:after="69"/>
        <w:ind w:left="413" w:right="0" w:firstLine="0"/>
        <w:jc w:val="center"/>
      </w:pPr>
      <w:r>
        <w:t xml:space="preserve"> </w:t>
      </w:r>
    </w:p>
    <w:p w14:paraId="69448BCE" w14:textId="77777777" w:rsidR="007A4C4E" w:rsidRDefault="006F2F9D">
      <w:pPr>
        <w:spacing w:after="71"/>
        <w:ind w:left="413" w:right="0" w:firstLine="0"/>
        <w:jc w:val="center"/>
      </w:pPr>
      <w:r>
        <w:t xml:space="preserve"> </w:t>
      </w:r>
    </w:p>
    <w:p w14:paraId="05B4440B" w14:textId="77777777" w:rsidR="007A4C4E" w:rsidRDefault="006F2F9D">
      <w:pPr>
        <w:spacing w:after="69"/>
        <w:ind w:left="413" w:right="0" w:firstLine="0"/>
        <w:jc w:val="center"/>
      </w:pPr>
      <w:r>
        <w:t xml:space="preserve"> </w:t>
      </w:r>
    </w:p>
    <w:p w14:paraId="6FA3042E" w14:textId="77777777" w:rsidR="007A4C4E" w:rsidRDefault="006F2F9D">
      <w:pPr>
        <w:spacing w:after="69"/>
        <w:ind w:left="413" w:right="0" w:firstLine="0"/>
        <w:jc w:val="center"/>
      </w:pPr>
      <w:r>
        <w:t xml:space="preserve"> </w:t>
      </w:r>
    </w:p>
    <w:p w14:paraId="5BE43CAA" w14:textId="77777777" w:rsidR="007A4C4E" w:rsidRDefault="006F2F9D">
      <w:pPr>
        <w:spacing w:after="71"/>
        <w:ind w:left="413" w:right="0" w:firstLine="0"/>
        <w:jc w:val="center"/>
      </w:pPr>
      <w:r>
        <w:t xml:space="preserve"> </w:t>
      </w:r>
    </w:p>
    <w:p w14:paraId="5DF82B95" w14:textId="77777777" w:rsidR="007A4C4E" w:rsidRDefault="006F2F9D">
      <w:pPr>
        <w:spacing w:after="69"/>
        <w:ind w:left="413" w:right="0" w:firstLine="0"/>
        <w:jc w:val="center"/>
      </w:pPr>
      <w:r>
        <w:t xml:space="preserve"> </w:t>
      </w:r>
    </w:p>
    <w:p w14:paraId="14ACED91" w14:textId="77777777" w:rsidR="007A4C4E" w:rsidRDefault="006F2F9D">
      <w:pPr>
        <w:spacing w:after="71"/>
        <w:ind w:left="413" w:right="0" w:firstLine="0"/>
        <w:jc w:val="center"/>
      </w:pPr>
      <w:r>
        <w:t xml:space="preserve"> </w:t>
      </w:r>
    </w:p>
    <w:p w14:paraId="49227F82" w14:textId="77777777" w:rsidR="007A4C4E" w:rsidRDefault="006F2F9D">
      <w:pPr>
        <w:spacing w:after="69"/>
        <w:ind w:left="413" w:right="0" w:firstLine="0"/>
        <w:jc w:val="center"/>
      </w:pPr>
      <w:r>
        <w:t xml:space="preserve"> </w:t>
      </w:r>
    </w:p>
    <w:p w14:paraId="4B828208" w14:textId="77777777" w:rsidR="007A4C4E" w:rsidRDefault="006F2F9D">
      <w:pPr>
        <w:spacing w:after="69"/>
        <w:ind w:left="413" w:right="0" w:firstLine="0"/>
        <w:jc w:val="center"/>
      </w:pPr>
      <w:r>
        <w:t xml:space="preserve"> </w:t>
      </w:r>
    </w:p>
    <w:p w14:paraId="68C344A5" w14:textId="77777777" w:rsidR="007A4C4E" w:rsidRDefault="006F2F9D">
      <w:pPr>
        <w:spacing w:after="71"/>
        <w:ind w:left="413" w:right="0" w:firstLine="0"/>
        <w:jc w:val="center"/>
      </w:pPr>
      <w:r>
        <w:t xml:space="preserve"> </w:t>
      </w:r>
    </w:p>
    <w:p w14:paraId="262D62AE" w14:textId="77777777" w:rsidR="007A4C4E" w:rsidRDefault="006F2F9D">
      <w:pPr>
        <w:spacing w:after="66"/>
        <w:ind w:left="413" w:right="0" w:firstLine="0"/>
        <w:jc w:val="center"/>
      </w:pPr>
      <w:r>
        <w:t xml:space="preserve"> </w:t>
      </w:r>
    </w:p>
    <w:p w14:paraId="362F86E7" w14:textId="77777777" w:rsidR="007A4C4E" w:rsidRDefault="006F2F9D">
      <w:pPr>
        <w:spacing w:after="69"/>
        <w:ind w:left="398" w:right="0" w:firstLine="0"/>
        <w:jc w:val="center"/>
      </w:pPr>
      <w:r>
        <w:rPr>
          <w:b/>
        </w:rPr>
        <w:t xml:space="preserve"> </w:t>
      </w:r>
    </w:p>
    <w:p w14:paraId="58570FA7" w14:textId="77777777" w:rsidR="007A4C4E" w:rsidRDefault="006F2F9D">
      <w:pPr>
        <w:spacing w:after="70"/>
        <w:ind w:left="654" w:right="348" w:hanging="10"/>
        <w:jc w:val="center"/>
      </w:pPr>
      <w:r>
        <w:rPr>
          <w:b/>
        </w:rPr>
        <w:t xml:space="preserve">APPENDIX-D </w:t>
      </w:r>
    </w:p>
    <w:p w14:paraId="1F005B4D" w14:textId="77777777" w:rsidR="007A4C4E" w:rsidRDefault="006F2F9D">
      <w:pPr>
        <w:spacing w:after="69"/>
        <w:ind w:left="397" w:right="0" w:firstLine="0"/>
        <w:jc w:val="center"/>
      </w:pPr>
      <w:r>
        <w:rPr>
          <w:b/>
        </w:rPr>
        <w:t xml:space="preserve"> </w:t>
      </w:r>
    </w:p>
    <w:p w14:paraId="6BBB6672" w14:textId="77777777" w:rsidR="007A4C4E" w:rsidRDefault="006F2F9D">
      <w:pPr>
        <w:spacing w:after="69"/>
        <w:ind w:left="2134" w:right="66" w:hanging="10"/>
        <w:jc w:val="left"/>
      </w:pPr>
      <w:r>
        <w:rPr>
          <w:b/>
        </w:rPr>
        <w:t xml:space="preserve">MONTHLY SOLIDWASTE DISPOSAL FACILITY INSPECTION FORM </w:t>
      </w:r>
    </w:p>
    <w:p w14:paraId="0F561C94" w14:textId="77777777" w:rsidR="007A4C4E" w:rsidRDefault="006F2F9D">
      <w:pPr>
        <w:spacing w:after="73"/>
        <w:ind w:left="398" w:right="0" w:firstLine="0"/>
        <w:jc w:val="center"/>
      </w:pPr>
      <w:r>
        <w:rPr>
          <w:b/>
        </w:rPr>
        <w:t xml:space="preserve"> </w:t>
      </w:r>
    </w:p>
    <w:p w14:paraId="7593024D" w14:textId="77777777" w:rsidR="007A4C4E" w:rsidRDefault="006F2F9D">
      <w:pPr>
        <w:spacing w:after="69"/>
        <w:ind w:left="413" w:right="0" w:firstLine="0"/>
        <w:jc w:val="center"/>
      </w:pPr>
      <w:r>
        <w:t xml:space="preserve"> </w:t>
      </w:r>
    </w:p>
    <w:p w14:paraId="23CC2814" w14:textId="77777777" w:rsidR="007A4C4E" w:rsidRDefault="006F2F9D">
      <w:pPr>
        <w:spacing w:after="69"/>
        <w:ind w:left="413" w:right="0" w:firstLine="0"/>
        <w:jc w:val="center"/>
      </w:pPr>
      <w:r>
        <w:t xml:space="preserve"> </w:t>
      </w:r>
    </w:p>
    <w:p w14:paraId="6A2A5484" w14:textId="77777777" w:rsidR="007A4C4E" w:rsidRDefault="006F2F9D">
      <w:pPr>
        <w:spacing w:after="71"/>
        <w:ind w:left="413" w:right="0" w:firstLine="0"/>
        <w:jc w:val="center"/>
      </w:pPr>
      <w:r>
        <w:t xml:space="preserve"> </w:t>
      </w:r>
    </w:p>
    <w:p w14:paraId="74F93034" w14:textId="77777777" w:rsidR="007A4C4E" w:rsidRDefault="006F2F9D">
      <w:pPr>
        <w:spacing w:after="69"/>
        <w:ind w:left="413" w:right="0" w:firstLine="0"/>
        <w:jc w:val="center"/>
      </w:pPr>
      <w:r>
        <w:t xml:space="preserve"> </w:t>
      </w:r>
    </w:p>
    <w:p w14:paraId="16BB3C72" w14:textId="77777777" w:rsidR="007A4C4E" w:rsidRDefault="006F2F9D">
      <w:pPr>
        <w:spacing w:after="69"/>
        <w:ind w:left="413" w:right="0" w:firstLine="0"/>
        <w:jc w:val="center"/>
      </w:pPr>
      <w:r>
        <w:t xml:space="preserve"> </w:t>
      </w:r>
    </w:p>
    <w:p w14:paraId="280A9724" w14:textId="77777777" w:rsidR="007A4C4E" w:rsidRDefault="006F2F9D">
      <w:pPr>
        <w:spacing w:after="71"/>
        <w:ind w:left="413" w:right="0" w:firstLine="0"/>
        <w:jc w:val="center"/>
      </w:pPr>
      <w:r>
        <w:t xml:space="preserve"> </w:t>
      </w:r>
    </w:p>
    <w:p w14:paraId="3954FC9F" w14:textId="77777777" w:rsidR="007A4C4E" w:rsidRDefault="006F2F9D">
      <w:pPr>
        <w:spacing w:after="69"/>
        <w:ind w:left="413" w:right="0" w:firstLine="0"/>
        <w:jc w:val="center"/>
      </w:pPr>
      <w:r>
        <w:t xml:space="preserve"> </w:t>
      </w:r>
    </w:p>
    <w:p w14:paraId="0C6C309D" w14:textId="77777777" w:rsidR="007A4C4E" w:rsidRDefault="006F2F9D">
      <w:pPr>
        <w:spacing w:after="69"/>
        <w:ind w:left="413" w:right="0" w:firstLine="0"/>
        <w:jc w:val="center"/>
      </w:pPr>
      <w:r>
        <w:t xml:space="preserve"> </w:t>
      </w:r>
    </w:p>
    <w:p w14:paraId="2D91AA23" w14:textId="77777777" w:rsidR="007A4C4E" w:rsidRDefault="006F2F9D">
      <w:pPr>
        <w:spacing w:after="71"/>
        <w:ind w:left="413" w:right="0" w:firstLine="0"/>
        <w:jc w:val="center"/>
      </w:pPr>
      <w:r>
        <w:t xml:space="preserve"> </w:t>
      </w:r>
    </w:p>
    <w:p w14:paraId="4838D5E8" w14:textId="77777777" w:rsidR="007A4C4E" w:rsidRDefault="006F2F9D">
      <w:pPr>
        <w:spacing w:after="69"/>
        <w:ind w:left="413" w:right="0" w:firstLine="0"/>
        <w:jc w:val="center"/>
      </w:pPr>
      <w:r>
        <w:t xml:space="preserve"> </w:t>
      </w:r>
    </w:p>
    <w:p w14:paraId="47731347" w14:textId="77777777" w:rsidR="007A4C4E" w:rsidRDefault="006F2F9D">
      <w:pPr>
        <w:spacing w:after="69"/>
        <w:ind w:left="413" w:right="0" w:firstLine="0"/>
        <w:jc w:val="center"/>
      </w:pPr>
      <w:r>
        <w:t xml:space="preserve"> </w:t>
      </w:r>
    </w:p>
    <w:p w14:paraId="24B75726" w14:textId="77777777" w:rsidR="007A4C4E" w:rsidRDefault="006F2F9D">
      <w:pPr>
        <w:spacing w:after="71"/>
        <w:ind w:left="413" w:right="0" w:firstLine="0"/>
        <w:jc w:val="center"/>
      </w:pPr>
      <w:r>
        <w:t xml:space="preserve"> </w:t>
      </w:r>
    </w:p>
    <w:p w14:paraId="289703CE" w14:textId="77777777" w:rsidR="007A4C4E" w:rsidRDefault="006F2F9D">
      <w:pPr>
        <w:spacing w:after="69"/>
        <w:ind w:left="413" w:right="0" w:firstLine="0"/>
        <w:jc w:val="center"/>
      </w:pPr>
      <w:r>
        <w:lastRenderedPageBreak/>
        <w:t xml:space="preserve"> </w:t>
      </w:r>
    </w:p>
    <w:p w14:paraId="4479B5C0" w14:textId="77777777" w:rsidR="007A4C4E" w:rsidRDefault="006F2F9D">
      <w:pPr>
        <w:spacing w:after="69"/>
        <w:ind w:left="413" w:right="0" w:firstLine="0"/>
        <w:jc w:val="center"/>
      </w:pPr>
      <w:r>
        <w:t xml:space="preserve"> </w:t>
      </w:r>
    </w:p>
    <w:p w14:paraId="0C3E5E45" w14:textId="77777777" w:rsidR="007A4C4E" w:rsidRDefault="006F2F9D">
      <w:pPr>
        <w:spacing w:after="0"/>
        <w:ind w:left="413" w:right="0" w:firstLine="0"/>
        <w:jc w:val="center"/>
      </w:pPr>
      <w:r>
        <w:t xml:space="preserve"> </w:t>
      </w:r>
    </w:p>
    <w:p w14:paraId="4FB33689" w14:textId="77777777" w:rsidR="007A4C4E" w:rsidRDefault="006F2F9D">
      <w:pPr>
        <w:spacing w:after="69"/>
        <w:ind w:left="413" w:right="0" w:firstLine="0"/>
        <w:jc w:val="center"/>
      </w:pPr>
      <w:r>
        <w:t xml:space="preserve"> </w:t>
      </w:r>
    </w:p>
    <w:p w14:paraId="29400BD3" w14:textId="77777777" w:rsidR="007A4C4E" w:rsidRDefault="006F2F9D">
      <w:pPr>
        <w:spacing w:after="71"/>
        <w:ind w:left="413" w:right="0" w:firstLine="0"/>
        <w:jc w:val="center"/>
      </w:pPr>
      <w:r>
        <w:t xml:space="preserve"> </w:t>
      </w:r>
    </w:p>
    <w:p w14:paraId="19126044" w14:textId="77777777" w:rsidR="007A4C4E" w:rsidRDefault="006F2F9D">
      <w:pPr>
        <w:spacing w:after="69"/>
        <w:ind w:left="413" w:right="0" w:firstLine="0"/>
        <w:jc w:val="center"/>
      </w:pPr>
      <w:r>
        <w:t xml:space="preserve"> </w:t>
      </w:r>
    </w:p>
    <w:p w14:paraId="7103D689" w14:textId="77777777" w:rsidR="007A4C4E" w:rsidRDefault="006F2F9D">
      <w:pPr>
        <w:spacing w:after="69"/>
        <w:ind w:left="413" w:right="0" w:firstLine="0"/>
        <w:jc w:val="center"/>
      </w:pPr>
      <w:r>
        <w:t xml:space="preserve"> </w:t>
      </w:r>
    </w:p>
    <w:p w14:paraId="29FC2DD2" w14:textId="77777777" w:rsidR="007A4C4E" w:rsidRDefault="006F2F9D">
      <w:pPr>
        <w:spacing w:after="69"/>
        <w:ind w:left="413" w:right="0" w:firstLine="0"/>
        <w:jc w:val="center"/>
      </w:pPr>
      <w:r>
        <w:t xml:space="preserve"> </w:t>
      </w:r>
    </w:p>
    <w:p w14:paraId="4A76A223" w14:textId="77777777" w:rsidR="007A4C4E" w:rsidRDefault="006F2F9D">
      <w:pPr>
        <w:spacing w:after="71"/>
        <w:ind w:left="413" w:right="0" w:firstLine="0"/>
        <w:jc w:val="center"/>
      </w:pPr>
      <w:r>
        <w:t xml:space="preserve"> </w:t>
      </w:r>
    </w:p>
    <w:p w14:paraId="4436F22E" w14:textId="77777777" w:rsidR="007A4C4E" w:rsidRDefault="006F2F9D">
      <w:pPr>
        <w:spacing w:after="69"/>
        <w:ind w:left="413" w:right="0" w:firstLine="0"/>
        <w:jc w:val="center"/>
      </w:pPr>
      <w:r>
        <w:t xml:space="preserve"> </w:t>
      </w:r>
    </w:p>
    <w:p w14:paraId="0AF5A3E8" w14:textId="77777777" w:rsidR="007A4C4E" w:rsidRDefault="006F2F9D">
      <w:pPr>
        <w:spacing w:after="116"/>
        <w:ind w:left="413" w:right="0" w:firstLine="0"/>
        <w:jc w:val="center"/>
      </w:pPr>
      <w:r>
        <w:t xml:space="preserve"> </w:t>
      </w:r>
    </w:p>
    <w:p w14:paraId="0C9DC2EB" w14:textId="77777777" w:rsidR="007A4C4E" w:rsidRDefault="006F2F9D">
      <w:pPr>
        <w:spacing w:after="34"/>
        <w:ind w:left="303" w:right="0" w:hanging="10"/>
        <w:jc w:val="center"/>
      </w:pPr>
      <w:r>
        <w:rPr>
          <w:b/>
          <w:sz w:val="24"/>
        </w:rPr>
        <w:t xml:space="preserve">Hamlet of Grise Fiord </w:t>
      </w:r>
    </w:p>
    <w:p w14:paraId="1B4B575D" w14:textId="77777777" w:rsidR="007A4C4E" w:rsidRDefault="006F2F9D">
      <w:pPr>
        <w:spacing w:after="69"/>
        <w:ind w:left="398" w:right="0" w:firstLine="0"/>
        <w:jc w:val="center"/>
      </w:pPr>
      <w:r>
        <w:rPr>
          <w:b/>
        </w:rPr>
        <w:t xml:space="preserve"> </w:t>
      </w:r>
    </w:p>
    <w:p w14:paraId="346341C9" w14:textId="086906AF" w:rsidR="007A4C4E" w:rsidRDefault="006F2F9D">
      <w:pPr>
        <w:pStyle w:val="Heading6"/>
        <w:spacing w:after="70"/>
        <w:ind w:left="654" w:right="351"/>
        <w:jc w:val="center"/>
      </w:pPr>
      <w:r>
        <w:t xml:space="preserve">Monthly Municipal Solid </w:t>
      </w:r>
      <w:r w:rsidR="00033AB8">
        <w:t>W</w:t>
      </w:r>
      <w:r>
        <w:t xml:space="preserve">aste Disposal Facility Inspection Form </w:t>
      </w:r>
    </w:p>
    <w:p w14:paraId="5EDF7BEF" w14:textId="77777777" w:rsidR="007A4C4E" w:rsidRDefault="006F2F9D">
      <w:pPr>
        <w:spacing w:after="69"/>
        <w:ind w:left="528" w:right="0" w:firstLine="0"/>
        <w:jc w:val="center"/>
      </w:pPr>
      <w:r>
        <w:t xml:space="preserve">  </w:t>
      </w:r>
    </w:p>
    <w:p w14:paraId="3EA25757" w14:textId="77777777" w:rsidR="007A4C4E" w:rsidRDefault="006F2F9D">
      <w:pPr>
        <w:spacing w:after="0" w:line="327" w:lineRule="auto"/>
        <w:ind w:left="10" w:right="66" w:hanging="10"/>
        <w:jc w:val="left"/>
      </w:pPr>
      <w:r>
        <w:t xml:space="preserve">     </w:t>
      </w:r>
      <w:r>
        <w:rPr>
          <w:b/>
        </w:rPr>
        <w:t xml:space="preserve">Date:                                                 Inspector:                                   Air Temperature:     </w:t>
      </w:r>
    </w:p>
    <w:p w14:paraId="74FD8470" w14:textId="77777777" w:rsidR="007A4C4E" w:rsidRDefault="006F2F9D">
      <w:pPr>
        <w:spacing w:after="73"/>
        <w:ind w:left="0" w:right="0" w:firstLine="0"/>
        <w:jc w:val="left"/>
      </w:pPr>
      <w:r>
        <w:rPr>
          <w:b/>
        </w:rPr>
        <w:t xml:space="preserve">                       </w:t>
      </w:r>
    </w:p>
    <w:p w14:paraId="3CCEA2BE" w14:textId="77777777" w:rsidR="007A4C4E" w:rsidRDefault="006F2F9D">
      <w:pPr>
        <w:spacing w:after="0"/>
        <w:ind w:left="413" w:right="0" w:firstLine="0"/>
        <w:jc w:val="center"/>
      </w:pPr>
      <w:r>
        <w:t xml:space="preserve"> </w:t>
      </w:r>
    </w:p>
    <w:tbl>
      <w:tblPr>
        <w:tblW w:w="10008" w:type="dxa"/>
        <w:tblInd w:w="-108" w:type="dxa"/>
        <w:tblCellMar>
          <w:top w:w="46" w:type="dxa"/>
          <w:left w:w="122" w:type="dxa"/>
          <w:right w:w="10" w:type="dxa"/>
        </w:tblCellMar>
        <w:tblLook w:val="04A0" w:firstRow="1" w:lastRow="0" w:firstColumn="1" w:lastColumn="0" w:noHBand="0" w:noVBand="1"/>
      </w:tblPr>
      <w:tblGrid>
        <w:gridCol w:w="1431"/>
        <w:gridCol w:w="1431"/>
        <w:gridCol w:w="1430"/>
        <w:gridCol w:w="1428"/>
        <w:gridCol w:w="1430"/>
        <w:gridCol w:w="1430"/>
        <w:gridCol w:w="1428"/>
      </w:tblGrid>
      <w:tr w:rsidR="007A4C4E" w14:paraId="7A17F9AE" w14:textId="77777777">
        <w:trPr>
          <w:trHeight w:val="1006"/>
        </w:trPr>
        <w:tc>
          <w:tcPr>
            <w:tcW w:w="1430" w:type="dxa"/>
            <w:tcBorders>
              <w:top w:val="single" w:sz="4" w:space="0" w:color="000000"/>
              <w:left w:val="single" w:sz="4" w:space="0" w:color="000000"/>
              <w:bottom w:val="single" w:sz="4" w:space="0" w:color="000000"/>
              <w:right w:val="single" w:sz="4" w:space="0" w:color="000000"/>
            </w:tcBorders>
          </w:tcPr>
          <w:p w14:paraId="5E4615C8" w14:textId="77777777" w:rsidR="007A4C4E" w:rsidRDefault="006F2F9D">
            <w:pPr>
              <w:spacing w:after="2" w:line="327" w:lineRule="auto"/>
              <w:ind w:left="593" w:right="331" w:hanging="262"/>
              <w:jc w:val="left"/>
            </w:pPr>
            <w:r>
              <w:t xml:space="preserve">Issues  </w:t>
            </w:r>
          </w:p>
          <w:p w14:paraId="41BE93CA"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7388912" w14:textId="77777777" w:rsidR="007A4C4E" w:rsidRDefault="006F2F9D">
            <w:pPr>
              <w:spacing w:after="0"/>
              <w:ind w:left="0" w:right="114" w:firstLine="0"/>
              <w:jc w:val="center"/>
            </w:pPr>
            <w:r>
              <w:t xml:space="preserve">Yes </w:t>
            </w:r>
          </w:p>
        </w:tc>
        <w:tc>
          <w:tcPr>
            <w:tcW w:w="1430" w:type="dxa"/>
            <w:tcBorders>
              <w:top w:val="single" w:sz="4" w:space="0" w:color="000000"/>
              <w:left w:val="single" w:sz="4" w:space="0" w:color="000000"/>
              <w:bottom w:val="single" w:sz="4" w:space="0" w:color="000000"/>
              <w:right w:val="single" w:sz="4" w:space="0" w:color="000000"/>
            </w:tcBorders>
          </w:tcPr>
          <w:p w14:paraId="5EEF4577" w14:textId="77777777" w:rsidR="007A4C4E" w:rsidRDefault="006F2F9D">
            <w:pPr>
              <w:spacing w:after="0"/>
              <w:ind w:left="0" w:right="114" w:firstLine="0"/>
              <w:jc w:val="center"/>
            </w:pPr>
            <w:r>
              <w:t xml:space="preserve">No </w:t>
            </w:r>
          </w:p>
        </w:tc>
        <w:tc>
          <w:tcPr>
            <w:tcW w:w="1428" w:type="dxa"/>
            <w:tcBorders>
              <w:top w:val="single" w:sz="4" w:space="0" w:color="000000"/>
              <w:left w:val="single" w:sz="4" w:space="0" w:color="000000"/>
              <w:bottom w:val="single" w:sz="4" w:space="0" w:color="000000"/>
              <w:right w:val="single" w:sz="4" w:space="0" w:color="000000"/>
            </w:tcBorders>
          </w:tcPr>
          <w:p w14:paraId="1C48BC7A" w14:textId="77777777" w:rsidR="007A4C4E" w:rsidRDefault="006F2F9D">
            <w:pPr>
              <w:spacing w:after="0"/>
              <w:ind w:left="0" w:right="253" w:firstLine="0"/>
              <w:jc w:val="right"/>
            </w:pPr>
            <w:r>
              <w:t xml:space="preserve">Description  </w:t>
            </w:r>
          </w:p>
        </w:tc>
        <w:tc>
          <w:tcPr>
            <w:tcW w:w="1430" w:type="dxa"/>
            <w:tcBorders>
              <w:top w:val="single" w:sz="4" w:space="0" w:color="000000"/>
              <w:left w:val="single" w:sz="4" w:space="0" w:color="000000"/>
              <w:bottom w:val="single" w:sz="4" w:space="0" w:color="000000"/>
              <w:right w:val="single" w:sz="4" w:space="0" w:color="000000"/>
            </w:tcBorders>
          </w:tcPr>
          <w:p w14:paraId="2D734A6C" w14:textId="77777777" w:rsidR="007A4C4E" w:rsidRDefault="006F2F9D">
            <w:pPr>
              <w:spacing w:after="0"/>
              <w:ind w:left="0" w:right="179" w:firstLine="0"/>
              <w:jc w:val="right"/>
            </w:pPr>
            <w:r>
              <w:t xml:space="preserve">Action taken </w:t>
            </w:r>
          </w:p>
        </w:tc>
        <w:tc>
          <w:tcPr>
            <w:tcW w:w="1430" w:type="dxa"/>
            <w:tcBorders>
              <w:top w:val="single" w:sz="4" w:space="0" w:color="000000"/>
              <w:left w:val="single" w:sz="4" w:space="0" w:color="000000"/>
              <w:bottom w:val="single" w:sz="4" w:space="0" w:color="000000"/>
              <w:right w:val="single" w:sz="4" w:space="0" w:color="000000"/>
            </w:tcBorders>
          </w:tcPr>
          <w:p w14:paraId="3AFACA41" w14:textId="77777777" w:rsidR="007A4C4E" w:rsidRDefault="006F2F9D">
            <w:pPr>
              <w:spacing w:after="0"/>
              <w:ind w:left="0" w:right="0" w:firstLine="0"/>
              <w:jc w:val="left"/>
            </w:pPr>
            <w:r>
              <w:t xml:space="preserve">Refer to: Yes </w:t>
            </w:r>
          </w:p>
        </w:tc>
        <w:tc>
          <w:tcPr>
            <w:tcW w:w="1428" w:type="dxa"/>
            <w:tcBorders>
              <w:top w:val="single" w:sz="4" w:space="0" w:color="000000"/>
              <w:left w:val="single" w:sz="4" w:space="0" w:color="000000"/>
              <w:bottom w:val="single" w:sz="4" w:space="0" w:color="000000"/>
              <w:right w:val="single" w:sz="4" w:space="0" w:color="000000"/>
            </w:tcBorders>
          </w:tcPr>
          <w:p w14:paraId="422E0238" w14:textId="77777777" w:rsidR="007A4C4E" w:rsidRDefault="006F2F9D">
            <w:pPr>
              <w:spacing w:after="0"/>
              <w:ind w:left="19" w:right="0" w:firstLine="0"/>
              <w:jc w:val="left"/>
            </w:pPr>
            <w:r>
              <w:t xml:space="preserve">Refer to: NO </w:t>
            </w:r>
          </w:p>
        </w:tc>
      </w:tr>
      <w:tr w:rsidR="007A4C4E" w14:paraId="2F17B5BD" w14:textId="77777777">
        <w:trPr>
          <w:trHeight w:val="1339"/>
        </w:trPr>
        <w:tc>
          <w:tcPr>
            <w:tcW w:w="1430" w:type="dxa"/>
            <w:tcBorders>
              <w:top w:val="single" w:sz="4" w:space="0" w:color="000000"/>
              <w:left w:val="single" w:sz="4" w:space="0" w:color="000000"/>
              <w:bottom w:val="single" w:sz="4" w:space="0" w:color="000000"/>
              <w:right w:val="single" w:sz="4" w:space="0" w:color="000000"/>
            </w:tcBorders>
          </w:tcPr>
          <w:p w14:paraId="04D2722A" w14:textId="77777777" w:rsidR="007A4C4E" w:rsidRDefault="006F2F9D">
            <w:pPr>
              <w:spacing w:after="0" w:line="329" w:lineRule="auto"/>
              <w:ind w:left="0" w:right="0" w:firstLine="0"/>
              <w:jc w:val="center"/>
            </w:pPr>
            <w:r>
              <w:t xml:space="preserve">Health and safety </w:t>
            </w:r>
          </w:p>
          <w:p w14:paraId="187262BE" w14:textId="77777777" w:rsidR="007A4C4E" w:rsidRDefault="006F2F9D">
            <w:pPr>
              <w:spacing w:after="68"/>
              <w:ind w:left="3" w:right="0" w:firstLine="0"/>
              <w:jc w:val="center"/>
            </w:pPr>
            <w:r>
              <w:t xml:space="preserve"> </w:t>
            </w:r>
          </w:p>
          <w:p w14:paraId="7742D050"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93E7D3B"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D571720"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211F0689" w14:textId="77777777" w:rsidR="007A4C4E" w:rsidRDefault="006F2F9D">
            <w:pPr>
              <w:spacing w:after="0"/>
              <w:ind w:left="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E4A7C6D" w14:textId="77777777" w:rsidR="007A4C4E" w:rsidRDefault="006F2F9D">
            <w:pPr>
              <w:spacing w:after="0"/>
              <w:ind w:left="3"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A944673"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355F9659" w14:textId="77777777" w:rsidR="007A4C4E" w:rsidRDefault="006F2F9D">
            <w:pPr>
              <w:spacing w:after="0"/>
              <w:ind w:left="1" w:right="0" w:firstLine="0"/>
              <w:jc w:val="center"/>
            </w:pPr>
            <w:r>
              <w:t xml:space="preserve"> </w:t>
            </w:r>
          </w:p>
        </w:tc>
      </w:tr>
      <w:tr w:rsidR="007A4C4E" w14:paraId="03A83CEA" w14:textId="77777777">
        <w:trPr>
          <w:trHeight w:val="1006"/>
        </w:trPr>
        <w:tc>
          <w:tcPr>
            <w:tcW w:w="1430" w:type="dxa"/>
            <w:tcBorders>
              <w:top w:val="single" w:sz="4" w:space="0" w:color="000000"/>
              <w:left w:val="single" w:sz="4" w:space="0" w:color="000000"/>
              <w:bottom w:val="single" w:sz="4" w:space="0" w:color="000000"/>
              <w:right w:val="single" w:sz="4" w:space="0" w:color="000000"/>
            </w:tcBorders>
          </w:tcPr>
          <w:p w14:paraId="3BA3F298" w14:textId="77777777" w:rsidR="007A4C4E" w:rsidRDefault="006F2F9D">
            <w:pPr>
              <w:spacing w:after="69"/>
              <w:ind w:left="29" w:right="0" w:firstLine="0"/>
              <w:jc w:val="left"/>
            </w:pPr>
            <w:r>
              <w:t xml:space="preserve">Access Road </w:t>
            </w:r>
          </w:p>
          <w:p w14:paraId="1B9E9061" w14:textId="77777777" w:rsidR="007A4C4E" w:rsidRDefault="006F2F9D">
            <w:pPr>
              <w:spacing w:after="71"/>
              <w:ind w:left="3" w:right="0" w:firstLine="0"/>
              <w:jc w:val="center"/>
            </w:pPr>
            <w:r>
              <w:t xml:space="preserve"> </w:t>
            </w:r>
          </w:p>
          <w:p w14:paraId="2D15A6F1"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2B22CE4"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870E949"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1EB29A25" w14:textId="77777777" w:rsidR="007A4C4E" w:rsidRDefault="006F2F9D">
            <w:pPr>
              <w:spacing w:after="0"/>
              <w:ind w:left="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4D04466" w14:textId="77777777" w:rsidR="007A4C4E" w:rsidRDefault="006F2F9D">
            <w:pPr>
              <w:spacing w:after="0"/>
              <w:ind w:left="3"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4DCD76C"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2740FFF6" w14:textId="77777777" w:rsidR="007A4C4E" w:rsidRDefault="006F2F9D">
            <w:pPr>
              <w:spacing w:after="0"/>
              <w:ind w:left="1" w:right="0" w:firstLine="0"/>
              <w:jc w:val="center"/>
            </w:pPr>
            <w:r>
              <w:t xml:space="preserve"> </w:t>
            </w:r>
          </w:p>
        </w:tc>
      </w:tr>
      <w:tr w:rsidR="007A4C4E" w14:paraId="2BA21211" w14:textId="77777777">
        <w:trPr>
          <w:trHeight w:val="1006"/>
        </w:trPr>
        <w:tc>
          <w:tcPr>
            <w:tcW w:w="1430" w:type="dxa"/>
            <w:tcBorders>
              <w:top w:val="single" w:sz="4" w:space="0" w:color="000000"/>
              <w:left w:val="single" w:sz="4" w:space="0" w:color="000000"/>
              <w:bottom w:val="single" w:sz="4" w:space="0" w:color="000000"/>
              <w:right w:val="single" w:sz="4" w:space="0" w:color="000000"/>
            </w:tcBorders>
          </w:tcPr>
          <w:p w14:paraId="6835877D" w14:textId="77777777" w:rsidR="007A4C4E" w:rsidRDefault="006F2F9D">
            <w:pPr>
              <w:spacing w:after="69"/>
              <w:ind w:left="0" w:right="112" w:firstLine="0"/>
              <w:jc w:val="center"/>
            </w:pPr>
            <w:r>
              <w:t xml:space="preserve">Signs </w:t>
            </w:r>
          </w:p>
          <w:p w14:paraId="689BC63C" w14:textId="77777777" w:rsidR="007A4C4E" w:rsidRDefault="006F2F9D">
            <w:pPr>
              <w:spacing w:after="71"/>
              <w:ind w:left="2" w:right="0" w:firstLine="0"/>
              <w:jc w:val="center"/>
            </w:pPr>
            <w:r>
              <w:t xml:space="preserve"> </w:t>
            </w:r>
          </w:p>
          <w:p w14:paraId="3B10E75B"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28855B1"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34C33A8"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6D666B07" w14:textId="77777777" w:rsidR="007A4C4E" w:rsidRDefault="006F2F9D">
            <w:pPr>
              <w:spacing w:after="0"/>
              <w:ind w:left="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D24D1D3" w14:textId="77777777" w:rsidR="007A4C4E" w:rsidRDefault="006F2F9D">
            <w:pPr>
              <w:spacing w:after="0"/>
              <w:ind w:left="3"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8923CE1"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7D366A89" w14:textId="77777777" w:rsidR="007A4C4E" w:rsidRDefault="006F2F9D">
            <w:pPr>
              <w:spacing w:after="0"/>
              <w:ind w:left="1" w:right="0" w:firstLine="0"/>
              <w:jc w:val="center"/>
            </w:pPr>
            <w:r>
              <w:t xml:space="preserve"> </w:t>
            </w:r>
          </w:p>
        </w:tc>
      </w:tr>
      <w:tr w:rsidR="007A4C4E" w14:paraId="29EE161B" w14:textId="77777777">
        <w:trPr>
          <w:trHeight w:val="1008"/>
        </w:trPr>
        <w:tc>
          <w:tcPr>
            <w:tcW w:w="1430" w:type="dxa"/>
            <w:tcBorders>
              <w:top w:val="single" w:sz="4" w:space="0" w:color="000000"/>
              <w:left w:val="single" w:sz="4" w:space="0" w:color="000000"/>
              <w:bottom w:val="single" w:sz="4" w:space="0" w:color="000000"/>
              <w:right w:val="single" w:sz="4" w:space="0" w:color="000000"/>
            </w:tcBorders>
          </w:tcPr>
          <w:p w14:paraId="039BD93E" w14:textId="77777777" w:rsidR="007A4C4E" w:rsidRDefault="006F2F9D">
            <w:pPr>
              <w:spacing w:after="71"/>
              <w:ind w:left="0" w:right="113" w:firstLine="0"/>
              <w:jc w:val="center"/>
            </w:pPr>
            <w:r>
              <w:lastRenderedPageBreak/>
              <w:t xml:space="preserve">Litter </w:t>
            </w:r>
          </w:p>
          <w:p w14:paraId="0CE9C272" w14:textId="77777777" w:rsidR="007A4C4E" w:rsidRDefault="006F2F9D">
            <w:pPr>
              <w:spacing w:after="69"/>
              <w:ind w:left="2" w:right="0" w:firstLine="0"/>
              <w:jc w:val="center"/>
            </w:pPr>
            <w:r>
              <w:t xml:space="preserve"> </w:t>
            </w:r>
          </w:p>
          <w:p w14:paraId="7ED53540"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468CE09"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3B51DCA"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6644A526" w14:textId="77777777" w:rsidR="007A4C4E" w:rsidRDefault="006F2F9D">
            <w:pPr>
              <w:spacing w:after="0"/>
              <w:ind w:left="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28089AE" w14:textId="77777777" w:rsidR="007A4C4E" w:rsidRDefault="006F2F9D">
            <w:pPr>
              <w:spacing w:after="0"/>
              <w:ind w:left="3"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82EC11C"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44B33466" w14:textId="77777777" w:rsidR="007A4C4E" w:rsidRDefault="006F2F9D">
            <w:pPr>
              <w:spacing w:after="0"/>
              <w:ind w:left="1" w:right="0" w:firstLine="0"/>
              <w:jc w:val="center"/>
            </w:pPr>
            <w:r>
              <w:t xml:space="preserve"> </w:t>
            </w:r>
          </w:p>
        </w:tc>
      </w:tr>
      <w:tr w:rsidR="007A4C4E" w14:paraId="607F1202" w14:textId="77777777">
        <w:trPr>
          <w:trHeight w:val="1006"/>
        </w:trPr>
        <w:tc>
          <w:tcPr>
            <w:tcW w:w="1430" w:type="dxa"/>
            <w:tcBorders>
              <w:top w:val="single" w:sz="4" w:space="0" w:color="000000"/>
              <w:left w:val="single" w:sz="4" w:space="0" w:color="000000"/>
              <w:bottom w:val="single" w:sz="4" w:space="0" w:color="000000"/>
              <w:right w:val="single" w:sz="4" w:space="0" w:color="000000"/>
            </w:tcBorders>
          </w:tcPr>
          <w:p w14:paraId="2DD2D69D" w14:textId="77777777" w:rsidR="007A4C4E" w:rsidRDefault="006F2F9D">
            <w:pPr>
              <w:spacing w:after="71"/>
              <w:ind w:left="0" w:right="116" w:firstLine="0"/>
              <w:jc w:val="center"/>
            </w:pPr>
            <w:r>
              <w:t xml:space="preserve">Fence </w:t>
            </w:r>
          </w:p>
          <w:p w14:paraId="0C7FFF7C" w14:textId="77777777" w:rsidR="007A4C4E" w:rsidRDefault="006F2F9D">
            <w:pPr>
              <w:spacing w:after="69"/>
              <w:ind w:left="2" w:right="0" w:firstLine="0"/>
              <w:jc w:val="center"/>
            </w:pPr>
            <w:r>
              <w:t xml:space="preserve"> </w:t>
            </w:r>
          </w:p>
          <w:p w14:paraId="2578DF3C"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918DA90"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9859104"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541923F6" w14:textId="77777777" w:rsidR="007A4C4E" w:rsidRDefault="006F2F9D">
            <w:pPr>
              <w:spacing w:after="0"/>
              <w:ind w:left="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3858894" w14:textId="77777777" w:rsidR="007A4C4E" w:rsidRDefault="006F2F9D">
            <w:pPr>
              <w:spacing w:after="0"/>
              <w:ind w:left="3"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4D58B68"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5F51CF00" w14:textId="77777777" w:rsidR="007A4C4E" w:rsidRDefault="006F2F9D">
            <w:pPr>
              <w:spacing w:after="0"/>
              <w:ind w:left="1" w:right="0" w:firstLine="0"/>
              <w:jc w:val="center"/>
            </w:pPr>
            <w:r>
              <w:t xml:space="preserve"> </w:t>
            </w:r>
          </w:p>
        </w:tc>
      </w:tr>
      <w:tr w:rsidR="007A4C4E" w14:paraId="5D3341B4" w14:textId="77777777">
        <w:trPr>
          <w:trHeight w:val="1339"/>
        </w:trPr>
        <w:tc>
          <w:tcPr>
            <w:tcW w:w="1430" w:type="dxa"/>
            <w:tcBorders>
              <w:top w:val="single" w:sz="4" w:space="0" w:color="000000"/>
              <w:left w:val="single" w:sz="4" w:space="0" w:color="000000"/>
              <w:bottom w:val="single" w:sz="4" w:space="0" w:color="000000"/>
              <w:right w:val="single" w:sz="4" w:space="0" w:color="000000"/>
            </w:tcBorders>
          </w:tcPr>
          <w:p w14:paraId="05E2BCDC" w14:textId="77777777" w:rsidR="007A4C4E" w:rsidRDefault="006F2F9D">
            <w:pPr>
              <w:spacing w:after="71"/>
              <w:ind w:left="0" w:right="116" w:firstLine="0"/>
              <w:jc w:val="center"/>
            </w:pPr>
            <w:r>
              <w:t xml:space="preserve">Waste </w:t>
            </w:r>
          </w:p>
          <w:p w14:paraId="6673E723" w14:textId="77777777" w:rsidR="007A4C4E" w:rsidRDefault="006F2F9D">
            <w:pPr>
              <w:spacing w:after="69"/>
              <w:ind w:left="0" w:right="114" w:firstLine="0"/>
              <w:jc w:val="center"/>
            </w:pPr>
            <w:r>
              <w:t xml:space="preserve">Segregation </w:t>
            </w:r>
          </w:p>
          <w:p w14:paraId="077711CB" w14:textId="77777777" w:rsidR="007A4C4E" w:rsidRDefault="006F2F9D">
            <w:pPr>
              <w:spacing w:after="68"/>
              <w:ind w:left="2" w:right="0" w:firstLine="0"/>
              <w:jc w:val="center"/>
            </w:pPr>
            <w:r>
              <w:t xml:space="preserve"> </w:t>
            </w:r>
          </w:p>
          <w:p w14:paraId="7DF257AF"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51AC497"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EF4C3F8"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0F0F0F9C" w14:textId="77777777" w:rsidR="007A4C4E" w:rsidRDefault="006F2F9D">
            <w:pPr>
              <w:spacing w:after="0"/>
              <w:ind w:left="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FD699BB" w14:textId="77777777" w:rsidR="007A4C4E" w:rsidRDefault="006F2F9D">
            <w:pPr>
              <w:spacing w:after="0"/>
              <w:ind w:left="3"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6D46E67"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4E9C4C98" w14:textId="77777777" w:rsidR="007A4C4E" w:rsidRDefault="006F2F9D">
            <w:pPr>
              <w:spacing w:after="0"/>
              <w:ind w:left="1" w:right="0" w:firstLine="0"/>
              <w:jc w:val="center"/>
            </w:pPr>
            <w:r>
              <w:t xml:space="preserve"> </w:t>
            </w:r>
          </w:p>
        </w:tc>
      </w:tr>
      <w:tr w:rsidR="007A4C4E" w14:paraId="2CBBA0C2" w14:textId="77777777">
        <w:trPr>
          <w:trHeight w:val="1006"/>
        </w:trPr>
        <w:tc>
          <w:tcPr>
            <w:tcW w:w="1430" w:type="dxa"/>
            <w:tcBorders>
              <w:top w:val="single" w:sz="4" w:space="0" w:color="000000"/>
              <w:left w:val="single" w:sz="4" w:space="0" w:color="000000"/>
              <w:bottom w:val="single" w:sz="4" w:space="0" w:color="000000"/>
              <w:right w:val="single" w:sz="4" w:space="0" w:color="000000"/>
            </w:tcBorders>
          </w:tcPr>
          <w:p w14:paraId="126C721B" w14:textId="77777777" w:rsidR="007A4C4E" w:rsidRDefault="006F2F9D">
            <w:pPr>
              <w:spacing w:after="2" w:line="327" w:lineRule="auto"/>
              <w:ind w:left="487" w:right="175" w:hanging="312"/>
              <w:jc w:val="left"/>
            </w:pPr>
            <w:r>
              <w:t xml:space="preserve">Burning  </w:t>
            </w:r>
          </w:p>
          <w:p w14:paraId="656235DF"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3B99178"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10E59D3"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1E98B418" w14:textId="77777777" w:rsidR="007A4C4E" w:rsidRDefault="006F2F9D">
            <w:pPr>
              <w:spacing w:after="0"/>
              <w:ind w:left="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341B849" w14:textId="77777777" w:rsidR="007A4C4E" w:rsidRDefault="006F2F9D">
            <w:pPr>
              <w:spacing w:after="0"/>
              <w:ind w:left="3"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B47BD5E"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3A38B66F" w14:textId="77777777" w:rsidR="007A4C4E" w:rsidRDefault="006F2F9D">
            <w:pPr>
              <w:spacing w:after="0"/>
              <w:ind w:left="1" w:right="0" w:firstLine="0"/>
              <w:jc w:val="center"/>
            </w:pPr>
            <w:r>
              <w:t xml:space="preserve"> </w:t>
            </w:r>
          </w:p>
        </w:tc>
      </w:tr>
      <w:tr w:rsidR="007A4C4E" w14:paraId="19E83F96" w14:textId="77777777">
        <w:trPr>
          <w:trHeight w:val="1006"/>
        </w:trPr>
        <w:tc>
          <w:tcPr>
            <w:tcW w:w="1430" w:type="dxa"/>
            <w:tcBorders>
              <w:top w:val="single" w:sz="4" w:space="0" w:color="000000"/>
              <w:left w:val="single" w:sz="4" w:space="0" w:color="000000"/>
              <w:bottom w:val="single" w:sz="4" w:space="0" w:color="000000"/>
              <w:right w:val="single" w:sz="4" w:space="0" w:color="000000"/>
            </w:tcBorders>
          </w:tcPr>
          <w:p w14:paraId="3513038D" w14:textId="77777777" w:rsidR="007A4C4E" w:rsidRDefault="006F2F9D">
            <w:pPr>
              <w:spacing w:after="69"/>
              <w:ind w:left="0" w:right="114" w:firstLine="0"/>
              <w:jc w:val="center"/>
            </w:pPr>
            <w:proofErr w:type="spellStart"/>
            <w:r>
              <w:t>Wildelife</w:t>
            </w:r>
            <w:proofErr w:type="spellEnd"/>
            <w:r>
              <w:t xml:space="preserve"> </w:t>
            </w:r>
          </w:p>
          <w:p w14:paraId="357C003B" w14:textId="77777777" w:rsidR="007A4C4E" w:rsidRDefault="006F2F9D">
            <w:pPr>
              <w:spacing w:after="71"/>
              <w:ind w:left="2" w:right="0" w:firstLine="0"/>
              <w:jc w:val="center"/>
            </w:pPr>
            <w:r>
              <w:t xml:space="preserve"> </w:t>
            </w:r>
          </w:p>
          <w:p w14:paraId="7121A043"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20E1976"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1F385BA"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565E23CF" w14:textId="77777777" w:rsidR="007A4C4E" w:rsidRDefault="006F2F9D">
            <w:pPr>
              <w:spacing w:after="0"/>
              <w:ind w:left="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490A3F9" w14:textId="77777777" w:rsidR="007A4C4E" w:rsidRDefault="006F2F9D">
            <w:pPr>
              <w:spacing w:after="0"/>
              <w:ind w:left="3"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BEF773F"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5CBEAC63" w14:textId="77777777" w:rsidR="007A4C4E" w:rsidRDefault="006F2F9D">
            <w:pPr>
              <w:spacing w:after="0"/>
              <w:ind w:left="1" w:right="0" w:firstLine="0"/>
              <w:jc w:val="center"/>
            </w:pPr>
            <w:r>
              <w:t xml:space="preserve"> </w:t>
            </w:r>
          </w:p>
        </w:tc>
      </w:tr>
      <w:tr w:rsidR="007A4C4E" w14:paraId="2D677F27" w14:textId="77777777">
        <w:trPr>
          <w:trHeight w:val="1006"/>
        </w:trPr>
        <w:tc>
          <w:tcPr>
            <w:tcW w:w="1430" w:type="dxa"/>
            <w:tcBorders>
              <w:top w:val="single" w:sz="4" w:space="0" w:color="000000"/>
              <w:left w:val="single" w:sz="4" w:space="0" w:color="000000"/>
              <w:bottom w:val="single" w:sz="4" w:space="0" w:color="000000"/>
              <w:right w:val="single" w:sz="4" w:space="0" w:color="000000"/>
            </w:tcBorders>
          </w:tcPr>
          <w:p w14:paraId="7DDC2D5D" w14:textId="77777777" w:rsidR="007A4C4E" w:rsidRDefault="006F2F9D">
            <w:pPr>
              <w:spacing w:after="71"/>
              <w:ind w:left="0" w:right="115" w:firstLine="0"/>
              <w:jc w:val="center"/>
            </w:pPr>
            <w:r>
              <w:t xml:space="preserve">Odour </w:t>
            </w:r>
          </w:p>
          <w:p w14:paraId="02C53AC1" w14:textId="77777777" w:rsidR="007A4C4E" w:rsidRDefault="006F2F9D">
            <w:pPr>
              <w:spacing w:after="69"/>
              <w:ind w:left="2" w:right="0" w:firstLine="0"/>
              <w:jc w:val="center"/>
            </w:pPr>
            <w:r>
              <w:t xml:space="preserve"> </w:t>
            </w:r>
          </w:p>
          <w:p w14:paraId="636BBC3A"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720ED2B"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5374AEA"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3541A0A4" w14:textId="77777777" w:rsidR="007A4C4E" w:rsidRDefault="006F2F9D">
            <w:pPr>
              <w:spacing w:after="0"/>
              <w:ind w:left="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1BC7ECF" w14:textId="77777777" w:rsidR="007A4C4E" w:rsidRDefault="006F2F9D">
            <w:pPr>
              <w:spacing w:after="0"/>
              <w:ind w:left="3"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7598CC3"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3179EC35" w14:textId="77777777" w:rsidR="007A4C4E" w:rsidRDefault="006F2F9D">
            <w:pPr>
              <w:spacing w:after="0"/>
              <w:ind w:left="1" w:right="0" w:firstLine="0"/>
              <w:jc w:val="center"/>
            </w:pPr>
            <w:r>
              <w:t xml:space="preserve"> </w:t>
            </w:r>
          </w:p>
        </w:tc>
      </w:tr>
      <w:tr w:rsidR="007A4C4E" w14:paraId="271F3F3C" w14:textId="77777777">
        <w:trPr>
          <w:trHeight w:val="1008"/>
        </w:trPr>
        <w:tc>
          <w:tcPr>
            <w:tcW w:w="1430" w:type="dxa"/>
            <w:tcBorders>
              <w:top w:val="single" w:sz="4" w:space="0" w:color="000000"/>
              <w:left w:val="single" w:sz="4" w:space="0" w:color="000000"/>
              <w:bottom w:val="single" w:sz="4" w:space="0" w:color="000000"/>
              <w:right w:val="nil"/>
            </w:tcBorders>
          </w:tcPr>
          <w:p w14:paraId="7685C319" w14:textId="77777777" w:rsidR="007A4C4E" w:rsidRDefault="006F2F9D">
            <w:pPr>
              <w:spacing w:after="69"/>
              <w:ind w:left="0" w:right="113" w:firstLine="0"/>
              <w:jc w:val="center"/>
            </w:pPr>
            <w:r>
              <w:t xml:space="preserve">Equipment </w:t>
            </w:r>
          </w:p>
          <w:p w14:paraId="049A7E50" w14:textId="77777777" w:rsidR="007A4C4E" w:rsidRDefault="006F2F9D">
            <w:pPr>
              <w:spacing w:after="69"/>
              <w:ind w:left="2" w:right="0" w:firstLine="0"/>
              <w:jc w:val="center"/>
            </w:pPr>
            <w:r>
              <w:t xml:space="preserve"> </w:t>
            </w:r>
          </w:p>
          <w:p w14:paraId="35EC69A7" w14:textId="77777777" w:rsidR="007A4C4E" w:rsidRDefault="006F2F9D">
            <w:pPr>
              <w:spacing w:after="0"/>
              <w:ind w:left="2" w:right="0" w:firstLine="0"/>
              <w:jc w:val="center"/>
            </w:pPr>
            <w:r>
              <w:t xml:space="preserve"> </w:t>
            </w:r>
          </w:p>
        </w:tc>
        <w:tc>
          <w:tcPr>
            <w:tcW w:w="1430" w:type="dxa"/>
            <w:tcBorders>
              <w:top w:val="single" w:sz="4" w:space="0" w:color="000000"/>
              <w:left w:val="nil"/>
              <w:bottom w:val="single" w:sz="4" w:space="0" w:color="000000"/>
              <w:right w:val="nil"/>
            </w:tcBorders>
          </w:tcPr>
          <w:p w14:paraId="499DF40C" w14:textId="77777777" w:rsidR="007A4C4E" w:rsidRDefault="006F2F9D">
            <w:pPr>
              <w:spacing w:after="400"/>
              <w:ind w:left="2" w:right="0" w:firstLine="0"/>
              <w:jc w:val="center"/>
            </w:pPr>
            <w:r>
              <w:t xml:space="preserve"> </w:t>
            </w:r>
          </w:p>
          <w:p w14:paraId="4BA85C08" w14:textId="77777777" w:rsidR="007A4C4E" w:rsidRDefault="006F2F9D">
            <w:pPr>
              <w:spacing w:after="0"/>
              <w:ind w:left="2" w:right="0" w:firstLine="0"/>
              <w:jc w:val="center"/>
            </w:pPr>
            <w:r>
              <w:t xml:space="preserve"> </w:t>
            </w:r>
          </w:p>
        </w:tc>
        <w:tc>
          <w:tcPr>
            <w:tcW w:w="1430" w:type="dxa"/>
            <w:tcBorders>
              <w:top w:val="single" w:sz="4" w:space="0" w:color="000000"/>
              <w:left w:val="nil"/>
              <w:bottom w:val="single" w:sz="4" w:space="0" w:color="000000"/>
              <w:right w:val="nil"/>
            </w:tcBorders>
          </w:tcPr>
          <w:p w14:paraId="14DF796C" w14:textId="77777777" w:rsidR="007A4C4E" w:rsidRDefault="006F2F9D">
            <w:pPr>
              <w:spacing w:after="400"/>
              <w:ind w:left="3" w:right="0" w:firstLine="0"/>
              <w:jc w:val="center"/>
            </w:pPr>
            <w:r>
              <w:t xml:space="preserve"> </w:t>
            </w:r>
          </w:p>
          <w:p w14:paraId="5C41E7E5" w14:textId="77777777" w:rsidR="007A4C4E" w:rsidRDefault="006F2F9D">
            <w:pPr>
              <w:spacing w:after="0"/>
              <w:ind w:left="2" w:right="0" w:firstLine="0"/>
              <w:jc w:val="center"/>
            </w:pPr>
            <w:r>
              <w:t xml:space="preserve"> </w:t>
            </w:r>
          </w:p>
        </w:tc>
        <w:tc>
          <w:tcPr>
            <w:tcW w:w="1428" w:type="dxa"/>
            <w:tcBorders>
              <w:top w:val="single" w:sz="4" w:space="0" w:color="000000"/>
              <w:left w:val="nil"/>
              <w:bottom w:val="single" w:sz="4" w:space="0" w:color="000000"/>
              <w:right w:val="nil"/>
            </w:tcBorders>
          </w:tcPr>
          <w:p w14:paraId="676A16DA" w14:textId="77777777" w:rsidR="007A4C4E" w:rsidRDefault="006F2F9D">
            <w:pPr>
              <w:spacing w:after="400"/>
              <w:ind w:left="5" w:right="0" w:firstLine="0"/>
              <w:jc w:val="center"/>
            </w:pPr>
            <w:r>
              <w:t xml:space="preserve"> </w:t>
            </w:r>
          </w:p>
          <w:p w14:paraId="6BFBA127" w14:textId="77777777" w:rsidR="007A4C4E" w:rsidRDefault="006F2F9D">
            <w:pPr>
              <w:spacing w:after="0"/>
              <w:ind w:left="5" w:right="0" w:firstLine="0"/>
              <w:jc w:val="center"/>
            </w:pPr>
            <w:r>
              <w:t xml:space="preserve"> </w:t>
            </w:r>
          </w:p>
        </w:tc>
        <w:tc>
          <w:tcPr>
            <w:tcW w:w="1430" w:type="dxa"/>
            <w:tcBorders>
              <w:top w:val="single" w:sz="4" w:space="0" w:color="000000"/>
              <w:left w:val="nil"/>
              <w:bottom w:val="single" w:sz="4" w:space="0" w:color="000000"/>
              <w:right w:val="nil"/>
            </w:tcBorders>
          </w:tcPr>
          <w:p w14:paraId="2F624DF4" w14:textId="77777777" w:rsidR="007A4C4E" w:rsidRDefault="006F2F9D">
            <w:pPr>
              <w:spacing w:after="400"/>
              <w:ind w:left="3" w:right="0" w:firstLine="0"/>
              <w:jc w:val="center"/>
            </w:pPr>
            <w:r>
              <w:t xml:space="preserve"> </w:t>
            </w:r>
          </w:p>
          <w:p w14:paraId="69555BFC" w14:textId="77777777" w:rsidR="007A4C4E" w:rsidRDefault="006F2F9D">
            <w:pPr>
              <w:spacing w:after="0"/>
              <w:ind w:left="2" w:right="0" w:firstLine="0"/>
              <w:jc w:val="center"/>
            </w:pPr>
            <w:r>
              <w:t xml:space="preserve"> </w:t>
            </w:r>
          </w:p>
        </w:tc>
        <w:tc>
          <w:tcPr>
            <w:tcW w:w="1430" w:type="dxa"/>
            <w:tcBorders>
              <w:top w:val="single" w:sz="4" w:space="0" w:color="000000"/>
              <w:left w:val="nil"/>
              <w:bottom w:val="single" w:sz="4" w:space="0" w:color="000000"/>
              <w:right w:val="nil"/>
            </w:tcBorders>
          </w:tcPr>
          <w:p w14:paraId="0AB6C44B" w14:textId="77777777" w:rsidR="007A4C4E" w:rsidRDefault="006F2F9D">
            <w:pPr>
              <w:spacing w:after="400"/>
              <w:ind w:left="3" w:right="0" w:firstLine="0"/>
              <w:jc w:val="center"/>
            </w:pPr>
            <w:r>
              <w:t xml:space="preserve"> </w:t>
            </w:r>
          </w:p>
          <w:p w14:paraId="20951A62" w14:textId="77777777" w:rsidR="007A4C4E" w:rsidRDefault="006F2F9D">
            <w:pPr>
              <w:spacing w:after="0"/>
              <w:ind w:left="2" w:right="0" w:firstLine="0"/>
              <w:jc w:val="center"/>
            </w:pPr>
            <w:r>
              <w:t xml:space="preserve"> </w:t>
            </w:r>
          </w:p>
        </w:tc>
        <w:tc>
          <w:tcPr>
            <w:tcW w:w="1428" w:type="dxa"/>
            <w:tcBorders>
              <w:top w:val="single" w:sz="4" w:space="0" w:color="000000"/>
              <w:left w:val="nil"/>
              <w:bottom w:val="single" w:sz="4" w:space="0" w:color="000000"/>
              <w:right w:val="single" w:sz="4" w:space="0" w:color="000000"/>
            </w:tcBorders>
          </w:tcPr>
          <w:p w14:paraId="1321F0BB" w14:textId="77777777" w:rsidR="007A4C4E" w:rsidRDefault="006F2F9D">
            <w:pPr>
              <w:spacing w:after="400"/>
              <w:ind w:left="1" w:right="0" w:firstLine="0"/>
              <w:jc w:val="center"/>
            </w:pPr>
            <w:r>
              <w:t xml:space="preserve"> </w:t>
            </w:r>
          </w:p>
          <w:p w14:paraId="181CE238" w14:textId="77777777" w:rsidR="007A4C4E" w:rsidRDefault="006F2F9D">
            <w:pPr>
              <w:spacing w:after="0"/>
              <w:ind w:left="0" w:right="0" w:firstLine="0"/>
              <w:jc w:val="center"/>
            </w:pPr>
            <w:r>
              <w:t xml:space="preserve"> </w:t>
            </w:r>
          </w:p>
        </w:tc>
      </w:tr>
    </w:tbl>
    <w:p w14:paraId="74C99FCF" w14:textId="77777777" w:rsidR="007A4C4E" w:rsidRDefault="006F2F9D">
      <w:pPr>
        <w:spacing w:after="69"/>
        <w:ind w:left="607" w:right="0" w:firstLine="0"/>
      </w:pPr>
      <w:r>
        <w:t xml:space="preserve"> </w:t>
      </w:r>
      <w:r>
        <w:tab/>
        <w:t xml:space="preserve"> </w:t>
      </w:r>
      <w:r>
        <w:tab/>
        <w:t xml:space="preserve"> </w:t>
      </w:r>
      <w:r>
        <w:tab/>
        <w:t xml:space="preserve"> </w:t>
      </w:r>
      <w:r>
        <w:tab/>
        <w:t xml:space="preserve"> </w:t>
      </w:r>
      <w:r>
        <w:tab/>
        <w:t xml:space="preserve"> </w:t>
      </w:r>
      <w:r>
        <w:tab/>
        <w:t xml:space="preserve"> </w:t>
      </w:r>
    </w:p>
    <w:p w14:paraId="7604BF2F" w14:textId="77777777" w:rsidR="007A4C4E" w:rsidRDefault="006F2F9D">
      <w:pPr>
        <w:spacing w:after="69"/>
        <w:ind w:left="607" w:right="0" w:firstLine="0"/>
      </w:pPr>
      <w:r>
        <w:t xml:space="preserve"> </w:t>
      </w:r>
      <w:r>
        <w:tab/>
        <w:t xml:space="preserve"> </w:t>
      </w:r>
      <w:r>
        <w:tab/>
        <w:t xml:space="preserve"> </w:t>
      </w:r>
      <w:r>
        <w:tab/>
        <w:t xml:space="preserve"> </w:t>
      </w:r>
      <w:r>
        <w:tab/>
        <w:t xml:space="preserve"> </w:t>
      </w:r>
      <w:r>
        <w:tab/>
        <w:t xml:space="preserve"> </w:t>
      </w:r>
      <w:r>
        <w:tab/>
        <w:t xml:space="preserve"> </w:t>
      </w:r>
    </w:p>
    <w:p w14:paraId="2F275900" w14:textId="77777777" w:rsidR="007A4C4E" w:rsidRDefault="006F2F9D">
      <w:pPr>
        <w:spacing w:after="71"/>
        <w:ind w:left="607" w:right="0" w:firstLine="0"/>
      </w:pPr>
      <w:r>
        <w:t xml:space="preserve"> </w:t>
      </w:r>
      <w:r>
        <w:tab/>
        <w:t xml:space="preserve"> </w:t>
      </w:r>
      <w:r>
        <w:tab/>
        <w:t xml:space="preserve"> </w:t>
      </w:r>
      <w:r>
        <w:tab/>
        <w:t xml:space="preserve"> </w:t>
      </w:r>
      <w:r>
        <w:tab/>
        <w:t xml:space="preserve"> </w:t>
      </w:r>
      <w:r>
        <w:tab/>
        <w:t xml:space="preserve"> </w:t>
      </w:r>
      <w:r>
        <w:tab/>
        <w:t xml:space="preserve"> </w:t>
      </w:r>
    </w:p>
    <w:p w14:paraId="138E1045" w14:textId="77777777" w:rsidR="007A4C4E" w:rsidRDefault="006F2F9D">
      <w:pPr>
        <w:spacing w:after="69"/>
        <w:ind w:left="607" w:right="0" w:firstLine="0"/>
      </w:pPr>
      <w:r>
        <w:t xml:space="preserve"> </w:t>
      </w:r>
      <w:r>
        <w:tab/>
        <w:t xml:space="preserve"> </w:t>
      </w:r>
      <w:r>
        <w:tab/>
        <w:t xml:space="preserve"> </w:t>
      </w:r>
      <w:r>
        <w:tab/>
        <w:t xml:space="preserve"> </w:t>
      </w:r>
      <w:r>
        <w:tab/>
        <w:t xml:space="preserve"> </w:t>
      </w:r>
      <w:r>
        <w:tab/>
        <w:t xml:space="preserve"> </w:t>
      </w:r>
      <w:r>
        <w:tab/>
        <w:t xml:space="preserve"> </w:t>
      </w:r>
    </w:p>
    <w:p w14:paraId="4C12F48B" w14:textId="77777777" w:rsidR="007A4C4E" w:rsidRDefault="006F2F9D">
      <w:pPr>
        <w:spacing w:after="69"/>
        <w:ind w:left="607" w:right="0" w:firstLine="0"/>
      </w:pPr>
      <w:r>
        <w:t xml:space="preserve"> </w:t>
      </w:r>
      <w:r>
        <w:tab/>
        <w:t xml:space="preserve"> </w:t>
      </w:r>
      <w:r>
        <w:tab/>
        <w:t xml:space="preserve"> </w:t>
      </w:r>
      <w:r>
        <w:tab/>
        <w:t xml:space="preserve"> </w:t>
      </w:r>
      <w:r>
        <w:tab/>
        <w:t xml:space="preserve"> </w:t>
      </w:r>
      <w:r>
        <w:tab/>
        <w:t xml:space="preserve"> </w:t>
      </w:r>
      <w:r>
        <w:tab/>
        <w:t xml:space="preserve"> </w:t>
      </w:r>
    </w:p>
    <w:p w14:paraId="0E3C4B4C" w14:textId="77777777" w:rsidR="007A4C4E" w:rsidRDefault="006F2F9D">
      <w:pPr>
        <w:spacing w:after="71"/>
        <w:ind w:left="607" w:right="0" w:firstLine="0"/>
      </w:pPr>
      <w:r>
        <w:t xml:space="preserve"> </w:t>
      </w:r>
      <w:r>
        <w:tab/>
        <w:t xml:space="preserve"> </w:t>
      </w:r>
      <w:r>
        <w:tab/>
        <w:t xml:space="preserve"> </w:t>
      </w:r>
      <w:r>
        <w:tab/>
        <w:t xml:space="preserve"> </w:t>
      </w:r>
      <w:r>
        <w:tab/>
        <w:t xml:space="preserve"> </w:t>
      </w:r>
      <w:r>
        <w:tab/>
        <w:t xml:space="preserve"> </w:t>
      </w:r>
      <w:r>
        <w:tab/>
        <w:t xml:space="preserve"> </w:t>
      </w:r>
    </w:p>
    <w:p w14:paraId="3A214B12" w14:textId="77777777" w:rsidR="007A4C4E" w:rsidRDefault="006F2F9D">
      <w:pPr>
        <w:spacing w:after="69"/>
        <w:ind w:left="607" w:right="0" w:firstLine="0"/>
      </w:pPr>
      <w:r>
        <w:t xml:space="preserve"> </w:t>
      </w:r>
      <w:r>
        <w:tab/>
        <w:t xml:space="preserve"> </w:t>
      </w:r>
      <w:r>
        <w:tab/>
        <w:t xml:space="preserve"> </w:t>
      </w:r>
      <w:r>
        <w:tab/>
        <w:t xml:space="preserve"> </w:t>
      </w:r>
      <w:r>
        <w:tab/>
        <w:t xml:space="preserve"> </w:t>
      </w:r>
      <w:r>
        <w:tab/>
        <w:t xml:space="preserve"> </w:t>
      </w:r>
      <w:r>
        <w:tab/>
        <w:t xml:space="preserve"> </w:t>
      </w:r>
    </w:p>
    <w:p w14:paraId="2A49CEAD" w14:textId="77777777" w:rsidR="007A4C4E" w:rsidRDefault="006F2F9D">
      <w:pPr>
        <w:spacing w:after="71"/>
        <w:ind w:left="607" w:right="0" w:firstLine="0"/>
      </w:pPr>
      <w:r>
        <w:t xml:space="preserve"> </w:t>
      </w:r>
      <w:r>
        <w:tab/>
        <w:t xml:space="preserve"> </w:t>
      </w:r>
      <w:r>
        <w:tab/>
        <w:t xml:space="preserve"> </w:t>
      </w:r>
      <w:r>
        <w:tab/>
        <w:t xml:space="preserve"> </w:t>
      </w:r>
      <w:r>
        <w:tab/>
        <w:t xml:space="preserve"> </w:t>
      </w:r>
      <w:r>
        <w:tab/>
        <w:t xml:space="preserve"> </w:t>
      </w:r>
      <w:r>
        <w:tab/>
        <w:t xml:space="preserve"> </w:t>
      </w:r>
    </w:p>
    <w:p w14:paraId="6C8A9438" w14:textId="77777777" w:rsidR="007A4C4E" w:rsidRDefault="006F2F9D">
      <w:pPr>
        <w:spacing w:after="69"/>
        <w:ind w:left="607" w:right="0" w:firstLine="0"/>
      </w:pPr>
      <w:r>
        <w:t xml:space="preserve"> </w:t>
      </w:r>
      <w:r>
        <w:tab/>
        <w:t xml:space="preserve"> </w:t>
      </w:r>
      <w:r>
        <w:tab/>
        <w:t xml:space="preserve"> </w:t>
      </w:r>
      <w:r>
        <w:tab/>
        <w:t xml:space="preserve"> </w:t>
      </w:r>
      <w:r>
        <w:tab/>
        <w:t xml:space="preserve"> </w:t>
      </w:r>
      <w:r>
        <w:tab/>
        <w:t xml:space="preserve"> </w:t>
      </w:r>
      <w:r>
        <w:tab/>
        <w:t xml:space="preserve"> </w:t>
      </w:r>
    </w:p>
    <w:p w14:paraId="1B650C3A" w14:textId="77777777" w:rsidR="007A4C4E" w:rsidRDefault="006F2F9D">
      <w:pPr>
        <w:spacing w:after="69"/>
        <w:ind w:left="607" w:right="0" w:firstLine="0"/>
      </w:pPr>
      <w:r>
        <w:t xml:space="preserve"> </w:t>
      </w:r>
      <w:r>
        <w:tab/>
        <w:t xml:space="preserve"> </w:t>
      </w:r>
      <w:r>
        <w:tab/>
        <w:t xml:space="preserve"> </w:t>
      </w:r>
      <w:r>
        <w:tab/>
        <w:t xml:space="preserve"> </w:t>
      </w:r>
      <w:r>
        <w:tab/>
        <w:t xml:space="preserve"> </w:t>
      </w:r>
      <w:r>
        <w:tab/>
        <w:t xml:space="preserve"> </w:t>
      </w:r>
      <w:r>
        <w:tab/>
        <w:t xml:space="preserve"> </w:t>
      </w:r>
    </w:p>
    <w:p w14:paraId="0E92C57F" w14:textId="589830AD" w:rsidR="007A4C4E" w:rsidRDefault="006F2F9D">
      <w:pPr>
        <w:spacing w:after="71"/>
        <w:ind w:left="607" w:right="0" w:firstLine="0"/>
      </w:pPr>
      <w:r>
        <w:t xml:space="preserve"> </w:t>
      </w:r>
      <w:r>
        <w:tab/>
        <w:t xml:space="preserve"> </w:t>
      </w:r>
      <w:r>
        <w:tab/>
        <w:t xml:space="preserve"> </w:t>
      </w:r>
      <w:r>
        <w:tab/>
        <w:t xml:space="preserve"> </w:t>
      </w:r>
      <w:r>
        <w:tab/>
        <w:t xml:space="preserve"> </w:t>
      </w:r>
      <w:r>
        <w:tab/>
        <w:t xml:space="preserve"> </w:t>
      </w:r>
      <w:r>
        <w:tab/>
        <w:t xml:space="preserve"> </w:t>
      </w:r>
    </w:p>
    <w:p w14:paraId="2FAF43FF" w14:textId="62A2D9F8" w:rsidR="007A4C4E" w:rsidRDefault="006F2F9D">
      <w:pPr>
        <w:spacing w:after="0"/>
        <w:ind w:left="414" w:right="0" w:firstLine="0"/>
        <w:jc w:val="center"/>
      </w:pPr>
      <w:r>
        <w:t xml:space="preserve"> </w:t>
      </w:r>
    </w:p>
    <w:sectPr w:rsidR="007A4C4E">
      <w:headerReference w:type="even" r:id="rId29"/>
      <w:headerReference w:type="default" r:id="rId30"/>
      <w:footerReference w:type="even" r:id="rId31"/>
      <w:footerReference w:type="default" r:id="rId32"/>
      <w:headerReference w:type="first" r:id="rId33"/>
      <w:footerReference w:type="first" r:id="rId34"/>
      <w:pgSz w:w="12240" w:h="15840"/>
      <w:pgMar w:top="1234" w:right="730" w:bottom="0" w:left="1440" w:header="763"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43A1D4" w14:textId="77777777" w:rsidR="004B3F12" w:rsidRDefault="004B3F12">
      <w:pPr>
        <w:spacing w:after="0" w:line="240" w:lineRule="auto"/>
      </w:pPr>
      <w:r>
        <w:separator/>
      </w:r>
    </w:p>
  </w:endnote>
  <w:endnote w:type="continuationSeparator" w:id="0">
    <w:p w14:paraId="2B859577" w14:textId="77777777" w:rsidR="004B3F12" w:rsidRDefault="004B3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Light">
    <w:altName w:val="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re Ul ligh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8747876"/>
      <w:docPartObj>
        <w:docPartGallery w:val="Page Numbers (Bottom of Page)"/>
        <w:docPartUnique/>
      </w:docPartObj>
    </w:sdtPr>
    <w:sdtEndPr>
      <w:rPr>
        <w:noProof/>
      </w:rPr>
    </w:sdtEndPr>
    <w:sdtContent>
      <w:p w14:paraId="35E32630" w14:textId="46B8F25B" w:rsidR="00D4444A" w:rsidRDefault="00D4444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284667" w14:textId="77777777" w:rsidR="00D4444A" w:rsidRDefault="00D444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2CBEF" w14:textId="77777777" w:rsidR="00D4444A" w:rsidRDefault="00D4444A">
    <w:pPr>
      <w:spacing w:after="218"/>
      <w:ind w:left="0" w:firstLine="0"/>
      <w:jc w:val="right"/>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13F6475A" w14:textId="77777777" w:rsidR="00D4444A" w:rsidRDefault="00D4444A">
    <w:pPr>
      <w:spacing w:after="232"/>
      <w:ind w:left="1080" w:right="0" w:firstLine="0"/>
      <w:jc w:val="left"/>
    </w:pPr>
    <w:r>
      <w:rPr>
        <w:sz w:val="22"/>
      </w:rPr>
      <w:t xml:space="preserve"> </w:t>
    </w:r>
  </w:p>
  <w:p w14:paraId="6A1BF729" w14:textId="77777777" w:rsidR="00D4444A" w:rsidRDefault="00D4444A">
    <w:pPr>
      <w:spacing w:after="218"/>
      <w:ind w:left="1080" w:right="0" w:firstLine="0"/>
      <w:jc w:val="left"/>
    </w:pPr>
    <w:r>
      <w:rPr>
        <w:sz w:val="22"/>
      </w:rPr>
      <w:t xml:space="preserve"> </w:t>
    </w:r>
    <w:r>
      <w:rPr>
        <w:sz w:val="22"/>
      </w:rPr>
      <w:tab/>
      <w:t xml:space="preserve"> </w:t>
    </w:r>
  </w:p>
  <w:p w14:paraId="4DE5CF93" w14:textId="77777777" w:rsidR="00D4444A" w:rsidRDefault="00D4444A">
    <w:pPr>
      <w:spacing w:after="0"/>
      <w:ind w:left="1080" w:right="0" w:firstLine="0"/>
      <w:jc w:val="left"/>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6308B" w14:textId="77777777" w:rsidR="00D4444A" w:rsidRDefault="00D4444A">
    <w:pPr>
      <w:spacing w:after="218"/>
      <w:ind w:left="0" w:firstLine="0"/>
      <w:jc w:val="right"/>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73414452" w14:textId="77777777" w:rsidR="00D4444A" w:rsidRDefault="00D4444A">
    <w:pPr>
      <w:spacing w:after="232"/>
      <w:ind w:left="1080" w:right="0" w:firstLine="0"/>
      <w:jc w:val="left"/>
    </w:pPr>
    <w:r>
      <w:rPr>
        <w:sz w:val="22"/>
      </w:rPr>
      <w:t xml:space="preserve"> </w:t>
    </w:r>
  </w:p>
  <w:p w14:paraId="29E6F959" w14:textId="77777777" w:rsidR="00D4444A" w:rsidRDefault="00D4444A">
    <w:pPr>
      <w:spacing w:after="218"/>
      <w:ind w:left="1080" w:right="0" w:firstLine="0"/>
      <w:jc w:val="left"/>
    </w:pPr>
    <w:r>
      <w:rPr>
        <w:sz w:val="22"/>
      </w:rPr>
      <w:t xml:space="preserve"> </w:t>
    </w:r>
    <w:r>
      <w:rPr>
        <w:sz w:val="22"/>
      </w:rPr>
      <w:tab/>
      <w:t xml:space="preserve"> </w:t>
    </w:r>
  </w:p>
  <w:p w14:paraId="1CF8930A" w14:textId="77777777" w:rsidR="00D4444A" w:rsidRDefault="00D4444A">
    <w:pPr>
      <w:spacing w:after="0"/>
      <w:ind w:left="1080" w:right="0" w:firstLine="0"/>
      <w:jc w:val="left"/>
    </w:pPr>
    <w:r>
      <w:rPr>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C4452" w14:textId="77777777" w:rsidR="00D4444A" w:rsidRDefault="00D4444A">
    <w:pPr>
      <w:spacing w:after="218"/>
      <w:ind w:left="0" w:firstLine="0"/>
      <w:jc w:val="right"/>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4815FDC4" w14:textId="77777777" w:rsidR="00D4444A" w:rsidRDefault="00D4444A">
    <w:pPr>
      <w:spacing w:after="232"/>
      <w:ind w:left="1080" w:right="0" w:firstLine="0"/>
      <w:jc w:val="left"/>
    </w:pPr>
    <w:r>
      <w:rPr>
        <w:sz w:val="22"/>
      </w:rPr>
      <w:t xml:space="preserve"> </w:t>
    </w:r>
  </w:p>
  <w:p w14:paraId="0EB52B56" w14:textId="77777777" w:rsidR="00D4444A" w:rsidRDefault="00D4444A">
    <w:pPr>
      <w:spacing w:after="218"/>
      <w:ind w:left="1080" w:right="0" w:firstLine="0"/>
      <w:jc w:val="left"/>
    </w:pPr>
    <w:r>
      <w:rPr>
        <w:sz w:val="22"/>
      </w:rPr>
      <w:t xml:space="preserve"> </w:t>
    </w:r>
    <w:r>
      <w:rPr>
        <w:sz w:val="22"/>
      </w:rPr>
      <w:tab/>
      <w:t xml:space="preserve"> </w:t>
    </w:r>
  </w:p>
  <w:p w14:paraId="574C41A1" w14:textId="77777777" w:rsidR="00D4444A" w:rsidRDefault="00D4444A">
    <w:pPr>
      <w:spacing w:after="0"/>
      <w:ind w:left="1080" w:right="0" w:firstLine="0"/>
      <w:jc w:val="left"/>
    </w:pPr>
    <w:r>
      <w:rPr>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51736" w14:textId="77777777" w:rsidR="00D4444A" w:rsidRDefault="00D4444A">
    <w:pPr>
      <w:spacing w:after="218"/>
      <w:ind w:left="0" w:right="-299" w:firstLine="0"/>
      <w:jc w:val="right"/>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20484830" w14:textId="77777777" w:rsidR="00D4444A" w:rsidRDefault="00D4444A">
    <w:pPr>
      <w:spacing w:after="232"/>
      <w:ind w:left="0" w:right="0" w:firstLine="0"/>
      <w:jc w:val="left"/>
    </w:pPr>
    <w:r>
      <w:rPr>
        <w:sz w:val="22"/>
      </w:rPr>
      <w:t xml:space="preserve"> </w:t>
    </w:r>
  </w:p>
  <w:p w14:paraId="10061D8D" w14:textId="77777777" w:rsidR="00D4444A" w:rsidRDefault="00D4444A">
    <w:pPr>
      <w:spacing w:after="218"/>
      <w:ind w:left="0" w:right="0" w:firstLine="0"/>
      <w:jc w:val="left"/>
    </w:pPr>
    <w:r>
      <w:rPr>
        <w:sz w:val="22"/>
      </w:rPr>
      <w:t xml:space="preserve"> </w:t>
    </w:r>
    <w:r>
      <w:rPr>
        <w:sz w:val="22"/>
      </w:rPr>
      <w:tab/>
      <w:t xml:space="preserve"> </w:t>
    </w:r>
  </w:p>
  <w:p w14:paraId="55A861F8" w14:textId="77777777" w:rsidR="00D4444A" w:rsidRDefault="00D4444A">
    <w:pPr>
      <w:spacing w:after="0"/>
      <w:ind w:left="0" w:right="0" w:firstLine="0"/>
      <w:jc w:val="left"/>
    </w:pPr>
    <w:r>
      <w:rPr>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DD92F" w14:textId="77777777" w:rsidR="00D4444A" w:rsidRDefault="00D4444A">
    <w:pPr>
      <w:spacing w:after="218"/>
      <w:ind w:left="0" w:right="-299" w:firstLine="0"/>
      <w:jc w:val="right"/>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6631C3A7" w14:textId="77777777" w:rsidR="00D4444A" w:rsidRDefault="00D4444A">
    <w:pPr>
      <w:spacing w:after="232"/>
      <w:ind w:left="0" w:right="0" w:firstLine="0"/>
      <w:jc w:val="left"/>
    </w:pPr>
    <w:r>
      <w:rPr>
        <w:sz w:val="22"/>
      </w:rPr>
      <w:t xml:space="preserve"> </w:t>
    </w:r>
  </w:p>
  <w:p w14:paraId="1E2BC6DF" w14:textId="77777777" w:rsidR="00D4444A" w:rsidRDefault="00D4444A">
    <w:pPr>
      <w:spacing w:after="218"/>
      <w:ind w:left="0" w:right="0" w:firstLine="0"/>
      <w:jc w:val="left"/>
    </w:pPr>
    <w:r>
      <w:rPr>
        <w:sz w:val="22"/>
      </w:rPr>
      <w:t xml:space="preserve"> </w:t>
    </w:r>
    <w:r>
      <w:rPr>
        <w:sz w:val="22"/>
      </w:rPr>
      <w:tab/>
      <w:t xml:space="preserve"> </w:t>
    </w:r>
  </w:p>
  <w:p w14:paraId="10790D64" w14:textId="77777777" w:rsidR="00D4444A" w:rsidRDefault="00D4444A">
    <w:pPr>
      <w:spacing w:after="0"/>
      <w:ind w:left="0" w:right="0" w:firstLine="0"/>
      <w:jc w:val="left"/>
    </w:pPr>
    <w:r>
      <w:rPr>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4E1BC" w14:textId="77777777" w:rsidR="00D4444A" w:rsidRDefault="00D4444A">
    <w:pPr>
      <w:spacing w:after="160"/>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D063B0" w14:textId="77777777" w:rsidR="004B3F12" w:rsidRDefault="004B3F12">
      <w:pPr>
        <w:spacing w:after="0" w:line="240" w:lineRule="auto"/>
      </w:pPr>
      <w:r>
        <w:separator/>
      </w:r>
    </w:p>
  </w:footnote>
  <w:footnote w:type="continuationSeparator" w:id="0">
    <w:p w14:paraId="7527AD5E" w14:textId="77777777" w:rsidR="004B3F12" w:rsidRDefault="004B3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2314B" w14:textId="77777777" w:rsidR="00D4444A" w:rsidRDefault="00D4444A">
    <w:pPr>
      <w:spacing w:after="0"/>
      <w:ind w:left="3029" w:right="0" w:firstLine="0"/>
      <w:jc w:val="left"/>
    </w:pPr>
    <w:r>
      <w:rPr>
        <w:b/>
        <w:sz w:val="22"/>
      </w:rPr>
      <w:t xml:space="preserve">Solid Waste Operation and Maintenance Plan for Hamlet of Grise Fiord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F3326" w14:textId="77777777" w:rsidR="00D4444A" w:rsidRDefault="00D4444A">
    <w:pPr>
      <w:spacing w:after="0"/>
      <w:ind w:left="3029" w:right="0" w:firstLine="0"/>
      <w:jc w:val="left"/>
    </w:pPr>
    <w:r>
      <w:rPr>
        <w:b/>
        <w:sz w:val="22"/>
      </w:rPr>
      <w:t xml:space="preserve">Solid Waste Operation and Maintenance Plan for Hamlet of Grise Fiord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39EE2" w14:textId="77777777" w:rsidR="00D4444A" w:rsidRDefault="00D4444A">
    <w:pPr>
      <w:spacing w:after="0"/>
      <w:ind w:left="3029" w:right="0" w:firstLine="0"/>
      <w:jc w:val="left"/>
    </w:pPr>
    <w:r>
      <w:rPr>
        <w:b/>
        <w:sz w:val="22"/>
      </w:rPr>
      <w:t xml:space="preserve">Solid Waste Operation and Maintenance Plan for Hamlet of Grise Fiord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756F5" w14:textId="77777777" w:rsidR="00D4444A" w:rsidRDefault="00D4444A">
    <w:pPr>
      <w:spacing w:after="0"/>
      <w:ind w:left="1949" w:right="0" w:firstLine="0"/>
      <w:jc w:val="left"/>
    </w:pPr>
    <w:r>
      <w:rPr>
        <w:b/>
        <w:sz w:val="22"/>
      </w:rPr>
      <w:t xml:space="preserve">Solid Waste Operation and Maintenance Plan for Hamlet of Grise Fiord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EF597" w14:textId="77777777" w:rsidR="00D4444A" w:rsidRDefault="00D4444A">
    <w:pPr>
      <w:spacing w:after="297"/>
      <w:ind w:left="1949" w:right="0" w:firstLine="0"/>
      <w:jc w:val="left"/>
    </w:pPr>
    <w:r>
      <w:rPr>
        <w:b/>
        <w:sz w:val="22"/>
      </w:rPr>
      <w:t xml:space="preserve">Solid Waste Operation and Maintenance Plan for Hamlet of Grise Fiord </w:t>
    </w:r>
  </w:p>
  <w:p w14:paraId="58F05E79" w14:textId="77777777" w:rsidR="00D4444A" w:rsidRDefault="00D4444A">
    <w:pPr>
      <w:spacing w:after="82"/>
      <w:ind w:left="0" w:right="0" w:firstLine="0"/>
      <w:jc w:val="left"/>
    </w:pPr>
    <w:r>
      <w:rPr>
        <w:sz w:val="24"/>
      </w:rPr>
      <w:t xml:space="preserve"> </w:t>
    </w:r>
  </w:p>
  <w:p w14:paraId="18651FC7" w14:textId="77777777" w:rsidR="00D4444A" w:rsidRDefault="00D4444A">
    <w:pPr>
      <w:spacing w:after="82"/>
      <w:ind w:left="0" w:right="0" w:firstLine="0"/>
      <w:jc w:val="left"/>
    </w:pPr>
    <w:r>
      <w:rPr>
        <w:sz w:val="24"/>
      </w:rPr>
      <w:t xml:space="preserve"> </w:t>
    </w:r>
  </w:p>
  <w:p w14:paraId="7A80D1E8" w14:textId="77777777" w:rsidR="00D4444A" w:rsidRDefault="00D4444A">
    <w:pPr>
      <w:spacing w:after="0"/>
      <w:ind w:left="0" w:right="0" w:firstLine="0"/>
      <w:jc w:val="left"/>
    </w:pPr>
    <w:r>
      <w:rPr>
        <w:sz w:val="24"/>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79AB6" w14:textId="77777777" w:rsidR="00D4444A" w:rsidRDefault="00D4444A">
    <w:pPr>
      <w:spacing w:after="297"/>
      <w:ind w:left="1949" w:right="0" w:firstLine="0"/>
      <w:jc w:val="left"/>
    </w:pPr>
    <w:r>
      <w:rPr>
        <w:b/>
        <w:sz w:val="22"/>
      </w:rPr>
      <w:t xml:space="preserve">Solid Waste Operation and Maintenance Plan for Hamlet of Grise Fiord </w:t>
    </w:r>
  </w:p>
  <w:p w14:paraId="08E6E47A" w14:textId="77777777" w:rsidR="00D4444A" w:rsidRDefault="00D4444A">
    <w:pPr>
      <w:spacing w:after="82"/>
      <w:ind w:left="0" w:right="0" w:firstLine="0"/>
      <w:jc w:val="left"/>
    </w:pPr>
    <w:r>
      <w:rPr>
        <w:sz w:val="24"/>
      </w:rPr>
      <w:t xml:space="preserve"> </w:t>
    </w:r>
  </w:p>
  <w:p w14:paraId="1CD7E42E" w14:textId="77777777" w:rsidR="00D4444A" w:rsidRDefault="00D4444A">
    <w:pPr>
      <w:spacing w:after="82"/>
      <w:ind w:left="0" w:right="0" w:firstLine="0"/>
      <w:jc w:val="left"/>
    </w:pPr>
    <w:r>
      <w:rPr>
        <w:sz w:val="24"/>
      </w:rPr>
      <w:t xml:space="preserve"> </w:t>
    </w:r>
  </w:p>
  <w:p w14:paraId="2159739B" w14:textId="77777777" w:rsidR="00D4444A" w:rsidRDefault="00D4444A">
    <w:pPr>
      <w:spacing w:after="0"/>
      <w:ind w:left="0" w:right="0" w:firstLine="0"/>
      <w:jc w:val="left"/>
    </w:pPr>
    <w:r>
      <w:rPr>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53E53"/>
    <w:multiLevelType w:val="hybridMultilevel"/>
    <w:tmpl w:val="7F9AB5A0"/>
    <w:lvl w:ilvl="0" w:tplc="2AE63812">
      <w:start w:val="1"/>
      <w:numFmt w:val="bullet"/>
      <w:lvlText w:val="•"/>
      <w:lvlJc w:val="left"/>
      <w:pPr>
        <w:ind w:left="1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87A1614">
      <w:start w:val="1"/>
      <w:numFmt w:val="bullet"/>
      <w:lvlText w:val="o"/>
      <w:lvlJc w:val="left"/>
      <w:pPr>
        <w:ind w:left="1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124BE82">
      <w:start w:val="1"/>
      <w:numFmt w:val="bullet"/>
      <w:lvlText w:val="▪"/>
      <w:lvlJc w:val="left"/>
      <w:pPr>
        <w:ind w:left="1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A324284">
      <w:start w:val="1"/>
      <w:numFmt w:val="bullet"/>
      <w:lvlText w:val="•"/>
      <w:lvlJc w:val="left"/>
      <w:pPr>
        <w:ind w:left="2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B8CC7D2">
      <w:start w:val="1"/>
      <w:numFmt w:val="bullet"/>
      <w:lvlText w:val="o"/>
      <w:lvlJc w:val="left"/>
      <w:pPr>
        <w:ind w:left="3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37C388E">
      <w:start w:val="1"/>
      <w:numFmt w:val="bullet"/>
      <w:lvlText w:val="▪"/>
      <w:lvlJc w:val="left"/>
      <w:pPr>
        <w:ind w:left="3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6FAB28A">
      <w:start w:val="1"/>
      <w:numFmt w:val="bullet"/>
      <w:lvlText w:val="•"/>
      <w:lvlJc w:val="left"/>
      <w:pPr>
        <w:ind w:left="4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EAC08D6">
      <w:start w:val="1"/>
      <w:numFmt w:val="bullet"/>
      <w:lvlText w:val="o"/>
      <w:lvlJc w:val="left"/>
      <w:pPr>
        <w:ind w:left="5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9DC82A8">
      <w:start w:val="1"/>
      <w:numFmt w:val="bullet"/>
      <w:lvlText w:val="▪"/>
      <w:lvlJc w:val="left"/>
      <w:pPr>
        <w:ind w:left="61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E13AF6"/>
    <w:multiLevelType w:val="hybridMultilevel"/>
    <w:tmpl w:val="4018686E"/>
    <w:lvl w:ilvl="0" w:tplc="BB5419DA">
      <w:start w:val="1"/>
      <w:numFmt w:val="bullet"/>
      <w:lvlText w:val="•"/>
      <w:lvlJc w:val="left"/>
      <w:pPr>
        <w:ind w:left="1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388538">
      <w:start w:val="1"/>
      <w:numFmt w:val="bullet"/>
      <w:lvlText w:val="o"/>
      <w:lvlJc w:val="left"/>
      <w:pPr>
        <w:ind w:left="1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EF82C04">
      <w:start w:val="1"/>
      <w:numFmt w:val="bullet"/>
      <w:lvlText w:val="▪"/>
      <w:lvlJc w:val="left"/>
      <w:pPr>
        <w:ind w:left="1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9068866">
      <w:start w:val="1"/>
      <w:numFmt w:val="bullet"/>
      <w:lvlText w:val="•"/>
      <w:lvlJc w:val="left"/>
      <w:pPr>
        <w:ind w:left="2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EE80A96">
      <w:start w:val="1"/>
      <w:numFmt w:val="bullet"/>
      <w:lvlText w:val="o"/>
      <w:lvlJc w:val="left"/>
      <w:pPr>
        <w:ind w:left="3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2B6ED4C">
      <w:start w:val="1"/>
      <w:numFmt w:val="bullet"/>
      <w:lvlText w:val="▪"/>
      <w:lvlJc w:val="left"/>
      <w:pPr>
        <w:ind w:left="3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33E3C80">
      <w:start w:val="1"/>
      <w:numFmt w:val="bullet"/>
      <w:lvlText w:val="•"/>
      <w:lvlJc w:val="left"/>
      <w:pPr>
        <w:ind w:left="4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818FCB4">
      <w:start w:val="1"/>
      <w:numFmt w:val="bullet"/>
      <w:lvlText w:val="o"/>
      <w:lvlJc w:val="left"/>
      <w:pPr>
        <w:ind w:left="5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DFECD22">
      <w:start w:val="1"/>
      <w:numFmt w:val="bullet"/>
      <w:lvlText w:val="▪"/>
      <w:lvlJc w:val="left"/>
      <w:pPr>
        <w:ind w:left="61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3923751"/>
    <w:multiLevelType w:val="hybridMultilevel"/>
    <w:tmpl w:val="A8D8E138"/>
    <w:lvl w:ilvl="0" w:tplc="D63C69F0">
      <w:start w:val="1"/>
      <w:numFmt w:val="bullet"/>
      <w:lvlText w:val="•"/>
      <w:lvlJc w:val="left"/>
      <w:pPr>
        <w:ind w:left="1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DD68A0A">
      <w:start w:val="1"/>
      <w:numFmt w:val="bullet"/>
      <w:lvlText w:val="o"/>
      <w:lvlJc w:val="left"/>
      <w:pPr>
        <w:ind w:left="1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3E8A044">
      <w:start w:val="1"/>
      <w:numFmt w:val="bullet"/>
      <w:lvlText w:val="▪"/>
      <w:lvlJc w:val="left"/>
      <w:pPr>
        <w:ind w:left="1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37E5ADE">
      <w:start w:val="1"/>
      <w:numFmt w:val="bullet"/>
      <w:lvlText w:val="•"/>
      <w:lvlJc w:val="left"/>
      <w:pPr>
        <w:ind w:left="2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22E369A">
      <w:start w:val="1"/>
      <w:numFmt w:val="bullet"/>
      <w:lvlText w:val="o"/>
      <w:lvlJc w:val="left"/>
      <w:pPr>
        <w:ind w:left="3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DE86F0E">
      <w:start w:val="1"/>
      <w:numFmt w:val="bullet"/>
      <w:lvlText w:val="▪"/>
      <w:lvlJc w:val="left"/>
      <w:pPr>
        <w:ind w:left="3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FFC806A">
      <w:start w:val="1"/>
      <w:numFmt w:val="bullet"/>
      <w:lvlText w:val="•"/>
      <w:lvlJc w:val="left"/>
      <w:pPr>
        <w:ind w:left="4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A9ADD8A">
      <w:start w:val="1"/>
      <w:numFmt w:val="bullet"/>
      <w:lvlText w:val="o"/>
      <w:lvlJc w:val="left"/>
      <w:pPr>
        <w:ind w:left="5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1D2FD52">
      <w:start w:val="1"/>
      <w:numFmt w:val="bullet"/>
      <w:lvlText w:val="▪"/>
      <w:lvlJc w:val="left"/>
      <w:pPr>
        <w:ind w:left="61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738308F"/>
    <w:multiLevelType w:val="hybridMultilevel"/>
    <w:tmpl w:val="516CF814"/>
    <w:lvl w:ilvl="0" w:tplc="A05EC940">
      <w:start w:val="1"/>
      <w:numFmt w:val="bullet"/>
      <w:lvlText w:val="•"/>
      <w:lvlJc w:val="left"/>
      <w:pPr>
        <w:ind w:left="1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90C2C80">
      <w:start w:val="1"/>
      <w:numFmt w:val="bullet"/>
      <w:lvlText w:val="o"/>
      <w:lvlJc w:val="left"/>
      <w:pPr>
        <w:ind w:left="1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8D258E8">
      <w:start w:val="1"/>
      <w:numFmt w:val="bullet"/>
      <w:lvlText w:val="▪"/>
      <w:lvlJc w:val="left"/>
      <w:pPr>
        <w:ind w:left="1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4345668">
      <w:start w:val="1"/>
      <w:numFmt w:val="bullet"/>
      <w:lvlText w:val="•"/>
      <w:lvlJc w:val="left"/>
      <w:pPr>
        <w:ind w:left="2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DD2AE4C">
      <w:start w:val="1"/>
      <w:numFmt w:val="bullet"/>
      <w:lvlText w:val="o"/>
      <w:lvlJc w:val="left"/>
      <w:pPr>
        <w:ind w:left="3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EFA4C2C">
      <w:start w:val="1"/>
      <w:numFmt w:val="bullet"/>
      <w:lvlText w:val="▪"/>
      <w:lvlJc w:val="left"/>
      <w:pPr>
        <w:ind w:left="3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A2281A6">
      <w:start w:val="1"/>
      <w:numFmt w:val="bullet"/>
      <w:lvlText w:val="•"/>
      <w:lvlJc w:val="left"/>
      <w:pPr>
        <w:ind w:left="4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BA0CB14">
      <w:start w:val="1"/>
      <w:numFmt w:val="bullet"/>
      <w:lvlText w:val="o"/>
      <w:lvlJc w:val="left"/>
      <w:pPr>
        <w:ind w:left="5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2EA4780">
      <w:start w:val="1"/>
      <w:numFmt w:val="bullet"/>
      <w:lvlText w:val="▪"/>
      <w:lvlJc w:val="left"/>
      <w:pPr>
        <w:ind w:left="61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D1C133E"/>
    <w:multiLevelType w:val="hybridMultilevel"/>
    <w:tmpl w:val="DBC83A26"/>
    <w:lvl w:ilvl="0" w:tplc="2DBAC6E2">
      <w:start w:val="1"/>
      <w:numFmt w:val="bullet"/>
      <w:lvlText w:val="•"/>
      <w:lvlJc w:val="left"/>
      <w:pPr>
        <w:ind w:left="1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D103F4A">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9F8FAB8">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1DA55B0">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C124262">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BC432D0">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696DFA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16E2CFE">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0C81AA8">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10A5584"/>
    <w:multiLevelType w:val="multilevel"/>
    <w:tmpl w:val="DD48D4E2"/>
    <w:lvl w:ilvl="0">
      <w:start w:val="1"/>
      <w:numFmt w:val="decimal"/>
      <w:lvlText w:val="%1.0"/>
      <w:lvlJc w:val="left"/>
      <w:pPr>
        <w:ind w:left="810" w:hanging="720"/>
      </w:pPr>
      <w:rPr>
        <w:rFonts w:eastAsia="Calibri" w:hint="default"/>
        <w:color w:val="5D88B4"/>
      </w:rPr>
    </w:lvl>
    <w:lvl w:ilvl="1">
      <w:start w:val="1"/>
      <w:numFmt w:val="decimal"/>
      <w:lvlText w:val="%1.%2"/>
      <w:lvlJc w:val="left"/>
      <w:pPr>
        <w:ind w:left="1530" w:hanging="720"/>
      </w:pPr>
      <w:rPr>
        <w:rFonts w:eastAsia="Calibri" w:hint="default"/>
        <w:color w:val="5D88B4"/>
      </w:rPr>
    </w:lvl>
    <w:lvl w:ilvl="2">
      <w:start w:val="1"/>
      <w:numFmt w:val="decimal"/>
      <w:lvlText w:val="%1.%2.%3"/>
      <w:lvlJc w:val="left"/>
      <w:pPr>
        <w:ind w:left="2250" w:hanging="720"/>
      </w:pPr>
      <w:rPr>
        <w:rFonts w:eastAsia="Calibri" w:hint="default"/>
        <w:color w:val="5D88B4"/>
      </w:rPr>
    </w:lvl>
    <w:lvl w:ilvl="3">
      <w:start w:val="1"/>
      <w:numFmt w:val="decimal"/>
      <w:lvlText w:val="%1.%2.%3.%4"/>
      <w:lvlJc w:val="left"/>
      <w:pPr>
        <w:ind w:left="3330" w:hanging="1080"/>
      </w:pPr>
      <w:rPr>
        <w:rFonts w:eastAsia="Calibri" w:hint="default"/>
        <w:color w:val="5D88B4"/>
      </w:rPr>
    </w:lvl>
    <w:lvl w:ilvl="4">
      <w:start w:val="1"/>
      <w:numFmt w:val="decimal"/>
      <w:lvlText w:val="%1.%2.%3.%4.%5"/>
      <w:lvlJc w:val="left"/>
      <w:pPr>
        <w:ind w:left="4410" w:hanging="1440"/>
      </w:pPr>
      <w:rPr>
        <w:rFonts w:eastAsia="Calibri" w:hint="default"/>
        <w:color w:val="5D88B4"/>
      </w:rPr>
    </w:lvl>
    <w:lvl w:ilvl="5">
      <w:start w:val="1"/>
      <w:numFmt w:val="decimal"/>
      <w:lvlText w:val="%1.%2.%3.%4.%5.%6"/>
      <w:lvlJc w:val="left"/>
      <w:pPr>
        <w:ind w:left="5490" w:hanging="1800"/>
      </w:pPr>
      <w:rPr>
        <w:rFonts w:eastAsia="Calibri" w:hint="default"/>
        <w:color w:val="5D88B4"/>
      </w:rPr>
    </w:lvl>
    <w:lvl w:ilvl="6">
      <w:start w:val="1"/>
      <w:numFmt w:val="decimal"/>
      <w:lvlText w:val="%1.%2.%3.%4.%5.%6.%7"/>
      <w:lvlJc w:val="left"/>
      <w:pPr>
        <w:ind w:left="6210" w:hanging="1800"/>
      </w:pPr>
      <w:rPr>
        <w:rFonts w:eastAsia="Calibri" w:hint="default"/>
        <w:color w:val="5D88B4"/>
      </w:rPr>
    </w:lvl>
    <w:lvl w:ilvl="7">
      <w:start w:val="1"/>
      <w:numFmt w:val="decimal"/>
      <w:lvlText w:val="%1.%2.%3.%4.%5.%6.%7.%8"/>
      <w:lvlJc w:val="left"/>
      <w:pPr>
        <w:ind w:left="7290" w:hanging="2160"/>
      </w:pPr>
      <w:rPr>
        <w:rFonts w:eastAsia="Calibri" w:hint="default"/>
        <w:color w:val="5D88B4"/>
      </w:rPr>
    </w:lvl>
    <w:lvl w:ilvl="8">
      <w:start w:val="1"/>
      <w:numFmt w:val="decimal"/>
      <w:lvlText w:val="%1.%2.%3.%4.%5.%6.%7.%8.%9"/>
      <w:lvlJc w:val="left"/>
      <w:pPr>
        <w:ind w:left="8370" w:hanging="2520"/>
      </w:pPr>
      <w:rPr>
        <w:rFonts w:eastAsia="Calibri" w:hint="default"/>
        <w:color w:val="5D88B4"/>
      </w:rPr>
    </w:lvl>
  </w:abstractNum>
  <w:abstractNum w:abstractNumId="6" w15:restartNumberingAfterBreak="0">
    <w:nsid w:val="11D07B6C"/>
    <w:multiLevelType w:val="hybridMultilevel"/>
    <w:tmpl w:val="6A5CDA02"/>
    <w:lvl w:ilvl="0" w:tplc="06483A58">
      <w:start w:val="1"/>
      <w:numFmt w:val="bullet"/>
      <w:lvlText w:val="•"/>
      <w:lvlJc w:val="left"/>
      <w:pPr>
        <w:ind w:left="1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0CAA2E2">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FD45934">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1307C2A">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078E0D4">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6C06BFA">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762D1A6">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556C744">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94EE44">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79F6124"/>
    <w:multiLevelType w:val="hybridMultilevel"/>
    <w:tmpl w:val="E116AAEC"/>
    <w:lvl w:ilvl="0" w:tplc="A37429BE">
      <w:start w:val="1"/>
      <w:numFmt w:val="bullet"/>
      <w:lvlText w:val="•"/>
      <w:lvlJc w:val="left"/>
      <w:pPr>
        <w:ind w:left="1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28826E0">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FCEBEC2">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134B61C">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75876FA">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27C4428">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D2AD024">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DC28AE2">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642602A">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A270633"/>
    <w:multiLevelType w:val="hybridMultilevel"/>
    <w:tmpl w:val="09C05C90"/>
    <w:lvl w:ilvl="0" w:tplc="688AD2F6">
      <w:start w:val="1"/>
      <w:numFmt w:val="bullet"/>
      <w:lvlText w:val="•"/>
      <w:lvlJc w:val="left"/>
      <w:pPr>
        <w:ind w:left="10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A9EF1B6">
      <w:start w:val="1"/>
      <w:numFmt w:val="bullet"/>
      <w:lvlText w:val="o"/>
      <w:lvlJc w:val="left"/>
      <w:pPr>
        <w:ind w:left="1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B3877BC">
      <w:start w:val="1"/>
      <w:numFmt w:val="bullet"/>
      <w:lvlText w:val="▪"/>
      <w:lvlJc w:val="left"/>
      <w:pPr>
        <w:ind w:left="1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18EE96A">
      <w:start w:val="1"/>
      <w:numFmt w:val="bullet"/>
      <w:lvlText w:val="•"/>
      <w:lvlJc w:val="left"/>
      <w:pPr>
        <w:ind w:left="2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EC68300">
      <w:start w:val="1"/>
      <w:numFmt w:val="bullet"/>
      <w:lvlText w:val="o"/>
      <w:lvlJc w:val="left"/>
      <w:pPr>
        <w:ind w:left="3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D003DAE">
      <w:start w:val="1"/>
      <w:numFmt w:val="bullet"/>
      <w:lvlText w:val="▪"/>
      <w:lvlJc w:val="left"/>
      <w:pPr>
        <w:ind w:left="4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3342358">
      <w:start w:val="1"/>
      <w:numFmt w:val="bullet"/>
      <w:lvlText w:val="•"/>
      <w:lvlJc w:val="left"/>
      <w:pPr>
        <w:ind w:left="4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D4CAB10">
      <w:start w:val="1"/>
      <w:numFmt w:val="bullet"/>
      <w:lvlText w:val="o"/>
      <w:lvlJc w:val="left"/>
      <w:pPr>
        <w:ind w:left="5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72EB69A">
      <w:start w:val="1"/>
      <w:numFmt w:val="bullet"/>
      <w:lvlText w:val="▪"/>
      <w:lvlJc w:val="left"/>
      <w:pPr>
        <w:ind w:left="61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B8615D0"/>
    <w:multiLevelType w:val="hybridMultilevel"/>
    <w:tmpl w:val="552E4594"/>
    <w:lvl w:ilvl="0" w:tplc="1C2629D6">
      <w:start w:val="1"/>
      <w:numFmt w:val="lowerLetter"/>
      <w:lvlText w:val="%1."/>
      <w:lvlJc w:val="left"/>
      <w:pPr>
        <w:ind w:left="479" w:hanging="360"/>
      </w:pPr>
      <w:rPr>
        <w:rFonts w:hint="default"/>
      </w:rPr>
    </w:lvl>
    <w:lvl w:ilvl="1" w:tplc="10090019" w:tentative="1">
      <w:start w:val="1"/>
      <w:numFmt w:val="lowerLetter"/>
      <w:lvlText w:val="%2."/>
      <w:lvlJc w:val="left"/>
      <w:pPr>
        <w:ind w:left="1199" w:hanging="360"/>
      </w:pPr>
    </w:lvl>
    <w:lvl w:ilvl="2" w:tplc="1009001B" w:tentative="1">
      <w:start w:val="1"/>
      <w:numFmt w:val="lowerRoman"/>
      <w:lvlText w:val="%3."/>
      <w:lvlJc w:val="right"/>
      <w:pPr>
        <w:ind w:left="1919" w:hanging="180"/>
      </w:pPr>
    </w:lvl>
    <w:lvl w:ilvl="3" w:tplc="1009000F" w:tentative="1">
      <w:start w:val="1"/>
      <w:numFmt w:val="decimal"/>
      <w:lvlText w:val="%4."/>
      <w:lvlJc w:val="left"/>
      <w:pPr>
        <w:ind w:left="2639" w:hanging="360"/>
      </w:pPr>
    </w:lvl>
    <w:lvl w:ilvl="4" w:tplc="10090019" w:tentative="1">
      <w:start w:val="1"/>
      <w:numFmt w:val="lowerLetter"/>
      <w:lvlText w:val="%5."/>
      <w:lvlJc w:val="left"/>
      <w:pPr>
        <w:ind w:left="3359" w:hanging="360"/>
      </w:pPr>
    </w:lvl>
    <w:lvl w:ilvl="5" w:tplc="1009001B" w:tentative="1">
      <w:start w:val="1"/>
      <w:numFmt w:val="lowerRoman"/>
      <w:lvlText w:val="%6."/>
      <w:lvlJc w:val="right"/>
      <w:pPr>
        <w:ind w:left="4079" w:hanging="180"/>
      </w:pPr>
    </w:lvl>
    <w:lvl w:ilvl="6" w:tplc="1009000F" w:tentative="1">
      <w:start w:val="1"/>
      <w:numFmt w:val="decimal"/>
      <w:lvlText w:val="%7."/>
      <w:lvlJc w:val="left"/>
      <w:pPr>
        <w:ind w:left="4799" w:hanging="360"/>
      </w:pPr>
    </w:lvl>
    <w:lvl w:ilvl="7" w:tplc="10090019" w:tentative="1">
      <w:start w:val="1"/>
      <w:numFmt w:val="lowerLetter"/>
      <w:lvlText w:val="%8."/>
      <w:lvlJc w:val="left"/>
      <w:pPr>
        <w:ind w:left="5519" w:hanging="360"/>
      </w:pPr>
    </w:lvl>
    <w:lvl w:ilvl="8" w:tplc="1009001B" w:tentative="1">
      <w:start w:val="1"/>
      <w:numFmt w:val="lowerRoman"/>
      <w:lvlText w:val="%9."/>
      <w:lvlJc w:val="right"/>
      <w:pPr>
        <w:ind w:left="6239" w:hanging="180"/>
      </w:pPr>
    </w:lvl>
  </w:abstractNum>
  <w:abstractNum w:abstractNumId="10" w15:restartNumberingAfterBreak="0">
    <w:nsid w:val="1F356338"/>
    <w:multiLevelType w:val="hybridMultilevel"/>
    <w:tmpl w:val="58B0E90E"/>
    <w:lvl w:ilvl="0" w:tplc="481E16DE">
      <w:start w:val="2"/>
      <w:numFmt w:val="decimal"/>
      <w:lvlText w:val="%1"/>
      <w:lvlJc w:val="left"/>
      <w:pPr>
        <w:ind w:left="820" w:hanging="720"/>
      </w:pPr>
    </w:lvl>
    <w:lvl w:ilvl="1" w:tplc="C12407BC">
      <w:start w:val="1"/>
      <w:numFmt w:val="decimal"/>
      <w:lvlText w:val="%1.%2"/>
      <w:lvlJc w:val="left"/>
      <w:pPr>
        <w:ind w:left="820" w:hanging="720"/>
      </w:pPr>
    </w:lvl>
    <w:lvl w:ilvl="2" w:tplc="3092B0AC">
      <w:start w:val="1"/>
      <w:numFmt w:val="decimal"/>
      <w:lvlText w:val="%1.%2.%3."/>
      <w:lvlJc w:val="left"/>
      <w:pPr>
        <w:ind w:left="820" w:hanging="720"/>
      </w:pPr>
      <w:rPr>
        <w:rFonts w:ascii="Segoe UI Light" w:eastAsia="Segoe UI Light" w:hAnsi="Segoe UI Light" w:cs="Times New Roman" w:hint="default"/>
        <w:color w:val="5D88B4"/>
        <w:w w:val="99"/>
        <w:sz w:val="26"/>
        <w:szCs w:val="26"/>
      </w:rPr>
    </w:lvl>
    <w:lvl w:ilvl="3" w:tplc="5B80AB58">
      <w:start w:val="1"/>
      <w:numFmt w:val="bullet"/>
      <w:lvlText w:val="•"/>
      <w:lvlJc w:val="left"/>
      <w:pPr>
        <w:ind w:left="3634" w:hanging="720"/>
      </w:pPr>
    </w:lvl>
    <w:lvl w:ilvl="4" w:tplc="D3F4E960">
      <w:start w:val="1"/>
      <w:numFmt w:val="bullet"/>
      <w:lvlText w:val="•"/>
      <w:lvlJc w:val="left"/>
      <w:pPr>
        <w:ind w:left="4572" w:hanging="720"/>
      </w:pPr>
    </w:lvl>
    <w:lvl w:ilvl="5" w:tplc="CA8265D8">
      <w:start w:val="1"/>
      <w:numFmt w:val="bullet"/>
      <w:lvlText w:val="•"/>
      <w:lvlJc w:val="left"/>
      <w:pPr>
        <w:ind w:left="5510" w:hanging="720"/>
      </w:pPr>
    </w:lvl>
    <w:lvl w:ilvl="6" w:tplc="799EFD46">
      <w:start w:val="1"/>
      <w:numFmt w:val="bullet"/>
      <w:lvlText w:val="•"/>
      <w:lvlJc w:val="left"/>
      <w:pPr>
        <w:ind w:left="6448" w:hanging="720"/>
      </w:pPr>
    </w:lvl>
    <w:lvl w:ilvl="7" w:tplc="28E67E2A">
      <w:start w:val="1"/>
      <w:numFmt w:val="bullet"/>
      <w:lvlText w:val="•"/>
      <w:lvlJc w:val="left"/>
      <w:pPr>
        <w:ind w:left="7386" w:hanging="720"/>
      </w:pPr>
    </w:lvl>
    <w:lvl w:ilvl="8" w:tplc="B2ACDF10">
      <w:start w:val="1"/>
      <w:numFmt w:val="bullet"/>
      <w:lvlText w:val="•"/>
      <w:lvlJc w:val="left"/>
      <w:pPr>
        <w:ind w:left="8324" w:hanging="720"/>
      </w:pPr>
    </w:lvl>
  </w:abstractNum>
  <w:abstractNum w:abstractNumId="11" w15:restartNumberingAfterBreak="0">
    <w:nsid w:val="233C67BA"/>
    <w:multiLevelType w:val="hybridMultilevel"/>
    <w:tmpl w:val="1FCE8422"/>
    <w:lvl w:ilvl="0" w:tplc="B1545614">
      <w:start w:val="1"/>
      <w:numFmt w:val="decimal"/>
      <w:lvlText w:val="%1."/>
      <w:lvlJc w:val="left"/>
      <w:pPr>
        <w:ind w:left="14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7504514">
      <w:start w:val="1"/>
      <w:numFmt w:val="lowerLetter"/>
      <w:lvlText w:val="%2"/>
      <w:lvlJc w:val="left"/>
      <w:pPr>
        <w:ind w:left="11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89A343E">
      <w:start w:val="1"/>
      <w:numFmt w:val="lowerRoman"/>
      <w:lvlText w:val="%3"/>
      <w:lvlJc w:val="left"/>
      <w:pPr>
        <w:ind w:left="18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6E6390C">
      <w:start w:val="1"/>
      <w:numFmt w:val="decimal"/>
      <w:lvlText w:val="%4"/>
      <w:lvlJc w:val="left"/>
      <w:pPr>
        <w:ind w:left="25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6863D1E">
      <w:start w:val="1"/>
      <w:numFmt w:val="lowerLetter"/>
      <w:lvlText w:val="%5"/>
      <w:lvlJc w:val="left"/>
      <w:pPr>
        <w:ind w:left="32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47666B6">
      <w:start w:val="1"/>
      <w:numFmt w:val="lowerRoman"/>
      <w:lvlText w:val="%6"/>
      <w:lvlJc w:val="left"/>
      <w:pPr>
        <w:ind w:left="39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8666460">
      <w:start w:val="1"/>
      <w:numFmt w:val="decimal"/>
      <w:lvlText w:val="%7"/>
      <w:lvlJc w:val="left"/>
      <w:pPr>
        <w:ind w:left="4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DCFCF4">
      <w:start w:val="1"/>
      <w:numFmt w:val="lowerLetter"/>
      <w:lvlText w:val="%8"/>
      <w:lvlJc w:val="left"/>
      <w:pPr>
        <w:ind w:left="5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43292D8">
      <w:start w:val="1"/>
      <w:numFmt w:val="lowerRoman"/>
      <w:lvlText w:val="%9"/>
      <w:lvlJc w:val="left"/>
      <w:pPr>
        <w:ind w:left="61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39A16C1"/>
    <w:multiLevelType w:val="multilevel"/>
    <w:tmpl w:val="62F01D48"/>
    <w:lvl w:ilvl="0">
      <w:start w:val="11"/>
      <w:numFmt w:val="decimal"/>
      <w:lvlText w:val="%1"/>
      <w:lvlJc w:val="left"/>
      <w:pPr>
        <w:ind w:left="360" w:hanging="360"/>
      </w:pPr>
      <w:rPr>
        <w:rFonts w:ascii="Times New Roman" w:eastAsia="Times New Roman" w:hAnsi="Times New Roman" w:cs="Times New Roman" w:hint="default"/>
        <w:b/>
        <w:sz w:val="16"/>
      </w:rPr>
    </w:lvl>
    <w:lvl w:ilvl="1">
      <w:start w:val="2"/>
      <w:numFmt w:val="decimal"/>
      <w:lvlText w:val="%1.%2"/>
      <w:lvlJc w:val="left"/>
      <w:pPr>
        <w:ind w:left="1440" w:hanging="360"/>
      </w:pPr>
      <w:rPr>
        <w:rFonts w:ascii="Times New Roman" w:eastAsia="Times New Roman" w:hAnsi="Times New Roman" w:cs="Times New Roman" w:hint="default"/>
        <w:b/>
        <w:sz w:val="16"/>
      </w:rPr>
    </w:lvl>
    <w:lvl w:ilvl="2">
      <w:start w:val="1"/>
      <w:numFmt w:val="decimal"/>
      <w:lvlText w:val="%1.%2.%3"/>
      <w:lvlJc w:val="left"/>
      <w:pPr>
        <w:ind w:left="2880" w:hanging="720"/>
      </w:pPr>
      <w:rPr>
        <w:rFonts w:ascii="Times New Roman" w:eastAsia="Times New Roman" w:hAnsi="Times New Roman" w:cs="Times New Roman" w:hint="default"/>
        <w:b/>
        <w:sz w:val="16"/>
      </w:rPr>
    </w:lvl>
    <w:lvl w:ilvl="3">
      <w:start w:val="1"/>
      <w:numFmt w:val="decimal"/>
      <w:lvlText w:val="%1.%2.%3.%4"/>
      <w:lvlJc w:val="left"/>
      <w:pPr>
        <w:ind w:left="3960" w:hanging="720"/>
      </w:pPr>
      <w:rPr>
        <w:rFonts w:ascii="Times New Roman" w:eastAsia="Times New Roman" w:hAnsi="Times New Roman" w:cs="Times New Roman" w:hint="default"/>
        <w:b/>
        <w:sz w:val="16"/>
      </w:rPr>
    </w:lvl>
    <w:lvl w:ilvl="4">
      <w:start w:val="1"/>
      <w:numFmt w:val="decimal"/>
      <w:lvlText w:val="%1.%2.%3.%4.%5"/>
      <w:lvlJc w:val="left"/>
      <w:pPr>
        <w:ind w:left="5040" w:hanging="720"/>
      </w:pPr>
      <w:rPr>
        <w:rFonts w:ascii="Times New Roman" w:eastAsia="Times New Roman" w:hAnsi="Times New Roman" w:cs="Times New Roman" w:hint="default"/>
        <w:b/>
        <w:sz w:val="16"/>
      </w:rPr>
    </w:lvl>
    <w:lvl w:ilvl="5">
      <w:start w:val="1"/>
      <w:numFmt w:val="decimal"/>
      <w:lvlText w:val="%1.%2.%3.%4.%5.%6"/>
      <w:lvlJc w:val="left"/>
      <w:pPr>
        <w:ind w:left="6480" w:hanging="1080"/>
      </w:pPr>
      <w:rPr>
        <w:rFonts w:ascii="Times New Roman" w:eastAsia="Times New Roman" w:hAnsi="Times New Roman" w:cs="Times New Roman" w:hint="default"/>
        <w:b/>
        <w:sz w:val="16"/>
      </w:rPr>
    </w:lvl>
    <w:lvl w:ilvl="6">
      <w:start w:val="1"/>
      <w:numFmt w:val="decimal"/>
      <w:lvlText w:val="%1.%2.%3.%4.%5.%6.%7"/>
      <w:lvlJc w:val="left"/>
      <w:pPr>
        <w:ind w:left="7560" w:hanging="1080"/>
      </w:pPr>
      <w:rPr>
        <w:rFonts w:ascii="Times New Roman" w:eastAsia="Times New Roman" w:hAnsi="Times New Roman" w:cs="Times New Roman" w:hint="default"/>
        <w:b/>
        <w:sz w:val="16"/>
      </w:rPr>
    </w:lvl>
    <w:lvl w:ilvl="7">
      <w:start w:val="1"/>
      <w:numFmt w:val="decimal"/>
      <w:lvlText w:val="%1.%2.%3.%4.%5.%6.%7.%8"/>
      <w:lvlJc w:val="left"/>
      <w:pPr>
        <w:ind w:left="9000" w:hanging="1440"/>
      </w:pPr>
      <w:rPr>
        <w:rFonts w:ascii="Times New Roman" w:eastAsia="Times New Roman" w:hAnsi="Times New Roman" w:cs="Times New Roman" w:hint="default"/>
        <w:b/>
        <w:sz w:val="16"/>
      </w:rPr>
    </w:lvl>
    <w:lvl w:ilvl="8">
      <w:start w:val="1"/>
      <w:numFmt w:val="decimal"/>
      <w:lvlText w:val="%1.%2.%3.%4.%5.%6.%7.%8.%9"/>
      <w:lvlJc w:val="left"/>
      <w:pPr>
        <w:ind w:left="10080" w:hanging="1440"/>
      </w:pPr>
      <w:rPr>
        <w:rFonts w:ascii="Times New Roman" w:eastAsia="Times New Roman" w:hAnsi="Times New Roman" w:cs="Times New Roman" w:hint="default"/>
        <w:b/>
        <w:sz w:val="16"/>
      </w:rPr>
    </w:lvl>
  </w:abstractNum>
  <w:abstractNum w:abstractNumId="13" w15:restartNumberingAfterBreak="0">
    <w:nsid w:val="24697727"/>
    <w:multiLevelType w:val="hybridMultilevel"/>
    <w:tmpl w:val="A508B6AE"/>
    <w:lvl w:ilvl="0" w:tplc="EA1E49D2">
      <w:start w:val="1"/>
      <w:numFmt w:val="decimal"/>
      <w:lvlText w:val="%1"/>
      <w:lvlJc w:val="left"/>
      <w:pPr>
        <w:ind w:left="1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1125BC4">
      <w:start w:val="1"/>
      <w:numFmt w:val="lowerLetter"/>
      <w:lvlText w:val="%2"/>
      <w:lvlJc w:val="left"/>
      <w:pPr>
        <w:ind w:left="11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DE2D00A">
      <w:start w:val="1"/>
      <w:numFmt w:val="lowerRoman"/>
      <w:lvlText w:val="%3"/>
      <w:lvlJc w:val="left"/>
      <w:pPr>
        <w:ind w:left="18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4827C3A">
      <w:start w:val="1"/>
      <w:numFmt w:val="decimal"/>
      <w:lvlText w:val="%4"/>
      <w:lvlJc w:val="left"/>
      <w:pPr>
        <w:ind w:left="25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904D794">
      <w:start w:val="1"/>
      <w:numFmt w:val="lowerLetter"/>
      <w:lvlText w:val="%5"/>
      <w:lvlJc w:val="left"/>
      <w:pPr>
        <w:ind w:left="32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960872A">
      <w:start w:val="1"/>
      <w:numFmt w:val="lowerRoman"/>
      <w:lvlText w:val="%6"/>
      <w:lvlJc w:val="left"/>
      <w:pPr>
        <w:ind w:left="39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6E2A696">
      <w:start w:val="1"/>
      <w:numFmt w:val="decimal"/>
      <w:lvlText w:val="%7"/>
      <w:lvlJc w:val="left"/>
      <w:pPr>
        <w:ind w:left="4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A2A366E">
      <w:start w:val="1"/>
      <w:numFmt w:val="lowerLetter"/>
      <w:lvlText w:val="%8"/>
      <w:lvlJc w:val="left"/>
      <w:pPr>
        <w:ind w:left="5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B9422B0">
      <w:start w:val="1"/>
      <w:numFmt w:val="lowerRoman"/>
      <w:lvlText w:val="%9"/>
      <w:lvlJc w:val="left"/>
      <w:pPr>
        <w:ind w:left="61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89F112F"/>
    <w:multiLevelType w:val="hybridMultilevel"/>
    <w:tmpl w:val="C4FA48A8"/>
    <w:lvl w:ilvl="0" w:tplc="C00AC4E4">
      <w:start w:val="1"/>
      <w:numFmt w:val="bullet"/>
      <w:lvlText w:val="•"/>
      <w:lvlJc w:val="left"/>
      <w:pPr>
        <w:ind w:left="10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958A790">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90456A6">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C4CD36E">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AE8C6C8">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106060E">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F18ED58">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DD47A30">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02EC718">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93B6D5D"/>
    <w:multiLevelType w:val="hybridMultilevel"/>
    <w:tmpl w:val="C464C6E4"/>
    <w:lvl w:ilvl="0" w:tplc="9DD6C1E2">
      <w:start w:val="1"/>
      <w:numFmt w:val="decimal"/>
      <w:lvlText w:val="%1."/>
      <w:lvlJc w:val="left"/>
      <w:pPr>
        <w:ind w:left="12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F2E28C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F258A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F56D02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CF265B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C1A352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688861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4A337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0BA50C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28147E6"/>
    <w:multiLevelType w:val="multilevel"/>
    <w:tmpl w:val="FCB69F88"/>
    <w:lvl w:ilvl="0">
      <w:start w:val="10"/>
      <w:numFmt w:val="decimal"/>
      <w:lvlText w:val="%1.0"/>
      <w:lvlJc w:val="left"/>
      <w:pPr>
        <w:ind w:left="1425" w:hanging="360"/>
      </w:pPr>
      <w:rPr>
        <w:rFonts w:ascii="Times New Roman" w:eastAsia="Times New Roman" w:hAnsi="Times New Roman" w:cs="Times New Roman" w:hint="default"/>
        <w:b/>
        <w:sz w:val="16"/>
      </w:rPr>
    </w:lvl>
    <w:lvl w:ilvl="1">
      <w:start w:val="1"/>
      <w:numFmt w:val="decimal"/>
      <w:lvlText w:val="%1.%2"/>
      <w:lvlJc w:val="left"/>
      <w:pPr>
        <w:ind w:left="2145" w:hanging="360"/>
      </w:pPr>
      <w:rPr>
        <w:rFonts w:ascii="Times New Roman" w:eastAsia="Times New Roman" w:hAnsi="Times New Roman" w:cs="Times New Roman" w:hint="default"/>
        <w:b/>
        <w:sz w:val="16"/>
      </w:rPr>
    </w:lvl>
    <w:lvl w:ilvl="2">
      <w:start w:val="1"/>
      <w:numFmt w:val="decimal"/>
      <w:lvlText w:val="%1.%2.%3"/>
      <w:lvlJc w:val="left"/>
      <w:pPr>
        <w:ind w:left="3225" w:hanging="720"/>
      </w:pPr>
      <w:rPr>
        <w:rFonts w:ascii="Times New Roman" w:eastAsia="Times New Roman" w:hAnsi="Times New Roman" w:cs="Times New Roman" w:hint="default"/>
        <w:b/>
        <w:sz w:val="16"/>
      </w:rPr>
    </w:lvl>
    <w:lvl w:ilvl="3">
      <w:start w:val="1"/>
      <w:numFmt w:val="decimal"/>
      <w:lvlText w:val="%1.%2.%3.%4"/>
      <w:lvlJc w:val="left"/>
      <w:pPr>
        <w:ind w:left="3945" w:hanging="720"/>
      </w:pPr>
      <w:rPr>
        <w:rFonts w:ascii="Times New Roman" w:eastAsia="Times New Roman" w:hAnsi="Times New Roman" w:cs="Times New Roman" w:hint="default"/>
        <w:b/>
        <w:sz w:val="16"/>
      </w:rPr>
    </w:lvl>
    <w:lvl w:ilvl="4">
      <w:start w:val="1"/>
      <w:numFmt w:val="decimal"/>
      <w:lvlText w:val="%1.%2.%3.%4.%5"/>
      <w:lvlJc w:val="left"/>
      <w:pPr>
        <w:ind w:left="4665" w:hanging="720"/>
      </w:pPr>
      <w:rPr>
        <w:rFonts w:ascii="Times New Roman" w:eastAsia="Times New Roman" w:hAnsi="Times New Roman" w:cs="Times New Roman" w:hint="default"/>
        <w:b/>
        <w:sz w:val="16"/>
      </w:rPr>
    </w:lvl>
    <w:lvl w:ilvl="5">
      <w:start w:val="1"/>
      <w:numFmt w:val="decimal"/>
      <w:lvlText w:val="%1.%2.%3.%4.%5.%6"/>
      <w:lvlJc w:val="left"/>
      <w:pPr>
        <w:ind w:left="5745" w:hanging="1080"/>
      </w:pPr>
      <w:rPr>
        <w:rFonts w:ascii="Times New Roman" w:eastAsia="Times New Roman" w:hAnsi="Times New Roman" w:cs="Times New Roman" w:hint="default"/>
        <w:b/>
        <w:sz w:val="16"/>
      </w:rPr>
    </w:lvl>
    <w:lvl w:ilvl="6">
      <w:start w:val="1"/>
      <w:numFmt w:val="decimal"/>
      <w:lvlText w:val="%1.%2.%3.%4.%5.%6.%7"/>
      <w:lvlJc w:val="left"/>
      <w:pPr>
        <w:ind w:left="6465" w:hanging="1080"/>
      </w:pPr>
      <w:rPr>
        <w:rFonts w:ascii="Times New Roman" w:eastAsia="Times New Roman" w:hAnsi="Times New Roman" w:cs="Times New Roman" w:hint="default"/>
        <w:b/>
        <w:sz w:val="16"/>
      </w:rPr>
    </w:lvl>
    <w:lvl w:ilvl="7">
      <w:start w:val="1"/>
      <w:numFmt w:val="decimal"/>
      <w:lvlText w:val="%1.%2.%3.%4.%5.%6.%7.%8"/>
      <w:lvlJc w:val="left"/>
      <w:pPr>
        <w:ind w:left="7545" w:hanging="1440"/>
      </w:pPr>
      <w:rPr>
        <w:rFonts w:ascii="Times New Roman" w:eastAsia="Times New Roman" w:hAnsi="Times New Roman" w:cs="Times New Roman" w:hint="default"/>
        <w:b/>
        <w:sz w:val="16"/>
      </w:rPr>
    </w:lvl>
    <w:lvl w:ilvl="8">
      <w:start w:val="1"/>
      <w:numFmt w:val="decimal"/>
      <w:lvlText w:val="%1.%2.%3.%4.%5.%6.%7.%8.%9"/>
      <w:lvlJc w:val="left"/>
      <w:pPr>
        <w:ind w:left="8265" w:hanging="1440"/>
      </w:pPr>
      <w:rPr>
        <w:rFonts w:ascii="Times New Roman" w:eastAsia="Times New Roman" w:hAnsi="Times New Roman" w:cs="Times New Roman" w:hint="default"/>
        <w:b/>
        <w:sz w:val="16"/>
      </w:rPr>
    </w:lvl>
  </w:abstractNum>
  <w:abstractNum w:abstractNumId="17" w15:restartNumberingAfterBreak="0">
    <w:nsid w:val="32C57D87"/>
    <w:multiLevelType w:val="hybridMultilevel"/>
    <w:tmpl w:val="FE628C44"/>
    <w:lvl w:ilvl="0" w:tplc="87A8CEF4">
      <w:start w:val="4"/>
      <w:numFmt w:val="decimal"/>
      <w:lvlText w:val="%1"/>
      <w:lvlJc w:val="left"/>
      <w:pPr>
        <w:ind w:left="1043" w:hanging="901"/>
        <w:jc w:val="left"/>
      </w:pPr>
      <w:rPr>
        <w:rFonts w:ascii="Arial" w:eastAsia="Arial" w:hAnsi="Arial" w:hint="default"/>
        <w:b/>
        <w:bCs/>
        <w:color w:val="auto"/>
        <w:sz w:val="36"/>
        <w:szCs w:val="36"/>
      </w:rPr>
    </w:lvl>
    <w:lvl w:ilvl="1" w:tplc="F9AAB3D0">
      <w:start w:val="1"/>
      <w:numFmt w:val="bullet"/>
      <w:lvlText w:val=""/>
      <w:lvlJc w:val="left"/>
      <w:pPr>
        <w:ind w:left="1495" w:hanging="180"/>
      </w:pPr>
      <w:rPr>
        <w:rFonts w:ascii="Symbol" w:eastAsia="Symbol" w:hAnsi="Symbol" w:hint="default"/>
        <w:sz w:val="20"/>
        <w:szCs w:val="20"/>
      </w:rPr>
    </w:lvl>
    <w:lvl w:ilvl="2" w:tplc="C0D0643E">
      <w:start w:val="1"/>
      <w:numFmt w:val="bullet"/>
      <w:lvlText w:val="•"/>
      <w:lvlJc w:val="left"/>
      <w:pPr>
        <w:ind w:left="2358" w:hanging="180"/>
      </w:pPr>
      <w:rPr>
        <w:rFonts w:hint="default"/>
      </w:rPr>
    </w:lvl>
    <w:lvl w:ilvl="3" w:tplc="0B18D3FC">
      <w:start w:val="1"/>
      <w:numFmt w:val="bullet"/>
      <w:lvlText w:val="•"/>
      <w:lvlJc w:val="left"/>
      <w:pPr>
        <w:ind w:left="3221" w:hanging="180"/>
      </w:pPr>
      <w:rPr>
        <w:rFonts w:hint="default"/>
      </w:rPr>
    </w:lvl>
    <w:lvl w:ilvl="4" w:tplc="1A3A7B1E">
      <w:start w:val="1"/>
      <w:numFmt w:val="bullet"/>
      <w:lvlText w:val="•"/>
      <w:lvlJc w:val="left"/>
      <w:pPr>
        <w:ind w:left="4084" w:hanging="180"/>
      </w:pPr>
      <w:rPr>
        <w:rFonts w:hint="default"/>
      </w:rPr>
    </w:lvl>
    <w:lvl w:ilvl="5" w:tplc="D02C9FA8">
      <w:start w:val="1"/>
      <w:numFmt w:val="bullet"/>
      <w:lvlText w:val="•"/>
      <w:lvlJc w:val="left"/>
      <w:pPr>
        <w:ind w:left="4947" w:hanging="180"/>
      </w:pPr>
      <w:rPr>
        <w:rFonts w:hint="default"/>
      </w:rPr>
    </w:lvl>
    <w:lvl w:ilvl="6" w:tplc="86889556">
      <w:start w:val="1"/>
      <w:numFmt w:val="bullet"/>
      <w:lvlText w:val="•"/>
      <w:lvlJc w:val="left"/>
      <w:pPr>
        <w:ind w:left="5810" w:hanging="180"/>
      </w:pPr>
      <w:rPr>
        <w:rFonts w:hint="default"/>
      </w:rPr>
    </w:lvl>
    <w:lvl w:ilvl="7" w:tplc="74B6D646">
      <w:start w:val="1"/>
      <w:numFmt w:val="bullet"/>
      <w:lvlText w:val="•"/>
      <w:lvlJc w:val="left"/>
      <w:pPr>
        <w:ind w:left="6673" w:hanging="180"/>
      </w:pPr>
      <w:rPr>
        <w:rFonts w:hint="default"/>
      </w:rPr>
    </w:lvl>
    <w:lvl w:ilvl="8" w:tplc="D054DE8C">
      <w:start w:val="1"/>
      <w:numFmt w:val="bullet"/>
      <w:lvlText w:val="•"/>
      <w:lvlJc w:val="left"/>
      <w:pPr>
        <w:ind w:left="7536" w:hanging="180"/>
      </w:pPr>
      <w:rPr>
        <w:rFonts w:hint="default"/>
      </w:rPr>
    </w:lvl>
  </w:abstractNum>
  <w:abstractNum w:abstractNumId="18" w15:restartNumberingAfterBreak="0">
    <w:nsid w:val="354B4F3F"/>
    <w:multiLevelType w:val="hybridMultilevel"/>
    <w:tmpl w:val="CE1CA4CE"/>
    <w:lvl w:ilvl="0" w:tplc="05B8C524">
      <w:start w:val="1"/>
      <w:numFmt w:val="bullet"/>
      <w:lvlText w:val="•"/>
      <w:lvlJc w:val="left"/>
      <w:pPr>
        <w:ind w:left="1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36ACD46">
      <w:start w:val="1"/>
      <w:numFmt w:val="bullet"/>
      <w:lvlText w:val="o"/>
      <w:lvlJc w:val="left"/>
      <w:pPr>
        <w:ind w:left="1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B6EA1C4">
      <w:start w:val="1"/>
      <w:numFmt w:val="bullet"/>
      <w:lvlText w:val="▪"/>
      <w:lvlJc w:val="left"/>
      <w:pPr>
        <w:ind w:left="1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B8E4E8C">
      <w:start w:val="1"/>
      <w:numFmt w:val="bullet"/>
      <w:lvlText w:val="•"/>
      <w:lvlJc w:val="left"/>
      <w:pPr>
        <w:ind w:left="2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FD2A710">
      <w:start w:val="1"/>
      <w:numFmt w:val="bullet"/>
      <w:lvlText w:val="o"/>
      <w:lvlJc w:val="left"/>
      <w:pPr>
        <w:ind w:left="3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692C3CA">
      <w:start w:val="1"/>
      <w:numFmt w:val="bullet"/>
      <w:lvlText w:val="▪"/>
      <w:lvlJc w:val="left"/>
      <w:pPr>
        <w:ind w:left="3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104E8F4">
      <w:start w:val="1"/>
      <w:numFmt w:val="bullet"/>
      <w:lvlText w:val="•"/>
      <w:lvlJc w:val="left"/>
      <w:pPr>
        <w:ind w:left="4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640AA7C">
      <w:start w:val="1"/>
      <w:numFmt w:val="bullet"/>
      <w:lvlText w:val="o"/>
      <w:lvlJc w:val="left"/>
      <w:pPr>
        <w:ind w:left="5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A0CA3F0">
      <w:start w:val="1"/>
      <w:numFmt w:val="bullet"/>
      <w:lvlText w:val="▪"/>
      <w:lvlJc w:val="left"/>
      <w:pPr>
        <w:ind w:left="61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71A278A"/>
    <w:multiLevelType w:val="hybridMultilevel"/>
    <w:tmpl w:val="0F4C3DCC"/>
    <w:lvl w:ilvl="0" w:tplc="3DD8F410">
      <w:start w:val="1"/>
      <w:numFmt w:val="bullet"/>
      <w:lvlText w:val="•"/>
      <w:lvlJc w:val="left"/>
      <w:pPr>
        <w:ind w:left="1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AA0A7BE">
      <w:start w:val="1"/>
      <w:numFmt w:val="bullet"/>
      <w:lvlText w:val="o"/>
      <w:lvlJc w:val="left"/>
      <w:pPr>
        <w:ind w:left="1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682E7C4">
      <w:start w:val="1"/>
      <w:numFmt w:val="bullet"/>
      <w:lvlText w:val="▪"/>
      <w:lvlJc w:val="left"/>
      <w:pPr>
        <w:ind w:left="2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014D124">
      <w:start w:val="1"/>
      <w:numFmt w:val="bullet"/>
      <w:lvlText w:val="•"/>
      <w:lvlJc w:val="left"/>
      <w:pPr>
        <w:ind w:left="2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E60CA7E">
      <w:start w:val="1"/>
      <w:numFmt w:val="bullet"/>
      <w:lvlText w:val="o"/>
      <w:lvlJc w:val="left"/>
      <w:pPr>
        <w:ind w:left="3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EFCE3D6">
      <w:start w:val="1"/>
      <w:numFmt w:val="bullet"/>
      <w:lvlText w:val="▪"/>
      <w:lvlJc w:val="left"/>
      <w:pPr>
        <w:ind w:left="4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4E6C072">
      <w:start w:val="1"/>
      <w:numFmt w:val="bullet"/>
      <w:lvlText w:val="•"/>
      <w:lvlJc w:val="left"/>
      <w:pPr>
        <w:ind w:left="4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1FC69C6">
      <w:start w:val="1"/>
      <w:numFmt w:val="bullet"/>
      <w:lvlText w:val="o"/>
      <w:lvlJc w:val="left"/>
      <w:pPr>
        <w:ind w:left="56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89465CC">
      <w:start w:val="1"/>
      <w:numFmt w:val="bullet"/>
      <w:lvlText w:val="▪"/>
      <w:lvlJc w:val="left"/>
      <w:pPr>
        <w:ind w:left="64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AD543B2"/>
    <w:multiLevelType w:val="hybridMultilevel"/>
    <w:tmpl w:val="ACF25DF8"/>
    <w:lvl w:ilvl="0" w:tplc="6F8E221C">
      <w:start w:val="1"/>
      <w:numFmt w:val="bullet"/>
      <w:lvlText w:val="•"/>
      <w:lvlJc w:val="left"/>
      <w:pPr>
        <w:ind w:left="1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94CA286">
      <w:start w:val="1"/>
      <w:numFmt w:val="bullet"/>
      <w:lvlText w:val="o"/>
      <w:lvlJc w:val="left"/>
      <w:pPr>
        <w:ind w:left="13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960B4A4">
      <w:start w:val="1"/>
      <w:numFmt w:val="bullet"/>
      <w:lvlText w:val="▪"/>
      <w:lvlJc w:val="left"/>
      <w:pPr>
        <w:ind w:left="20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71CAEBE">
      <w:start w:val="1"/>
      <w:numFmt w:val="bullet"/>
      <w:lvlText w:val="•"/>
      <w:lvlJc w:val="left"/>
      <w:pPr>
        <w:ind w:left="27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630234C">
      <w:start w:val="1"/>
      <w:numFmt w:val="bullet"/>
      <w:lvlText w:val="o"/>
      <w:lvlJc w:val="left"/>
      <w:pPr>
        <w:ind w:left="35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EA6D608">
      <w:start w:val="1"/>
      <w:numFmt w:val="bullet"/>
      <w:lvlText w:val="▪"/>
      <w:lvlJc w:val="left"/>
      <w:pPr>
        <w:ind w:left="42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26C6DF4">
      <w:start w:val="1"/>
      <w:numFmt w:val="bullet"/>
      <w:lvlText w:val="•"/>
      <w:lvlJc w:val="left"/>
      <w:pPr>
        <w:ind w:left="49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DA20698">
      <w:start w:val="1"/>
      <w:numFmt w:val="bullet"/>
      <w:lvlText w:val="o"/>
      <w:lvlJc w:val="left"/>
      <w:pPr>
        <w:ind w:left="56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27451F2">
      <w:start w:val="1"/>
      <w:numFmt w:val="bullet"/>
      <w:lvlText w:val="▪"/>
      <w:lvlJc w:val="left"/>
      <w:pPr>
        <w:ind w:left="63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B531C26"/>
    <w:multiLevelType w:val="multilevel"/>
    <w:tmpl w:val="1C9E18F6"/>
    <w:lvl w:ilvl="0">
      <w:start w:val="8"/>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numFmt w:val="decimal"/>
      <w:lvlRestart w:val="0"/>
      <w:lvlText w:val="%1.%2"/>
      <w:lvlJc w:val="left"/>
      <w:pPr>
        <w:ind w:left="14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CB107CB"/>
    <w:multiLevelType w:val="hybridMultilevel"/>
    <w:tmpl w:val="60FC0742"/>
    <w:lvl w:ilvl="0" w:tplc="C8CCAF64">
      <w:start w:val="1"/>
      <w:numFmt w:val="bullet"/>
      <w:lvlText w:val="•"/>
      <w:lvlJc w:val="left"/>
      <w:pPr>
        <w:ind w:left="19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3F83DA8">
      <w:start w:val="1"/>
      <w:numFmt w:val="bullet"/>
      <w:lvlText w:val="o"/>
      <w:lvlJc w:val="left"/>
      <w:pPr>
        <w:ind w:left="1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A468894">
      <w:start w:val="1"/>
      <w:numFmt w:val="bullet"/>
      <w:lvlText w:val="▪"/>
      <w:lvlJc w:val="left"/>
      <w:pPr>
        <w:ind w:left="1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BB86EC4">
      <w:start w:val="1"/>
      <w:numFmt w:val="bullet"/>
      <w:lvlText w:val="•"/>
      <w:lvlJc w:val="left"/>
      <w:pPr>
        <w:ind w:left="2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C347B96">
      <w:start w:val="1"/>
      <w:numFmt w:val="bullet"/>
      <w:lvlText w:val="o"/>
      <w:lvlJc w:val="left"/>
      <w:pPr>
        <w:ind w:left="3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D76C84A">
      <w:start w:val="1"/>
      <w:numFmt w:val="bullet"/>
      <w:lvlText w:val="▪"/>
      <w:lvlJc w:val="left"/>
      <w:pPr>
        <w:ind w:left="3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588A0CE">
      <w:start w:val="1"/>
      <w:numFmt w:val="bullet"/>
      <w:lvlText w:val="•"/>
      <w:lvlJc w:val="left"/>
      <w:pPr>
        <w:ind w:left="4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9B81C16">
      <w:start w:val="1"/>
      <w:numFmt w:val="bullet"/>
      <w:lvlText w:val="o"/>
      <w:lvlJc w:val="left"/>
      <w:pPr>
        <w:ind w:left="5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14E7C70">
      <w:start w:val="1"/>
      <w:numFmt w:val="bullet"/>
      <w:lvlText w:val="▪"/>
      <w:lvlJc w:val="left"/>
      <w:pPr>
        <w:ind w:left="61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3D2920DA"/>
    <w:multiLevelType w:val="multilevel"/>
    <w:tmpl w:val="FA927976"/>
    <w:lvl w:ilvl="0">
      <w:start w:val="9"/>
      <w:numFmt w:val="decimal"/>
      <w:lvlText w:val="%1.0"/>
      <w:lvlJc w:val="left"/>
      <w:pPr>
        <w:ind w:left="1440" w:hanging="360"/>
      </w:pPr>
      <w:rPr>
        <w:rFonts w:hint="default"/>
        <w:b/>
        <w:sz w:val="22"/>
      </w:rPr>
    </w:lvl>
    <w:lvl w:ilvl="1">
      <w:start w:val="1"/>
      <w:numFmt w:val="decimal"/>
      <w:lvlText w:val="%1.%2"/>
      <w:lvlJc w:val="left"/>
      <w:pPr>
        <w:ind w:left="2160" w:hanging="360"/>
      </w:pPr>
      <w:rPr>
        <w:rFonts w:hint="default"/>
        <w:b/>
        <w:sz w:val="22"/>
      </w:rPr>
    </w:lvl>
    <w:lvl w:ilvl="2">
      <w:start w:val="1"/>
      <w:numFmt w:val="decimal"/>
      <w:lvlText w:val="%1.%2.%3"/>
      <w:lvlJc w:val="left"/>
      <w:pPr>
        <w:ind w:left="3240" w:hanging="720"/>
      </w:pPr>
      <w:rPr>
        <w:rFonts w:hint="default"/>
        <w:b/>
        <w:sz w:val="22"/>
      </w:rPr>
    </w:lvl>
    <w:lvl w:ilvl="3">
      <w:start w:val="1"/>
      <w:numFmt w:val="decimal"/>
      <w:lvlText w:val="%1.%2.%3.%4"/>
      <w:lvlJc w:val="left"/>
      <w:pPr>
        <w:ind w:left="3960" w:hanging="720"/>
      </w:pPr>
      <w:rPr>
        <w:rFonts w:hint="default"/>
        <w:b/>
        <w:sz w:val="22"/>
      </w:rPr>
    </w:lvl>
    <w:lvl w:ilvl="4">
      <w:start w:val="1"/>
      <w:numFmt w:val="decimal"/>
      <w:lvlText w:val="%1.%2.%3.%4.%5"/>
      <w:lvlJc w:val="left"/>
      <w:pPr>
        <w:ind w:left="4680" w:hanging="720"/>
      </w:pPr>
      <w:rPr>
        <w:rFonts w:hint="default"/>
        <w:b/>
        <w:sz w:val="22"/>
      </w:rPr>
    </w:lvl>
    <w:lvl w:ilvl="5">
      <w:start w:val="1"/>
      <w:numFmt w:val="decimal"/>
      <w:lvlText w:val="%1.%2.%3.%4.%5.%6"/>
      <w:lvlJc w:val="left"/>
      <w:pPr>
        <w:ind w:left="5760" w:hanging="1080"/>
      </w:pPr>
      <w:rPr>
        <w:rFonts w:hint="default"/>
        <w:b/>
        <w:sz w:val="22"/>
      </w:rPr>
    </w:lvl>
    <w:lvl w:ilvl="6">
      <w:start w:val="1"/>
      <w:numFmt w:val="decimal"/>
      <w:lvlText w:val="%1.%2.%3.%4.%5.%6.%7"/>
      <w:lvlJc w:val="left"/>
      <w:pPr>
        <w:ind w:left="6480" w:hanging="1080"/>
      </w:pPr>
      <w:rPr>
        <w:rFonts w:hint="default"/>
        <w:b/>
        <w:sz w:val="22"/>
      </w:rPr>
    </w:lvl>
    <w:lvl w:ilvl="7">
      <w:start w:val="1"/>
      <w:numFmt w:val="decimal"/>
      <w:lvlText w:val="%1.%2.%3.%4.%5.%6.%7.%8"/>
      <w:lvlJc w:val="left"/>
      <w:pPr>
        <w:ind w:left="7560" w:hanging="1440"/>
      </w:pPr>
      <w:rPr>
        <w:rFonts w:hint="default"/>
        <w:b/>
        <w:sz w:val="22"/>
      </w:rPr>
    </w:lvl>
    <w:lvl w:ilvl="8">
      <w:start w:val="1"/>
      <w:numFmt w:val="decimal"/>
      <w:lvlText w:val="%1.%2.%3.%4.%5.%6.%7.%8.%9"/>
      <w:lvlJc w:val="left"/>
      <w:pPr>
        <w:ind w:left="8280" w:hanging="1440"/>
      </w:pPr>
      <w:rPr>
        <w:rFonts w:hint="default"/>
        <w:b/>
        <w:sz w:val="22"/>
      </w:rPr>
    </w:lvl>
  </w:abstractNum>
  <w:abstractNum w:abstractNumId="24" w15:restartNumberingAfterBreak="0">
    <w:nsid w:val="43960EB3"/>
    <w:multiLevelType w:val="multilevel"/>
    <w:tmpl w:val="57188EF4"/>
    <w:lvl w:ilvl="0">
      <w:start w:val="10"/>
      <w:numFmt w:val="decimal"/>
      <w:lvlText w:val="%1.0"/>
      <w:lvlJc w:val="left"/>
      <w:pPr>
        <w:ind w:left="1455" w:hanging="375"/>
      </w:pPr>
      <w:rPr>
        <w:rFonts w:hint="default"/>
        <w:b/>
        <w:sz w:val="22"/>
      </w:rPr>
    </w:lvl>
    <w:lvl w:ilvl="1">
      <w:start w:val="1"/>
      <w:numFmt w:val="decimal"/>
      <w:lvlText w:val="%1.%2"/>
      <w:lvlJc w:val="left"/>
      <w:pPr>
        <w:ind w:left="2175" w:hanging="375"/>
      </w:pPr>
      <w:rPr>
        <w:rFonts w:hint="default"/>
        <w:b/>
        <w:sz w:val="22"/>
      </w:rPr>
    </w:lvl>
    <w:lvl w:ilvl="2">
      <w:start w:val="1"/>
      <w:numFmt w:val="decimal"/>
      <w:lvlText w:val="%1.%2.%3"/>
      <w:lvlJc w:val="left"/>
      <w:pPr>
        <w:ind w:left="3240" w:hanging="720"/>
      </w:pPr>
      <w:rPr>
        <w:rFonts w:hint="default"/>
        <w:b/>
        <w:sz w:val="22"/>
      </w:rPr>
    </w:lvl>
    <w:lvl w:ilvl="3">
      <w:start w:val="1"/>
      <w:numFmt w:val="decimal"/>
      <w:lvlText w:val="%1.%2.%3.%4"/>
      <w:lvlJc w:val="left"/>
      <w:pPr>
        <w:ind w:left="3960" w:hanging="720"/>
      </w:pPr>
      <w:rPr>
        <w:rFonts w:hint="default"/>
        <w:b/>
        <w:sz w:val="22"/>
      </w:rPr>
    </w:lvl>
    <w:lvl w:ilvl="4">
      <w:start w:val="1"/>
      <w:numFmt w:val="decimal"/>
      <w:lvlText w:val="%1.%2.%3.%4.%5"/>
      <w:lvlJc w:val="left"/>
      <w:pPr>
        <w:ind w:left="4680" w:hanging="720"/>
      </w:pPr>
      <w:rPr>
        <w:rFonts w:hint="default"/>
        <w:b/>
        <w:sz w:val="22"/>
      </w:rPr>
    </w:lvl>
    <w:lvl w:ilvl="5">
      <w:start w:val="1"/>
      <w:numFmt w:val="decimal"/>
      <w:lvlText w:val="%1.%2.%3.%4.%5.%6"/>
      <w:lvlJc w:val="left"/>
      <w:pPr>
        <w:ind w:left="5760" w:hanging="1080"/>
      </w:pPr>
      <w:rPr>
        <w:rFonts w:hint="default"/>
        <w:b/>
        <w:sz w:val="22"/>
      </w:rPr>
    </w:lvl>
    <w:lvl w:ilvl="6">
      <w:start w:val="1"/>
      <w:numFmt w:val="decimal"/>
      <w:lvlText w:val="%1.%2.%3.%4.%5.%6.%7"/>
      <w:lvlJc w:val="left"/>
      <w:pPr>
        <w:ind w:left="6480" w:hanging="1080"/>
      </w:pPr>
      <w:rPr>
        <w:rFonts w:hint="default"/>
        <w:b/>
        <w:sz w:val="22"/>
      </w:rPr>
    </w:lvl>
    <w:lvl w:ilvl="7">
      <w:start w:val="1"/>
      <w:numFmt w:val="decimal"/>
      <w:lvlText w:val="%1.%2.%3.%4.%5.%6.%7.%8"/>
      <w:lvlJc w:val="left"/>
      <w:pPr>
        <w:ind w:left="7560" w:hanging="1440"/>
      </w:pPr>
      <w:rPr>
        <w:rFonts w:hint="default"/>
        <w:b/>
        <w:sz w:val="22"/>
      </w:rPr>
    </w:lvl>
    <w:lvl w:ilvl="8">
      <w:start w:val="1"/>
      <w:numFmt w:val="decimal"/>
      <w:lvlText w:val="%1.%2.%3.%4.%5.%6.%7.%8.%9"/>
      <w:lvlJc w:val="left"/>
      <w:pPr>
        <w:ind w:left="8280" w:hanging="1440"/>
      </w:pPr>
      <w:rPr>
        <w:rFonts w:hint="default"/>
        <w:b/>
        <w:sz w:val="22"/>
      </w:rPr>
    </w:lvl>
  </w:abstractNum>
  <w:abstractNum w:abstractNumId="25" w15:restartNumberingAfterBreak="0">
    <w:nsid w:val="49BB466B"/>
    <w:multiLevelType w:val="hybridMultilevel"/>
    <w:tmpl w:val="865AC708"/>
    <w:lvl w:ilvl="0" w:tplc="12FCBB62">
      <w:start w:val="3"/>
      <w:numFmt w:val="decimal"/>
      <w:lvlText w:val="%1."/>
      <w:lvlJc w:val="left"/>
      <w:pPr>
        <w:ind w:left="1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F88DFBE">
      <w:start w:val="1"/>
      <w:numFmt w:val="lowerLetter"/>
      <w:lvlText w:val="%2"/>
      <w:lvlJc w:val="left"/>
      <w:pPr>
        <w:ind w:left="14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B8EE6C">
      <w:start w:val="1"/>
      <w:numFmt w:val="lowerRoman"/>
      <w:lvlText w:val="%3"/>
      <w:lvlJc w:val="left"/>
      <w:pPr>
        <w:ind w:left="21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3D45034">
      <w:start w:val="1"/>
      <w:numFmt w:val="decimal"/>
      <w:lvlText w:val="%4"/>
      <w:lvlJc w:val="left"/>
      <w:pPr>
        <w:ind w:left="28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7FA8AA2">
      <w:start w:val="1"/>
      <w:numFmt w:val="lowerLetter"/>
      <w:lvlText w:val="%5"/>
      <w:lvlJc w:val="left"/>
      <w:pPr>
        <w:ind w:left="35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FAC5680">
      <w:start w:val="1"/>
      <w:numFmt w:val="lowerRoman"/>
      <w:lvlText w:val="%6"/>
      <w:lvlJc w:val="left"/>
      <w:pPr>
        <w:ind w:left="43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0529F86">
      <w:start w:val="1"/>
      <w:numFmt w:val="decimal"/>
      <w:lvlText w:val="%7"/>
      <w:lvlJc w:val="left"/>
      <w:pPr>
        <w:ind w:left="50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F9E66B2">
      <w:start w:val="1"/>
      <w:numFmt w:val="lowerLetter"/>
      <w:lvlText w:val="%8"/>
      <w:lvlJc w:val="left"/>
      <w:pPr>
        <w:ind w:left="57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82AEB12">
      <w:start w:val="1"/>
      <w:numFmt w:val="lowerRoman"/>
      <w:lvlText w:val="%9"/>
      <w:lvlJc w:val="left"/>
      <w:pPr>
        <w:ind w:left="64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C395AE0"/>
    <w:multiLevelType w:val="hybridMultilevel"/>
    <w:tmpl w:val="35F2E084"/>
    <w:lvl w:ilvl="0" w:tplc="BB66CCEE">
      <w:start w:val="1"/>
      <w:numFmt w:val="bullet"/>
      <w:lvlText w:val="•"/>
      <w:lvlJc w:val="left"/>
      <w:pPr>
        <w:ind w:left="1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910170E">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E2010D6">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7B0D196">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454EC72">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A3CCAAE">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BE8809C">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C6C228C">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7629CA8">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FA47BCF"/>
    <w:multiLevelType w:val="hybridMultilevel"/>
    <w:tmpl w:val="1C927F12"/>
    <w:lvl w:ilvl="0" w:tplc="3BDCD044">
      <w:start w:val="1"/>
      <w:numFmt w:val="bullet"/>
      <w:lvlText w:val=""/>
      <w:lvlJc w:val="left"/>
      <w:pPr>
        <w:ind w:left="403" w:hanging="142"/>
      </w:pPr>
      <w:rPr>
        <w:rFonts w:ascii="Symbol" w:eastAsia="Symbol" w:hAnsi="Symbol" w:hint="default"/>
        <w:w w:val="99"/>
        <w:sz w:val="20"/>
        <w:szCs w:val="20"/>
      </w:rPr>
    </w:lvl>
    <w:lvl w:ilvl="1" w:tplc="69429DCE">
      <w:start w:val="1"/>
      <w:numFmt w:val="bullet"/>
      <w:lvlText w:val="•"/>
      <w:lvlJc w:val="left"/>
      <w:pPr>
        <w:ind w:left="1422" w:hanging="142"/>
      </w:pPr>
      <w:rPr>
        <w:rFonts w:hint="default"/>
      </w:rPr>
    </w:lvl>
    <w:lvl w:ilvl="2" w:tplc="7FC8C26A">
      <w:start w:val="1"/>
      <w:numFmt w:val="bullet"/>
      <w:lvlText w:val="•"/>
      <w:lvlJc w:val="left"/>
      <w:pPr>
        <w:ind w:left="2442" w:hanging="142"/>
      </w:pPr>
      <w:rPr>
        <w:rFonts w:hint="default"/>
      </w:rPr>
    </w:lvl>
    <w:lvl w:ilvl="3" w:tplc="E6167A26">
      <w:start w:val="1"/>
      <w:numFmt w:val="bullet"/>
      <w:lvlText w:val="•"/>
      <w:lvlJc w:val="left"/>
      <w:pPr>
        <w:ind w:left="3462" w:hanging="142"/>
      </w:pPr>
      <w:rPr>
        <w:rFonts w:hint="default"/>
      </w:rPr>
    </w:lvl>
    <w:lvl w:ilvl="4" w:tplc="8DB0FC72">
      <w:start w:val="1"/>
      <w:numFmt w:val="bullet"/>
      <w:lvlText w:val="•"/>
      <w:lvlJc w:val="left"/>
      <w:pPr>
        <w:ind w:left="4481" w:hanging="142"/>
      </w:pPr>
      <w:rPr>
        <w:rFonts w:hint="default"/>
      </w:rPr>
    </w:lvl>
    <w:lvl w:ilvl="5" w:tplc="5F1E5AB8">
      <w:start w:val="1"/>
      <w:numFmt w:val="bullet"/>
      <w:lvlText w:val="•"/>
      <w:lvlJc w:val="left"/>
      <w:pPr>
        <w:ind w:left="5501" w:hanging="142"/>
      </w:pPr>
      <w:rPr>
        <w:rFonts w:hint="default"/>
      </w:rPr>
    </w:lvl>
    <w:lvl w:ilvl="6" w:tplc="D968FA3A">
      <w:start w:val="1"/>
      <w:numFmt w:val="bullet"/>
      <w:lvlText w:val="•"/>
      <w:lvlJc w:val="left"/>
      <w:pPr>
        <w:ind w:left="6521" w:hanging="142"/>
      </w:pPr>
      <w:rPr>
        <w:rFonts w:hint="default"/>
      </w:rPr>
    </w:lvl>
    <w:lvl w:ilvl="7" w:tplc="16A89CCA">
      <w:start w:val="1"/>
      <w:numFmt w:val="bullet"/>
      <w:lvlText w:val="•"/>
      <w:lvlJc w:val="left"/>
      <w:pPr>
        <w:ind w:left="7540" w:hanging="142"/>
      </w:pPr>
      <w:rPr>
        <w:rFonts w:hint="default"/>
      </w:rPr>
    </w:lvl>
    <w:lvl w:ilvl="8" w:tplc="883AC130">
      <w:start w:val="1"/>
      <w:numFmt w:val="bullet"/>
      <w:lvlText w:val="•"/>
      <w:lvlJc w:val="left"/>
      <w:pPr>
        <w:ind w:left="8560" w:hanging="142"/>
      </w:pPr>
      <w:rPr>
        <w:rFonts w:hint="default"/>
      </w:rPr>
    </w:lvl>
  </w:abstractNum>
  <w:abstractNum w:abstractNumId="28" w15:restartNumberingAfterBreak="0">
    <w:nsid w:val="56B101BC"/>
    <w:multiLevelType w:val="hybridMultilevel"/>
    <w:tmpl w:val="6914B528"/>
    <w:lvl w:ilvl="0" w:tplc="7FEE2C1A">
      <w:start w:val="1"/>
      <w:numFmt w:val="bullet"/>
      <w:lvlText w:val="•"/>
      <w:lvlJc w:val="left"/>
      <w:pPr>
        <w:ind w:left="811" w:hanging="721"/>
      </w:pPr>
      <w:rPr>
        <w:rFonts w:ascii="Arial" w:eastAsia="Arial" w:hAnsi="Arial" w:hint="default"/>
        <w:w w:val="110"/>
        <w:sz w:val="20"/>
        <w:szCs w:val="20"/>
      </w:rPr>
    </w:lvl>
    <w:lvl w:ilvl="1" w:tplc="51BC24DE">
      <w:start w:val="1"/>
      <w:numFmt w:val="bullet"/>
      <w:lvlText w:val=""/>
      <w:lvlJc w:val="left"/>
      <w:pPr>
        <w:ind w:left="925" w:hanging="360"/>
      </w:pPr>
      <w:rPr>
        <w:rFonts w:ascii="Symbol" w:eastAsia="Symbol" w:hAnsi="Symbol" w:hint="default"/>
        <w:w w:val="99"/>
        <w:sz w:val="20"/>
        <w:szCs w:val="20"/>
      </w:rPr>
    </w:lvl>
    <w:lvl w:ilvl="2" w:tplc="E34A1640">
      <w:start w:val="1"/>
      <w:numFmt w:val="bullet"/>
      <w:lvlText w:val="•"/>
      <w:lvlJc w:val="left"/>
      <w:pPr>
        <w:ind w:left="1730" w:hanging="360"/>
      </w:pPr>
      <w:rPr>
        <w:rFonts w:hint="default"/>
      </w:rPr>
    </w:lvl>
    <w:lvl w:ilvl="3" w:tplc="D63C492C">
      <w:start w:val="1"/>
      <w:numFmt w:val="bullet"/>
      <w:lvlText w:val="•"/>
      <w:lvlJc w:val="left"/>
      <w:pPr>
        <w:ind w:left="2836" w:hanging="360"/>
      </w:pPr>
      <w:rPr>
        <w:rFonts w:hint="default"/>
      </w:rPr>
    </w:lvl>
    <w:lvl w:ilvl="4" w:tplc="6D06E054">
      <w:start w:val="1"/>
      <w:numFmt w:val="bullet"/>
      <w:lvlText w:val="•"/>
      <w:lvlJc w:val="left"/>
      <w:pPr>
        <w:ind w:left="3943" w:hanging="360"/>
      </w:pPr>
      <w:rPr>
        <w:rFonts w:hint="default"/>
      </w:rPr>
    </w:lvl>
    <w:lvl w:ilvl="5" w:tplc="B9C43036">
      <w:start w:val="1"/>
      <w:numFmt w:val="bullet"/>
      <w:lvlText w:val="•"/>
      <w:lvlJc w:val="left"/>
      <w:pPr>
        <w:ind w:left="5049" w:hanging="360"/>
      </w:pPr>
      <w:rPr>
        <w:rFonts w:hint="default"/>
      </w:rPr>
    </w:lvl>
    <w:lvl w:ilvl="6" w:tplc="0B74CF56">
      <w:start w:val="1"/>
      <w:numFmt w:val="bullet"/>
      <w:lvlText w:val="•"/>
      <w:lvlJc w:val="left"/>
      <w:pPr>
        <w:ind w:left="6155" w:hanging="360"/>
      </w:pPr>
      <w:rPr>
        <w:rFonts w:hint="default"/>
      </w:rPr>
    </w:lvl>
    <w:lvl w:ilvl="7" w:tplc="9E9EC570">
      <w:start w:val="1"/>
      <w:numFmt w:val="bullet"/>
      <w:lvlText w:val="•"/>
      <w:lvlJc w:val="left"/>
      <w:pPr>
        <w:ind w:left="7261" w:hanging="360"/>
      </w:pPr>
      <w:rPr>
        <w:rFonts w:hint="default"/>
      </w:rPr>
    </w:lvl>
    <w:lvl w:ilvl="8" w:tplc="0256DABA">
      <w:start w:val="1"/>
      <w:numFmt w:val="bullet"/>
      <w:lvlText w:val="•"/>
      <w:lvlJc w:val="left"/>
      <w:pPr>
        <w:ind w:left="8367" w:hanging="360"/>
      </w:pPr>
      <w:rPr>
        <w:rFonts w:hint="default"/>
      </w:rPr>
    </w:lvl>
  </w:abstractNum>
  <w:abstractNum w:abstractNumId="29" w15:restartNumberingAfterBreak="0">
    <w:nsid w:val="5ABA6B80"/>
    <w:multiLevelType w:val="hybridMultilevel"/>
    <w:tmpl w:val="B7A6015C"/>
    <w:lvl w:ilvl="0" w:tplc="9A505BA0">
      <w:start w:val="1"/>
      <w:numFmt w:val="decimal"/>
      <w:lvlText w:val="%1."/>
      <w:lvlJc w:val="left"/>
      <w:pPr>
        <w:ind w:left="16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4D09E06">
      <w:start w:val="1"/>
      <w:numFmt w:val="lowerLetter"/>
      <w:lvlText w:val="%2"/>
      <w:lvlJc w:val="left"/>
      <w:pPr>
        <w:ind w:left="12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863ED8">
      <w:start w:val="1"/>
      <w:numFmt w:val="lowerRoman"/>
      <w:lvlText w:val="%3"/>
      <w:lvlJc w:val="left"/>
      <w:pPr>
        <w:ind w:left="19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38C71B2">
      <w:start w:val="1"/>
      <w:numFmt w:val="decimal"/>
      <w:lvlText w:val="%4"/>
      <w:lvlJc w:val="left"/>
      <w:pPr>
        <w:ind w:left="27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281B54">
      <w:start w:val="1"/>
      <w:numFmt w:val="lowerLetter"/>
      <w:lvlText w:val="%5"/>
      <w:lvlJc w:val="left"/>
      <w:pPr>
        <w:ind w:left="34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6C273CE">
      <w:start w:val="1"/>
      <w:numFmt w:val="lowerRoman"/>
      <w:lvlText w:val="%6"/>
      <w:lvlJc w:val="left"/>
      <w:pPr>
        <w:ind w:left="41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B981170">
      <w:start w:val="1"/>
      <w:numFmt w:val="decimal"/>
      <w:lvlText w:val="%7"/>
      <w:lvlJc w:val="left"/>
      <w:pPr>
        <w:ind w:left="48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3C1392">
      <w:start w:val="1"/>
      <w:numFmt w:val="lowerLetter"/>
      <w:lvlText w:val="%8"/>
      <w:lvlJc w:val="left"/>
      <w:pPr>
        <w:ind w:left="55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8F47716">
      <w:start w:val="1"/>
      <w:numFmt w:val="lowerRoman"/>
      <w:lvlText w:val="%9"/>
      <w:lvlJc w:val="left"/>
      <w:pPr>
        <w:ind w:left="63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F4B0210"/>
    <w:multiLevelType w:val="hybridMultilevel"/>
    <w:tmpl w:val="79B0EAA2"/>
    <w:lvl w:ilvl="0" w:tplc="F29E1FBE">
      <w:start w:val="1"/>
      <w:numFmt w:val="decimal"/>
      <w:lvlText w:val="%1."/>
      <w:lvlJc w:val="left"/>
      <w:pPr>
        <w:ind w:left="14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75AD464">
      <w:start w:val="1"/>
      <w:numFmt w:val="lowerLetter"/>
      <w:lvlText w:val="%2"/>
      <w:lvlJc w:val="left"/>
      <w:pPr>
        <w:ind w:left="11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27E81C4">
      <w:start w:val="1"/>
      <w:numFmt w:val="lowerRoman"/>
      <w:lvlText w:val="%3"/>
      <w:lvlJc w:val="left"/>
      <w:pPr>
        <w:ind w:left="18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E90606A">
      <w:start w:val="1"/>
      <w:numFmt w:val="decimal"/>
      <w:lvlText w:val="%4"/>
      <w:lvlJc w:val="left"/>
      <w:pPr>
        <w:ind w:left="25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3A6BBAA">
      <w:start w:val="1"/>
      <w:numFmt w:val="lowerLetter"/>
      <w:lvlText w:val="%5"/>
      <w:lvlJc w:val="left"/>
      <w:pPr>
        <w:ind w:left="32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5504974">
      <w:start w:val="1"/>
      <w:numFmt w:val="lowerRoman"/>
      <w:lvlText w:val="%6"/>
      <w:lvlJc w:val="left"/>
      <w:pPr>
        <w:ind w:left="39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E925D0A">
      <w:start w:val="1"/>
      <w:numFmt w:val="decimal"/>
      <w:lvlText w:val="%7"/>
      <w:lvlJc w:val="left"/>
      <w:pPr>
        <w:ind w:left="4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232E0D2">
      <w:start w:val="1"/>
      <w:numFmt w:val="lowerLetter"/>
      <w:lvlText w:val="%8"/>
      <w:lvlJc w:val="left"/>
      <w:pPr>
        <w:ind w:left="5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834DE5E">
      <w:start w:val="1"/>
      <w:numFmt w:val="lowerRoman"/>
      <w:lvlText w:val="%9"/>
      <w:lvlJc w:val="left"/>
      <w:pPr>
        <w:ind w:left="61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60C66668"/>
    <w:multiLevelType w:val="hybridMultilevel"/>
    <w:tmpl w:val="F4F05CD0"/>
    <w:lvl w:ilvl="0" w:tplc="03A651BE">
      <w:start w:val="1"/>
      <w:numFmt w:val="bullet"/>
      <w:lvlText w:val="•"/>
      <w:lvlJc w:val="left"/>
      <w:pPr>
        <w:ind w:left="1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F5AB112">
      <w:start w:val="1"/>
      <w:numFmt w:val="bullet"/>
      <w:lvlText w:val="o"/>
      <w:lvlJc w:val="left"/>
      <w:pPr>
        <w:ind w:left="1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B4EC1FE">
      <w:start w:val="1"/>
      <w:numFmt w:val="bullet"/>
      <w:lvlText w:val="▪"/>
      <w:lvlJc w:val="left"/>
      <w:pPr>
        <w:ind w:left="1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2CCA9D2">
      <w:start w:val="1"/>
      <w:numFmt w:val="bullet"/>
      <w:lvlText w:val="•"/>
      <w:lvlJc w:val="left"/>
      <w:pPr>
        <w:ind w:left="2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E58EE14">
      <w:start w:val="1"/>
      <w:numFmt w:val="bullet"/>
      <w:lvlText w:val="o"/>
      <w:lvlJc w:val="left"/>
      <w:pPr>
        <w:ind w:left="3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1CA5B1E">
      <w:start w:val="1"/>
      <w:numFmt w:val="bullet"/>
      <w:lvlText w:val="▪"/>
      <w:lvlJc w:val="left"/>
      <w:pPr>
        <w:ind w:left="3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7DE0D8C">
      <w:start w:val="1"/>
      <w:numFmt w:val="bullet"/>
      <w:lvlText w:val="•"/>
      <w:lvlJc w:val="left"/>
      <w:pPr>
        <w:ind w:left="4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0C41588">
      <w:start w:val="1"/>
      <w:numFmt w:val="bullet"/>
      <w:lvlText w:val="o"/>
      <w:lvlJc w:val="left"/>
      <w:pPr>
        <w:ind w:left="5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948A0B0">
      <w:start w:val="1"/>
      <w:numFmt w:val="bullet"/>
      <w:lvlText w:val="▪"/>
      <w:lvlJc w:val="left"/>
      <w:pPr>
        <w:ind w:left="61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2675CA7"/>
    <w:multiLevelType w:val="hybridMultilevel"/>
    <w:tmpl w:val="5FA2237A"/>
    <w:lvl w:ilvl="0" w:tplc="89DADEE4">
      <w:start w:val="1"/>
      <w:numFmt w:val="bullet"/>
      <w:lvlText w:val="•"/>
      <w:lvlJc w:val="left"/>
      <w:pPr>
        <w:ind w:left="1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DD001BA">
      <w:start w:val="1"/>
      <w:numFmt w:val="bullet"/>
      <w:lvlText w:val="o"/>
      <w:lvlJc w:val="left"/>
      <w:pPr>
        <w:ind w:left="11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E460C88">
      <w:start w:val="1"/>
      <w:numFmt w:val="bullet"/>
      <w:lvlText w:val="▪"/>
      <w:lvlJc w:val="left"/>
      <w:pPr>
        <w:ind w:left="19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346AB50">
      <w:start w:val="1"/>
      <w:numFmt w:val="bullet"/>
      <w:lvlText w:val="•"/>
      <w:lvlJc w:val="left"/>
      <w:pPr>
        <w:ind w:left="26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5A887A8">
      <w:start w:val="1"/>
      <w:numFmt w:val="bullet"/>
      <w:lvlText w:val="o"/>
      <w:lvlJc w:val="left"/>
      <w:pPr>
        <w:ind w:left="3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D642A74">
      <w:start w:val="1"/>
      <w:numFmt w:val="bullet"/>
      <w:lvlText w:val="▪"/>
      <w:lvlJc w:val="left"/>
      <w:pPr>
        <w:ind w:left="40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2B281D0">
      <w:start w:val="1"/>
      <w:numFmt w:val="bullet"/>
      <w:lvlText w:val="•"/>
      <w:lvlJc w:val="left"/>
      <w:pPr>
        <w:ind w:left="47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91C3EFC">
      <w:start w:val="1"/>
      <w:numFmt w:val="bullet"/>
      <w:lvlText w:val="o"/>
      <w:lvlJc w:val="left"/>
      <w:pPr>
        <w:ind w:left="5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F30DBE4">
      <w:start w:val="1"/>
      <w:numFmt w:val="bullet"/>
      <w:lvlText w:val="▪"/>
      <w:lvlJc w:val="left"/>
      <w:pPr>
        <w:ind w:left="6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63D82C61"/>
    <w:multiLevelType w:val="multilevel"/>
    <w:tmpl w:val="A134BA5C"/>
    <w:lvl w:ilvl="0">
      <w:start w:val="10"/>
      <w:numFmt w:val="decimal"/>
      <w:lvlText w:val="%1."/>
      <w:lvlJc w:val="left"/>
      <w:pPr>
        <w:ind w:left="13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1">
      <w:start w:val="1"/>
      <w:numFmt w:val="decimal"/>
      <w:lvlText w:val="%1.%2"/>
      <w:lvlJc w:val="left"/>
      <w:pPr>
        <w:ind w:left="146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2372"/>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3092"/>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3812"/>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4532"/>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5252"/>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5972"/>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6692"/>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abstractNum>
  <w:abstractNum w:abstractNumId="34" w15:restartNumberingAfterBreak="0">
    <w:nsid w:val="63F75904"/>
    <w:multiLevelType w:val="hybridMultilevel"/>
    <w:tmpl w:val="68A4D346"/>
    <w:lvl w:ilvl="0" w:tplc="B108FFAC">
      <w:start w:val="1"/>
      <w:numFmt w:val="bullet"/>
      <w:lvlText w:val=""/>
      <w:lvlJc w:val="left"/>
      <w:pPr>
        <w:ind w:left="820" w:hanging="360"/>
      </w:pPr>
      <w:rPr>
        <w:rFonts w:ascii="Symbol" w:eastAsia="Symbol" w:hAnsi="Symbol" w:hint="default"/>
        <w:color w:val="E48824"/>
        <w:sz w:val="16"/>
        <w:szCs w:val="16"/>
      </w:rPr>
    </w:lvl>
    <w:lvl w:ilvl="1" w:tplc="F4C60F18">
      <w:start w:val="1"/>
      <w:numFmt w:val="bullet"/>
      <w:lvlText w:val="•"/>
      <w:lvlJc w:val="left"/>
      <w:pPr>
        <w:ind w:left="1792" w:hanging="360"/>
      </w:pPr>
      <w:rPr>
        <w:rFonts w:hint="default"/>
      </w:rPr>
    </w:lvl>
    <w:lvl w:ilvl="2" w:tplc="60AC2DB2">
      <w:start w:val="1"/>
      <w:numFmt w:val="bullet"/>
      <w:lvlText w:val="•"/>
      <w:lvlJc w:val="left"/>
      <w:pPr>
        <w:ind w:left="2764" w:hanging="360"/>
      </w:pPr>
      <w:rPr>
        <w:rFonts w:hint="default"/>
      </w:rPr>
    </w:lvl>
    <w:lvl w:ilvl="3" w:tplc="554A7184">
      <w:start w:val="1"/>
      <w:numFmt w:val="bullet"/>
      <w:lvlText w:val="•"/>
      <w:lvlJc w:val="left"/>
      <w:pPr>
        <w:ind w:left="3736" w:hanging="360"/>
      </w:pPr>
      <w:rPr>
        <w:rFonts w:hint="default"/>
      </w:rPr>
    </w:lvl>
    <w:lvl w:ilvl="4" w:tplc="32B6FA00">
      <w:start w:val="1"/>
      <w:numFmt w:val="bullet"/>
      <w:lvlText w:val="•"/>
      <w:lvlJc w:val="left"/>
      <w:pPr>
        <w:ind w:left="4708" w:hanging="360"/>
      </w:pPr>
      <w:rPr>
        <w:rFonts w:hint="default"/>
      </w:rPr>
    </w:lvl>
    <w:lvl w:ilvl="5" w:tplc="80FE0ED6">
      <w:start w:val="1"/>
      <w:numFmt w:val="bullet"/>
      <w:lvlText w:val="•"/>
      <w:lvlJc w:val="left"/>
      <w:pPr>
        <w:ind w:left="5680" w:hanging="360"/>
      </w:pPr>
      <w:rPr>
        <w:rFonts w:hint="default"/>
      </w:rPr>
    </w:lvl>
    <w:lvl w:ilvl="6" w:tplc="92205E96">
      <w:start w:val="1"/>
      <w:numFmt w:val="bullet"/>
      <w:lvlText w:val="•"/>
      <w:lvlJc w:val="left"/>
      <w:pPr>
        <w:ind w:left="6652" w:hanging="360"/>
      </w:pPr>
      <w:rPr>
        <w:rFonts w:hint="default"/>
      </w:rPr>
    </w:lvl>
    <w:lvl w:ilvl="7" w:tplc="378087FE">
      <w:start w:val="1"/>
      <w:numFmt w:val="bullet"/>
      <w:lvlText w:val="•"/>
      <w:lvlJc w:val="left"/>
      <w:pPr>
        <w:ind w:left="7624" w:hanging="360"/>
      </w:pPr>
      <w:rPr>
        <w:rFonts w:hint="default"/>
      </w:rPr>
    </w:lvl>
    <w:lvl w:ilvl="8" w:tplc="A47A66A0">
      <w:start w:val="1"/>
      <w:numFmt w:val="bullet"/>
      <w:lvlText w:val="•"/>
      <w:lvlJc w:val="left"/>
      <w:pPr>
        <w:ind w:left="8596" w:hanging="360"/>
      </w:pPr>
      <w:rPr>
        <w:rFonts w:hint="default"/>
      </w:rPr>
    </w:lvl>
  </w:abstractNum>
  <w:abstractNum w:abstractNumId="35" w15:restartNumberingAfterBreak="0">
    <w:nsid w:val="680C681D"/>
    <w:multiLevelType w:val="hybridMultilevel"/>
    <w:tmpl w:val="E2B007F8"/>
    <w:lvl w:ilvl="0" w:tplc="1A2A2B4E">
      <w:start w:val="1"/>
      <w:numFmt w:val="bullet"/>
      <w:lvlText w:val=""/>
      <w:lvlJc w:val="left"/>
      <w:pPr>
        <w:ind w:left="885" w:hanging="360"/>
      </w:pPr>
      <w:rPr>
        <w:rFonts w:ascii="Symbol" w:eastAsia="Symbol" w:hAnsi="Symbol" w:hint="default"/>
        <w:w w:val="99"/>
        <w:sz w:val="20"/>
        <w:szCs w:val="20"/>
      </w:rPr>
    </w:lvl>
    <w:lvl w:ilvl="1" w:tplc="A5B0F330">
      <w:start w:val="1"/>
      <w:numFmt w:val="bullet"/>
      <w:lvlText w:val="•"/>
      <w:lvlJc w:val="left"/>
      <w:pPr>
        <w:ind w:left="1857" w:hanging="360"/>
      </w:pPr>
      <w:rPr>
        <w:rFonts w:hint="default"/>
      </w:rPr>
    </w:lvl>
    <w:lvl w:ilvl="2" w:tplc="366C3B2E">
      <w:start w:val="1"/>
      <w:numFmt w:val="bullet"/>
      <w:lvlText w:val="•"/>
      <w:lvlJc w:val="left"/>
      <w:pPr>
        <w:ind w:left="2828" w:hanging="360"/>
      </w:pPr>
      <w:rPr>
        <w:rFonts w:hint="default"/>
      </w:rPr>
    </w:lvl>
    <w:lvl w:ilvl="3" w:tplc="A6384CE2">
      <w:start w:val="1"/>
      <w:numFmt w:val="bullet"/>
      <w:lvlText w:val="•"/>
      <w:lvlJc w:val="left"/>
      <w:pPr>
        <w:ind w:left="3799" w:hanging="360"/>
      </w:pPr>
      <w:rPr>
        <w:rFonts w:hint="default"/>
      </w:rPr>
    </w:lvl>
    <w:lvl w:ilvl="4" w:tplc="FDA2FD78">
      <w:start w:val="1"/>
      <w:numFmt w:val="bullet"/>
      <w:lvlText w:val="•"/>
      <w:lvlJc w:val="left"/>
      <w:pPr>
        <w:ind w:left="4771" w:hanging="360"/>
      </w:pPr>
      <w:rPr>
        <w:rFonts w:hint="default"/>
      </w:rPr>
    </w:lvl>
    <w:lvl w:ilvl="5" w:tplc="B3569196">
      <w:start w:val="1"/>
      <w:numFmt w:val="bullet"/>
      <w:lvlText w:val="•"/>
      <w:lvlJc w:val="left"/>
      <w:pPr>
        <w:ind w:left="5742" w:hanging="360"/>
      </w:pPr>
      <w:rPr>
        <w:rFonts w:hint="default"/>
      </w:rPr>
    </w:lvl>
    <w:lvl w:ilvl="6" w:tplc="C2CA5802">
      <w:start w:val="1"/>
      <w:numFmt w:val="bullet"/>
      <w:lvlText w:val="•"/>
      <w:lvlJc w:val="left"/>
      <w:pPr>
        <w:ind w:left="6714" w:hanging="360"/>
      </w:pPr>
      <w:rPr>
        <w:rFonts w:hint="default"/>
      </w:rPr>
    </w:lvl>
    <w:lvl w:ilvl="7" w:tplc="9DAA1CC2">
      <w:start w:val="1"/>
      <w:numFmt w:val="bullet"/>
      <w:lvlText w:val="•"/>
      <w:lvlJc w:val="left"/>
      <w:pPr>
        <w:ind w:left="7685" w:hanging="360"/>
      </w:pPr>
      <w:rPr>
        <w:rFonts w:hint="default"/>
      </w:rPr>
    </w:lvl>
    <w:lvl w:ilvl="8" w:tplc="B038C19A">
      <w:start w:val="1"/>
      <w:numFmt w:val="bullet"/>
      <w:lvlText w:val="•"/>
      <w:lvlJc w:val="left"/>
      <w:pPr>
        <w:ind w:left="8657" w:hanging="360"/>
      </w:pPr>
      <w:rPr>
        <w:rFonts w:hint="default"/>
      </w:rPr>
    </w:lvl>
  </w:abstractNum>
  <w:abstractNum w:abstractNumId="36" w15:restartNumberingAfterBreak="0">
    <w:nsid w:val="6ADA74CC"/>
    <w:multiLevelType w:val="hybridMultilevel"/>
    <w:tmpl w:val="05E216D4"/>
    <w:lvl w:ilvl="0" w:tplc="05968634">
      <w:start w:val="1"/>
      <w:numFmt w:val="decimal"/>
      <w:lvlText w:val="%1."/>
      <w:lvlJc w:val="left"/>
      <w:pPr>
        <w:ind w:left="501" w:hanging="382"/>
      </w:pPr>
      <w:rPr>
        <w:rFonts w:ascii="Arial Narrow" w:eastAsia="Arial Narrow" w:hAnsi="Arial Narrow" w:hint="default"/>
        <w:spacing w:val="1"/>
        <w:w w:val="109"/>
        <w:sz w:val="20"/>
        <w:szCs w:val="20"/>
      </w:rPr>
    </w:lvl>
    <w:lvl w:ilvl="1" w:tplc="EB3E3A98">
      <w:start w:val="1"/>
      <w:numFmt w:val="bullet"/>
      <w:lvlText w:val="•"/>
      <w:lvlJc w:val="left"/>
      <w:pPr>
        <w:ind w:left="1507" w:hanging="382"/>
      </w:pPr>
      <w:rPr>
        <w:rFonts w:hint="default"/>
      </w:rPr>
    </w:lvl>
    <w:lvl w:ilvl="2" w:tplc="645CBA02">
      <w:start w:val="1"/>
      <w:numFmt w:val="bullet"/>
      <w:lvlText w:val="•"/>
      <w:lvlJc w:val="left"/>
      <w:pPr>
        <w:ind w:left="2513" w:hanging="382"/>
      </w:pPr>
      <w:rPr>
        <w:rFonts w:hint="default"/>
      </w:rPr>
    </w:lvl>
    <w:lvl w:ilvl="3" w:tplc="55E834EE">
      <w:start w:val="1"/>
      <w:numFmt w:val="bullet"/>
      <w:lvlText w:val="•"/>
      <w:lvlJc w:val="left"/>
      <w:pPr>
        <w:ind w:left="3519" w:hanging="382"/>
      </w:pPr>
      <w:rPr>
        <w:rFonts w:hint="default"/>
      </w:rPr>
    </w:lvl>
    <w:lvl w:ilvl="4" w:tplc="02827D6E">
      <w:start w:val="1"/>
      <w:numFmt w:val="bullet"/>
      <w:lvlText w:val="•"/>
      <w:lvlJc w:val="left"/>
      <w:pPr>
        <w:ind w:left="4524" w:hanging="382"/>
      </w:pPr>
      <w:rPr>
        <w:rFonts w:hint="default"/>
      </w:rPr>
    </w:lvl>
    <w:lvl w:ilvl="5" w:tplc="7DEC66EA">
      <w:start w:val="1"/>
      <w:numFmt w:val="bullet"/>
      <w:lvlText w:val="•"/>
      <w:lvlJc w:val="left"/>
      <w:pPr>
        <w:ind w:left="5530" w:hanging="382"/>
      </w:pPr>
      <w:rPr>
        <w:rFonts w:hint="default"/>
      </w:rPr>
    </w:lvl>
    <w:lvl w:ilvl="6" w:tplc="90AE0930">
      <w:start w:val="1"/>
      <w:numFmt w:val="bullet"/>
      <w:lvlText w:val="•"/>
      <w:lvlJc w:val="left"/>
      <w:pPr>
        <w:ind w:left="6536" w:hanging="382"/>
      </w:pPr>
      <w:rPr>
        <w:rFonts w:hint="default"/>
      </w:rPr>
    </w:lvl>
    <w:lvl w:ilvl="7" w:tplc="E6980288">
      <w:start w:val="1"/>
      <w:numFmt w:val="bullet"/>
      <w:lvlText w:val="•"/>
      <w:lvlJc w:val="left"/>
      <w:pPr>
        <w:ind w:left="7542" w:hanging="382"/>
      </w:pPr>
      <w:rPr>
        <w:rFonts w:hint="default"/>
      </w:rPr>
    </w:lvl>
    <w:lvl w:ilvl="8" w:tplc="5FB2925E">
      <w:start w:val="1"/>
      <w:numFmt w:val="bullet"/>
      <w:lvlText w:val="•"/>
      <w:lvlJc w:val="left"/>
      <w:pPr>
        <w:ind w:left="8548" w:hanging="382"/>
      </w:pPr>
      <w:rPr>
        <w:rFonts w:hint="default"/>
      </w:rPr>
    </w:lvl>
  </w:abstractNum>
  <w:abstractNum w:abstractNumId="37" w15:restartNumberingAfterBreak="0">
    <w:nsid w:val="6AED4922"/>
    <w:multiLevelType w:val="multilevel"/>
    <w:tmpl w:val="CBFCFDA0"/>
    <w:lvl w:ilvl="0">
      <w:start w:val="9"/>
      <w:numFmt w:val="decimal"/>
      <w:lvlText w:val="%1.0"/>
      <w:lvlJc w:val="left"/>
      <w:pPr>
        <w:ind w:left="1440" w:hanging="360"/>
      </w:pPr>
      <w:rPr>
        <w:rFonts w:hint="default"/>
        <w:b/>
        <w:sz w:val="22"/>
      </w:rPr>
    </w:lvl>
    <w:lvl w:ilvl="1">
      <w:start w:val="1"/>
      <w:numFmt w:val="decimal"/>
      <w:lvlText w:val="%1.%2"/>
      <w:lvlJc w:val="left"/>
      <w:pPr>
        <w:ind w:left="2160" w:hanging="360"/>
      </w:pPr>
      <w:rPr>
        <w:rFonts w:hint="default"/>
        <w:b/>
        <w:sz w:val="22"/>
      </w:rPr>
    </w:lvl>
    <w:lvl w:ilvl="2">
      <w:start w:val="1"/>
      <w:numFmt w:val="decimal"/>
      <w:lvlText w:val="%1.%2.%3"/>
      <w:lvlJc w:val="left"/>
      <w:pPr>
        <w:ind w:left="3240" w:hanging="720"/>
      </w:pPr>
      <w:rPr>
        <w:rFonts w:hint="default"/>
        <w:b/>
        <w:sz w:val="22"/>
      </w:rPr>
    </w:lvl>
    <w:lvl w:ilvl="3">
      <w:start w:val="1"/>
      <w:numFmt w:val="decimal"/>
      <w:lvlText w:val="%1.%2.%3.%4"/>
      <w:lvlJc w:val="left"/>
      <w:pPr>
        <w:ind w:left="3960" w:hanging="720"/>
      </w:pPr>
      <w:rPr>
        <w:rFonts w:hint="default"/>
        <w:b/>
        <w:sz w:val="22"/>
      </w:rPr>
    </w:lvl>
    <w:lvl w:ilvl="4">
      <w:start w:val="1"/>
      <w:numFmt w:val="decimal"/>
      <w:lvlText w:val="%1.%2.%3.%4.%5"/>
      <w:lvlJc w:val="left"/>
      <w:pPr>
        <w:ind w:left="4680" w:hanging="720"/>
      </w:pPr>
      <w:rPr>
        <w:rFonts w:hint="default"/>
        <w:b/>
        <w:sz w:val="22"/>
      </w:rPr>
    </w:lvl>
    <w:lvl w:ilvl="5">
      <w:start w:val="1"/>
      <w:numFmt w:val="decimal"/>
      <w:lvlText w:val="%1.%2.%3.%4.%5.%6"/>
      <w:lvlJc w:val="left"/>
      <w:pPr>
        <w:ind w:left="5760" w:hanging="1080"/>
      </w:pPr>
      <w:rPr>
        <w:rFonts w:hint="default"/>
        <w:b/>
        <w:sz w:val="22"/>
      </w:rPr>
    </w:lvl>
    <w:lvl w:ilvl="6">
      <w:start w:val="1"/>
      <w:numFmt w:val="decimal"/>
      <w:lvlText w:val="%1.%2.%3.%4.%5.%6.%7"/>
      <w:lvlJc w:val="left"/>
      <w:pPr>
        <w:ind w:left="6480" w:hanging="1080"/>
      </w:pPr>
      <w:rPr>
        <w:rFonts w:hint="default"/>
        <w:b/>
        <w:sz w:val="22"/>
      </w:rPr>
    </w:lvl>
    <w:lvl w:ilvl="7">
      <w:start w:val="1"/>
      <w:numFmt w:val="decimal"/>
      <w:lvlText w:val="%1.%2.%3.%4.%5.%6.%7.%8"/>
      <w:lvlJc w:val="left"/>
      <w:pPr>
        <w:ind w:left="7560" w:hanging="1440"/>
      </w:pPr>
      <w:rPr>
        <w:rFonts w:hint="default"/>
        <w:b/>
        <w:sz w:val="22"/>
      </w:rPr>
    </w:lvl>
    <w:lvl w:ilvl="8">
      <w:start w:val="1"/>
      <w:numFmt w:val="decimal"/>
      <w:lvlText w:val="%1.%2.%3.%4.%5.%6.%7.%8.%9"/>
      <w:lvlJc w:val="left"/>
      <w:pPr>
        <w:ind w:left="8280" w:hanging="1440"/>
      </w:pPr>
      <w:rPr>
        <w:rFonts w:hint="default"/>
        <w:b/>
        <w:sz w:val="22"/>
      </w:rPr>
    </w:lvl>
  </w:abstractNum>
  <w:abstractNum w:abstractNumId="38" w15:restartNumberingAfterBreak="0">
    <w:nsid w:val="6AF575AF"/>
    <w:multiLevelType w:val="multilevel"/>
    <w:tmpl w:val="281280DE"/>
    <w:lvl w:ilvl="0">
      <w:start w:val="9"/>
      <w:numFmt w:val="decimal"/>
      <w:lvlText w:val="%1"/>
      <w:lvlJc w:val="left"/>
      <w:pPr>
        <w:ind w:left="375" w:hanging="375"/>
      </w:pPr>
      <w:rPr>
        <w:rFonts w:hint="default"/>
        <w:b/>
      </w:rPr>
    </w:lvl>
    <w:lvl w:ilvl="1">
      <w:start w:val="10"/>
      <w:numFmt w:val="decimal"/>
      <w:lvlText w:val="%1.%2"/>
      <w:lvlJc w:val="left"/>
      <w:pPr>
        <w:ind w:left="2175" w:hanging="375"/>
      </w:pPr>
      <w:rPr>
        <w:rFonts w:hint="default"/>
        <w:b/>
      </w:rPr>
    </w:lvl>
    <w:lvl w:ilvl="2">
      <w:start w:val="1"/>
      <w:numFmt w:val="decimal"/>
      <w:lvlText w:val="%1.%2.%3"/>
      <w:lvlJc w:val="left"/>
      <w:pPr>
        <w:ind w:left="4320" w:hanging="720"/>
      </w:pPr>
      <w:rPr>
        <w:rFonts w:hint="default"/>
        <w:b/>
      </w:rPr>
    </w:lvl>
    <w:lvl w:ilvl="3">
      <w:start w:val="1"/>
      <w:numFmt w:val="decimal"/>
      <w:lvlText w:val="%1.%2.%3.%4"/>
      <w:lvlJc w:val="left"/>
      <w:pPr>
        <w:ind w:left="6120" w:hanging="720"/>
      </w:pPr>
      <w:rPr>
        <w:rFonts w:hint="default"/>
        <w:b/>
      </w:rPr>
    </w:lvl>
    <w:lvl w:ilvl="4">
      <w:start w:val="1"/>
      <w:numFmt w:val="decimal"/>
      <w:lvlText w:val="%1.%2.%3.%4.%5"/>
      <w:lvlJc w:val="left"/>
      <w:pPr>
        <w:ind w:left="7920" w:hanging="720"/>
      </w:pPr>
      <w:rPr>
        <w:rFonts w:hint="default"/>
        <w:b/>
      </w:rPr>
    </w:lvl>
    <w:lvl w:ilvl="5">
      <w:start w:val="1"/>
      <w:numFmt w:val="decimal"/>
      <w:lvlText w:val="%1.%2.%3.%4.%5.%6"/>
      <w:lvlJc w:val="left"/>
      <w:pPr>
        <w:ind w:left="10080" w:hanging="1080"/>
      </w:pPr>
      <w:rPr>
        <w:rFonts w:hint="default"/>
        <w:b/>
      </w:rPr>
    </w:lvl>
    <w:lvl w:ilvl="6">
      <w:start w:val="1"/>
      <w:numFmt w:val="decimal"/>
      <w:lvlText w:val="%1.%2.%3.%4.%5.%6.%7"/>
      <w:lvlJc w:val="left"/>
      <w:pPr>
        <w:ind w:left="11880" w:hanging="1080"/>
      </w:pPr>
      <w:rPr>
        <w:rFonts w:hint="default"/>
        <w:b/>
      </w:rPr>
    </w:lvl>
    <w:lvl w:ilvl="7">
      <w:start w:val="1"/>
      <w:numFmt w:val="decimal"/>
      <w:lvlText w:val="%1.%2.%3.%4.%5.%6.%7.%8"/>
      <w:lvlJc w:val="left"/>
      <w:pPr>
        <w:ind w:left="14040" w:hanging="1440"/>
      </w:pPr>
      <w:rPr>
        <w:rFonts w:hint="default"/>
        <w:b/>
      </w:rPr>
    </w:lvl>
    <w:lvl w:ilvl="8">
      <w:start w:val="1"/>
      <w:numFmt w:val="decimal"/>
      <w:lvlText w:val="%1.%2.%3.%4.%5.%6.%7.%8.%9"/>
      <w:lvlJc w:val="left"/>
      <w:pPr>
        <w:ind w:left="15840" w:hanging="1440"/>
      </w:pPr>
      <w:rPr>
        <w:rFonts w:hint="default"/>
        <w:b/>
      </w:rPr>
    </w:lvl>
  </w:abstractNum>
  <w:abstractNum w:abstractNumId="39" w15:restartNumberingAfterBreak="0">
    <w:nsid w:val="6E8A0444"/>
    <w:multiLevelType w:val="hybridMultilevel"/>
    <w:tmpl w:val="9060495E"/>
    <w:lvl w:ilvl="0" w:tplc="0C5EC164">
      <w:start w:val="1"/>
      <w:numFmt w:val="bullet"/>
      <w:lvlText w:val="•"/>
      <w:lvlJc w:val="left"/>
      <w:pPr>
        <w:ind w:left="1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7981A6A">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6046680">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D248D9A">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540B240">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52A60D2">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F8699C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55A47C0">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716D13C">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2CB25ED"/>
    <w:multiLevelType w:val="multilevel"/>
    <w:tmpl w:val="76CE1B9A"/>
    <w:lvl w:ilvl="0">
      <w:start w:val="1"/>
      <w:numFmt w:val="decimal"/>
      <w:lvlText w:val="%1.0"/>
      <w:lvlJc w:val="left"/>
      <w:pPr>
        <w:ind w:left="1425" w:hanging="360"/>
      </w:pPr>
      <w:rPr>
        <w:rFonts w:hint="default"/>
      </w:rPr>
    </w:lvl>
    <w:lvl w:ilvl="1">
      <w:start w:val="1"/>
      <w:numFmt w:val="decimal"/>
      <w:lvlText w:val="%1.%2"/>
      <w:lvlJc w:val="left"/>
      <w:pPr>
        <w:ind w:left="2145" w:hanging="360"/>
      </w:pPr>
      <w:rPr>
        <w:rFonts w:hint="default"/>
      </w:rPr>
    </w:lvl>
    <w:lvl w:ilvl="2">
      <w:start w:val="1"/>
      <w:numFmt w:val="decimal"/>
      <w:lvlText w:val="%1.%2.%3"/>
      <w:lvlJc w:val="left"/>
      <w:pPr>
        <w:ind w:left="3225" w:hanging="720"/>
      </w:pPr>
      <w:rPr>
        <w:rFonts w:hint="default"/>
      </w:rPr>
    </w:lvl>
    <w:lvl w:ilvl="3">
      <w:start w:val="1"/>
      <w:numFmt w:val="decimal"/>
      <w:lvlText w:val="%1.%2.%3.%4"/>
      <w:lvlJc w:val="left"/>
      <w:pPr>
        <w:ind w:left="3945" w:hanging="720"/>
      </w:pPr>
      <w:rPr>
        <w:rFonts w:hint="default"/>
      </w:rPr>
    </w:lvl>
    <w:lvl w:ilvl="4">
      <w:start w:val="1"/>
      <w:numFmt w:val="decimal"/>
      <w:lvlText w:val="%1.%2.%3.%4.%5"/>
      <w:lvlJc w:val="left"/>
      <w:pPr>
        <w:ind w:left="4665" w:hanging="720"/>
      </w:pPr>
      <w:rPr>
        <w:rFonts w:hint="default"/>
      </w:rPr>
    </w:lvl>
    <w:lvl w:ilvl="5">
      <w:start w:val="1"/>
      <w:numFmt w:val="decimal"/>
      <w:lvlText w:val="%1.%2.%3.%4.%5.%6"/>
      <w:lvlJc w:val="left"/>
      <w:pPr>
        <w:ind w:left="5745" w:hanging="1080"/>
      </w:pPr>
      <w:rPr>
        <w:rFonts w:hint="default"/>
      </w:rPr>
    </w:lvl>
    <w:lvl w:ilvl="6">
      <w:start w:val="1"/>
      <w:numFmt w:val="decimal"/>
      <w:lvlText w:val="%1.%2.%3.%4.%5.%6.%7"/>
      <w:lvlJc w:val="left"/>
      <w:pPr>
        <w:ind w:left="6465" w:hanging="1080"/>
      </w:pPr>
      <w:rPr>
        <w:rFonts w:hint="default"/>
      </w:rPr>
    </w:lvl>
    <w:lvl w:ilvl="7">
      <w:start w:val="1"/>
      <w:numFmt w:val="decimal"/>
      <w:lvlText w:val="%1.%2.%3.%4.%5.%6.%7.%8"/>
      <w:lvlJc w:val="left"/>
      <w:pPr>
        <w:ind w:left="7545" w:hanging="1440"/>
      </w:pPr>
      <w:rPr>
        <w:rFonts w:hint="default"/>
      </w:rPr>
    </w:lvl>
    <w:lvl w:ilvl="8">
      <w:start w:val="1"/>
      <w:numFmt w:val="decimal"/>
      <w:lvlText w:val="%1.%2.%3.%4.%5.%6.%7.%8.%9"/>
      <w:lvlJc w:val="left"/>
      <w:pPr>
        <w:ind w:left="8265" w:hanging="1440"/>
      </w:pPr>
      <w:rPr>
        <w:rFonts w:hint="default"/>
      </w:rPr>
    </w:lvl>
  </w:abstractNum>
  <w:abstractNum w:abstractNumId="41" w15:restartNumberingAfterBreak="0">
    <w:nsid w:val="768407A9"/>
    <w:multiLevelType w:val="hybridMultilevel"/>
    <w:tmpl w:val="31DE82A8"/>
    <w:lvl w:ilvl="0" w:tplc="C6842998">
      <w:start w:val="1"/>
      <w:numFmt w:val="decimal"/>
      <w:lvlText w:val="%1."/>
      <w:lvlJc w:val="left"/>
      <w:pPr>
        <w:ind w:left="16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5EE68B6">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A249C28">
      <w:start w:val="1"/>
      <w:numFmt w:val="bullet"/>
      <w:lvlText w:val="▪"/>
      <w:lvlJc w:val="left"/>
      <w:pPr>
        <w:ind w:left="16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86F24E">
      <w:start w:val="1"/>
      <w:numFmt w:val="bullet"/>
      <w:lvlText w:val="•"/>
      <w:lvlJc w:val="left"/>
      <w:pPr>
        <w:ind w:left="24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14FE12">
      <w:start w:val="1"/>
      <w:numFmt w:val="bullet"/>
      <w:lvlText w:val="o"/>
      <w:lvlJc w:val="left"/>
      <w:pPr>
        <w:ind w:left="31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BD29730">
      <w:start w:val="1"/>
      <w:numFmt w:val="bullet"/>
      <w:lvlText w:val="▪"/>
      <w:lvlJc w:val="left"/>
      <w:pPr>
        <w:ind w:left="38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54E9108">
      <w:start w:val="1"/>
      <w:numFmt w:val="bullet"/>
      <w:lvlText w:val="•"/>
      <w:lvlJc w:val="left"/>
      <w:pPr>
        <w:ind w:left="45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88C37F8">
      <w:start w:val="1"/>
      <w:numFmt w:val="bullet"/>
      <w:lvlText w:val="o"/>
      <w:lvlJc w:val="left"/>
      <w:pPr>
        <w:ind w:left="52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CE78F4">
      <w:start w:val="1"/>
      <w:numFmt w:val="bullet"/>
      <w:lvlText w:val="▪"/>
      <w:lvlJc w:val="left"/>
      <w:pPr>
        <w:ind w:left="60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8D970B6"/>
    <w:multiLevelType w:val="hybridMultilevel"/>
    <w:tmpl w:val="9B1E6CCE"/>
    <w:lvl w:ilvl="0" w:tplc="A6B266F6">
      <w:start w:val="1"/>
      <w:numFmt w:val="bullet"/>
      <w:lvlText w:val=""/>
      <w:lvlJc w:val="left"/>
      <w:pPr>
        <w:ind w:left="403" w:hanging="284"/>
      </w:pPr>
      <w:rPr>
        <w:rFonts w:ascii="Symbol" w:eastAsia="Symbol" w:hAnsi="Symbol" w:hint="default"/>
        <w:w w:val="99"/>
        <w:sz w:val="20"/>
        <w:szCs w:val="20"/>
      </w:rPr>
    </w:lvl>
    <w:lvl w:ilvl="1" w:tplc="6F929A30">
      <w:start w:val="1"/>
      <w:numFmt w:val="bullet"/>
      <w:lvlText w:val="•"/>
      <w:lvlJc w:val="left"/>
      <w:pPr>
        <w:ind w:left="427" w:hanging="193"/>
      </w:pPr>
      <w:rPr>
        <w:rFonts w:ascii="Arial" w:eastAsia="Arial" w:hAnsi="Arial" w:hint="default"/>
        <w:w w:val="110"/>
        <w:sz w:val="20"/>
        <w:szCs w:val="20"/>
      </w:rPr>
    </w:lvl>
    <w:lvl w:ilvl="2" w:tplc="C38A102A">
      <w:start w:val="1"/>
      <w:numFmt w:val="bullet"/>
      <w:lvlText w:val="•"/>
      <w:lvlJc w:val="left"/>
      <w:pPr>
        <w:ind w:left="1557" w:hanging="193"/>
      </w:pPr>
      <w:rPr>
        <w:rFonts w:hint="default"/>
      </w:rPr>
    </w:lvl>
    <w:lvl w:ilvl="3" w:tplc="8CA4178A">
      <w:start w:val="1"/>
      <w:numFmt w:val="bullet"/>
      <w:lvlText w:val="•"/>
      <w:lvlJc w:val="left"/>
      <w:pPr>
        <w:ind w:left="2687" w:hanging="193"/>
      </w:pPr>
      <w:rPr>
        <w:rFonts w:hint="default"/>
      </w:rPr>
    </w:lvl>
    <w:lvl w:ilvl="4" w:tplc="5818F884">
      <w:start w:val="1"/>
      <w:numFmt w:val="bullet"/>
      <w:lvlText w:val="•"/>
      <w:lvlJc w:val="left"/>
      <w:pPr>
        <w:ind w:left="3818" w:hanging="193"/>
      </w:pPr>
      <w:rPr>
        <w:rFonts w:hint="default"/>
      </w:rPr>
    </w:lvl>
    <w:lvl w:ilvl="5" w:tplc="76287DA0">
      <w:start w:val="1"/>
      <w:numFmt w:val="bullet"/>
      <w:lvlText w:val="•"/>
      <w:lvlJc w:val="left"/>
      <w:pPr>
        <w:ind w:left="4948" w:hanging="193"/>
      </w:pPr>
      <w:rPr>
        <w:rFonts w:hint="default"/>
      </w:rPr>
    </w:lvl>
    <w:lvl w:ilvl="6" w:tplc="01CE8574">
      <w:start w:val="1"/>
      <w:numFmt w:val="bullet"/>
      <w:lvlText w:val="•"/>
      <w:lvlJc w:val="left"/>
      <w:pPr>
        <w:ind w:left="6078" w:hanging="193"/>
      </w:pPr>
      <w:rPr>
        <w:rFonts w:hint="default"/>
      </w:rPr>
    </w:lvl>
    <w:lvl w:ilvl="7" w:tplc="3F96B110">
      <w:start w:val="1"/>
      <w:numFmt w:val="bullet"/>
      <w:lvlText w:val="•"/>
      <w:lvlJc w:val="left"/>
      <w:pPr>
        <w:ind w:left="7209" w:hanging="193"/>
      </w:pPr>
      <w:rPr>
        <w:rFonts w:hint="default"/>
      </w:rPr>
    </w:lvl>
    <w:lvl w:ilvl="8" w:tplc="42A0781E">
      <w:start w:val="1"/>
      <w:numFmt w:val="bullet"/>
      <w:lvlText w:val="•"/>
      <w:lvlJc w:val="left"/>
      <w:pPr>
        <w:ind w:left="8339" w:hanging="193"/>
      </w:pPr>
      <w:rPr>
        <w:rFonts w:hint="default"/>
      </w:rPr>
    </w:lvl>
  </w:abstractNum>
  <w:abstractNum w:abstractNumId="43" w15:restartNumberingAfterBreak="0">
    <w:nsid w:val="79760807"/>
    <w:multiLevelType w:val="hybridMultilevel"/>
    <w:tmpl w:val="2FAE83BA"/>
    <w:lvl w:ilvl="0" w:tplc="DE8AD49E">
      <w:start w:val="1"/>
      <w:numFmt w:val="decimal"/>
      <w:lvlText w:val="%1."/>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09A9FAE">
      <w:start w:val="1"/>
      <w:numFmt w:val="lowerLetter"/>
      <w:lvlText w:val="%2."/>
      <w:lvlJc w:val="left"/>
      <w:pPr>
        <w:ind w:left="22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480033E">
      <w:start w:val="1"/>
      <w:numFmt w:val="lowerRoman"/>
      <w:lvlText w:val="%3"/>
      <w:lvlJc w:val="left"/>
      <w:pPr>
        <w:ind w:left="1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960211C">
      <w:start w:val="1"/>
      <w:numFmt w:val="decimal"/>
      <w:lvlText w:val="%4"/>
      <w:lvlJc w:val="left"/>
      <w:pPr>
        <w:ind w:left="2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3E275F2">
      <w:start w:val="1"/>
      <w:numFmt w:val="lowerLetter"/>
      <w:lvlText w:val="%5"/>
      <w:lvlJc w:val="left"/>
      <w:pPr>
        <w:ind w:left="3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3247B86">
      <w:start w:val="1"/>
      <w:numFmt w:val="lowerRoman"/>
      <w:lvlText w:val="%6"/>
      <w:lvlJc w:val="left"/>
      <w:pPr>
        <w:ind w:left="3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0F2E2A2">
      <w:start w:val="1"/>
      <w:numFmt w:val="decimal"/>
      <w:lvlText w:val="%7"/>
      <w:lvlJc w:val="left"/>
      <w:pPr>
        <w:ind w:left="4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584880E">
      <w:start w:val="1"/>
      <w:numFmt w:val="lowerLetter"/>
      <w:lvlText w:val="%8"/>
      <w:lvlJc w:val="left"/>
      <w:pPr>
        <w:ind w:left="5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716D6AC">
      <w:start w:val="1"/>
      <w:numFmt w:val="lowerRoman"/>
      <w:lvlText w:val="%9"/>
      <w:lvlJc w:val="left"/>
      <w:pPr>
        <w:ind w:left="61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7B59562B"/>
    <w:multiLevelType w:val="hybridMultilevel"/>
    <w:tmpl w:val="C97889FC"/>
    <w:lvl w:ilvl="0" w:tplc="03926F72">
      <w:start w:val="1"/>
      <w:numFmt w:val="decimal"/>
      <w:lvlText w:val="%1."/>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BC87B8">
      <w:start w:val="1"/>
      <w:numFmt w:val="decimal"/>
      <w:lvlText w:val="%2."/>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C66DE02">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5DAE094">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558ECF6">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C5EA9A8">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0BE9618">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20C751A">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01C1EA8">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D51640E"/>
    <w:multiLevelType w:val="hybridMultilevel"/>
    <w:tmpl w:val="236C424A"/>
    <w:lvl w:ilvl="0" w:tplc="95844C02">
      <w:start w:val="1"/>
      <w:numFmt w:val="decimal"/>
      <w:lvlText w:val="%1."/>
      <w:lvlJc w:val="left"/>
      <w:pPr>
        <w:ind w:left="360" w:hanging="360"/>
      </w:pPr>
      <w:rPr>
        <w:rFonts w:ascii="Segoe UI Light" w:eastAsia="Segoe UI Light" w:hAnsi="Segoe UI Light" w:cs="Times New Roman" w:hint="default"/>
        <w:color w:val="5D88B4"/>
        <w:spacing w:val="1"/>
        <w:sz w:val="20"/>
        <w:szCs w:val="20"/>
      </w:rPr>
    </w:lvl>
    <w:lvl w:ilvl="1" w:tplc="DC728214">
      <w:start w:val="1"/>
      <w:numFmt w:val="bullet"/>
      <w:lvlText w:val=""/>
      <w:lvlJc w:val="left"/>
      <w:pPr>
        <w:ind w:left="840" w:hanging="360"/>
      </w:pPr>
      <w:rPr>
        <w:rFonts w:ascii="Symbol" w:eastAsia="Symbol" w:hAnsi="Symbol" w:hint="default"/>
        <w:color w:val="E48824"/>
        <w:w w:val="99"/>
        <w:sz w:val="20"/>
        <w:szCs w:val="20"/>
      </w:rPr>
    </w:lvl>
    <w:lvl w:ilvl="2" w:tplc="BB428644">
      <w:start w:val="1"/>
      <w:numFmt w:val="bullet"/>
      <w:lvlText w:val="o"/>
      <w:lvlJc w:val="left"/>
      <w:pPr>
        <w:ind w:left="1380" w:hanging="180"/>
      </w:pPr>
      <w:rPr>
        <w:rFonts w:ascii="Courier New" w:eastAsia="Courier New" w:hAnsi="Courier New" w:cs="Times New Roman" w:hint="default"/>
        <w:w w:val="99"/>
        <w:sz w:val="20"/>
        <w:szCs w:val="20"/>
      </w:rPr>
    </w:lvl>
    <w:lvl w:ilvl="3" w:tplc="5FD84D56">
      <w:start w:val="1"/>
      <w:numFmt w:val="bullet"/>
      <w:lvlText w:val="•"/>
      <w:lvlJc w:val="left"/>
      <w:pPr>
        <w:ind w:left="1200" w:hanging="180"/>
      </w:pPr>
    </w:lvl>
    <w:lvl w:ilvl="4" w:tplc="36466EAA">
      <w:start w:val="1"/>
      <w:numFmt w:val="bullet"/>
      <w:lvlText w:val="•"/>
      <w:lvlJc w:val="left"/>
      <w:pPr>
        <w:ind w:left="1380" w:hanging="180"/>
      </w:pPr>
    </w:lvl>
    <w:lvl w:ilvl="5" w:tplc="FAA05630">
      <w:start w:val="1"/>
      <w:numFmt w:val="bullet"/>
      <w:lvlText w:val="•"/>
      <w:lvlJc w:val="left"/>
      <w:pPr>
        <w:ind w:left="2850" w:hanging="180"/>
      </w:pPr>
    </w:lvl>
    <w:lvl w:ilvl="6" w:tplc="C62287DC">
      <w:start w:val="1"/>
      <w:numFmt w:val="bullet"/>
      <w:lvlText w:val="•"/>
      <w:lvlJc w:val="left"/>
      <w:pPr>
        <w:ind w:left="4320" w:hanging="180"/>
      </w:pPr>
    </w:lvl>
    <w:lvl w:ilvl="7" w:tplc="644C10D0">
      <w:start w:val="1"/>
      <w:numFmt w:val="bullet"/>
      <w:lvlText w:val="•"/>
      <w:lvlJc w:val="left"/>
      <w:pPr>
        <w:ind w:left="5790" w:hanging="180"/>
      </w:pPr>
    </w:lvl>
    <w:lvl w:ilvl="8" w:tplc="6DE458C0">
      <w:start w:val="1"/>
      <w:numFmt w:val="bullet"/>
      <w:lvlText w:val="•"/>
      <w:lvlJc w:val="left"/>
      <w:pPr>
        <w:ind w:left="7260" w:hanging="180"/>
      </w:pPr>
    </w:lvl>
  </w:abstractNum>
  <w:num w:numId="1">
    <w:abstractNumId w:val="33"/>
  </w:num>
  <w:num w:numId="2">
    <w:abstractNumId w:val="43"/>
  </w:num>
  <w:num w:numId="3">
    <w:abstractNumId w:val="4"/>
  </w:num>
  <w:num w:numId="4">
    <w:abstractNumId w:val="6"/>
  </w:num>
  <w:num w:numId="5">
    <w:abstractNumId w:val="19"/>
  </w:num>
  <w:num w:numId="6">
    <w:abstractNumId w:val="26"/>
  </w:num>
  <w:num w:numId="7">
    <w:abstractNumId w:val="20"/>
  </w:num>
  <w:num w:numId="8">
    <w:abstractNumId w:val="8"/>
  </w:num>
  <w:num w:numId="9">
    <w:abstractNumId w:val="39"/>
  </w:num>
  <w:num w:numId="10">
    <w:abstractNumId w:val="22"/>
  </w:num>
  <w:num w:numId="11">
    <w:abstractNumId w:val="14"/>
  </w:num>
  <w:num w:numId="12">
    <w:abstractNumId w:val="21"/>
  </w:num>
  <w:num w:numId="13">
    <w:abstractNumId w:val="1"/>
  </w:num>
  <w:num w:numId="14">
    <w:abstractNumId w:val="7"/>
  </w:num>
  <w:num w:numId="15">
    <w:abstractNumId w:val="31"/>
  </w:num>
  <w:num w:numId="16">
    <w:abstractNumId w:val="0"/>
  </w:num>
  <w:num w:numId="17">
    <w:abstractNumId w:val="2"/>
  </w:num>
  <w:num w:numId="18">
    <w:abstractNumId w:val="30"/>
  </w:num>
  <w:num w:numId="19">
    <w:abstractNumId w:val="13"/>
  </w:num>
  <w:num w:numId="20">
    <w:abstractNumId w:val="11"/>
  </w:num>
  <w:num w:numId="21">
    <w:abstractNumId w:val="3"/>
  </w:num>
  <w:num w:numId="22">
    <w:abstractNumId w:val="18"/>
  </w:num>
  <w:num w:numId="23">
    <w:abstractNumId w:val="32"/>
  </w:num>
  <w:num w:numId="24">
    <w:abstractNumId w:val="15"/>
  </w:num>
  <w:num w:numId="25">
    <w:abstractNumId w:val="41"/>
  </w:num>
  <w:num w:numId="26">
    <w:abstractNumId w:val="29"/>
  </w:num>
  <w:num w:numId="27">
    <w:abstractNumId w:val="44"/>
  </w:num>
  <w:num w:numId="28">
    <w:abstractNumId w:val="25"/>
  </w:num>
  <w:num w:numId="29">
    <w:abstractNumId w:val="45"/>
  </w:num>
  <w:num w:numId="30">
    <w:abstractNumId w:val="45"/>
    <w:lvlOverride w:ilvl="0">
      <w:startOverride w:val="1"/>
    </w:lvlOverride>
    <w:lvlOverride w:ilvl="1"/>
    <w:lvlOverride w:ilvl="2"/>
    <w:lvlOverride w:ilvl="3"/>
    <w:lvlOverride w:ilvl="4"/>
    <w:lvlOverride w:ilvl="5"/>
    <w:lvlOverride w:ilvl="6"/>
    <w:lvlOverride w:ilvl="7"/>
    <w:lvlOverride w:ilvl="8"/>
  </w:num>
  <w:num w:numId="31">
    <w:abstractNumId w:val="10"/>
  </w:num>
  <w:num w:numId="32">
    <w:abstractNumId w:val="10"/>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33">
    <w:abstractNumId w:val="36"/>
  </w:num>
  <w:num w:numId="34">
    <w:abstractNumId w:val="27"/>
  </w:num>
  <w:num w:numId="35">
    <w:abstractNumId w:val="42"/>
  </w:num>
  <w:num w:numId="36">
    <w:abstractNumId w:val="28"/>
  </w:num>
  <w:num w:numId="37">
    <w:abstractNumId w:val="35"/>
  </w:num>
  <w:num w:numId="38">
    <w:abstractNumId w:val="23"/>
  </w:num>
  <w:num w:numId="39">
    <w:abstractNumId w:val="34"/>
  </w:num>
  <w:num w:numId="40">
    <w:abstractNumId w:val="17"/>
  </w:num>
  <w:num w:numId="41">
    <w:abstractNumId w:val="24"/>
  </w:num>
  <w:num w:numId="42">
    <w:abstractNumId w:val="40"/>
  </w:num>
  <w:num w:numId="43">
    <w:abstractNumId w:val="38"/>
  </w:num>
  <w:num w:numId="44">
    <w:abstractNumId w:val="37"/>
  </w:num>
  <w:num w:numId="45">
    <w:abstractNumId w:val="16"/>
  </w:num>
  <w:num w:numId="46">
    <w:abstractNumId w:val="12"/>
  </w:num>
  <w:num w:numId="47">
    <w:abstractNumId w:val="5"/>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C4E"/>
    <w:rsid w:val="0001087E"/>
    <w:rsid w:val="00033AB8"/>
    <w:rsid w:val="00071AB5"/>
    <w:rsid w:val="00080CB1"/>
    <w:rsid w:val="00090E2A"/>
    <w:rsid w:val="000B2CED"/>
    <w:rsid w:val="000C0FC1"/>
    <w:rsid w:val="000D1B8C"/>
    <w:rsid w:val="000D3C7C"/>
    <w:rsid w:val="00114490"/>
    <w:rsid w:val="00130553"/>
    <w:rsid w:val="00152074"/>
    <w:rsid w:val="0017495B"/>
    <w:rsid w:val="001E6B7E"/>
    <w:rsid w:val="0020440B"/>
    <w:rsid w:val="00263A4E"/>
    <w:rsid w:val="00281AA1"/>
    <w:rsid w:val="0029701D"/>
    <w:rsid w:val="002A16FC"/>
    <w:rsid w:val="002B21DE"/>
    <w:rsid w:val="002B7B76"/>
    <w:rsid w:val="002D1080"/>
    <w:rsid w:val="00343E0D"/>
    <w:rsid w:val="0035527B"/>
    <w:rsid w:val="00365C82"/>
    <w:rsid w:val="003E22FA"/>
    <w:rsid w:val="00425710"/>
    <w:rsid w:val="004776D6"/>
    <w:rsid w:val="004814C1"/>
    <w:rsid w:val="004B3F12"/>
    <w:rsid w:val="004B45DB"/>
    <w:rsid w:val="004E32C8"/>
    <w:rsid w:val="005149DD"/>
    <w:rsid w:val="0056208B"/>
    <w:rsid w:val="005A2342"/>
    <w:rsid w:val="005B6E62"/>
    <w:rsid w:val="005C05C5"/>
    <w:rsid w:val="005F353A"/>
    <w:rsid w:val="006202C6"/>
    <w:rsid w:val="0063653D"/>
    <w:rsid w:val="00656F61"/>
    <w:rsid w:val="006C4AA0"/>
    <w:rsid w:val="006F2F9D"/>
    <w:rsid w:val="007071A7"/>
    <w:rsid w:val="00716654"/>
    <w:rsid w:val="0072539E"/>
    <w:rsid w:val="0075320F"/>
    <w:rsid w:val="007742D3"/>
    <w:rsid w:val="007A4C4E"/>
    <w:rsid w:val="007B4A95"/>
    <w:rsid w:val="007C2EE9"/>
    <w:rsid w:val="007D0EA9"/>
    <w:rsid w:val="007F2778"/>
    <w:rsid w:val="007F3FB9"/>
    <w:rsid w:val="008062D2"/>
    <w:rsid w:val="008468B0"/>
    <w:rsid w:val="008C6267"/>
    <w:rsid w:val="00926191"/>
    <w:rsid w:val="009747E1"/>
    <w:rsid w:val="009831CC"/>
    <w:rsid w:val="009955DE"/>
    <w:rsid w:val="009B3589"/>
    <w:rsid w:val="009D449F"/>
    <w:rsid w:val="009D615D"/>
    <w:rsid w:val="009E54CE"/>
    <w:rsid w:val="00A403BE"/>
    <w:rsid w:val="00A5430E"/>
    <w:rsid w:val="00A95C14"/>
    <w:rsid w:val="00A95E26"/>
    <w:rsid w:val="00B04AF6"/>
    <w:rsid w:val="00B13C97"/>
    <w:rsid w:val="00B15464"/>
    <w:rsid w:val="00B54C13"/>
    <w:rsid w:val="00B8760D"/>
    <w:rsid w:val="00B96E7A"/>
    <w:rsid w:val="00BF279E"/>
    <w:rsid w:val="00C72CD8"/>
    <w:rsid w:val="00C846FF"/>
    <w:rsid w:val="00CA18CC"/>
    <w:rsid w:val="00CA225F"/>
    <w:rsid w:val="00CA3E6B"/>
    <w:rsid w:val="00CA67B8"/>
    <w:rsid w:val="00CA7268"/>
    <w:rsid w:val="00CC658D"/>
    <w:rsid w:val="00CD4BB4"/>
    <w:rsid w:val="00CF5CE1"/>
    <w:rsid w:val="00D25179"/>
    <w:rsid w:val="00D25A8E"/>
    <w:rsid w:val="00D4444A"/>
    <w:rsid w:val="00D56370"/>
    <w:rsid w:val="00D62A78"/>
    <w:rsid w:val="00D733C3"/>
    <w:rsid w:val="00D81196"/>
    <w:rsid w:val="00DE17D6"/>
    <w:rsid w:val="00DF5B7E"/>
    <w:rsid w:val="00E0006E"/>
    <w:rsid w:val="00E3467C"/>
    <w:rsid w:val="00E44E2D"/>
    <w:rsid w:val="00E452D7"/>
    <w:rsid w:val="00E47951"/>
    <w:rsid w:val="00EA0680"/>
    <w:rsid w:val="00EB30D1"/>
    <w:rsid w:val="00EB590E"/>
    <w:rsid w:val="00EE0939"/>
    <w:rsid w:val="00EF25F7"/>
    <w:rsid w:val="00F221C2"/>
    <w:rsid w:val="00F33465"/>
    <w:rsid w:val="00F35325"/>
    <w:rsid w:val="00F770C0"/>
    <w:rsid w:val="00FA60FC"/>
    <w:rsid w:val="00FE31A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498EC"/>
  <w15:docId w15:val="{01312CC7-4FE7-433C-8A84-7F2647F95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2"/>
      <w:ind w:left="1089" w:right="431" w:hanging="9"/>
      <w:jc w:val="both"/>
    </w:pPr>
    <w:rPr>
      <w:rFonts w:ascii="Calibri" w:eastAsia="Calibri" w:hAnsi="Calibri" w:cs="Calibri"/>
      <w:color w:val="000000"/>
      <w:sz w:val="20"/>
    </w:rPr>
  </w:style>
  <w:style w:type="paragraph" w:styleId="Heading1">
    <w:name w:val="heading 1"/>
    <w:next w:val="Normal"/>
    <w:link w:val="Heading1Char"/>
    <w:uiPriority w:val="9"/>
    <w:qFormat/>
    <w:pPr>
      <w:keepNext/>
      <w:keepLines/>
      <w:spacing w:after="147"/>
      <w:ind w:left="1090" w:hanging="10"/>
      <w:outlineLvl w:val="0"/>
    </w:pPr>
    <w:rPr>
      <w:rFonts w:ascii="Calibri" w:eastAsia="Calibri" w:hAnsi="Calibri" w:cs="Calibri"/>
      <w:b/>
      <w:color w:val="000000"/>
    </w:rPr>
  </w:style>
  <w:style w:type="paragraph" w:styleId="Heading2">
    <w:name w:val="heading 2"/>
    <w:next w:val="Normal"/>
    <w:link w:val="Heading2Char"/>
    <w:uiPriority w:val="9"/>
    <w:unhideWhenUsed/>
    <w:qFormat/>
    <w:pPr>
      <w:keepNext/>
      <w:keepLines/>
      <w:spacing w:after="162"/>
      <w:ind w:left="1090" w:hanging="10"/>
      <w:outlineLvl w:val="1"/>
    </w:pPr>
    <w:rPr>
      <w:rFonts w:ascii="Calibri" w:eastAsia="Calibri" w:hAnsi="Calibri" w:cs="Calibri"/>
      <w:b/>
      <w:color w:val="000000"/>
      <w:sz w:val="20"/>
    </w:rPr>
  </w:style>
  <w:style w:type="paragraph" w:styleId="Heading3">
    <w:name w:val="heading 3"/>
    <w:next w:val="Normal"/>
    <w:link w:val="Heading3Char"/>
    <w:uiPriority w:val="9"/>
    <w:unhideWhenUsed/>
    <w:qFormat/>
    <w:pPr>
      <w:keepNext/>
      <w:keepLines/>
      <w:spacing w:after="162"/>
      <w:ind w:left="1090" w:hanging="10"/>
      <w:outlineLvl w:val="2"/>
    </w:pPr>
    <w:rPr>
      <w:rFonts w:ascii="Calibri" w:eastAsia="Calibri" w:hAnsi="Calibri" w:cs="Calibri"/>
      <w:b/>
      <w:color w:val="000000"/>
      <w:sz w:val="20"/>
    </w:rPr>
  </w:style>
  <w:style w:type="paragraph" w:styleId="Heading4">
    <w:name w:val="heading 4"/>
    <w:next w:val="Normal"/>
    <w:link w:val="Heading4Char"/>
    <w:uiPriority w:val="9"/>
    <w:unhideWhenUsed/>
    <w:qFormat/>
    <w:pPr>
      <w:keepNext/>
      <w:keepLines/>
      <w:spacing w:after="162"/>
      <w:ind w:left="1090" w:hanging="10"/>
      <w:outlineLvl w:val="3"/>
    </w:pPr>
    <w:rPr>
      <w:rFonts w:ascii="Calibri" w:eastAsia="Calibri" w:hAnsi="Calibri" w:cs="Calibri"/>
      <w:b/>
      <w:color w:val="000000"/>
      <w:sz w:val="20"/>
    </w:rPr>
  </w:style>
  <w:style w:type="paragraph" w:styleId="Heading5">
    <w:name w:val="heading 5"/>
    <w:next w:val="Normal"/>
    <w:link w:val="Heading5Char"/>
    <w:uiPriority w:val="9"/>
    <w:unhideWhenUsed/>
    <w:qFormat/>
    <w:pPr>
      <w:keepNext/>
      <w:keepLines/>
      <w:spacing w:after="162"/>
      <w:ind w:left="1090" w:hanging="10"/>
      <w:outlineLvl w:val="4"/>
    </w:pPr>
    <w:rPr>
      <w:rFonts w:ascii="Calibri" w:eastAsia="Calibri" w:hAnsi="Calibri" w:cs="Calibri"/>
      <w:b/>
      <w:color w:val="000000"/>
      <w:sz w:val="20"/>
    </w:rPr>
  </w:style>
  <w:style w:type="paragraph" w:styleId="Heading6">
    <w:name w:val="heading 6"/>
    <w:next w:val="Normal"/>
    <w:link w:val="Heading6Char"/>
    <w:uiPriority w:val="9"/>
    <w:unhideWhenUsed/>
    <w:qFormat/>
    <w:pPr>
      <w:keepNext/>
      <w:keepLines/>
      <w:spacing w:after="162"/>
      <w:ind w:left="1090" w:hanging="10"/>
      <w:outlineLvl w:val="5"/>
    </w:pPr>
    <w:rPr>
      <w:rFonts w:ascii="Calibri" w:eastAsia="Calibri" w:hAnsi="Calibri" w:cs="Calibri"/>
      <w:b/>
      <w:color w:val="000000"/>
      <w:sz w:val="20"/>
    </w:rPr>
  </w:style>
  <w:style w:type="paragraph" w:styleId="Heading7">
    <w:name w:val="heading 7"/>
    <w:next w:val="Normal"/>
    <w:link w:val="Heading7Char"/>
    <w:uiPriority w:val="1"/>
    <w:unhideWhenUsed/>
    <w:qFormat/>
    <w:pPr>
      <w:keepNext/>
      <w:keepLines/>
      <w:spacing w:after="162"/>
      <w:ind w:left="1090" w:hanging="10"/>
      <w:outlineLvl w:val="6"/>
    </w:pPr>
    <w:rPr>
      <w:rFonts w:ascii="Calibri" w:eastAsia="Calibri" w:hAnsi="Calibri" w:cs="Calibri"/>
      <w:b/>
      <w:color w:val="000000"/>
      <w:sz w:val="20"/>
    </w:rPr>
  </w:style>
  <w:style w:type="paragraph" w:styleId="Heading8">
    <w:name w:val="heading 8"/>
    <w:basedOn w:val="Normal"/>
    <w:link w:val="Heading8Char"/>
    <w:uiPriority w:val="1"/>
    <w:semiHidden/>
    <w:unhideWhenUsed/>
    <w:qFormat/>
    <w:rsid w:val="007D0EA9"/>
    <w:pPr>
      <w:widowControl w:val="0"/>
      <w:spacing w:before="71" w:after="0" w:line="240" w:lineRule="auto"/>
      <w:ind w:left="0" w:right="0" w:firstLine="0"/>
      <w:jc w:val="left"/>
      <w:outlineLvl w:val="7"/>
    </w:pPr>
    <w:rPr>
      <w:rFonts w:ascii="Arial" w:eastAsia="Arial" w:hAnsi="Arial" w:cstheme="minorBidi"/>
      <w:b/>
      <w:bCs/>
      <w:color w:val="auto"/>
      <w:sz w:val="27"/>
      <w:szCs w:val="27"/>
      <w:lang w:val="en-US" w:eastAsia="en-US"/>
    </w:rPr>
  </w:style>
  <w:style w:type="paragraph" w:styleId="Heading9">
    <w:name w:val="heading 9"/>
    <w:basedOn w:val="Normal"/>
    <w:link w:val="Heading9Char"/>
    <w:uiPriority w:val="1"/>
    <w:semiHidden/>
    <w:unhideWhenUsed/>
    <w:qFormat/>
    <w:rsid w:val="007D0EA9"/>
    <w:pPr>
      <w:widowControl w:val="0"/>
      <w:spacing w:after="0" w:line="240" w:lineRule="auto"/>
      <w:ind w:left="107" w:right="0" w:firstLine="0"/>
      <w:jc w:val="left"/>
      <w:outlineLvl w:val="8"/>
    </w:pPr>
    <w:rPr>
      <w:rFonts w:ascii="Arial" w:eastAsia="Arial" w:hAnsi="Arial" w:cstheme="minorBidi"/>
      <w:b/>
      <w:bCs/>
      <w:color w:val="auto"/>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w:eastAsia="Calibri" w:hAnsi="Calibri" w:cs="Calibri"/>
      <w:b/>
      <w:color w:val="000000"/>
      <w:sz w:val="22"/>
    </w:rPr>
  </w:style>
  <w:style w:type="character" w:customStyle="1" w:styleId="Heading2Char">
    <w:name w:val="Heading 2 Char"/>
    <w:link w:val="Heading2"/>
    <w:uiPriority w:val="9"/>
    <w:rPr>
      <w:rFonts w:ascii="Calibri" w:eastAsia="Calibri" w:hAnsi="Calibri" w:cs="Calibri"/>
      <w:b/>
      <w:color w:val="000000"/>
      <w:sz w:val="20"/>
    </w:rPr>
  </w:style>
  <w:style w:type="character" w:customStyle="1" w:styleId="Heading3Char">
    <w:name w:val="Heading 3 Char"/>
    <w:link w:val="Heading3"/>
    <w:uiPriority w:val="9"/>
    <w:rPr>
      <w:rFonts w:ascii="Calibri" w:eastAsia="Calibri" w:hAnsi="Calibri" w:cs="Calibri"/>
      <w:b/>
      <w:color w:val="000000"/>
      <w:sz w:val="20"/>
    </w:rPr>
  </w:style>
  <w:style w:type="character" w:customStyle="1" w:styleId="Heading4Char">
    <w:name w:val="Heading 4 Char"/>
    <w:link w:val="Heading4"/>
    <w:uiPriority w:val="9"/>
    <w:rPr>
      <w:rFonts w:ascii="Calibri" w:eastAsia="Calibri" w:hAnsi="Calibri" w:cs="Calibri"/>
      <w:b/>
      <w:color w:val="000000"/>
      <w:sz w:val="20"/>
    </w:rPr>
  </w:style>
  <w:style w:type="character" w:customStyle="1" w:styleId="Heading5Char">
    <w:name w:val="Heading 5 Char"/>
    <w:link w:val="Heading5"/>
    <w:uiPriority w:val="9"/>
    <w:rPr>
      <w:rFonts w:ascii="Calibri" w:eastAsia="Calibri" w:hAnsi="Calibri" w:cs="Calibri"/>
      <w:b/>
      <w:color w:val="000000"/>
      <w:sz w:val="20"/>
    </w:rPr>
  </w:style>
  <w:style w:type="character" w:customStyle="1" w:styleId="Heading6Char">
    <w:name w:val="Heading 6 Char"/>
    <w:link w:val="Heading6"/>
    <w:uiPriority w:val="9"/>
    <w:rPr>
      <w:rFonts w:ascii="Calibri" w:eastAsia="Calibri" w:hAnsi="Calibri" w:cs="Calibri"/>
      <w:b/>
      <w:color w:val="000000"/>
      <w:sz w:val="20"/>
    </w:rPr>
  </w:style>
  <w:style w:type="character" w:customStyle="1" w:styleId="Heading7Char">
    <w:name w:val="Heading 7 Char"/>
    <w:link w:val="Heading7"/>
    <w:uiPriority w:val="1"/>
    <w:rPr>
      <w:rFonts w:ascii="Calibri" w:eastAsia="Calibri" w:hAnsi="Calibri" w:cs="Calibri"/>
      <w:b/>
      <w:color w:val="000000"/>
      <w:sz w:val="20"/>
    </w:rPr>
  </w:style>
  <w:style w:type="character" w:customStyle="1" w:styleId="Heading8Char">
    <w:name w:val="Heading 8 Char"/>
    <w:basedOn w:val="DefaultParagraphFont"/>
    <w:link w:val="Heading8"/>
    <w:uiPriority w:val="1"/>
    <w:semiHidden/>
    <w:rsid w:val="007D0EA9"/>
    <w:rPr>
      <w:rFonts w:ascii="Arial" w:eastAsia="Arial" w:hAnsi="Arial"/>
      <w:b/>
      <w:bCs/>
      <w:sz w:val="27"/>
      <w:szCs w:val="27"/>
      <w:lang w:val="en-US" w:eastAsia="en-US"/>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1"/>
    <w:qFormat/>
    <w:rsid w:val="00CF5CE1"/>
    <w:pPr>
      <w:ind w:left="720"/>
      <w:contextualSpacing/>
    </w:pPr>
  </w:style>
  <w:style w:type="character" w:customStyle="1" w:styleId="Heading9Char">
    <w:name w:val="Heading 9 Char"/>
    <w:basedOn w:val="DefaultParagraphFont"/>
    <w:link w:val="Heading9"/>
    <w:uiPriority w:val="1"/>
    <w:semiHidden/>
    <w:rsid w:val="007D0EA9"/>
    <w:rPr>
      <w:rFonts w:ascii="Arial" w:eastAsia="Arial" w:hAnsi="Arial"/>
      <w:b/>
      <w:bCs/>
      <w:sz w:val="26"/>
      <w:szCs w:val="26"/>
      <w:lang w:val="en-US" w:eastAsia="en-US"/>
    </w:rPr>
  </w:style>
  <w:style w:type="paragraph" w:customStyle="1" w:styleId="msonormal0">
    <w:name w:val="msonormal"/>
    <w:basedOn w:val="Normal"/>
    <w:rsid w:val="007D0EA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styleId="TOC2">
    <w:name w:val="toc 2"/>
    <w:basedOn w:val="Normal"/>
    <w:autoRedefine/>
    <w:uiPriority w:val="1"/>
    <w:semiHidden/>
    <w:unhideWhenUsed/>
    <w:qFormat/>
    <w:rsid w:val="007D0EA9"/>
    <w:pPr>
      <w:widowControl w:val="0"/>
      <w:spacing w:before="120" w:after="0" w:line="240" w:lineRule="auto"/>
      <w:ind w:left="277" w:right="0" w:firstLine="0"/>
      <w:jc w:val="left"/>
    </w:pPr>
    <w:rPr>
      <w:rFonts w:ascii="Arial" w:eastAsia="Arial" w:hAnsi="Arial" w:cstheme="minorBidi"/>
      <w:color w:val="auto"/>
      <w:sz w:val="24"/>
      <w:szCs w:val="24"/>
      <w:lang w:val="en-US" w:eastAsia="en-US"/>
    </w:rPr>
  </w:style>
  <w:style w:type="paragraph" w:styleId="BodyText">
    <w:name w:val="Body Text"/>
    <w:basedOn w:val="Normal"/>
    <w:link w:val="BodyTextChar"/>
    <w:uiPriority w:val="1"/>
    <w:unhideWhenUsed/>
    <w:qFormat/>
    <w:rsid w:val="007D0EA9"/>
    <w:pPr>
      <w:widowControl w:val="0"/>
      <w:spacing w:after="0" w:line="240" w:lineRule="auto"/>
      <w:ind w:left="820" w:right="0" w:firstLine="0"/>
      <w:jc w:val="left"/>
    </w:pPr>
    <w:rPr>
      <w:rFonts w:ascii="Arial" w:eastAsia="Arial" w:hAnsi="Arial" w:cstheme="minorBidi"/>
      <w:color w:val="auto"/>
      <w:szCs w:val="20"/>
      <w:lang w:val="en-US" w:eastAsia="en-US"/>
    </w:rPr>
  </w:style>
  <w:style w:type="character" w:customStyle="1" w:styleId="BodyTextChar">
    <w:name w:val="Body Text Char"/>
    <w:basedOn w:val="DefaultParagraphFont"/>
    <w:link w:val="BodyText"/>
    <w:uiPriority w:val="1"/>
    <w:semiHidden/>
    <w:rsid w:val="007D0EA9"/>
    <w:rPr>
      <w:rFonts w:ascii="Arial" w:eastAsia="Arial" w:hAnsi="Arial"/>
      <w:sz w:val="20"/>
      <w:szCs w:val="20"/>
      <w:lang w:val="en-US" w:eastAsia="en-US"/>
    </w:rPr>
  </w:style>
  <w:style w:type="paragraph" w:customStyle="1" w:styleId="TableParagraph">
    <w:name w:val="Table Paragraph"/>
    <w:basedOn w:val="Normal"/>
    <w:uiPriority w:val="1"/>
    <w:qFormat/>
    <w:rsid w:val="007D0EA9"/>
    <w:pPr>
      <w:widowControl w:val="0"/>
      <w:spacing w:after="0" w:line="240" w:lineRule="auto"/>
      <w:ind w:left="0" w:right="0" w:firstLine="0"/>
      <w:jc w:val="left"/>
    </w:pPr>
    <w:rPr>
      <w:rFonts w:asciiTheme="minorHAnsi" w:eastAsiaTheme="minorHAnsi" w:hAnsiTheme="minorHAnsi" w:cstheme="minorBidi"/>
      <w:color w:val="auto"/>
      <w:sz w:val="22"/>
      <w:lang w:val="en-US" w:eastAsia="en-US"/>
    </w:rPr>
  </w:style>
  <w:style w:type="table" w:styleId="TableGrid0">
    <w:name w:val="Table Grid"/>
    <w:basedOn w:val="TableNormal"/>
    <w:uiPriority w:val="39"/>
    <w:rsid w:val="001305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770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70C0"/>
    <w:rPr>
      <w:rFonts w:ascii="Segoe UI" w:eastAsia="Calibri" w:hAnsi="Segoe UI" w:cs="Segoe UI"/>
      <w:color w:val="000000"/>
      <w:sz w:val="18"/>
      <w:szCs w:val="18"/>
    </w:rPr>
  </w:style>
  <w:style w:type="paragraph" w:styleId="Header">
    <w:name w:val="header"/>
    <w:basedOn w:val="Normal"/>
    <w:link w:val="HeaderChar"/>
    <w:uiPriority w:val="99"/>
    <w:unhideWhenUsed/>
    <w:rsid w:val="00DE17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17D6"/>
    <w:rPr>
      <w:rFonts w:ascii="Calibri" w:eastAsia="Calibri" w:hAnsi="Calibri" w:cs="Calibri"/>
      <w:color w:val="000000"/>
      <w:sz w:val="20"/>
    </w:rPr>
  </w:style>
  <w:style w:type="paragraph" w:styleId="Footer">
    <w:name w:val="footer"/>
    <w:basedOn w:val="Normal"/>
    <w:link w:val="FooterChar"/>
    <w:uiPriority w:val="99"/>
    <w:unhideWhenUsed/>
    <w:rsid w:val="00DE17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17D6"/>
    <w:rPr>
      <w:rFonts w:ascii="Calibri" w:eastAsia="Calibri" w:hAnsi="Calibri" w:cs="Calibri"/>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4082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1.jp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g"/><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jp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oter" Target="footer4.xml"/><Relationship Id="rId27" Type="http://schemas.openxmlformats.org/officeDocument/2006/relationships/image" Target="media/image13.jpeg"/><Relationship Id="rId30" Type="http://schemas.openxmlformats.org/officeDocument/2006/relationships/header" Target="header5.xml"/><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B445B-3B9A-4618-9FD1-DD102D4D1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58</Pages>
  <Words>15023</Words>
  <Characters>85637</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Microsoft Word - 123510069_BakerLakeOMmanual_FINAL_22Jun11.docx</vt:lpstr>
    </vt:vector>
  </TitlesOfParts>
  <Company/>
  <LinksUpToDate>false</LinksUpToDate>
  <CharactersWithSpaces>100460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- 123510069_BakerLakeOMmanual_FINAL_22Jun11.docx</dc:title>
  <dc:subject/>
  <dc:creator>csibbald</dc:creator>
  <cp:keywords/>
  <cp:lastModifiedBy>Roy, Bhabesh</cp:lastModifiedBy>
  <cp:revision>2</cp:revision>
  <cp:lastPrinted>2020-10-08T14:48:00Z</cp:lastPrinted>
  <dcterms:created xsi:type="dcterms:W3CDTF">2020-10-25T17:57:00Z</dcterms:created>
  <dcterms:modified xsi:type="dcterms:W3CDTF">2020-10-25T17:57:00Z</dcterms:modified>
</cp:coreProperties>
</file>