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D56AD" w14:textId="77777777" w:rsidR="00F94C18" w:rsidRDefault="00F94C18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2212F301" w14:textId="77777777" w:rsidR="00F94C18" w:rsidRDefault="00EB3142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7482998" wp14:editId="767067EF">
            <wp:extent cx="4580561" cy="3079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561" cy="30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14421" w14:textId="77777777" w:rsidR="00F94C18" w:rsidRDefault="00F94C18">
      <w:pPr>
        <w:spacing w:before="10"/>
        <w:rPr>
          <w:rFonts w:ascii="Times New Roman" w:eastAsia="Times New Roman" w:hAnsi="Times New Roman" w:cs="Times New Roman"/>
          <w:sz w:val="14"/>
          <w:szCs w:val="14"/>
        </w:rPr>
      </w:pPr>
    </w:p>
    <w:p w14:paraId="679F8CDD" w14:textId="77777777" w:rsidR="00F94C18" w:rsidRDefault="00F94C18">
      <w:pPr>
        <w:rPr>
          <w:rFonts w:ascii="Times New Roman" w:eastAsia="Times New Roman" w:hAnsi="Times New Roman" w:cs="Times New Roman"/>
          <w:sz w:val="14"/>
          <w:szCs w:val="14"/>
        </w:rPr>
        <w:sectPr w:rsidR="00F94C18">
          <w:type w:val="continuous"/>
          <w:pgSz w:w="12240" w:h="15840"/>
          <w:pgMar w:top="640" w:right="1320" w:bottom="280" w:left="1320" w:header="720" w:footer="720" w:gutter="0"/>
          <w:cols w:space="720"/>
        </w:sectPr>
      </w:pPr>
    </w:p>
    <w:p w14:paraId="6EEBE32F" w14:textId="77777777" w:rsidR="00F94C18" w:rsidRDefault="00EB3142">
      <w:pPr>
        <w:pStyle w:val="BodyText"/>
        <w:spacing w:before="69"/>
        <w:ind w:right="275"/>
      </w:pPr>
      <w:r>
        <w:t>Water</w:t>
      </w:r>
      <w:r>
        <w:rPr>
          <w:spacing w:val="-14"/>
        </w:rPr>
        <w:t xml:space="preserve"> </w:t>
      </w:r>
      <w:r>
        <w:t>Resources</w:t>
      </w:r>
      <w:r>
        <w:rPr>
          <w:spacing w:val="-13"/>
        </w:rPr>
        <w:t xml:space="preserve"> </w:t>
      </w:r>
      <w:r>
        <w:t>Division</w:t>
      </w:r>
      <w:r>
        <w:rPr>
          <w:w w:val="99"/>
        </w:rPr>
        <w:t xml:space="preserve"> </w:t>
      </w:r>
      <w:r>
        <w:t>Resource</w:t>
      </w:r>
      <w:r>
        <w:rPr>
          <w:spacing w:val="-18"/>
        </w:rPr>
        <w:t xml:space="preserve"> </w:t>
      </w:r>
      <w:r>
        <w:t>Management</w:t>
      </w:r>
      <w:r>
        <w:rPr>
          <w:spacing w:val="-18"/>
        </w:rPr>
        <w:t xml:space="preserve"> </w:t>
      </w:r>
      <w:r>
        <w:t>Directorate</w:t>
      </w:r>
      <w:r>
        <w:rPr>
          <w:w w:val="99"/>
        </w:rPr>
        <w:t xml:space="preserve"> </w:t>
      </w:r>
      <w:r>
        <w:t>Nunavut</w:t>
      </w:r>
      <w:r>
        <w:rPr>
          <w:spacing w:val="-13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Office</w:t>
      </w:r>
    </w:p>
    <w:p w14:paraId="6A77674D" w14:textId="77777777" w:rsidR="00F94C18" w:rsidRDefault="00EB3142">
      <w:pPr>
        <w:pStyle w:val="BodyText"/>
      </w:pP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100</w:t>
      </w:r>
    </w:p>
    <w:p w14:paraId="01C2DE1A" w14:textId="77777777" w:rsidR="00F94C18" w:rsidRDefault="00EB3142">
      <w:pPr>
        <w:pStyle w:val="BodyText"/>
      </w:pPr>
      <w:r>
        <w:t>Iqaluit,</w:t>
      </w:r>
      <w:r>
        <w:rPr>
          <w:spacing w:val="-7"/>
        </w:rPr>
        <w:t xml:space="preserve"> </w:t>
      </w:r>
      <w:r>
        <w:t>NU,</w:t>
      </w:r>
      <w:r>
        <w:rPr>
          <w:spacing w:val="-7"/>
        </w:rPr>
        <w:t xml:space="preserve"> </w:t>
      </w:r>
      <w:r>
        <w:t>X0A</w:t>
      </w:r>
      <w:r>
        <w:rPr>
          <w:spacing w:val="-7"/>
        </w:rPr>
        <w:t xml:space="preserve"> </w:t>
      </w:r>
      <w:r>
        <w:t>0H0</w:t>
      </w:r>
    </w:p>
    <w:p w14:paraId="2BCF38DA" w14:textId="77777777" w:rsidR="00F94C18" w:rsidRDefault="00F94C18">
      <w:pPr>
        <w:rPr>
          <w:rFonts w:ascii="Arial" w:eastAsia="Arial" w:hAnsi="Arial" w:cs="Arial"/>
          <w:sz w:val="24"/>
          <w:szCs w:val="24"/>
        </w:rPr>
      </w:pPr>
    </w:p>
    <w:p w14:paraId="47C4DFE2" w14:textId="77777777" w:rsidR="00F94C18" w:rsidRDefault="00EB3142">
      <w:pPr>
        <w:pStyle w:val="BodyText"/>
        <w:spacing w:before="183"/>
      </w:pPr>
      <w:r>
        <w:t>October</w:t>
      </w:r>
      <w:r>
        <w:rPr>
          <w:spacing w:val="-9"/>
        </w:rPr>
        <w:t xml:space="preserve"> </w:t>
      </w:r>
      <w:r>
        <w:t>16,</w:t>
      </w:r>
      <w:r>
        <w:rPr>
          <w:spacing w:val="-9"/>
        </w:rPr>
        <w:t xml:space="preserve"> </w:t>
      </w:r>
      <w:r>
        <w:t>2020</w:t>
      </w:r>
    </w:p>
    <w:p w14:paraId="66CDC607" w14:textId="77777777" w:rsidR="00F94C18" w:rsidRDefault="00F94C18">
      <w:pPr>
        <w:rPr>
          <w:rFonts w:ascii="Arial" w:eastAsia="Arial" w:hAnsi="Arial" w:cs="Arial"/>
          <w:sz w:val="24"/>
          <w:szCs w:val="24"/>
        </w:rPr>
      </w:pPr>
    </w:p>
    <w:p w14:paraId="7F32EE14" w14:textId="77777777" w:rsidR="00F94C18" w:rsidRDefault="00EB3142">
      <w:pPr>
        <w:pStyle w:val="BodyText"/>
        <w:spacing w:before="183"/>
        <w:ind w:right="1358"/>
      </w:pPr>
      <w:r>
        <w:t>Robin</w:t>
      </w:r>
      <w:r>
        <w:rPr>
          <w:spacing w:val="-17"/>
        </w:rPr>
        <w:t xml:space="preserve"> </w:t>
      </w:r>
      <w:proofErr w:type="spellStart"/>
      <w:r>
        <w:t>Ikkutisluk</w:t>
      </w:r>
      <w:proofErr w:type="spellEnd"/>
      <w:r>
        <w:rPr>
          <w:w w:val="99"/>
        </w:rPr>
        <w:t xml:space="preserve"> </w:t>
      </w:r>
      <w:r>
        <w:t>Licensing</w:t>
      </w:r>
      <w:r>
        <w:rPr>
          <w:spacing w:val="-24"/>
        </w:rPr>
        <w:t xml:space="preserve"> </w:t>
      </w:r>
      <w:r>
        <w:t>Administrator</w:t>
      </w:r>
      <w:r>
        <w:rPr>
          <w:spacing w:val="21"/>
          <w:w w:val="99"/>
        </w:rPr>
        <w:t xml:space="preserve"> </w:t>
      </w:r>
      <w:r>
        <w:t>Nunavut</w:t>
      </w:r>
      <w:r>
        <w:rPr>
          <w:spacing w:val="-11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Board</w:t>
      </w:r>
    </w:p>
    <w:p w14:paraId="5FE478EA" w14:textId="77777777" w:rsidR="00F94C18" w:rsidRDefault="00EB3142">
      <w:pPr>
        <w:pStyle w:val="BodyText"/>
        <w:numPr>
          <w:ilvl w:val="1"/>
          <w:numId w:val="2"/>
        </w:numPr>
        <w:tabs>
          <w:tab w:val="left" w:pos="667"/>
        </w:tabs>
        <w:ind w:hanging="546"/>
      </w:pPr>
      <w:r>
        <w:t>Box</w:t>
      </w:r>
      <w:r>
        <w:rPr>
          <w:spacing w:val="-9"/>
        </w:rPr>
        <w:t xml:space="preserve"> </w:t>
      </w:r>
      <w:r>
        <w:t>119</w:t>
      </w:r>
    </w:p>
    <w:p w14:paraId="5AFF8864" w14:textId="77777777" w:rsidR="00F94C18" w:rsidRDefault="00EB3142">
      <w:pPr>
        <w:pStyle w:val="BodyText"/>
      </w:pPr>
      <w:proofErr w:type="spellStart"/>
      <w:r>
        <w:t>Gjoa</w:t>
      </w:r>
      <w:proofErr w:type="spellEnd"/>
      <w:r>
        <w:rPr>
          <w:spacing w:val="-7"/>
        </w:rPr>
        <w:t xml:space="preserve"> </w:t>
      </w:r>
      <w:r>
        <w:t>Haven,</w:t>
      </w:r>
      <w:r>
        <w:rPr>
          <w:spacing w:val="-6"/>
        </w:rPr>
        <w:t xml:space="preserve"> </w:t>
      </w:r>
      <w:r>
        <w:t>NU,</w:t>
      </w:r>
      <w:r>
        <w:rPr>
          <w:spacing w:val="-6"/>
        </w:rPr>
        <w:t xml:space="preserve"> </w:t>
      </w:r>
      <w:r>
        <w:t>X0B</w:t>
      </w:r>
      <w:r>
        <w:rPr>
          <w:spacing w:val="-7"/>
        </w:rPr>
        <w:t xml:space="preserve"> </w:t>
      </w:r>
      <w:r>
        <w:t>1J0</w:t>
      </w:r>
    </w:p>
    <w:p w14:paraId="02964F61" w14:textId="77777777" w:rsidR="00FF5F3E" w:rsidRDefault="00EB3142" w:rsidP="00FF5F3E">
      <w:pPr>
        <w:spacing w:before="1"/>
        <w:ind w:left="120"/>
        <w:rPr>
          <w:rFonts w:ascii="Arial"/>
          <w:i/>
          <w:color w:val="0000FF"/>
          <w:sz w:val="24"/>
          <w:u w:val="single" w:color="0000FF"/>
          <w:lang w:val="fr-FR"/>
        </w:rPr>
      </w:pPr>
      <w:proofErr w:type="gramStart"/>
      <w:r w:rsidRPr="00486233">
        <w:rPr>
          <w:rFonts w:ascii="Arial"/>
          <w:i/>
          <w:sz w:val="24"/>
          <w:lang w:val="fr-FR"/>
        </w:rPr>
        <w:t>sent</w:t>
      </w:r>
      <w:proofErr w:type="gramEnd"/>
      <w:r w:rsidRPr="00486233">
        <w:rPr>
          <w:rFonts w:ascii="Arial"/>
          <w:i/>
          <w:spacing w:val="-13"/>
          <w:sz w:val="24"/>
          <w:lang w:val="fr-FR"/>
        </w:rPr>
        <w:t xml:space="preserve"> </w:t>
      </w:r>
      <w:r w:rsidRPr="00486233">
        <w:rPr>
          <w:rFonts w:ascii="Arial"/>
          <w:i/>
          <w:sz w:val="24"/>
          <w:lang w:val="fr-FR"/>
        </w:rPr>
        <w:t>via</w:t>
      </w:r>
      <w:r w:rsidRPr="00486233">
        <w:rPr>
          <w:rFonts w:ascii="Arial"/>
          <w:i/>
          <w:spacing w:val="-13"/>
          <w:sz w:val="24"/>
          <w:lang w:val="fr-FR"/>
        </w:rPr>
        <w:t xml:space="preserve"> </w:t>
      </w:r>
      <w:r w:rsidRPr="00486233">
        <w:rPr>
          <w:rFonts w:ascii="Arial"/>
          <w:i/>
          <w:sz w:val="24"/>
          <w:lang w:val="fr-FR"/>
        </w:rPr>
        <w:t>email:</w:t>
      </w:r>
      <w:r w:rsidRPr="00486233">
        <w:rPr>
          <w:rFonts w:ascii="Arial"/>
          <w:i/>
          <w:spacing w:val="-13"/>
          <w:sz w:val="24"/>
          <w:lang w:val="fr-FR"/>
        </w:rPr>
        <w:t xml:space="preserve"> </w:t>
      </w:r>
      <w:hyperlink r:id="rId6">
        <w:r w:rsidRPr="00486233">
          <w:rPr>
            <w:rFonts w:ascii="Arial"/>
            <w:i/>
            <w:color w:val="0000FF"/>
            <w:sz w:val="24"/>
            <w:u w:val="single" w:color="0000FF"/>
            <w:lang w:val="fr-FR"/>
          </w:rPr>
          <w:t>licensing@nwb-oen.ca</w:t>
        </w:r>
      </w:hyperlink>
    </w:p>
    <w:p w14:paraId="294E1A2A" w14:textId="5B6FF70E" w:rsidR="00F94C18" w:rsidRPr="00486233" w:rsidRDefault="00EB3142" w:rsidP="00FF5F3E">
      <w:pPr>
        <w:spacing w:before="1"/>
        <w:ind w:left="120"/>
        <w:rPr>
          <w:rFonts w:ascii="Arial" w:eastAsia="Arial" w:hAnsi="Arial" w:cs="Arial"/>
          <w:i/>
          <w:sz w:val="20"/>
          <w:szCs w:val="20"/>
          <w:lang w:val="fr-FR"/>
        </w:rPr>
      </w:pPr>
      <w:r w:rsidRPr="00486233">
        <w:rPr>
          <w:lang w:val="fr-FR"/>
        </w:rPr>
        <w:br w:type="column"/>
      </w:r>
    </w:p>
    <w:p w14:paraId="344E80D8" w14:textId="77777777" w:rsidR="00F94C18" w:rsidRPr="00486233" w:rsidRDefault="00F94C18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42B1B22A" w14:textId="77777777" w:rsidR="00F94C18" w:rsidRPr="00486233" w:rsidRDefault="00F94C18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360CCAFA" w14:textId="77777777" w:rsidR="00F94C18" w:rsidRPr="00486233" w:rsidRDefault="00F94C18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23D3AADE" w14:textId="77777777" w:rsidR="00F94C18" w:rsidRPr="00486233" w:rsidRDefault="00F94C18">
      <w:pPr>
        <w:rPr>
          <w:rFonts w:ascii="Arial" w:eastAsia="Arial" w:hAnsi="Arial" w:cs="Arial"/>
          <w:i/>
          <w:sz w:val="20"/>
          <w:szCs w:val="20"/>
          <w:lang w:val="fr-FR"/>
        </w:rPr>
      </w:pPr>
    </w:p>
    <w:p w14:paraId="0A4EDC85" w14:textId="77777777" w:rsidR="00F94C18" w:rsidRPr="00486233" w:rsidRDefault="00F94C18">
      <w:pPr>
        <w:spacing w:before="1"/>
        <w:rPr>
          <w:rFonts w:ascii="Arial" w:eastAsia="Arial" w:hAnsi="Arial" w:cs="Arial"/>
          <w:i/>
          <w:sz w:val="26"/>
          <w:szCs w:val="26"/>
          <w:lang w:val="fr-FR"/>
        </w:rPr>
      </w:pPr>
    </w:p>
    <w:p w14:paraId="0E6E93F1" w14:textId="77777777" w:rsidR="00F94C18" w:rsidRPr="00486233" w:rsidRDefault="00EB3142">
      <w:pPr>
        <w:ind w:left="120"/>
        <w:rPr>
          <w:rFonts w:ascii="Arial" w:eastAsia="Arial" w:hAnsi="Arial" w:cs="Arial"/>
          <w:sz w:val="20"/>
          <w:szCs w:val="20"/>
          <w:lang w:val="fr-FR"/>
        </w:rPr>
      </w:pPr>
      <w:proofErr w:type="spellStart"/>
      <w:r w:rsidRPr="00486233">
        <w:rPr>
          <w:rFonts w:ascii="Arial" w:hAnsi="Arial"/>
          <w:sz w:val="20"/>
          <w:lang w:val="fr-FR"/>
        </w:rPr>
        <w:t>Your</w:t>
      </w:r>
      <w:proofErr w:type="spellEnd"/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file</w:t>
      </w:r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-</w:t>
      </w:r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Votre</w:t>
      </w:r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référence</w:t>
      </w:r>
    </w:p>
    <w:p w14:paraId="432E2BD0" w14:textId="77777777" w:rsidR="00F94C18" w:rsidRPr="00486233" w:rsidRDefault="00EB3142">
      <w:pPr>
        <w:ind w:left="920"/>
        <w:rPr>
          <w:rFonts w:ascii="Arial" w:eastAsia="Arial" w:hAnsi="Arial" w:cs="Arial"/>
          <w:sz w:val="20"/>
          <w:szCs w:val="20"/>
          <w:lang w:val="fr-FR"/>
        </w:rPr>
      </w:pPr>
      <w:r w:rsidRPr="00486233">
        <w:rPr>
          <w:rFonts w:ascii="Arial"/>
          <w:spacing w:val="-1"/>
          <w:sz w:val="20"/>
          <w:lang w:val="fr-FR"/>
        </w:rPr>
        <w:t>3BM-GRI1520</w:t>
      </w:r>
    </w:p>
    <w:p w14:paraId="5D53AB4B" w14:textId="77777777" w:rsidR="00F94C18" w:rsidRPr="00486233" w:rsidRDefault="00F94C18">
      <w:pPr>
        <w:spacing w:before="11"/>
        <w:rPr>
          <w:rFonts w:ascii="Arial" w:eastAsia="Arial" w:hAnsi="Arial" w:cs="Arial"/>
          <w:sz w:val="23"/>
          <w:szCs w:val="23"/>
          <w:lang w:val="fr-FR"/>
        </w:rPr>
      </w:pPr>
    </w:p>
    <w:p w14:paraId="6DDF4930" w14:textId="77777777" w:rsidR="00F94C18" w:rsidRPr="00486233" w:rsidRDefault="00EB3142">
      <w:pPr>
        <w:ind w:left="120"/>
        <w:rPr>
          <w:rFonts w:ascii="Arial" w:eastAsia="Arial" w:hAnsi="Arial" w:cs="Arial"/>
          <w:sz w:val="20"/>
          <w:szCs w:val="20"/>
          <w:lang w:val="fr-FR"/>
        </w:rPr>
      </w:pPr>
      <w:r w:rsidRPr="00486233">
        <w:rPr>
          <w:rFonts w:ascii="Arial" w:hAnsi="Arial"/>
          <w:sz w:val="20"/>
          <w:lang w:val="fr-FR"/>
        </w:rPr>
        <w:t>Our</w:t>
      </w:r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file</w:t>
      </w:r>
      <w:r w:rsidRPr="00486233">
        <w:rPr>
          <w:rFonts w:ascii="Arial" w:hAnsi="Arial"/>
          <w:spacing w:val="-1"/>
          <w:sz w:val="20"/>
          <w:lang w:val="fr-FR"/>
        </w:rPr>
        <w:t xml:space="preserve"> </w:t>
      </w:r>
      <w:r w:rsidRPr="00486233">
        <w:rPr>
          <w:rFonts w:ascii="Arial" w:hAnsi="Arial"/>
          <w:sz w:val="20"/>
          <w:lang w:val="fr-FR"/>
        </w:rPr>
        <w:t>-</w:t>
      </w:r>
      <w:r w:rsidRPr="00486233">
        <w:rPr>
          <w:rFonts w:ascii="Arial" w:hAnsi="Arial"/>
          <w:spacing w:val="-1"/>
          <w:sz w:val="20"/>
          <w:lang w:val="fr-FR"/>
        </w:rPr>
        <w:t xml:space="preserve"> Notre référence</w:t>
      </w:r>
    </w:p>
    <w:p w14:paraId="2A07BAB0" w14:textId="77777777" w:rsidR="00F94C18" w:rsidRPr="00486233" w:rsidRDefault="00EB3142">
      <w:pPr>
        <w:ind w:left="840"/>
        <w:rPr>
          <w:rFonts w:ascii="Arial" w:eastAsia="Arial" w:hAnsi="Arial" w:cs="Arial"/>
          <w:sz w:val="20"/>
          <w:szCs w:val="20"/>
          <w:lang w:val="fr-FR"/>
        </w:rPr>
      </w:pPr>
      <w:r w:rsidRPr="00486233">
        <w:rPr>
          <w:rFonts w:ascii="Arial"/>
          <w:spacing w:val="-1"/>
          <w:sz w:val="20"/>
          <w:lang w:val="fr-FR"/>
        </w:rPr>
        <w:t>CIDM#1290357</w:t>
      </w:r>
    </w:p>
    <w:p w14:paraId="0591BC58" w14:textId="77777777" w:rsidR="00F94C18" w:rsidRPr="00486233" w:rsidRDefault="00F94C18">
      <w:pPr>
        <w:rPr>
          <w:rFonts w:ascii="Arial" w:eastAsia="Arial" w:hAnsi="Arial" w:cs="Arial"/>
          <w:sz w:val="20"/>
          <w:szCs w:val="20"/>
          <w:lang w:val="fr-FR"/>
        </w:rPr>
        <w:sectPr w:rsidR="00F94C18" w:rsidRPr="00486233">
          <w:type w:val="continuous"/>
          <w:pgSz w:w="12240" w:h="15840"/>
          <w:pgMar w:top="640" w:right="1320" w:bottom="280" w:left="1320" w:header="720" w:footer="720" w:gutter="0"/>
          <w:cols w:num="2" w:space="720" w:equalWidth="0">
            <w:col w:w="4139" w:space="2341"/>
            <w:col w:w="3120"/>
          </w:cols>
        </w:sectPr>
      </w:pPr>
    </w:p>
    <w:p w14:paraId="42F33D9B" w14:textId="77777777" w:rsidR="00F94C18" w:rsidRPr="00486233" w:rsidRDefault="00F94C18">
      <w:pPr>
        <w:spacing w:before="11"/>
        <w:rPr>
          <w:rFonts w:ascii="Arial" w:eastAsia="Arial" w:hAnsi="Arial" w:cs="Arial"/>
          <w:sz w:val="17"/>
          <w:szCs w:val="17"/>
          <w:lang w:val="fr-FR"/>
        </w:rPr>
      </w:pPr>
    </w:p>
    <w:p w14:paraId="088F41A6" w14:textId="77777777" w:rsidR="00F94C18" w:rsidRDefault="00EB3142">
      <w:pPr>
        <w:pStyle w:val="Heading1"/>
        <w:spacing w:before="69"/>
        <w:ind w:left="660" w:right="117" w:hanging="540"/>
        <w:jc w:val="both"/>
        <w:rPr>
          <w:b w:val="0"/>
          <w:bCs w:val="0"/>
        </w:rPr>
      </w:pPr>
      <w:r>
        <w:t>Re:</w:t>
      </w:r>
      <w:r>
        <w:rPr>
          <w:spacing w:val="13"/>
        </w:rPr>
        <w:t xml:space="preserve"> </w:t>
      </w:r>
      <w:r>
        <w:t>Crown-Indigenous</w:t>
      </w:r>
      <w:r>
        <w:rPr>
          <w:spacing w:val="14"/>
        </w:rPr>
        <w:t xml:space="preserve"> </w:t>
      </w:r>
      <w:r>
        <w:t>Relations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Northern</w:t>
      </w:r>
      <w:r>
        <w:rPr>
          <w:spacing w:val="13"/>
        </w:rPr>
        <w:t xml:space="preserve"> </w:t>
      </w:r>
      <w:r>
        <w:t>Affairs</w:t>
      </w:r>
      <w:r>
        <w:rPr>
          <w:spacing w:val="14"/>
        </w:rPr>
        <w:t xml:space="preserve"> </w:t>
      </w:r>
      <w:r>
        <w:t>Canada’s</w:t>
      </w:r>
      <w:r>
        <w:rPr>
          <w:spacing w:val="13"/>
        </w:rPr>
        <w:t xml:space="preserve"> </w:t>
      </w:r>
      <w:r>
        <w:t>reply</w:t>
      </w:r>
      <w:r>
        <w:rPr>
          <w:spacing w:val="11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proofErr w:type="gramStart"/>
      <w:r>
        <w:t>applicants</w:t>
      </w:r>
      <w:proofErr w:type="gramEnd"/>
      <w:r>
        <w:rPr>
          <w:spacing w:val="41"/>
        </w:rPr>
        <w:t xml:space="preserve"> </w:t>
      </w:r>
      <w:r>
        <w:t>response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comments</w:t>
      </w:r>
      <w:r>
        <w:rPr>
          <w:spacing w:val="42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Hamlet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Grise</w:t>
      </w:r>
      <w:r>
        <w:rPr>
          <w:spacing w:val="41"/>
        </w:rPr>
        <w:t xml:space="preserve"> </w:t>
      </w:r>
      <w:r>
        <w:t>Fiord’s</w:t>
      </w:r>
      <w:r>
        <w:rPr>
          <w:spacing w:val="40"/>
        </w:rPr>
        <w:t xml:space="preserve"> </w:t>
      </w:r>
      <w:r>
        <w:t>renewal</w:t>
      </w:r>
      <w:r>
        <w:rPr>
          <w:spacing w:val="21"/>
          <w:w w:val="99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water</w:t>
      </w:r>
      <w:r>
        <w:rPr>
          <w:spacing w:val="-12"/>
        </w:rPr>
        <w:t xml:space="preserve"> </w:t>
      </w:r>
      <w:proofErr w:type="spellStart"/>
      <w:r>
        <w:t>licence</w:t>
      </w:r>
      <w:proofErr w:type="spellEnd"/>
      <w:r>
        <w:rPr>
          <w:spacing w:val="-12"/>
        </w:rPr>
        <w:t xml:space="preserve"> </w:t>
      </w:r>
      <w:r>
        <w:t>#3BM-GRI1520</w:t>
      </w:r>
    </w:p>
    <w:p w14:paraId="7AD624B7" w14:textId="77777777" w:rsidR="00F94C18" w:rsidRDefault="00F94C18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p w14:paraId="044B6F27" w14:textId="77777777" w:rsidR="00F94C18" w:rsidRDefault="00EB3142">
      <w:pPr>
        <w:pStyle w:val="BodyText"/>
        <w:jc w:val="both"/>
      </w:pPr>
      <w:r>
        <w:t>Dear</w:t>
      </w:r>
      <w:r>
        <w:rPr>
          <w:spacing w:val="-10"/>
        </w:rPr>
        <w:t xml:space="preserve"> </w:t>
      </w:r>
      <w:r>
        <w:t>Ms.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Ikkutisluk</w:t>
      </w:r>
      <w:proofErr w:type="spellEnd"/>
      <w:r>
        <w:rPr>
          <w:spacing w:val="-1"/>
        </w:rPr>
        <w:t>,</w:t>
      </w:r>
    </w:p>
    <w:p w14:paraId="5CF3E995" w14:textId="77777777" w:rsidR="00F94C18" w:rsidRDefault="00F94C18">
      <w:pPr>
        <w:rPr>
          <w:rFonts w:ascii="Arial" w:eastAsia="Arial" w:hAnsi="Arial" w:cs="Arial"/>
          <w:sz w:val="24"/>
          <w:szCs w:val="24"/>
        </w:rPr>
      </w:pPr>
    </w:p>
    <w:p w14:paraId="1454DEBC" w14:textId="77777777" w:rsidR="00F94C18" w:rsidRDefault="00EB3142">
      <w:pPr>
        <w:pStyle w:val="BodyText"/>
        <w:ind w:left="119" w:right="118"/>
        <w:jc w:val="both"/>
      </w:pPr>
      <w:r>
        <w:t>Thank</w:t>
      </w:r>
      <w:r>
        <w:rPr>
          <w:spacing w:val="22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October</w:t>
      </w:r>
      <w:r>
        <w:rPr>
          <w:spacing w:val="23"/>
        </w:rPr>
        <w:t xml:space="preserve"> </w:t>
      </w:r>
      <w:r>
        <w:t>9,</w:t>
      </w:r>
      <w:r>
        <w:rPr>
          <w:spacing w:val="22"/>
        </w:rPr>
        <w:t xml:space="preserve"> </w:t>
      </w:r>
      <w:r>
        <w:t>2020</w:t>
      </w:r>
      <w:r>
        <w:rPr>
          <w:spacing w:val="23"/>
        </w:rPr>
        <w:t xml:space="preserve"> </w:t>
      </w:r>
      <w:r>
        <w:t>invitation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reply</w:t>
      </w:r>
      <w:r>
        <w:rPr>
          <w:spacing w:val="24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applicant’s</w:t>
      </w:r>
      <w:r>
        <w:rPr>
          <w:spacing w:val="22"/>
        </w:rPr>
        <w:t xml:space="preserve"> </w:t>
      </w:r>
      <w:r>
        <w:t>responses</w:t>
      </w:r>
      <w:r>
        <w:rPr>
          <w:spacing w:val="23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Crown-Indigenous</w:t>
      </w:r>
      <w:r>
        <w:rPr>
          <w:spacing w:val="6"/>
        </w:rPr>
        <w:t xml:space="preserve"> </w:t>
      </w:r>
      <w:r>
        <w:t>Relations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Northern</w:t>
      </w:r>
      <w:r>
        <w:rPr>
          <w:spacing w:val="7"/>
        </w:rPr>
        <w:t xml:space="preserve"> </w:t>
      </w:r>
      <w:r>
        <w:rPr>
          <w:spacing w:val="-1"/>
        </w:rPr>
        <w:t>Affairs</w:t>
      </w:r>
      <w:r>
        <w:rPr>
          <w:spacing w:val="6"/>
        </w:rPr>
        <w:t xml:space="preserve"> </w:t>
      </w:r>
      <w:r>
        <w:t>Canada’s</w:t>
      </w:r>
      <w:r>
        <w:rPr>
          <w:spacing w:val="7"/>
        </w:rPr>
        <w:t xml:space="preserve"> </w:t>
      </w:r>
      <w:r>
        <w:t>(CIRNAC)</w:t>
      </w:r>
      <w:r>
        <w:rPr>
          <w:spacing w:val="6"/>
        </w:rPr>
        <w:t xml:space="preserve"> </w:t>
      </w:r>
      <w:r>
        <w:t>technical</w:t>
      </w:r>
      <w:r>
        <w:rPr>
          <w:spacing w:val="7"/>
        </w:rPr>
        <w:t xml:space="preserve"> </w:t>
      </w:r>
      <w:r>
        <w:t>review</w:t>
      </w:r>
      <w:r>
        <w:rPr>
          <w:spacing w:val="26"/>
          <w:w w:val="9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referenced</w:t>
      </w:r>
      <w:r>
        <w:rPr>
          <w:spacing w:val="-6"/>
        </w:rPr>
        <w:t xml:space="preserve"> </w:t>
      </w:r>
      <w:r>
        <w:t>application.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facilitate</w:t>
      </w:r>
      <w:r>
        <w:rPr>
          <w:spacing w:val="-5"/>
        </w:rPr>
        <w:t xml:space="preserve"> </w:t>
      </w:r>
      <w:r>
        <w:t>cross-referencing,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reply</w:t>
      </w:r>
      <w:r>
        <w:rPr>
          <w:spacing w:val="21"/>
          <w:w w:val="99"/>
        </w:rPr>
        <w:t xml:space="preserve"> </w:t>
      </w:r>
      <w:r>
        <w:t>below</w:t>
      </w:r>
      <w:r>
        <w:rPr>
          <w:spacing w:val="-8"/>
        </w:rPr>
        <w:t xml:space="preserve"> </w:t>
      </w:r>
      <w:proofErr w:type="gramStart"/>
      <w:r>
        <w:t>use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numbering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comments.</w:t>
      </w:r>
    </w:p>
    <w:p w14:paraId="16F19177" w14:textId="77777777" w:rsidR="00F94C18" w:rsidRDefault="00F94C18">
      <w:pPr>
        <w:spacing w:before="6"/>
        <w:rPr>
          <w:rFonts w:ascii="Arial" w:eastAsia="Arial" w:hAnsi="Arial" w:cs="Arial"/>
          <w:sz w:val="34"/>
          <w:szCs w:val="34"/>
        </w:rPr>
      </w:pPr>
    </w:p>
    <w:p w14:paraId="4C663A6D" w14:textId="77777777" w:rsidR="00F94C18" w:rsidRDefault="00EB3142">
      <w:pPr>
        <w:pStyle w:val="Heading1"/>
        <w:numPr>
          <w:ilvl w:val="2"/>
          <w:numId w:val="2"/>
        </w:numPr>
        <w:tabs>
          <w:tab w:val="left" w:pos="1200"/>
        </w:tabs>
        <w:spacing w:before="0"/>
        <w:rPr>
          <w:b w:val="0"/>
          <w:bCs w:val="0"/>
        </w:rPr>
      </w:pPr>
      <w:r>
        <w:t>Water</w:t>
      </w:r>
      <w:r>
        <w:rPr>
          <w:spacing w:val="-16"/>
        </w:rPr>
        <w:t xml:space="preserve"> </w:t>
      </w:r>
      <w:r>
        <w:t>sources</w:t>
      </w:r>
    </w:p>
    <w:p w14:paraId="08DC4A48" w14:textId="0FCE9585" w:rsidR="00F94C18" w:rsidRDefault="00EB3142">
      <w:pPr>
        <w:pStyle w:val="BodyText"/>
        <w:spacing w:before="59"/>
        <w:ind w:left="119" w:right="116"/>
        <w:jc w:val="both"/>
      </w:pPr>
      <w:r>
        <w:t>CIRNAC</w:t>
      </w:r>
      <w:r>
        <w:rPr>
          <w:spacing w:val="52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satisfied</w:t>
      </w:r>
      <w:r>
        <w:rPr>
          <w:spacing w:val="53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applicant’s</w:t>
      </w:r>
      <w:r>
        <w:rPr>
          <w:spacing w:val="55"/>
        </w:rPr>
        <w:t xml:space="preserve"> </w:t>
      </w:r>
      <w:r>
        <w:t>response</w:t>
      </w:r>
      <w:r>
        <w:rPr>
          <w:spacing w:val="5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appreciates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letter</w:t>
      </w:r>
      <w:r>
        <w:rPr>
          <w:spacing w:val="54"/>
        </w:rPr>
        <w:t xml:space="preserve"> </w:t>
      </w:r>
      <w:r>
        <w:t>dated</w:t>
      </w:r>
      <w:r>
        <w:rPr>
          <w:spacing w:val="21"/>
          <w:w w:val="99"/>
        </w:rPr>
        <w:t xml:space="preserve"> </w:t>
      </w:r>
      <w:r>
        <w:t>October</w:t>
      </w:r>
      <w:r>
        <w:rPr>
          <w:spacing w:val="36"/>
        </w:rPr>
        <w:t xml:space="preserve"> </w:t>
      </w:r>
      <w:r>
        <w:t>15,</w:t>
      </w:r>
      <w:r>
        <w:rPr>
          <w:spacing w:val="37"/>
        </w:rPr>
        <w:t xml:space="preserve"> </w:t>
      </w:r>
      <w:r>
        <w:t>2020</w:t>
      </w:r>
      <w:r>
        <w:rPr>
          <w:spacing w:val="37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makes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request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adding</w:t>
      </w:r>
      <w:r>
        <w:rPr>
          <w:spacing w:val="37"/>
        </w:rPr>
        <w:t xml:space="preserve"> </w:t>
      </w:r>
      <w:r>
        <w:t>Airport</w:t>
      </w:r>
      <w:r>
        <w:rPr>
          <w:spacing w:val="37"/>
        </w:rPr>
        <w:t xml:space="preserve"> </w:t>
      </w:r>
      <w:r>
        <w:t>River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secondary</w:t>
      </w:r>
      <w:r>
        <w:rPr>
          <w:w w:val="99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explicit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interveners.</w:t>
      </w:r>
    </w:p>
    <w:p w14:paraId="034ACE09" w14:textId="753707E4" w:rsidR="00486233" w:rsidRPr="00486233" w:rsidRDefault="00486233">
      <w:pPr>
        <w:pStyle w:val="BodyText"/>
        <w:spacing w:before="59"/>
        <w:ind w:left="119" w:right="116"/>
        <w:jc w:val="both"/>
        <w:rPr>
          <w:color w:val="00B050"/>
        </w:rPr>
      </w:pPr>
      <w:r w:rsidRPr="00486233">
        <w:rPr>
          <w:color w:val="00B050"/>
        </w:rPr>
        <w:t>Ans. Good.</w:t>
      </w:r>
    </w:p>
    <w:p w14:paraId="061A681A" w14:textId="77777777" w:rsidR="00F94C18" w:rsidRDefault="00EB3142">
      <w:pPr>
        <w:pStyle w:val="Heading1"/>
        <w:numPr>
          <w:ilvl w:val="2"/>
          <w:numId w:val="2"/>
        </w:numPr>
        <w:tabs>
          <w:tab w:val="left" w:pos="1198"/>
        </w:tabs>
        <w:ind w:left="1197" w:hanging="357"/>
        <w:rPr>
          <w:b w:val="0"/>
          <w:bCs w:val="0"/>
        </w:rPr>
      </w:pPr>
      <w:r>
        <w:t>Management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solid</w:t>
      </w:r>
      <w:r>
        <w:rPr>
          <w:spacing w:val="-9"/>
        </w:rPr>
        <w:t xml:space="preserve"> </w:t>
      </w:r>
      <w:r>
        <w:t>waste</w:t>
      </w:r>
      <w:r>
        <w:rPr>
          <w:spacing w:val="-9"/>
        </w:rPr>
        <w:t xml:space="preserve"> </w:t>
      </w:r>
      <w:r>
        <w:rPr>
          <w:spacing w:val="-1"/>
        </w:rPr>
        <w:t>facility</w:t>
      </w:r>
    </w:p>
    <w:p w14:paraId="3E186CE9" w14:textId="77777777" w:rsidR="00F94C18" w:rsidRDefault="00EB3142">
      <w:pPr>
        <w:pStyle w:val="BodyText"/>
        <w:spacing w:before="59"/>
        <w:ind w:left="119" w:right="118"/>
        <w:jc w:val="both"/>
      </w:pPr>
      <w:r>
        <w:t>The</w:t>
      </w:r>
      <w:r>
        <w:rPr>
          <w:spacing w:val="10"/>
        </w:rPr>
        <w:t xml:space="preserve"> </w:t>
      </w:r>
      <w:r>
        <w:t>applicant</w:t>
      </w:r>
      <w:r>
        <w:rPr>
          <w:spacing w:val="10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updated</w:t>
      </w:r>
      <w:r>
        <w:rPr>
          <w:spacing w:val="10"/>
        </w:rPr>
        <w:t xml:space="preserve"> </w:t>
      </w:r>
      <w:proofErr w:type="spellStart"/>
      <w:r>
        <w:t>Solidwaste</w:t>
      </w:r>
      <w:proofErr w:type="spellEnd"/>
      <w:r>
        <w:rPr>
          <w:spacing w:val="10"/>
        </w:rPr>
        <w:t xml:space="preserve"> </w:t>
      </w:r>
      <w:r>
        <w:t>Operation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Maintenance</w:t>
      </w:r>
      <w:r>
        <w:rPr>
          <w:spacing w:val="10"/>
        </w:rPr>
        <w:t xml:space="preserve"> </w:t>
      </w:r>
      <w:r>
        <w:t>(O&amp;M)</w:t>
      </w:r>
      <w:r>
        <w:rPr>
          <w:spacing w:val="21"/>
          <w:w w:val="99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requested.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corrects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deficiencies</w:t>
      </w:r>
      <w:r>
        <w:rPr>
          <w:spacing w:val="-2"/>
        </w:rPr>
        <w:t xml:space="preserve"> </w:t>
      </w:r>
      <w:r>
        <w:t>noted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shares</w:t>
      </w:r>
      <w:r>
        <w:rPr>
          <w:spacing w:val="23"/>
          <w:w w:val="99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feasibility</w:t>
      </w:r>
      <w:r>
        <w:rPr>
          <w:spacing w:val="-1"/>
        </w:rPr>
        <w:t xml:space="preserve"> </w:t>
      </w:r>
      <w:r>
        <w:t>report.</w:t>
      </w:r>
      <w:r>
        <w:rPr>
          <w:spacing w:val="-1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fundamental issues on</w:t>
      </w:r>
      <w:r>
        <w:rPr>
          <w:spacing w:val="21"/>
          <w:w w:val="99"/>
        </w:rPr>
        <w:t xml:space="preserve"> </w:t>
      </w:r>
      <w:r>
        <w:t>hazardous</w:t>
      </w:r>
      <w:r>
        <w:rPr>
          <w:spacing w:val="-12"/>
        </w:rPr>
        <w:t xml:space="preserve"> </w:t>
      </w:r>
      <w:r>
        <w:t>waste</w:t>
      </w:r>
      <w:r>
        <w:rPr>
          <w:spacing w:val="-11"/>
        </w:rPr>
        <w:t xml:space="preserve"> </w:t>
      </w:r>
      <w:r>
        <w:t>management,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particular:</w:t>
      </w:r>
    </w:p>
    <w:p w14:paraId="4A16FAB7" w14:textId="7601EDCB" w:rsidR="00F94C18" w:rsidRDefault="00EB3142">
      <w:pPr>
        <w:pStyle w:val="BodyText"/>
        <w:numPr>
          <w:ilvl w:val="0"/>
          <w:numId w:val="1"/>
        </w:numPr>
        <w:tabs>
          <w:tab w:val="left" w:pos="841"/>
        </w:tabs>
        <w:spacing w:before="1" w:line="239" w:lineRule="auto"/>
        <w:ind w:right="118" w:hanging="359"/>
        <w:jc w:val="both"/>
      </w:pP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containment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hazardous</w:t>
      </w:r>
      <w:r>
        <w:rPr>
          <w:spacing w:val="21"/>
          <w:w w:val="99"/>
        </w:rPr>
        <w:t xml:space="preserve"> </w:t>
      </w:r>
      <w:r>
        <w:t>waste</w:t>
      </w:r>
      <w:r>
        <w:rPr>
          <w:spacing w:val="25"/>
        </w:rPr>
        <w:t xml:space="preserve"> </w:t>
      </w:r>
      <w:r>
        <w:t>storage.</w:t>
      </w:r>
      <w:r>
        <w:rPr>
          <w:spacing w:val="25"/>
        </w:rPr>
        <w:t xml:space="preserve"> </w:t>
      </w:r>
      <w:r>
        <w:t>Page</w:t>
      </w:r>
      <w:r>
        <w:rPr>
          <w:spacing w:val="27"/>
        </w:rPr>
        <w:t xml:space="preserve"> </w:t>
      </w:r>
      <w:r>
        <w:t>24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includes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recommendation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bermed</w:t>
      </w:r>
      <w:proofErr w:type="spellEnd"/>
      <w:r>
        <w:rPr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lined</w:t>
      </w:r>
      <w:r>
        <w:rPr>
          <w:spacing w:val="37"/>
        </w:rPr>
        <w:t xml:space="preserve"> </w:t>
      </w:r>
      <w:r>
        <w:t>area</w:t>
      </w:r>
      <w:r>
        <w:rPr>
          <w:spacing w:val="38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constructed</w:t>
      </w:r>
      <w:r>
        <w:rPr>
          <w:spacing w:val="39"/>
        </w:rPr>
        <w:t xml:space="preserve"> </w:t>
      </w:r>
      <w:r>
        <w:t>without</w:t>
      </w:r>
      <w:r>
        <w:rPr>
          <w:spacing w:val="37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concrete</w:t>
      </w:r>
      <w:r>
        <w:rPr>
          <w:spacing w:val="37"/>
        </w:rPr>
        <w:t xml:space="preserve"> </w:t>
      </w:r>
      <w:r>
        <w:t>steps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how</w:t>
      </w:r>
      <w:r>
        <w:rPr>
          <w:spacing w:val="37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will</w:t>
      </w:r>
      <w:r>
        <w:rPr>
          <w:spacing w:val="37"/>
        </w:rPr>
        <w:t xml:space="preserve"> </w:t>
      </w:r>
      <w:r>
        <w:t>be</w:t>
      </w:r>
      <w:r>
        <w:rPr>
          <w:spacing w:val="21"/>
          <w:w w:val="99"/>
        </w:rPr>
        <w:t xml:space="preserve"> </w:t>
      </w:r>
      <w:r>
        <w:t>accomplished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Grise</w:t>
      </w:r>
      <w:r>
        <w:rPr>
          <w:spacing w:val="-10"/>
        </w:rPr>
        <w:t xml:space="preserve"> </w:t>
      </w:r>
      <w:r>
        <w:t>Fiord.</w:t>
      </w:r>
    </w:p>
    <w:p w14:paraId="430C8BC4" w14:textId="6247219E" w:rsidR="00FF5F3E" w:rsidRDefault="00FF5F3E" w:rsidP="00FF5F3E">
      <w:pPr>
        <w:pStyle w:val="BodyText"/>
        <w:tabs>
          <w:tab w:val="left" w:pos="841"/>
        </w:tabs>
        <w:spacing w:before="1" w:line="239" w:lineRule="auto"/>
        <w:ind w:left="839" w:right="118"/>
        <w:jc w:val="both"/>
        <w:rPr>
          <w:color w:val="00B050"/>
        </w:rPr>
      </w:pPr>
      <w:r w:rsidRPr="00FF5F3E">
        <w:rPr>
          <w:color w:val="00B050"/>
        </w:rPr>
        <w:t xml:space="preserve">Ans. </w:t>
      </w:r>
      <w:r w:rsidR="00396ED7">
        <w:rPr>
          <w:color w:val="00B050"/>
        </w:rPr>
        <w:t>It is recommended that an Engineering berm and line system</w:t>
      </w:r>
      <w:r w:rsidRPr="00FF5F3E">
        <w:rPr>
          <w:color w:val="00B050"/>
        </w:rPr>
        <w:t xml:space="preserve"> </w:t>
      </w:r>
      <w:r w:rsidR="00396ED7">
        <w:rPr>
          <w:color w:val="00B050"/>
        </w:rPr>
        <w:t xml:space="preserve">be installed as this will limit the amount of hazardous leachate entering the surrounding environment. </w:t>
      </w:r>
      <w:r w:rsidRPr="00FF5F3E">
        <w:rPr>
          <w:color w:val="00B050"/>
        </w:rPr>
        <w:t xml:space="preserve"> </w:t>
      </w:r>
      <w:r w:rsidR="006227A8">
        <w:rPr>
          <w:color w:val="00B050"/>
        </w:rPr>
        <w:t xml:space="preserve">The contaminated </w:t>
      </w:r>
      <w:r w:rsidR="00396ED7">
        <w:rPr>
          <w:color w:val="00B050"/>
        </w:rPr>
        <w:t>soil or snow</w:t>
      </w:r>
      <w:r w:rsidR="006227A8">
        <w:rPr>
          <w:color w:val="00B050"/>
        </w:rPr>
        <w:t xml:space="preserve"> will be stored there.</w:t>
      </w:r>
    </w:p>
    <w:p w14:paraId="012B04F2" w14:textId="77777777" w:rsidR="006227A8" w:rsidRPr="00FF5F3E" w:rsidRDefault="006227A8" w:rsidP="00FF5F3E">
      <w:pPr>
        <w:pStyle w:val="BodyText"/>
        <w:tabs>
          <w:tab w:val="left" w:pos="841"/>
        </w:tabs>
        <w:spacing w:before="1" w:line="239" w:lineRule="auto"/>
        <w:ind w:left="839" w:right="118"/>
        <w:jc w:val="both"/>
        <w:rPr>
          <w:color w:val="00B050"/>
        </w:rPr>
      </w:pPr>
    </w:p>
    <w:p w14:paraId="1A95A0A8" w14:textId="4BE00FA0" w:rsidR="00F94C18" w:rsidRPr="00486233" w:rsidRDefault="00EB3142" w:rsidP="00486233">
      <w:pPr>
        <w:pStyle w:val="BodyText"/>
        <w:numPr>
          <w:ilvl w:val="0"/>
          <w:numId w:val="1"/>
        </w:numPr>
        <w:tabs>
          <w:tab w:val="left" w:pos="841"/>
        </w:tabs>
        <w:spacing w:before="1" w:line="239" w:lineRule="auto"/>
        <w:ind w:left="840" w:right="117" w:hanging="360"/>
        <w:jc w:val="both"/>
        <w:rPr>
          <w:rFonts w:cs="Arial"/>
          <w:sz w:val="20"/>
          <w:szCs w:val="20"/>
        </w:rPr>
      </w:pPr>
      <w:r>
        <w:t>Section</w:t>
      </w:r>
      <w:r w:rsidRPr="00486233">
        <w:rPr>
          <w:spacing w:val="56"/>
        </w:rPr>
        <w:t xml:space="preserve"> </w:t>
      </w:r>
      <w:r>
        <w:t>7.2.1</w:t>
      </w:r>
      <w:r w:rsidRPr="00486233">
        <w:rPr>
          <w:spacing w:val="56"/>
        </w:rPr>
        <w:t xml:space="preserve"> </w:t>
      </w:r>
      <w:r>
        <w:t>on</w:t>
      </w:r>
      <w:r w:rsidRPr="00486233">
        <w:rPr>
          <w:spacing w:val="57"/>
        </w:rPr>
        <w:t xml:space="preserve"> </w:t>
      </w:r>
      <w:r>
        <w:t>operations</w:t>
      </w:r>
      <w:r w:rsidRPr="00486233">
        <w:rPr>
          <w:spacing w:val="56"/>
        </w:rPr>
        <w:t xml:space="preserve"> </w:t>
      </w:r>
      <w:r>
        <w:t>for</w:t>
      </w:r>
      <w:r w:rsidRPr="00486233">
        <w:rPr>
          <w:spacing w:val="57"/>
        </w:rPr>
        <w:t xml:space="preserve"> </w:t>
      </w:r>
      <w:r>
        <w:t>hazardous</w:t>
      </w:r>
      <w:r w:rsidRPr="00486233">
        <w:rPr>
          <w:spacing w:val="57"/>
        </w:rPr>
        <w:t xml:space="preserve"> </w:t>
      </w:r>
      <w:r>
        <w:t>waste</w:t>
      </w:r>
      <w:r w:rsidRPr="00486233">
        <w:rPr>
          <w:spacing w:val="57"/>
        </w:rPr>
        <w:t xml:space="preserve"> </w:t>
      </w:r>
      <w:r>
        <w:t>uses</w:t>
      </w:r>
      <w:r w:rsidRPr="00486233">
        <w:rPr>
          <w:spacing w:val="56"/>
        </w:rPr>
        <w:t xml:space="preserve"> </w:t>
      </w:r>
      <w:r>
        <w:t>the</w:t>
      </w:r>
      <w:r w:rsidRPr="00486233">
        <w:rPr>
          <w:spacing w:val="57"/>
        </w:rPr>
        <w:t xml:space="preserve"> </w:t>
      </w:r>
      <w:r>
        <w:t>term</w:t>
      </w:r>
      <w:r w:rsidRPr="00486233">
        <w:rPr>
          <w:spacing w:val="56"/>
        </w:rPr>
        <w:t xml:space="preserve"> </w:t>
      </w:r>
      <w:r>
        <w:t>“should”</w:t>
      </w:r>
      <w:r w:rsidRPr="00486233">
        <w:rPr>
          <w:spacing w:val="57"/>
        </w:rPr>
        <w:t xml:space="preserve"> </w:t>
      </w:r>
      <w:r>
        <w:t>for</w:t>
      </w:r>
      <w:r w:rsidRPr="00486233">
        <w:rPr>
          <w:spacing w:val="21"/>
          <w:w w:val="99"/>
        </w:rPr>
        <w:t xml:space="preserve"> </w:t>
      </w:r>
      <w:r>
        <w:t>activities</w:t>
      </w:r>
      <w:r w:rsidRPr="00486233">
        <w:rPr>
          <w:spacing w:val="6"/>
        </w:rPr>
        <w:t xml:space="preserve"> </w:t>
      </w:r>
      <w:r>
        <w:t>like</w:t>
      </w:r>
      <w:r w:rsidRPr="00486233">
        <w:rPr>
          <w:spacing w:val="6"/>
        </w:rPr>
        <w:t xml:space="preserve"> </w:t>
      </w:r>
      <w:r>
        <w:t>fencing</w:t>
      </w:r>
      <w:r w:rsidRPr="00486233">
        <w:rPr>
          <w:spacing w:val="6"/>
        </w:rPr>
        <w:t xml:space="preserve"> </w:t>
      </w:r>
      <w:r>
        <w:t>and</w:t>
      </w:r>
      <w:r w:rsidRPr="00486233">
        <w:rPr>
          <w:spacing w:val="6"/>
        </w:rPr>
        <w:t xml:space="preserve"> </w:t>
      </w:r>
      <w:r>
        <w:t>gating,</w:t>
      </w:r>
      <w:r w:rsidRPr="00486233">
        <w:rPr>
          <w:spacing w:val="7"/>
        </w:rPr>
        <w:t xml:space="preserve"> </w:t>
      </w:r>
      <w:r w:rsidRPr="00486233">
        <w:rPr>
          <w:spacing w:val="-1"/>
        </w:rPr>
        <w:t>restricting</w:t>
      </w:r>
      <w:r w:rsidRPr="00486233">
        <w:rPr>
          <w:spacing w:val="6"/>
        </w:rPr>
        <w:t xml:space="preserve"> </w:t>
      </w:r>
      <w:r>
        <w:t>public</w:t>
      </w:r>
      <w:r w:rsidRPr="00486233">
        <w:rPr>
          <w:spacing w:val="6"/>
        </w:rPr>
        <w:t xml:space="preserve"> </w:t>
      </w:r>
      <w:r>
        <w:t>access,</w:t>
      </w:r>
      <w:r w:rsidRPr="00486233">
        <w:rPr>
          <w:spacing w:val="7"/>
        </w:rPr>
        <w:t xml:space="preserve"> </w:t>
      </w:r>
      <w:r>
        <w:t>creating</w:t>
      </w:r>
      <w:r w:rsidRPr="00486233">
        <w:rPr>
          <w:spacing w:val="6"/>
        </w:rPr>
        <w:t xml:space="preserve"> </w:t>
      </w:r>
      <w:r>
        <w:t>a</w:t>
      </w:r>
      <w:r w:rsidRPr="00486233">
        <w:rPr>
          <w:spacing w:val="7"/>
        </w:rPr>
        <w:t xml:space="preserve"> </w:t>
      </w:r>
      <w:r>
        <w:t>map,</w:t>
      </w:r>
      <w:r w:rsidRPr="00486233">
        <w:rPr>
          <w:spacing w:val="29"/>
          <w:w w:val="99"/>
        </w:rPr>
        <w:t xml:space="preserve"> </w:t>
      </w:r>
      <w:proofErr w:type="gramStart"/>
      <w:r>
        <w:t>storage</w:t>
      </w:r>
      <w:proofErr w:type="gramEnd"/>
      <w:r w:rsidRPr="00486233">
        <w:rPr>
          <w:spacing w:val="25"/>
        </w:rPr>
        <w:t xml:space="preserve"> </w:t>
      </w:r>
      <w:r>
        <w:t>and</w:t>
      </w:r>
      <w:r w:rsidRPr="00486233">
        <w:rPr>
          <w:spacing w:val="25"/>
        </w:rPr>
        <w:t xml:space="preserve"> </w:t>
      </w:r>
      <w:r>
        <w:t>many</w:t>
      </w:r>
      <w:r w:rsidRPr="00486233">
        <w:rPr>
          <w:spacing w:val="25"/>
        </w:rPr>
        <w:t xml:space="preserve"> </w:t>
      </w:r>
      <w:r>
        <w:t>others.</w:t>
      </w:r>
      <w:r w:rsidRPr="00486233">
        <w:rPr>
          <w:spacing w:val="25"/>
        </w:rPr>
        <w:t xml:space="preserve"> </w:t>
      </w:r>
      <w:r>
        <w:t>This</w:t>
      </w:r>
      <w:r w:rsidRPr="00486233">
        <w:rPr>
          <w:spacing w:val="27"/>
        </w:rPr>
        <w:t xml:space="preserve"> </w:t>
      </w:r>
      <w:r>
        <w:t>is</w:t>
      </w:r>
      <w:r w:rsidRPr="00486233">
        <w:rPr>
          <w:spacing w:val="26"/>
        </w:rPr>
        <w:t xml:space="preserve"> </w:t>
      </w:r>
      <w:r>
        <w:t>not</w:t>
      </w:r>
      <w:r w:rsidRPr="00486233">
        <w:rPr>
          <w:spacing w:val="25"/>
        </w:rPr>
        <w:t xml:space="preserve"> </w:t>
      </w:r>
      <w:r>
        <w:t>sufficient,</w:t>
      </w:r>
      <w:r w:rsidRPr="00486233">
        <w:rPr>
          <w:spacing w:val="25"/>
        </w:rPr>
        <w:t xml:space="preserve"> </w:t>
      </w:r>
      <w:r>
        <w:t>the</w:t>
      </w:r>
      <w:r w:rsidRPr="00486233">
        <w:rPr>
          <w:spacing w:val="25"/>
        </w:rPr>
        <w:t xml:space="preserve"> </w:t>
      </w:r>
      <w:r>
        <w:t>manual</w:t>
      </w:r>
      <w:r w:rsidRPr="00486233">
        <w:rPr>
          <w:spacing w:val="26"/>
        </w:rPr>
        <w:t xml:space="preserve"> </w:t>
      </w:r>
      <w:r>
        <w:t>needs</w:t>
      </w:r>
      <w:r w:rsidRPr="00486233">
        <w:rPr>
          <w:spacing w:val="25"/>
        </w:rPr>
        <w:t xml:space="preserve"> </w:t>
      </w:r>
      <w:r>
        <w:t>to</w:t>
      </w:r>
      <w:r w:rsidRPr="00486233">
        <w:rPr>
          <w:spacing w:val="25"/>
        </w:rPr>
        <w:t xml:space="preserve"> </w:t>
      </w:r>
      <w:r>
        <w:t>prescribe</w:t>
      </w:r>
      <w:r w:rsidRPr="00486233">
        <w:rPr>
          <w:w w:val="99"/>
        </w:rPr>
        <w:t xml:space="preserve"> </w:t>
      </w:r>
      <w:r>
        <w:t>how</w:t>
      </w:r>
      <w:r w:rsidRPr="00486233">
        <w:rPr>
          <w:spacing w:val="-8"/>
        </w:rPr>
        <w:t xml:space="preserve"> </w:t>
      </w:r>
      <w:r>
        <w:t>materials</w:t>
      </w:r>
      <w:r w:rsidRPr="00486233">
        <w:rPr>
          <w:spacing w:val="-7"/>
        </w:rPr>
        <w:t xml:space="preserve"> </w:t>
      </w:r>
      <w:r>
        <w:t>will</w:t>
      </w:r>
      <w:r w:rsidRPr="00486233">
        <w:rPr>
          <w:spacing w:val="-7"/>
        </w:rPr>
        <w:t xml:space="preserve"> </w:t>
      </w:r>
      <w:r>
        <w:t>be</w:t>
      </w:r>
      <w:r w:rsidRPr="00486233">
        <w:rPr>
          <w:spacing w:val="-7"/>
        </w:rPr>
        <w:t xml:space="preserve"> </w:t>
      </w:r>
      <w:r>
        <w:t>properly</w:t>
      </w:r>
      <w:r w:rsidRPr="00486233">
        <w:rPr>
          <w:spacing w:val="-7"/>
        </w:rPr>
        <w:t xml:space="preserve"> </w:t>
      </w:r>
      <w:r>
        <w:t>stored</w:t>
      </w:r>
      <w:r w:rsidRPr="00486233">
        <w:rPr>
          <w:spacing w:val="-7"/>
        </w:rPr>
        <w:t xml:space="preserve"> </w:t>
      </w:r>
      <w:r>
        <w:t>and</w:t>
      </w:r>
      <w:r w:rsidRPr="00486233">
        <w:rPr>
          <w:spacing w:val="-8"/>
        </w:rPr>
        <w:t xml:space="preserve"> </w:t>
      </w:r>
      <w:r>
        <w:t>managed.</w:t>
      </w:r>
    </w:p>
    <w:p w14:paraId="4D6CD085" w14:textId="0205A272" w:rsidR="00F94C18" w:rsidRDefault="00F94C18">
      <w:pPr>
        <w:spacing w:line="200" w:lineRule="atLeast"/>
        <w:ind w:left="7431"/>
        <w:rPr>
          <w:rFonts w:ascii="Arial" w:eastAsia="Arial" w:hAnsi="Arial" w:cs="Arial"/>
          <w:sz w:val="20"/>
          <w:szCs w:val="20"/>
        </w:rPr>
      </w:pPr>
    </w:p>
    <w:p w14:paraId="5C520A7F" w14:textId="77777777" w:rsidR="00F94C18" w:rsidRDefault="00F94C18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23AAC835" w14:textId="6A695D4D" w:rsidR="00F94C18" w:rsidRPr="006227A8" w:rsidRDefault="00EB3142" w:rsidP="00FF5F3E">
      <w:pPr>
        <w:pStyle w:val="ListParagraph"/>
        <w:numPr>
          <w:ilvl w:val="0"/>
          <w:numId w:val="3"/>
        </w:numPr>
        <w:tabs>
          <w:tab w:val="left" w:pos="2025"/>
        </w:tabs>
      </w:pPr>
      <w:r w:rsidRPr="00FF5F3E">
        <w:rPr>
          <w:spacing w:val="-1"/>
        </w:rPr>
        <w:t>No</w:t>
      </w:r>
      <w:r w:rsidRPr="00FF5F3E">
        <w:rPr>
          <w:spacing w:val="59"/>
        </w:rPr>
        <w:t xml:space="preserve"> </w:t>
      </w:r>
      <w:r w:rsidRPr="00FF5F3E">
        <w:rPr>
          <w:spacing w:val="-1"/>
        </w:rPr>
        <w:t>implementation</w:t>
      </w:r>
      <w:r w:rsidRPr="00FF5F3E">
        <w:rPr>
          <w:spacing w:val="60"/>
        </w:rPr>
        <w:t xml:space="preserve"> </w:t>
      </w:r>
      <w:r w:rsidRPr="00FF5F3E">
        <w:rPr>
          <w:spacing w:val="-1"/>
        </w:rPr>
        <w:t>plan</w:t>
      </w:r>
      <w:r w:rsidRPr="00FF5F3E">
        <w:rPr>
          <w:spacing w:val="60"/>
        </w:rPr>
        <w:t xml:space="preserve"> </w:t>
      </w:r>
      <w:r w:rsidRPr="00FF5F3E">
        <w:rPr>
          <w:spacing w:val="-1"/>
        </w:rPr>
        <w:t>for</w:t>
      </w:r>
      <w:r w:rsidRPr="00FF5F3E">
        <w:rPr>
          <w:spacing w:val="59"/>
        </w:rPr>
        <w:t xml:space="preserve"> </w:t>
      </w:r>
      <w:r w:rsidRPr="00FF5F3E">
        <w:rPr>
          <w:spacing w:val="-1"/>
        </w:rPr>
        <w:t>hazardous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waste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management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was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found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in</w:t>
      </w:r>
      <w:r w:rsidRPr="00FF5F3E">
        <w:rPr>
          <w:spacing w:val="61"/>
        </w:rPr>
        <w:t xml:space="preserve"> </w:t>
      </w:r>
      <w:r w:rsidRPr="00FF5F3E">
        <w:rPr>
          <w:spacing w:val="-1"/>
        </w:rPr>
        <w:t>the</w:t>
      </w:r>
      <w:r w:rsidRPr="00FF5F3E">
        <w:rPr>
          <w:spacing w:val="24"/>
        </w:rPr>
        <w:t xml:space="preserve"> </w:t>
      </w:r>
      <w:r>
        <w:t>updated</w:t>
      </w:r>
      <w:r w:rsidRPr="00FF5F3E">
        <w:rPr>
          <w:spacing w:val="17"/>
        </w:rPr>
        <w:t xml:space="preserve"> </w:t>
      </w:r>
      <w:r>
        <w:t>plan,</w:t>
      </w:r>
      <w:r w:rsidRPr="00FF5F3E">
        <w:rPr>
          <w:spacing w:val="17"/>
        </w:rPr>
        <w:t xml:space="preserve"> </w:t>
      </w:r>
      <w:r>
        <w:t>as</w:t>
      </w:r>
      <w:r w:rsidRPr="00FF5F3E">
        <w:rPr>
          <w:spacing w:val="17"/>
        </w:rPr>
        <w:t xml:space="preserve"> </w:t>
      </w:r>
      <w:r>
        <w:t>required</w:t>
      </w:r>
      <w:r w:rsidRPr="00FF5F3E">
        <w:rPr>
          <w:spacing w:val="17"/>
        </w:rPr>
        <w:t xml:space="preserve"> </w:t>
      </w:r>
      <w:r>
        <w:t>in</w:t>
      </w:r>
      <w:r w:rsidRPr="00FF5F3E">
        <w:rPr>
          <w:spacing w:val="17"/>
        </w:rPr>
        <w:t xml:space="preserve"> </w:t>
      </w:r>
      <w:r>
        <w:t>Part</w:t>
      </w:r>
      <w:r w:rsidRPr="00FF5F3E">
        <w:rPr>
          <w:spacing w:val="17"/>
        </w:rPr>
        <w:t xml:space="preserve"> </w:t>
      </w:r>
      <w:r>
        <w:t>F</w:t>
      </w:r>
      <w:r w:rsidRPr="00FF5F3E">
        <w:rPr>
          <w:spacing w:val="17"/>
        </w:rPr>
        <w:t xml:space="preserve"> </w:t>
      </w:r>
      <w:r>
        <w:t>Item</w:t>
      </w:r>
      <w:r w:rsidRPr="00FF5F3E">
        <w:rPr>
          <w:spacing w:val="17"/>
        </w:rPr>
        <w:t xml:space="preserve"> </w:t>
      </w:r>
      <w:r>
        <w:t>3d</w:t>
      </w:r>
      <w:r w:rsidRPr="00FF5F3E">
        <w:rPr>
          <w:spacing w:val="18"/>
        </w:rPr>
        <w:t xml:space="preserve"> </w:t>
      </w:r>
      <w:r>
        <w:t>of</w:t>
      </w:r>
      <w:r w:rsidRPr="00FF5F3E">
        <w:rPr>
          <w:spacing w:val="17"/>
        </w:rPr>
        <w:t xml:space="preserve"> </w:t>
      </w:r>
      <w:r>
        <w:t>the</w:t>
      </w:r>
      <w:r w:rsidRPr="00FF5F3E">
        <w:rPr>
          <w:spacing w:val="17"/>
        </w:rPr>
        <w:t xml:space="preserve"> </w:t>
      </w:r>
      <w:r>
        <w:t>current</w:t>
      </w:r>
      <w:r w:rsidRPr="00FF5F3E">
        <w:rPr>
          <w:spacing w:val="17"/>
        </w:rPr>
        <w:t xml:space="preserve"> </w:t>
      </w:r>
      <w:proofErr w:type="spellStart"/>
      <w:r>
        <w:t>licence</w:t>
      </w:r>
      <w:proofErr w:type="spellEnd"/>
      <w:r>
        <w:t>.</w:t>
      </w:r>
      <w:r w:rsidRPr="00FF5F3E">
        <w:rPr>
          <w:spacing w:val="17"/>
        </w:rPr>
        <w:t xml:space="preserve"> </w:t>
      </w:r>
      <w:r w:rsidRPr="00FF5F3E">
        <w:rPr>
          <w:spacing w:val="-1"/>
        </w:rPr>
        <w:t>Section</w:t>
      </w:r>
      <w:r w:rsidRPr="00FF5F3E">
        <w:rPr>
          <w:spacing w:val="17"/>
        </w:rPr>
        <w:t xml:space="preserve"> </w:t>
      </w:r>
      <w:r w:rsidRPr="00FF5F3E">
        <w:rPr>
          <w:spacing w:val="-1"/>
        </w:rPr>
        <w:t>7.2.1</w:t>
      </w:r>
      <w:r w:rsidRPr="00FF5F3E">
        <w:rPr>
          <w:spacing w:val="21"/>
        </w:rPr>
        <w:t xml:space="preserve"> </w:t>
      </w:r>
      <w:r w:rsidRPr="00FF5F3E">
        <w:rPr>
          <w:spacing w:val="-1"/>
        </w:rPr>
        <w:t>acknowledges</w:t>
      </w:r>
      <w:r w:rsidRPr="00FF5F3E">
        <w:rPr>
          <w:spacing w:val="55"/>
        </w:rPr>
        <w:t xml:space="preserve"> </w:t>
      </w:r>
      <w:r w:rsidRPr="00FF5F3E">
        <w:rPr>
          <w:spacing w:val="-1"/>
        </w:rPr>
        <w:t>current</w:t>
      </w:r>
      <w:r w:rsidRPr="00FF5F3E">
        <w:rPr>
          <w:spacing w:val="56"/>
        </w:rPr>
        <w:t xml:space="preserve"> </w:t>
      </w:r>
      <w:proofErr w:type="spellStart"/>
      <w:r w:rsidRPr="00FF5F3E">
        <w:rPr>
          <w:spacing w:val="-1"/>
        </w:rPr>
        <w:t>practises</w:t>
      </w:r>
      <w:proofErr w:type="spellEnd"/>
      <w:r w:rsidRPr="00FF5F3E">
        <w:rPr>
          <w:spacing w:val="56"/>
        </w:rPr>
        <w:t xml:space="preserve"> </w:t>
      </w:r>
      <w:r w:rsidRPr="00FF5F3E">
        <w:rPr>
          <w:spacing w:val="-1"/>
        </w:rPr>
        <w:t>do</w:t>
      </w:r>
      <w:r w:rsidRPr="00FF5F3E">
        <w:rPr>
          <w:spacing w:val="55"/>
        </w:rPr>
        <w:t xml:space="preserve"> </w:t>
      </w:r>
      <w:r w:rsidRPr="00FF5F3E">
        <w:rPr>
          <w:spacing w:val="-1"/>
        </w:rPr>
        <w:t>not</w:t>
      </w:r>
      <w:r w:rsidRPr="00FF5F3E">
        <w:rPr>
          <w:spacing w:val="56"/>
        </w:rPr>
        <w:t xml:space="preserve"> </w:t>
      </w:r>
      <w:r w:rsidRPr="00FF5F3E">
        <w:rPr>
          <w:spacing w:val="-1"/>
        </w:rPr>
        <w:t>meet</w:t>
      </w:r>
      <w:r w:rsidRPr="00FF5F3E">
        <w:rPr>
          <w:spacing w:val="55"/>
        </w:rPr>
        <w:t xml:space="preserve"> </w:t>
      </w:r>
      <w:r w:rsidRPr="00FF5F3E">
        <w:rPr>
          <w:spacing w:val="-1"/>
        </w:rPr>
        <w:t>requirements,</w:t>
      </w:r>
      <w:r w:rsidRPr="00FF5F3E">
        <w:rPr>
          <w:spacing w:val="55"/>
        </w:rPr>
        <w:t xml:space="preserve"> </w:t>
      </w:r>
      <w:r w:rsidRPr="00FF5F3E">
        <w:rPr>
          <w:spacing w:val="-1"/>
        </w:rPr>
        <w:t>which</w:t>
      </w:r>
      <w:r w:rsidRPr="00FF5F3E">
        <w:rPr>
          <w:spacing w:val="54"/>
        </w:rPr>
        <w:t xml:space="preserve"> </w:t>
      </w:r>
      <w:r w:rsidRPr="00FF5F3E">
        <w:rPr>
          <w:spacing w:val="-1"/>
        </w:rPr>
        <w:t>is</w:t>
      </w:r>
      <w:r w:rsidRPr="00FF5F3E">
        <w:rPr>
          <w:spacing w:val="55"/>
        </w:rPr>
        <w:t xml:space="preserve"> </w:t>
      </w:r>
      <w:r w:rsidRPr="00FF5F3E">
        <w:rPr>
          <w:spacing w:val="-1"/>
        </w:rPr>
        <w:t>relevant.</w:t>
      </w:r>
      <w:r w:rsidRPr="00FF5F3E">
        <w:rPr>
          <w:spacing w:val="24"/>
        </w:rPr>
        <w:t xml:space="preserve"> </w:t>
      </w:r>
      <w:proofErr w:type="gramStart"/>
      <w:r w:rsidRPr="00FF5F3E">
        <w:rPr>
          <w:spacing w:val="-1"/>
        </w:rPr>
        <w:t>However</w:t>
      </w:r>
      <w:proofErr w:type="gramEnd"/>
      <w:r w:rsidRPr="00FF5F3E">
        <w:rPr>
          <w:spacing w:val="15"/>
        </w:rPr>
        <w:t xml:space="preserve"> </w:t>
      </w:r>
      <w:r w:rsidRPr="00FF5F3E">
        <w:rPr>
          <w:spacing w:val="-1"/>
        </w:rPr>
        <w:t>it</w:t>
      </w:r>
      <w:r w:rsidRPr="00FF5F3E">
        <w:rPr>
          <w:spacing w:val="15"/>
        </w:rPr>
        <w:t xml:space="preserve"> </w:t>
      </w:r>
      <w:r w:rsidRPr="00FF5F3E">
        <w:rPr>
          <w:spacing w:val="-1"/>
        </w:rPr>
        <w:t>is</w:t>
      </w:r>
      <w:r w:rsidRPr="00FF5F3E">
        <w:rPr>
          <w:spacing w:val="15"/>
        </w:rPr>
        <w:t xml:space="preserve"> </w:t>
      </w:r>
      <w:r w:rsidRPr="00FF5F3E">
        <w:rPr>
          <w:spacing w:val="-1"/>
        </w:rPr>
        <w:t>also</w:t>
      </w:r>
      <w:r w:rsidRPr="00FF5F3E">
        <w:rPr>
          <w:spacing w:val="15"/>
        </w:rPr>
        <w:t xml:space="preserve"> </w:t>
      </w:r>
      <w:r w:rsidRPr="00FF5F3E">
        <w:rPr>
          <w:spacing w:val="-1"/>
        </w:rPr>
        <w:t>important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to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detail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the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concrete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steps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being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worked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on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by</w:t>
      </w:r>
      <w:r w:rsidRPr="00FF5F3E">
        <w:rPr>
          <w:spacing w:val="14"/>
        </w:rPr>
        <w:t xml:space="preserve"> </w:t>
      </w:r>
      <w:r w:rsidRPr="00FF5F3E">
        <w:rPr>
          <w:spacing w:val="-1"/>
        </w:rPr>
        <w:t>the</w:t>
      </w:r>
      <w:r w:rsidRPr="00FF5F3E">
        <w:rPr>
          <w:spacing w:val="36"/>
        </w:rPr>
        <w:t xml:space="preserve"> </w:t>
      </w:r>
      <w:r w:rsidRPr="00FF5F3E">
        <w:rPr>
          <w:spacing w:val="-1"/>
        </w:rPr>
        <w:t>Licensee</w:t>
      </w:r>
      <w:r>
        <w:t xml:space="preserve"> </w:t>
      </w:r>
      <w:r w:rsidRPr="00FF5F3E">
        <w:rPr>
          <w:spacing w:val="-1"/>
        </w:rPr>
        <w:t>to</w:t>
      </w:r>
      <w:r>
        <w:t xml:space="preserve"> </w:t>
      </w:r>
      <w:r w:rsidRPr="00FF5F3E">
        <w:rPr>
          <w:spacing w:val="-1"/>
        </w:rPr>
        <w:t>improve</w:t>
      </w:r>
      <w:r>
        <w:t xml:space="preserve"> </w:t>
      </w:r>
      <w:r w:rsidRPr="00FF5F3E">
        <w:rPr>
          <w:spacing w:val="-1"/>
        </w:rPr>
        <w:t>the</w:t>
      </w:r>
      <w:r>
        <w:t xml:space="preserve"> </w:t>
      </w:r>
      <w:r w:rsidRPr="00FF5F3E">
        <w:rPr>
          <w:spacing w:val="-1"/>
        </w:rPr>
        <w:t>situation.</w:t>
      </w:r>
    </w:p>
    <w:p w14:paraId="6EB6DCDF" w14:textId="77777777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6DF8971D" w14:textId="6C1D187A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33410159" w14:textId="5FDD8514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5047309F" w14:textId="5621343A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52DD878F" w14:textId="17A667C5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65E7BCD7" w14:textId="064480DD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0D106253" w14:textId="4898BAEE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26481FD1" w14:textId="37F96939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76467071" w14:textId="77777777" w:rsidR="00396ED7" w:rsidRDefault="00396ED7">
      <w:pPr>
        <w:pStyle w:val="BodyText"/>
        <w:ind w:left="119" w:right="118"/>
        <w:jc w:val="both"/>
        <w:rPr>
          <w:spacing w:val="-1"/>
        </w:rPr>
      </w:pPr>
    </w:p>
    <w:p w14:paraId="50AE3461" w14:textId="7844442E" w:rsidR="00F94C18" w:rsidRDefault="00EB3142">
      <w:pPr>
        <w:pStyle w:val="BodyText"/>
        <w:ind w:left="119" w:right="118"/>
        <w:jc w:val="both"/>
      </w:pPr>
      <w:r>
        <w:rPr>
          <w:spacing w:val="-1"/>
        </w:rPr>
        <w:lastRenderedPageBreak/>
        <w:t>CIRNAC</w:t>
      </w:r>
      <w:r>
        <w:rPr>
          <w:spacing w:val="22"/>
        </w:rPr>
        <w:t xml:space="preserve"> </w:t>
      </w:r>
      <w:r>
        <w:rPr>
          <w:spacing w:val="-1"/>
        </w:rPr>
        <w:t>recommends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applicant</w:t>
      </w:r>
      <w:r>
        <w:rPr>
          <w:spacing w:val="22"/>
        </w:rPr>
        <w:t xml:space="preserve"> </w:t>
      </w:r>
      <w:r>
        <w:rPr>
          <w:spacing w:val="-1"/>
        </w:rPr>
        <w:t>provide</w:t>
      </w:r>
      <w:r>
        <w:rPr>
          <w:spacing w:val="22"/>
        </w:rPr>
        <w:t xml:space="preserve"> </w:t>
      </w:r>
      <w:r>
        <w:rPr>
          <w:spacing w:val="-1"/>
        </w:rPr>
        <w:t>more</w:t>
      </w:r>
      <w:r>
        <w:rPr>
          <w:spacing w:val="22"/>
        </w:rPr>
        <w:t xml:space="preserve"> </w:t>
      </w:r>
      <w:r>
        <w:rPr>
          <w:spacing w:val="-1"/>
        </w:rPr>
        <w:t>information</w:t>
      </w:r>
      <w:r>
        <w:rPr>
          <w:spacing w:val="22"/>
        </w:rPr>
        <w:t xml:space="preserve"> </w:t>
      </w:r>
      <w:r>
        <w:rPr>
          <w:spacing w:val="-1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steps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taken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improve</w:t>
      </w:r>
      <w:r>
        <w:rPr>
          <w:spacing w:val="13"/>
        </w:rPr>
        <w:t xml:space="preserve"> </w:t>
      </w:r>
      <w:r>
        <w:rPr>
          <w:spacing w:val="-1"/>
        </w:rPr>
        <w:t>hazardous</w:t>
      </w:r>
      <w:r>
        <w:rPr>
          <w:spacing w:val="13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storage</w:t>
      </w:r>
      <w:r>
        <w:rPr>
          <w:spacing w:val="13"/>
        </w:rPr>
        <w:t xml:space="preserve"> </w:t>
      </w:r>
      <w:r>
        <w:rPr>
          <w:spacing w:val="-1"/>
        </w:rPr>
        <w:t>conditions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Grise</w:t>
      </w:r>
      <w:r>
        <w:rPr>
          <w:spacing w:val="13"/>
        </w:rPr>
        <w:t xml:space="preserve"> </w:t>
      </w:r>
      <w:r>
        <w:rPr>
          <w:spacing w:val="-1"/>
        </w:rPr>
        <w:t>Fiord,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timeline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44"/>
        </w:rPr>
        <w:t xml:space="preserve"> </w:t>
      </w:r>
      <w:r>
        <w:t>their implementation.</w:t>
      </w:r>
    </w:p>
    <w:p w14:paraId="0D7AF47E" w14:textId="62A5CA99" w:rsidR="00396ED7" w:rsidRPr="000853EA" w:rsidRDefault="00396ED7">
      <w:pPr>
        <w:pStyle w:val="BodyText"/>
        <w:ind w:left="119" w:right="118"/>
        <w:jc w:val="both"/>
        <w:rPr>
          <w:b/>
          <w:bCs/>
          <w:color w:val="00B050"/>
        </w:rPr>
      </w:pPr>
      <w:r w:rsidRPr="000853EA">
        <w:rPr>
          <w:b/>
          <w:bCs/>
          <w:color w:val="00B050"/>
        </w:rPr>
        <w:t>Ans: This section has been updated explaining the step by step storage and management of the different types of Hazardous wastes in the community.</w:t>
      </w:r>
    </w:p>
    <w:p w14:paraId="0B6CB42B" w14:textId="64489AEE" w:rsidR="00396ED7" w:rsidRDefault="00396ED7">
      <w:pPr>
        <w:pStyle w:val="BodyText"/>
        <w:ind w:left="119" w:right="118"/>
        <w:jc w:val="both"/>
      </w:pPr>
    </w:p>
    <w:p w14:paraId="506C76F9" w14:textId="4C83D665" w:rsidR="00396ED7" w:rsidRPr="000853EA" w:rsidRDefault="000853EA">
      <w:pPr>
        <w:pStyle w:val="BodyText"/>
        <w:ind w:left="119" w:right="118"/>
        <w:jc w:val="both"/>
        <w:rPr>
          <w:b/>
          <w:bCs/>
          <w:color w:val="00B050"/>
        </w:rPr>
      </w:pPr>
      <w:r w:rsidRPr="000853EA">
        <w:rPr>
          <w:b/>
          <w:bCs/>
          <w:color w:val="00B050"/>
        </w:rPr>
        <w:t>The updated O&amp;M manual is attached.</w:t>
      </w:r>
      <w:r>
        <w:rPr>
          <w:b/>
          <w:bCs/>
          <w:color w:val="00B050"/>
        </w:rPr>
        <w:t xml:space="preserve"> This manual will be used to operate the existing </w:t>
      </w:r>
      <w:proofErr w:type="gramStart"/>
      <w:r>
        <w:rPr>
          <w:b/>
          <w:bCs/>
          <w:color w:val="00B050"/>
        </w:rPr>
        <w:t>non Engineered</w:t>
      </w:r>
      <w:proofErr w:type="gramEnd"/>
      <w:r>
        <w:rPr>
          <w:b/>
          <w:bCs/>
          <w:color w:val="00B050"/>
        </w:rPr>
        <w:t xml:space="preserve"> facility. The new manual will be available for the new facility anticipated in 2024.</w:t>
      </w:r>
    </w:p>
    <w:p w14:paraId="461C5F5B" w14:textId="77777777" w:rsidR="00F94C18" w:rsidRDefault="00EB3142">
      <w:pPr>
        <w:pStyle w:val="Heading1"/>
        <w:numPr>
          <w:ilvl w:val="2"/>
          <w:numId w:val="2"/>
        </w:numPr>
        <w:tabs>
          <w:tab w:val="left" w:pos="1198"/>
        </w:tabs>
        <w:ind w:left="1197" w:hanging="357"/>
        <w:rPr>
          <w:b w:val="0"/>
          <w:bCs w:val="0"/>
        </w:rPr>
      </w:pPr>
      <w:r>
        <w:t>Water quality</w:t>
      </w:r>
      <w:r>
        <w:rPr>
          <w:spacing w:val="-3"/>
        </w:rPr>
        <w:t xml:space="preserve"> </w:t>
      </w:r>
      <w:r>
        <w:t>monitoring</w:t>
      </w:r>
    </w:p>
    <w:p w14:paraId="4982F209" w14:textId="57CD41BD" w:rsidR="00F94C18" w:rsidRDefault="00EB3142">
      <w:pPr>
        <w:pStyle w:val="BodyText"/>
        <w:spacing w:before="59"/>
        <w:ind w:left="119"/>
        <w:jc w:val="both"/>
        <w:rPr>
          <w:spacing w:val="-1"/>
        </w:rPr>
      </w:pPr>
      <w:r>
        <w:rPr>
          <w:spacing w:val="-1"/>
        </w:rPr>
        <w:t>CIRNAC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satisfied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applicant’s</w:t>
      </w:r>
      <w:r>
        <w:t xml:space="preserve"> </w:t>
      </w:r>
      <w:r>
        <w:rPr>
          <w:spacing w:val="-1"/>
        </w:rPr>
        <w:t>response.</w:t>
      </w:r>
    </w:p>
    <w:p w14:paraId="785FDB8E" w14:textId="4BE8008F" w:rsidR="00486233" w:rsidRPr="000853EA" w:rsidRDefault="00486233">
      <w:pPr>
        <w:pStyle w:val="BodyText"/>
        <w:spacing w:before="59"/>
        <w:ind w:left="119"/>
        <w:jc w:val="both"/>
        <w:rPr>
          <w:b/>
          <w:bCs/>
          <w:color w:val="00B050"/>
        </w:rPr>
      </w:pPr>
      <w:r w:rsidRPr="000853EA">
        <w:rPr>
          <w:b/>
          <w:bCs/>
          <w:color w:val="00B050"/>
          <w:spacing w:val="-1"/>
        </w:rPr>
        <w:t>Ans. Good.</w:t>
      </w:r>
    </w:p>
    <w:p w14:paraId="3F8C2427" w14:textId="77777777" w:rsidR="00F94C18" w:rsidRDefault="00EB3142">
      <w:pPr>
        <w:pStyle w:val="Heading1"/>
        <w:numPr>
          <w:ilvl w:val="2"/>
          <w:numId w:val="2"/>
        </w:numPr>
        <w:tabs>
          <w:tab w:val="left" w:pos="1198"/>
        </w:tabs>
        <w:ind w:left="1197" w:hanging="357"/>
        <w:rPr>
          <w:b w:val="0"/>
          <w:bCs w:val="0"/>
        </w:rPr>
      </w:pPr>
      <w:r>
        <w:t>Water quantity</w:t>
      </w:r>
      <w:r>
        <w:rPr>
          <w:spacing w:val="-3"/>
        </w:rPr>
        <w:t xml:space="preserve"> </w:t>
      </w:r>
      <w:r>
        <w:t>monitoring</w:t>
      </w:r>
    </w:p>
    <w:p w14:paraId="7E53C0AF" w14:textId="1E6A568D" w:rsidR="00F94C18" w:rsidRDefault="00EB3142">
      <w:pPr>
        <w:pStyle w:val="BodyText"/>
        <w:spacing w:before="59"/>
        <w:ind w:left="119" w:right="118"/>
        <w:jc w:val="both"/>
      </w:pPr>
      <w:r>
        <w:rPr>
          <w:spacing w:val="-1"/>
        </w:rPr>
        <w:t>CIRNAC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satisfied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applicant’s</w:t>
      </w:r>
      <w:r>
        <w:rPr>
          <w:spacing w:val="7"/>
        </w:rPr>
        <w:t xml:space="preserve"> </w:t>
      </w:r>
      <w:r>
        <w:rPr>
          <w:spacing w:val="-1"/>
        </w:rPr>
        <w:t>response.</w:t>
      </w:r>
      <w:r>
        <w:rPr>
          <w:spacing w:val="7"/>
        </w:rPr>
        <w:t xml:space="preserve"> </w:t>
      </w:r>
      <w:r>
        <w:t>CIRNAC</w:t>
      </w:r>
      <w:r>
        <w:rPr>
          <w:spacing w:val="7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like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clarify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flow</w:t>
      </w:r>
      <w:r>
        <w:rPr>
          <w:spacing w:val="37"/>
        </w:rPr>
        <w:t xml:space="preserve"> </w:t>
      </w:r>
      <w:r>
        <w:t>meter</w:t>
      </w:r>
      <w:r>
        <w:rPr>
          <w:spacing w:val="38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intake</w:t>
      </w:r>
      <w:r>
        <w:rPr>
          <w:spacing w:val="38"/>
        </w:rPr>
        <w:t xml:space="preserve"> </w:t>
      </w:r>
      <w:r>
        <w:t>pipe</w:t>
      </w:r>
      <w:r>
        <w:rPr>
          <w:spacing w:val="38"/>
        </w:rPr>
        <w:t xml:space="preserve"> </w:t>
      </w:r>
      <w:r>
        <w:t>allows</w:t>
      </w:r>
      <w:r>
        <w:rPr>
          <w:spacing w:val="38"/>
        </w:rPr>
        <w:t xml:space="preserve"> </w:t>
      </w:r>
      <w:r>
        <w:t>parties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37"/>
        </w:rPr>
        <w:t xml:space="preserve"> </w:t>
      </w:r>
      <w:r>
        <w:rPr>
          <w:spacing w:val="-1"/>
        </w:rPr>
        <w:t>evaluate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potential</w:t>
      </w:r>
      <w:r>
        <w:rPr>
          <w:spacing w:val="37"/>
        </w:rPr>
        <w:t xml:space="preserve"> </w:t>
      </w:r>
      <w:r>
        <w:rPr>
          <w:spacing w:val="-1"/>
        </w:rPr>
        <w:t>impact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rPr>
          <w:spacing w:val="-1"/>
        </w:rPr>
        <w:t>water</w:t>
      </w:r>
      <w:r>
        <w:rPr>
          <w:spacing w:val="28"/>
        </w:rPr>
        <w:t xml:space="preserve"> </w:t>
      </w:r>
      <w:r>
        <w:rPr>
          <w:spacing w:val="-1"/>
        </w:rPr>
        <w:t>withdrawal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1"/>
        </w:rPr>
        <w:t>stream</w:t>
      </w:r>
      <w:r>
        <w:rPr>
          <w:spacing w:val="6"/>
        </w:rPr>
        <w:t xml:space="preserve"> </w:t>
      </w:r>
      <w:r>
        <w:rPr>
          <w:spacing w:val="-1"/>
        </w:rPr>
        <w:t>flow.</w:t>
      </w:r>
      <w:r>
        <w:rPr>
          <w:spacing w:val="6"/>
        </w:rPr>
        <w:t xml:space="preserve"> </w:t>
      </w:r>
      <w:r>
        <w:rPr>
          <w:spacing w:val="-1"/>
        </w:rPr>
        <w:t>Providing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fill</w:t>
      </w:r>
      <w:r>
        <w:rPr>
          <w:spacing w:val="6"/>
        </w:rPr>
        <w:t xml:space="preserve"> </w:t>
      </w:r>
      <w:r>
        <w:rPr>
          <w:spacing w:val="-1"/>
        </w:rPr>
        <w:t>volume</w:t>
      </w:r>
      <w:r>
        <w:rPr>
          <w:spacing w:val="6"/>
        </w:rPr>
        <w:t xml:space="preserve"> </w:t>
      </w:r>
      <w:r>
        <w:rPr>
          <w:spacing w:val="-1"/>
        </w:rPr>
        <w:t>or</w:t>
      </w:r>
      <w:r>
        <w:rPr>
          <w:spacing w:val="6"/>
        </w:rPr>
        <w:t xml:space="preserve"> </w:t>
      </w:r>
      <w:r>
        <w:rPr>
          <w:spacing w:val="-1"/>
        </w:rPr>
        <w:t>monthly</w:t>
      </w:r>
      <w:r>
        <w:rPr>
          <w:spacing w:val="6"/>
        </w:rPr>
        <w:t xml:space="preserve"> </w:t>
      </w:r>
      <w:r>
        <w:rPr>
          <w:spacing w:val="-1"/>
        </w:rPr>
        <w:t>water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6"/>
        </w:rPr>
        <w:t xml:space="preserve"> </w:t>
      </w:r>
      <w:r>
        <w:rPr>
          <w:spacing w:val="-1"/>
        </w:rPr>
        <w:t>volumes</w:t>
      </w:r>
      <w:r>
        <w:rPr>
          <w:spacing w:val="6"/>
        </w:rPr>
        <w:t xml:space="preserve"> </w:t>
      </w:r>
      <w:r>
        <w:rPr>
          <w:spacing w:val="-1"/>
        </w:rPr>
        <w:t>does</w:t>
      </w:r>
      <w:r>
        <w:rPr>
          <w:spacing w:val="40"/>
        </w:rPr>
        <w:t xml:space="preserve"> </w:t>
      </w:r>
      <w:r>
        <w:t>not impart equivalent information.</w:t>
      </w:r>
    </w:p>
    <w:p w14:paraId="58B44565" w14:textId="55CAB22B" w:rsidR="00486233" w:rsidRPr="000853EA" w:rsidRDefault="00486233">
      <w:pPr>
        <w:pStyle w:val="BodyText"/>
        <w:spacing w:before="59"/>
        <w:ind w:left="119" w:right="118"/>
        <w:jc w:val="both"/>
        <w:rPr>
          <w:b/>
          <w:bCs/>
          <w:color w:val="00B050"/>
        </w:rPr>
      </w:pPr>
      <w:r w:rsidRPr="000853EA">
        <w:rPr>
          <w:b/>
          <w:bCs/>
          <w:color w:val="00B050"/>
        </w:rPr>
        <w:t xml:space="preserve">Ans. We are working on the design of the flow </w:t>
      </w:r>
      <w:proofErr w:type="spellStart"/>
      <w:r w:rsidRPr="000853EA">
        <w:rPr>
          <w:b/>
          <w:bCs/>
          <w:color w:val="00B050"/>
        </w:rPr>
        <w:t>metre</w:t>
      </w:r>
      <w:proofErr w:type="spellEnd"/>
      <w:r w:rsidRPr="000853EA">
        <w:rPr>
          <w:b/>
          <w:bCs/>
          <w:color w:val="00B050"/>
        </w:rPr>
        <w:t xml:space="preserve"> which is perfectly fit the situation.</w:t>
      </w:r>
      <w:r w:rsidR="000853EA">
        <w:rPr>
          <w:b/>
          <w:bCs/>
          <w:color w:val="00B050"/>
        </w:rPr>
        <w:t xml:space="preserve"> </w:t>
      </w:r>
      <w:r w:rsidRPr="000853EA">
        <w:rPr>
          <w:b/>
          <w:bCs/>
          <w:color w:val="00B050"/>
        </w:rPr>
        <w:t>Anticipated in the next summer</w:t>
      </w:r>
      <w:r w:rsidR="000853EA">
        <w:rPr>
          <w:b/>
          <w:bCs/>
          <w:color w:val="00B050"/>
        </w:rPr>
        <w:t xml:space="preserve"> before filling the water storage tanks</w:t>
      </w:r>
      <w:r w:rsidRPr="000853EA">
        <w:rPr>
          <w:b/>
          <w:bCs/>
          <w:color w:val="00B050"/>
        </w:rPr>
        <w:t>.</w:t>
      </w:r>
    </w:p>
    <w:p w14:paraId="6E13F594" w14:textId="77777777" w:rsidR="00F94C18" w:rsidRDefault="00EB3142">
      <w:pPr>
        <w:pStyle w:val="Heading1"/>
        <w:numPr>
          <w:ilvl w:val="2"/>
          <w:numId w:val="2"/>
        </w:numPr>
        <w:tabs>
          <w:tab w:val="left" w:pos="1198"/>
        </w:tabs>
        <w:spacing w:before="200"/>
        <w:ind w:left="1197" w:hanging="357"/>
        <w:rPr>
          <w:b w:val="0"/>
          <w:bCs w:val="0"/>
        </w:rPr>
      </w:pPr>
      <w:r>
        <w:rPr>
          <w:spacing w:val="-1"/>
        </w:rPr>
        <w:t>Updated</w:t>
      </w:r>
      <w:r>
        <w:t xml:space="preserve"> </w:t>
      </w:r>
      <w:r>
        <w:rPr>
          <w:spacing w:val="-1"/>
        </w:rPr>
        <w:t>water</w:t>
      </w:r>
      <w: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1"/>
        </w:rPr>
        <w:t>Plan</w:t>
      </w:r>
    </w:p>
    <w:p w14:paraId="0EC12049" w14:textId="77777777" w:rsidR="00F94C18" w:rsidRDefault="00EB3142">
      <w:pPr>
        <w:pStyle w:val="BodyText"/>
        <w:spacing w:before="60" w:line="258" w:lineRule="auto"/>
        <w:ind w:left="115" w:right="116" w:hanging="11"/>
        <w:jc w:val="both"/>
      </w:pPr>
      <w:r>
        <w:rPr>
          <w:spacing w:val="-1"/>
        </w:rPr>
        <w:t>Our</w:t>
      </w:r>
      <w:r>
        <w:rPr>
          <w:spacing w:val="12"/>
        </w:rPr>
        <w:t xml:space="preserve"> </w:t>
      </w:r>
      <w:r>
        <w:rPr>
          <w:spacing w:val="-1"/>
        </w:rPr>
        <w:t>recommendation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submission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updated</w:t>
      </w:r>
      <w:r>
        <w:rPr>
          <w:spacing w:val="12"/>
        </w:rPr>
        <w:t xml:space="preserve"> </w:t>
      </w:r>
      <w:r>
        <w:rPr>
          <w:spacing w:val="-1"/>
        </w:rPr>
        <w:t>O&amp;M</w:t>
      </w:r>
      <w:r>
        <w:rPr>
          <w:spacing w:val="12"/>
        </w:rPr>
        <w:t xml:space="preserve"> </w:t>
      </w:r>
      <w:r>
        <w:rPr>
          <w:spacing w:val="-1"/>
        </w:rPr>
        <w:t>Manual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Water</w:t>
      </w:r>
      <w:r>
        <w:rPr>
          <w:spacing w:val="26"/>
        </w:rPr>
        <w:t xml:space="preserve"> </w:t>
      </w:r>
      <w:r>
        <w:t>Storage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Pumping</w:t>
      </w:r>
      <w:r>
        <w:rPr>
          <w:spacing w:val="44"/>
        </w:rPr>
        <w:t xml:space="preserve"> </w:t>
      </w:r>
      <w:r>
        <w:t>system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meet</w:t>
      </w:r>
      <w:r>
        <w:rPr>
          <w:spacing w:val="44"/>
        </w:rPr>
        <w:t xml:space="preserve"> </w:t>
      </w:r>
      <w:r>
        <w:rPr>
          <w:spacing w:val="-1"/>
        </w:rPr>
        <w:t>requirements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Part</w:t>
      </w:r>
      <w:r>
        <w:rPr>
          <w:spacing w:val="44"/>
        </w:rPr>
        <w:t xml:space="preserve"> </w:t>
      </w:r>
      <w:r>
        <w:t>F,</w:t>
      </w:r>
      <w:r>
        <w:rPr>
          <w:spacing w:val="44"/>
        </w:rPr>
        <w:t xml:space="preserve"> </w:t>
      </w:r>
      <w:r>
        <w:t>Item</w:t>
      </w:r>
      <w:r>
        <w:rPr>
          <w:spacing w:val="43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current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-1"/>
        </w:rPr>
        <w:t>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applicant</w:t>
      </w:r>
      <w:r>
        <w:rPr>
          <w:spacing w:val="7"/>
        </w:rPr>
        <w:t xml:space="preserve"> </w:t>
      </w:r>
      <w:r>
        <w:rPr>
          <w:spacing w:val="-1"/>
        </w:rPr>
        <w:t>has</w:t>
      </w:r>
      <w:r>
        <w:rPr>
          <w:spacing w:val="7"/>
        </w:rPr>
        <w:t xml:space="preserve"> </w:t>
      </w:r>
      <w:r>
        <w:rPr>
          <w:spacing w:val="-1"/>
        </w:rPr>
        <w:t>submitted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Spill</w:t>
      </w:r>
      <w:r>
        <w:rPr>
          <w:spacing w:val="8"/>
        </w:rPr>
        <w:t xml:space="preserve"> </w:t>
      </w:r>
      <w:r>
        <w:rPr>
          <w:spacing w:val="-1"/>
        </w:rPr>
        <w:t>Contingency</w:t>
      </w:r>
      <w:r>
        <w:rPr>
          <w:spacing w:val="7"/>
        </w:rPr>
        <w:t xml:space="preserve"> </w:t>
      </w:r>
      <w:r>
        <w:t>Plan,</w:t>
      </w:r>
      <w:r>
        <w:rPr>
          <w:spacing w:val="7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great</w:t>
      </w:r>
      <w:r>
        <w:rPr>
          <w:spacing w:val="7"/>
        </w:rPr>
        <w:t xml:space="preserve"> </w:t>
      </w:r>
      <w:r>
        <w:t>addition</w:t>
      </w:r>
      <w:r>
        <w:rPr>
          <w:spacing w:val="3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application</w:t>
      </w:r>
      <w:r>
        <w:rPr>
          <w:spacing w:val="13"/>
        </w:rPr>
        <w:t xml:space="preserve"> </w:t>
      </w:r>
      <w:r>
        <w:t>material.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covers</w:t>
      </w:r>
      <w:r>
        <w:rPr>
          <w:spacing w:val="13"/>
        </w:rPr>
        <w:t xml:space="preserve"> </w:t>
      </w:r>
      <w:r>
        <w:t>some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requirement</w:t>
      </w:r>
      <w:r>
        <w:rPr>
          <w:spacing w:val="14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outlines</w:t>
      </w:r>
      <w:r>
        <w:rPr>
          <w:spacing w:val="13"/>
        </w:rPr>
        <w:t xml:space="preserve"> </w:t>
      </w:r>
      <w:r>
        <w:t>spill</w:t>
      </w:r>
      <w:r>
        <w:rPr>
          <w:spacing w:val="25"/>
        </w:rPr>
        <w:t xml:space="preserve"> </w:t>
      </w:r>
      <w:r>
        <w:rPr>
          <w:spacing w:val="-1"/>
        </w:rPr>
        <w:t>contingency</w:t>
      </w:r>
      <w: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kept</w:t>
      </w:r>
      <w:r>
        <w:t xml:space="preserve"> at the water </w:t>
      </w:r>
      <w:r>
        <w:rPr>
          <w:spacing w:val="-1"/>
        </w:rPr>
        <w:t>treatment</w:t>
      </w:r>
      <w:r>
        <w:t xml:space="preserve"> </w:t>
      </w:r>
      <w:r>
        <w:rPr>
          <w:spacing w:val="-1"/>
        </w:rPr>
        <w:t>plant.</w:t>
      </w:r>
    </w:p>
    <w:p w14:paraId="22004B31" w14:textId="77777777" w:rsidR="00F94C18" w:rsidRDefault="00F94C18">
      <w:pPr>
        <w:spacing w:before="11"/>
        <w:rPr>
          <w:rFonts w:ascii="Arial" w:eastAsia="Arial" w:hAnsi="Arial" w:cs="Arial"/>
          <w:sz w:val="25"/>
          <w:szCs w:val="25"/>
        </w:rPr>
      </w:pPr>
    </w:p>
    <w:p w14:paraId="005152E6" w14:textId="5164688B" w:rsidR="00F94C18" w:rsidRDefault="00EB3142">
      <w:pPr>
        <w:pStyle w:val="BodyText"/>
        <w:spacing w:line="258" w:lineRule="auto"/>
        <w:ind w:left="115" w:right="118" w:hanging="11"/>
        <w:jc w:val="both"/>
        <w:rPr>
          <w:spacing w:val="-1"/>
        </w:rPr>
      </w:pPr>
      <w:proofErr w:type="gramStart"/>
      <w:r>
        <w:rPr>
          <w:spacing w:val="-1"/>
        </w:rPr>
        <w:t>However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it</w:t>
      </w:r>
      <w:r>
        <w:rPr>
          <w:spacing w:val="24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2"/>
        </w:rPr>
        <w:t xml:space="preserve"> </w:t>
      </w:r>
      <w:r>
        <w:rPr>
          <w:spacing w:val="-1"/>
        </w:rPr>
        <w:t>updated</w:t>
      </w:r>
      <w:r>
        <w:rPr>
          <w:spacing w:val="22"/>
        </w:rPr>
        <w:t xml:space="preserve"> </w:t>
      </w:r>
      <w:r>
        <w:t>O&amp;M</w:t>
      </w:r>
      <w:r>
        <w:rPr>
          <w:spacing w:val="22"/>
        </w:rPr>
        <w:t xml:space="preserve"> </w:t>
      </w:r>
      <w:r>
        <w:t>Manual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water</w:t>
      </w:r>
      <w:r>
        <w:rPr>
          <w:spacing w:val="22"/>
        </w:rPr>
        <w:t xml:space="preserve"> </w:t>
      </w:r>
      <w:r>
        <w:t>supply.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manual</w:t>
      </w:r>
      <w:r>
        <w:rPr>
          <w:spacing w:val="22"/>
        </w:rPr>
        <w:t xml:space="preserve"> </w:t>
      </w:r>
      <w:r>
        <w:t>currently</w:t>
      </w:r>
      <w:r>
        <w:rPr>
          <w:spacing w:val="30"/>
        </w:rPr>
        <w:t xml:space="preserve"> </w:t>
      </w:r>
      <w:r>
        <w:rPr>
          <w:spacing w:val="-1"/>
        </w:rPr>
        <w:t>available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rPr>
          <w:spacing w:val="-1"/>
        </w:rPr>
        <w:t>1988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understanding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proofErr w:type="gramStart"/>
      <w:r>
        <w:rPr>
          <w:spacing w:val="-1"/>
        </w:rPr>
        <w:t>been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several</w:t>
      </w:r>
      <w:proofErr w:type="gramEnd"/>
      <w:r>
        <w:rPr>
          <w:spacing w:val="22"/>
        </w:rPr>
        <w:t xml:space="preserve"> </w:t>
      </w:r>
      <w:r>
        <w:rPr>
          <w:spacing w:val="-1"/>
        </w:rPr>
        <w:t>changes</w:t>
      </w:r>
      <w:r>
        <w:rPr>
          <w:spacing w:val="54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tanks</w:t>
      </w:r>
      <w:r>
        <w:rPr>
          <w:spacing w:val="54"/>
        </w:rPr>
        <w:t xml:space="preserve"> </w:t>
      </w:r>
      <w:r>
        <w:rPr>
          <w:spacing w:val="-1"/>
        </w:rPr>
        <w:t>since</w:t>
      </w:r>
      <w:r>
        <w:rPr>
          <w:spacing w:val="55"/>
        </w:rPr>
        <w:t xml:space="preserve"> </w:t>
      </w:r>
      <w:r>
        <w:rPr>
          <w:spacing w:val="-1"/>
        </w:rPr>
        <w:t>then.</w:t>
      </w:r>
      <w:r>
        <w:rPr>
          <w:spacing w:val="55"/>
        </w:rPr>
        <w:t xml:space="preserve"> </w:t>
      </w:r>
      <w:r>
        <w:rPr>
          <w:spacing w:val="-1"/>
        </w:rPr>
        <w:t>CIRNAC</w:t>
      </w:r>
      <w:r>
        <w:rPr>
          <w:spacing w:val="55"/>
        </w:rPr>
        <w:t xml:space="preserve"> </w:t>
      </w:r>
      <w:r>
        <w:rPr>
          <w:spacing w:val="-1"/>
        </w:rPr>
        <w:t>recommends</w:t>
      </w:r>
      <w:r>
        <w:rPr>
          <w:spacing w:val="55"/>
        </w:rPr>
        <w:t xml:space="preserve"> </w:t>
      </w:r>
      <w:r>
        <w:t>that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applicant</w:t>
      </w:r>
      <w:r>
        <w:rPr>
          <w:spacing w:val="55"/>
        </w:rPr>
        <w:t xml:space="preserve"> </w:t>
      </w:r>
      <w:r>
        <w:t>provides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51"/>
        </w:rPr>
        <w:t xml:space="preserve"> </w:t>
      </w:r>
      <w:r>
        <w:rPr>
          <w:spacing w:val="-1"/>
        </w:rPr>
        <w:t>on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2"/>
        </w:rPr>
        <w:t xml:space="preserve"> </w:t>
      </w:r>
      <w:r>
        <w:rPr>
          <w:spacing w:val="-1"/>
        </w:rPr>
        <w:t>current</w:t>
      </w:r>
      <w:r>
        <w:rPr>
          <w:spacing w:val="51"/>
        </w:rPr>
        <w:t xml:space="preserve"> </w:t>
      </w:r>
      <w:r>
        <w:rPr>
          <w:spacing w:val="-1"/>
        </w:rPr>
        <w:t>system,</w:t>
      </w:r>
      <w:r>
        <w:rPr>
          <w:spacing w:val="52"/>
        </w:rPr>
        <w:t xml:space="preserve"> </w:t>
      </w:r>
      <w:r>
        <w:rPr>
          <w:spacing w:val="-1"/>
        </w:rPr>
        <w:t>specifying</w:t>
      </w:r>
      <w:r>
        <w:rPr>
          <w:spacing w:val="52"/>
        </w:rPr>
        <w:t xml:space="preserve"> </w:t>
      </w:r>
      <w:r>
        <w:rPr>
          <w:spacing w:val="-1"/>
        </w:rPr>
        <w:t>which</w:t>
      </w:r>
      <w:r>
        <w:rPr>
          <w:spacing w:val="52"/>
        </w:rPr>
        <w:t xml:space="preserve"> </w:t>
      </w:r>
      <w:r>
        <w:rPr>
          <w:spacing w:val="-1"/>
        </w:rPr>
        <w:t>sections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manual</w:t>
      </w:r>
      <w:r>
        <w:rPr>
          <w:spacing w:val="51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still</w:t>
      </w:r>
      <w:r>
        <w:rPr>
          <w:spacing w:val="23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today.</w:t>
      </w:r>
    </w:p>
    <w:p w14:paraId="140B877F" w14:textId="1959D54D" w:rsidR="00486233" w:rsidRDefault="00486233">
      <w:pPr>
        <w:pStyle w:val="BodyText"/>
        <w:spacing w:line="258" w:lineRule="auto"/>
        <w:ind w:left="115" w:right="118" w:hanging="11"/>
        <w:jc w:val="both"/>
        <w:rPr>
          <w:spacing w:val="-1"/>
        </w:rPr>
      </w:pPr>
    </w:p>
    <w:p w14:paraId="2658AD5C" w14:textId="37A8E543" w:rsidR="00486233" w:rsidRPr="000853EA" w:rsidRDefault="00486233">
      <w:pPr>
        <w:pStyle w:val="BodyText"/>
        <w:spacing w:line="258" w:lineRule="auto"/>
        <w:ind w:left="115" w:right="118" w:hanging="11"/>
        <w:jc w:val="both"/>
        <w:rPr>
          <w:b/>
          <w:bCs/>
          <w:color w:val="00B050"/>
        </w:rPr>
      </w:pPr>
      <w:r w:rsidRPr="000853EA">
        <w:rPr>
          <w:b/>
          <w:bCs/>
          <w:color w:val="00B050"/>
          <w:spacing w:val="-1"/>
        </w:rPr>
        <w:t>Ans: The repairing works of the Tank is not complete yet. Once the rehab is completed, A technical memo will be prepared for using these facilities. Anticipated in next year summer.</w:t>
      </w:r>
    </w:p>
    <w:p w14:paraId="4AE5E898" w14:textId="77777777" w:rsidR="00F94C18" w:rsidRPr="00486233" w:rsidRDefault="00EB3142">
      <w:pPr>
        <w:pStyle w:val="Heading1"/>
        <w:numPr>
          <w:ilvl w:val="2"/>
          <w:numId w:val="2"/>
        </w:numPr>
        <w:tabs>
          <w:tab w:val="left" w:pos="1198"/>
        </w:tabs>
        <w:ind w:left="1197" w:hanging="357"/>
        <w:rPr>
          <w:b w:val="0"/>
          <w:bCs w:val="0"/>
          <w:color w:val="00B050"/>
        </w:rPr>
      </w:pPr>
      <w:r w:rsidRPr="00486233">
        <w:rPr>
          <w:color w:val="00B050"/>
        </w:rPr>
        <w:t>Applicant signature</w:t>
      </w:r>
    </w:p>
    <w:p w14:paraId="7118DB0C" w14:textId="77777777" w:rsidR="00F94C18" w:rsidRDefault="00EB3142">
      <w:pPr>
        <w:pStyle w:val="BodyText"/>
        <w:spacing w:before="60"/>
        <w:ind w:left="104"/>
        <w:jc w:val="both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did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respond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comment.</w:t>
      </w:r>
    </w:p>
    <w:p w14:paraId="61983CB1" w14:textId="77777777" w:rsidR="00F94C18" w:rsidRDefault="00F94C18">
      <w:pPr>
        <w:rPr>
          <w:rFonts w:ascii="Arial" w:eastAsia="Arial" w:hAnsi="Arial" w:cs="Arial"/>
          <w:sz w:val="24"/>
          <w:szCs w:val="24"/>
        </w:rPr>
      </w:pPr>
    </w:p>
    <w:p w14:paraId="285D2A58" w14:textId="708B25E7" w:rsidR="00F94C18" w:rsidRPr="000853EA" w:rsidRDefault="00396ED7">
      <w:pPr>
        <w:spacing w:before="6"/>
        <w:rPr>
          <w:rFonts w:ascii="Arial" w:eastAsia="Arial" w:hAnsi="Arial" w:cs="Arial"/>
          <w:color w:val="00B050"/>
          <w:sz w:val="29"/>
          <w:szCs w:val="29"/>
        </w:rPr>
      </w:pPr>
      <w:r w:rsidRPr="000853EA">
        <w:rPr>
          <w:rFonts w:ascii="Arial" w:eastAsia="Arial" w:hAnsi="Arial" w:cs="Arial"/>
          <w:color w:val="00B050"/>
          <w:sz w:val="29"/>
          <w:szCs w:val="29"/>
        </w:rPr>
        <w:t>Ans. The signed application was submitted.</w:t>
      </w:r>
    </w:p>
    <w:p w14:paraId="24CC895B" w14:textId="77777777" w:rsidR="00396ED7" w:rsidRPr="000853EA" w:rsidRDefault="00396ED7">
      <w:pPr>
        <w:spacing w:before="6"/>
        <w:rPr>
          <w:rFonts w:ascii="Arial" w:eastAsia="Arial" w:hAnsi="Arial" w:cs="Arial"/>
          <w:color w:val="00B050"/>
          <w:sz w:val="29"/>
          <w:szCs w:val="29"/>
        </w:rPr>
      </w:pPr>
    </w:p>
    <w:p w14:paraId="192E35DB" w14:textId="77777777" w:rsidR="00F94C18" w:rsidRDefault="00EB3142">
      <w:pPr>
        <w:pStyle w:val="BodyText"/>
        <w:ind w:left="119" w:right="118"/>
        <w:jc w:val="both"/>
      </w:pPr>
      <w:r>
        <w:rPr>
          <w:spacing w:val="-1"/>
        </w:rPr>
        <w:t>If</w:t>
      </w:r>
      <w:r>
        <w:rPr>
          <w:spacing w:val="26"/>
        </w:rPr>
        <w:t xml:space="preserve"> </w:t>
      </w:r>
      <w:r>
        <w:rPr>
          <w:spacing w:val="-1"/>
        </w:rPr>
        <w:t>there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questions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concerns,</w:t>
      </w:r>
      <w:r>
        <w:rPr>
          <w:spacing w:val="26"/>
        </w:rPr>
        <w:t xml:space="preserve"> </w:t>
      </w:r>
      <w:r>
        <w:rPr>
          <w:spacing w:val="-1"/>
        </w:rPr>
        <w:t>please</w:t>
      </w:r>
      <w:r>
        <w:rPr>
          <w:spacing w:val="26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me</w:t>
      </w:r>
      <w:r>
        <w:rPr>
          <w:spacing w:val="26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rPr>
          <w:spacing w:val="-1"/>
        </w:rPr>
        <w:t>(867)</w:t>
      </w:r>
      <w:r>
        <w:rPr>
          <w:spacing w:val="26"/>
        </w:rPr>
        <w:t xml:space="preserve"> </w:t>
      </w:r>
      <w:r>
        <w:rPr>
          <w:spacing w:val="-1"/>
        </w:rPr>
        <w:t>975-3876</w:t>
      </w:r>
      <w:r>
        <w:rPr>
          <w:spacing w:val="26"/>
        </w:rPr>
        <w:t xml:space="preserve"> </w:t>
      </w:r>
      <w:r>
        <w:rPr>
          <w:spacing w:val="-1"/>
        </w:rPr>
        <w:t>or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e-</w:t>
      </w:r>
      <w:r>
        <w:rPr>
          <w:spacing w:val="26"/>
        </w:rPr>
        <w:t xml:space="preserve"> </w:t>
      </w:r>
      <w:r>
        <w:rPr>
          <w:spacing w:val="-1"/>
        </w:rPr>
        <w:t>mail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>
          <w:spacing w:val="46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sarah.forte@canada.ca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rPr>
          <w:spacing w:val="-1"/>
        </w:rPr>
        <w:t>or</w:t>
      </w:r>
      <w:r>
        <w:rPr>
          <w:spacing w:val="43"/>
        </w:rPr>
        <w:t xml:space="preserve"> </w:t>
      </w:r>
      <w:r>
        <w:rPr>
          <w:spacing w:val="-1"/>
        </w:rPr>
        <w:t>Godwin</w:t>
      </w:r>
      <w:r>
        <w:rPr>
          <w:spacing w:val="44"/>
        </w:rPr>
        <w:t xml:space="preserve"> </w:t>
      </w:r>
      <w:r>
        <w:rPr>
          <w:spacing w:val="-1"/>
        </w:rPr>
        <w:t>Okonkwo</w:t>
      </w:r>
      <w:r>
        <w:rPr>
          <w:spacing w:val="44"/>
        </w:rPr>
        <w:t xml:space="preserve"> </w:t>
      </w:r>
      <w:r>
        <w:rPr>
          <w:spacing w:val="-1"/>
        </w:rPr>
        <w:t>at</w:t>
      </w:r>
      <w:r>
        <w:rPr>
          <w:spacing w:val="47"/>
        </w:rPr>
        <w:t xml:space="preserve"> </w:t>
      </w:r>
      <w:r>
        <w:rPr>
          <w:spacing w:val="-1"/>
        </w:rPr>
        <w:t>(867)</w:t>
      </w:r>
      <w:r>
        <w:rPr>
          <w:spacing w:val="44"/>
        </w:rPr>
        <w:t xml:space="preserve"> </w:t>
      </w:r>
      <w:r>
        <w:rPr>
          <w:spacing w:val="-1"/>
        </w:rPr>
        <w:t>975-4550</w:t>
      </w:r>
      <w:r>
        <w:rPr>
          <w:spacing w:val="45"/>
        </w:rPr>
        <w:t xml:space="preserve"> </w:t>
      </w:r>
      <w:r>
        <w:rPr>
          <w:spacing w:val="-1"/>
        </w:rPr>
        <w:t xml:space="preserve">or </w:t>
      </w:r>
      <w:hyperlink r:id="rId8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godwin.okonkwo@canada.ca</w:t>
        </w:r>
        <w:r>
          <w:rPr>
            <w:spacing w:val="-1"/>
          </w:rPr>
          <w:t>.</w:t>
        </w:r>
      </w:hyperlink>
    </w:p>
    <w:p w14:paraId="1CD4DBC4" w14:textId="77777777" w:rsidR="00F94C18" w:rsidRDefault="00F94C18">
      <w:pPr>
        <w:spacing w:before="11"/>
        <w:rPr>
          <w:rFonts w:ascii="Arial" w:eastAsia="Arial" w:hAnsi="Arial" w:cs="Arial"/>
          <w:sz w:val="17"/>
          <w:szCs w:val="17"/>
        </w:rPr>
      </w:pPr>
    </w:p>
    <w:p w14:paraId="2CFFB370" w14:textId="77777777" w:rsidR="00F94C18" w:rsidRDefault="00EB3142">
      <w:pPr>
        <w:pStyle w:val="BodyText"/>
        <w:spacing w:before="69"/>
      </w:pPr>
      <w:r>
        <w:rPr>
          <w:spacing w:val="-1"/>
        </w:rPr>
        <w:t>Sincerely,</w:t>
      </w:r>
    </w:p>
    <w:p w14:paraId="6893A33B" w14:textId="77777777" w:rsidR="00F94C18" w:rsidRDefault="00F94C18">
      <w:pPr>
        <w:spacing w:before="11"/>
        <w:rPr>
          <w:rFonts w:ascii="Arial" w:eastAsia="Arial" w:hAnsi="Arial" w:cs="Arial"/>
          <w:sz w:val="2"/>
          <w:szCs w:val="2"/>
        </w:rPr>
      </w:pPr>
    </w:p>
    <w:p w14:paraId="02E9FC95" w14:textId="77777777" w:rsidR="00F94C18" w:rsidRDefault="00EB3142">
      <w:pPr>
        <w:spacing w:line="200" w:lineRule="atLeast"/>
        <w:ind w:left="6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0" distR="0" wp14:anchorId="13A2A062" wp14:editId="60EF979B">
            <wp:extent cx="954784" cy="21602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84" cy="21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940D" w14:textId="77777777" w:rsidR="00F94C18" w:rsidRDefault="00EB3142">
      <w:pPr>
        <w:pStyle w:val="BodyText"/>
        <w:spacing w:before="177"/>
      </w:pPr>
      <w:r>
        <w:rPr>
          <w:spacing w:val="-1"/>
        </w:rPr>
        <w:t>Sarah</w:t>
      </w:r>
      <w:r>
        <w:t xml:space="preserve"> </w:t>
      </w:r>
      <w:proofErr w:type="spellStart"/>
      <w:r>
        <w:rPr>
          <w:spacing w:val="-1"/>
        </w:rPr>
        <w:t>Forté</w:t>
      </w:r>
      <w:proofErr w:type="spellEnd"/>
    </w:p>
    <w:p w14:paraId="36BBB235" w14:textId="77777777" w:rsidR="00F94C18" w:rsidRDefault="00EB3142">
      <w:pPr>
        <w:pStyle w:val="BodyText"/>
      </w:pPr>
      <w:r>
        <w:rPr>
          <w:spacing w:val="-1"/>
        </w:rPr>
        <w:t>Water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1"/>
        </w:rPr>
        <w:t>Specialist</w:t>
      </w:r>
    </w:p>
    <w:p w14:paraId="59B072EB" w14:textId="77777777" w:rsidR="00F94C18" w:rsidRDefault="00F94C18">
      <w:pPr>
        <w:rPr>
          <w:rFonts w:ascii="Arial" w:eastAsia="Arial" w:hAnsi="Arial" w:cs="Arial"/>
          <w:sz w:val="20"/>
          <w:szCs w:val="20"/>
        </w:rPr>
      </w:pPr>
    </w:p>
    <w:p w14:paraId="61358F24" w14:textId="77777777" w:rsidR="00F94C18" w:rsidRDefault="00F94C18">
      <w:pPr>
        <w:rPr>
          <w:rFonts w:ascii="Arial" w:eastAsia="Arial" w:hAnsi="Arial" w:cs="Arial"/>
          <w:sz w:val="20"/>
          <w:szCs w:val="20"/>
        </w:rPr>
      </w:pPr>
    </w:p>
    <w:p w14:paraId="5EC135E3" w14:textId="77777777" w:rsidR="00F94C18" w:rsidRDefault="00F94C18">
      <w:pPr>
        <w:spacing w:before="8"/>
        <w:rPr>
          <w:rFonts w:ascii="Arial" w:eastAsia="Arial" w:hAnsi="Arial" w:cs="Arial"/>
          <w:sz w:val="20"/>
          <w:szCs w:val="20"/>
        </w:rPr>
      </w:pPr>
    </w:p>
    <w:p w14:paraId="353D2F31" w14:textId="77777777" w:rsidR="00F94C18" w:rsidRDefault="00EB3142">
      <w:pPr>
        <w:tabs>
          <w:tab w:val="right" w:pos="9479"/>
        </w:tabs>
        <w:spacing w:before="74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pacing w:val="-1"/>
          <w:sz w:val="16"/>
        </w:rPr>
        <w:t xml:space="preserve">IQALUIT#1290357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v2</w:t>
      </w:r>
      <w:r>
        <w:rPr>
          <w:rFonts w:ascii="Arial"/>
          <w:sz w:val="20"/>
        </w:rPr>
        <w:tab/>
        <w:t>2</w:t>
      </w:r>
    </w:p>
    <w:sectPr w:rsidR="00F94C18"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1E5B"/>
    <w:multiLevelType w:val="hybridMultilevel"/>
    <w:tmpl w:val="863670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33978"/>
    <w:multiLevelType w:val="hybridMultilevel"/>
    <w:tmpl w:val="D5245508"/>
    <w:lvl w:ilvl="0" w:tplc="72FC9910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7916B902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2BB0845C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4F0A90E8">
      <w:start w:val="1"/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99028CE8">
      <w:start w:val="1"/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1E481E3C">
      <w:start w:val="1"/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24ECE9AE">
      <w:start w:val="1"/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6B24CFCE">
      <w:start w:val="1"/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B032E624">
      <w:start w:val="1"/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2" w15:restartNumberingAfterBreak="0">
    <w:nsid w:val="5A87254F"/>
    <w:multiLevelType w:val="hybridMultilevel"/>
    <w:tmpl w:val="16D8D768"/>
    <w:lvl w:ilvl="0" w:tplc="CDBE9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7D0EE8"/>
    <w:multiLevelType w:val="multilevel"/>
    <w:tmpl w:val="E66C74A6"/>
    <w:lvl w:ilvl="0">
      <w:start w:val="16"/>
      <w:numFmt w:val="upperLetter"/>
      <w:lvlText w:val="%1"/>
      <w:lvlJc w:val="left"/>
      <w:pPr>
        <w:ind w:left="666" w:hanging="547"/>
        <w:jc w:val="left"/>
      </w:pPr>
      <w:rPr>
        <w:rFonts w:hint="default"/>
      </w:rPr>
    </w:lvl>
    <w:lvl w:ilvl="1">
      <w:start w:val="15"/>
      <w:numFmt w:val="upperLetter"/>
      <w:lvlText w:val="%1.%2."/>
      <w:lvlJc w:val="left"/>
      <w:pPr>
        <w:ind w:left="666" w:hanging="547"/>
        <w:jc w:val="left"/>
      </w:pPr>
      <w:rPr>
        <w:rFonts w:ascii="Arial" w:eastAsia="Arial" w:hAnsi="Arial" w:hint="default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200" w:hanging="36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85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18"/>
    <w:rsid w:val="000853EA"/>
    <w:rsid w:val="00396ED7"/>
    <w:rsid w:val="00476B56"/>
    <w:rsid w:val="00486233"/>
    <w:rsid w:val="006227A8"/>
    <w:rsid w:val="00E1725E"/>
    <w:rsid w:val="00E953CA"/>
    <w:rsid w:val="00EB3142"/>
    <w:rsid w:val="00F94C18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919E"/>
  <w15:docId w15:val="{88AD71A5-5C0A-42C7-B826-D2BD0C1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201"/>
      <w:ind w:left="1197" w:hanging="357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dwin.okonkwo@canada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h.forte@canad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nwb-oen.c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Roy, Bhabesh</cp:lastModifiedBy>
  <cp:revision>2</cp:revision>
  <dcterms:created xsi:type="dcterms:W3CDTF">2020-10-25T18:19:00Z</dcterms:created>
  <dcterms:modified xsi:type="dcterms:W3CDTF">2020-10-25T18:19:00Z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LastSaved">
    <vt:filetime>2020-10-19T00:00:00Z</vt:filetime>
  </property>
</Properties>
</file>