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DCFAC" w14:textId="722C73C8" w:rsidR="00217955" w:rsidRPr="00014420" w:rsidRDefault="00217955" w:rsidP="00217955">
      <w:pPr>
        <w:contextualSpacing/>
        <w:jc w:val="center"/>
        <w:rPr>
          <w:rFonts w:ascii="Arial" w:hAnsi="Arial" w:cs="Arial"/>
          <w:b/>
        </w:rPr>
      </w:pPr>
      <w:r w:rsidRPr="00014420">
        <w:rPr>
          <w:rFonts w:ascii="Arial" w:hAnsi="Arial" w:cs="Arial"/>
          <w:b/>
        </w:rPr>
        <w:t xml:space="preserve">City of Iqaluit </w:t>
      </w:r>
      <w:r w:rsidR="00C415B4">
        <w:rPr>
          <w:rFonts w:ascii="Arial" w:hAnsi="Arial" w:cs="Arial"/>
          <w:b/>
        </w:rPr>
        <w:t xml:space="preserve">Renewal </w:t>
      </w:r>
      <w:r w:rsidRPr="00014420">
        <w:rPr>
          <w:rFonts w:ascii="Arial" w:hAnsi="Arial" w:cs="Arial"/>
          <w:b/>
        </w:rPr>
        <w:t>Application for Type B Water Licence</w:t>
      </w:r>
      <w:r w:rsidR="0033701C">
        <w:rPr>
          <w:rFonts w:ascii="Arial" w:hAnsi="Arial" w:cs="Arial"/>
          <w:b/>
        </w:rPr>
        <w:t xml:space="preserve"> 8BW-IGD1</w:t>
      </w:r>
      <w:r w:rsidR="00E87C9A">
        <w:rPr>
          <w:rFonts w:ascii="Arial" w:hAnsi="Arial" w:cs="Arial"/>
          <w:b/>
        </w:rPr>
        <w:t>921</w:t>
      </w:r>
    </w:p>
    <w:p w14:paraId="6AC4C682" w14:textId="77777777" w:rsidR="00014420" w:rsidRDefault="00014420" w:rsidP="00217955">
      <w:pPr>
        <w:rPr>
          <w:rFonts w:ascii="Arial" w:hAnsi="Arial" w:cs="Arial"/>
          <w:b/>
        </w:rPr>
      </w:pPr>
    </w:p>
    <w:p w14:paraId="1A005EF1" w14:textId="0A5F30D1" w:rsidR="00217955" w:rsidRDefault="00217955" w:rsidP="00217955">
      <w:pPr>
        <w:rPr>
          <w:rFonts w:ascii="Arial" w:hAnsi="Arial" w:cs="Arial"/>
          <w:b/>
        </w:rPr>
      </w:pPr>
      <w:r w:rsidRPr="00014420">
        <w:rPr>
          <w:rFonts w:ascii="Arial" w:hAnsi="Arial" w:cs="Arial"/>
          <w:b/>
        </w:rPr>
        <w:t>Executive Summary</w:t>
      </w:r>
    </w:p>
    <w:p w14:paraId="00E07B7A" w14:textId="6CF6D6A5" w:rsidR="00E42286" w:rsidRPr="00014420" w:rsidRDefault="00E42286" w:rsidP="00217955">
      <w:pPr>
        <w:rPr>
          <w:rFonts w:ascii="Arial" w:hAnsi="Arial" w:cs="Arial"/>
          <w:b/>
        </w:rPr>
      </w:pPr>
      <w:r>
        <w:rPr>
          <w:rFonts w:ascii="Arial" w:hAnsi="Arial" w:cs="Arial"/>
          <w:b/>
        </w:rPr>
        <w:t>Prepared  2021 04 28  by EXP</w:t>
      </w:r>
    </w:p>
    <w:p w14:paraId="1B4704D1" w14:textId="65BCBE3A" w:rsidR="00027DED" w:rsidRPr="00014420" w:rsidRDefault="000570B0" w:rsidP="00014420">
      <w:pPr>
        <w:spacing w:line="240" w:lineRule="auto"/>
        <w:jc w:val="both"/>
        <w:rPr>
          <w:rFonts w:ascii="Arial" w:hAnsi="Arial" w:cs="Arial"/>
        </w:rPr>
      </w:pPr>
      <w:r w:rsidRPr="00014420">
        <w:rPr>
          <w:rFonts w:ascii="Arial" w:hAnsi="Arial" w:cs="Arial"/>
        </w:rPr>
        <w:t xml:space="preserve">The City of Iqaluit </w:t>
      </w:r>
      <w:r w:rsidR="00014420" w:rsidRPr="00014420">
        <w:rPr>
          <w:rFonts w:ascii="Arial" w:hAnsi="Arial" w:cs="Arial"/>
        </w:rPr>
        <w:t xml:space="preserve">(City) </w:t>
      </w:r>
      <w:r w:rsidRPr="00014420">
        <w:rPr>
          <w:rFonts w:ascii="Arial" w:hAnsi="Arial" w:cs="Arial"/>
        </w:rPr>
        <w:t>is submitting a</w:t>
      </w:r>
      <w:r w:rsidR="00B60FC2">
        <w:rPr>
          <w:rFonts w:ascii="Arial" w:hAnsi="Arial" w:cs="Arial"/>
        </w:rPr>
        <w:t xml:space="preserve"> renewal</w:t>
      </w:r>
      <w:r w:rsidRPr="00014420">
        <w:rPr>
          <w:rFonts w:ascii="Arial" w:hAnsi="Arial" w:cs="Arial"/>
        </w:rPr>
        <w:t xml:space="preserve"> application for </w:t>
      </w:r>
      <w:r w:rsidR="00B60FC2">
        <w:rPr>
          <w:rFonts w:ascii="Arial" w:hAnsi="Arial" w:cs="Arial"/>
        </w:rPr>
        <w:t>the 8BW-IGD1</w:t>
      </w:r>
      <w:r w:rsidR="00E87C9A">
        <w:rPr>
          <w:rFonts w:ascii="Arial" w:hAnsi="Arial" w:cs="Arial"/>
        </w:rPr>
        <w:t>921</w:t>
      </w:r>
      <w:r w:rsidRPr="00014420">
        <w:rPr>
          <w:rFonts w:ascii="Arial" w:hAnsi="Arial" w:cs="Arial"/>
        </w:rPr>
        <w:t xml:space="preserve"> Type B water licence</w:t>
      </w:r>
      <w:r w:rsidR="003F2FAD">
        <w:rPr>
          <w:rFonts w:ascii="Arial" w:hAnsi="Arial" w:cs="Arial"/>
        </w:rPr>
        <w:t xml:space="preserve"> (expiry May 7</w:t>
      </w:r>
      <w:r w:rsidR="003F2FAD" w:rsidRPr="003F2FAD">
        <w:rPr>
          <w:rFonts w:ascii="Arial" w:hAnsi="Arial" w:cs="Arial"/>
          <w:vertAlign w:val="superscript"/>
        </w:rPr>
        <w:t>th</w:t>
      </w:r>
      <w:r w:rsidR="003F2FAD">
        <w:rPr>
          <w:rFonts w:ascii="Arial" w:hAnsi="Arial" w:cs="Arial"/>
        </w:rPr>
        <w:t>, 2021)</w:t>
      </w:r>
      <w:r w:rsidRPr="00014420">
        <w:rPr>
          <w:rFonts w:ascii="Arial" w:hAnsi="Arial" w:cs="Arial"/>
        </w:rPr>
        <w:t xml:space="preserve"> for the </w:t>
      </w:r>
      <w:r w:rsidR="00027DED" w:rsidRPr="00014420">
        <w:rPr>
          <w:rFonts w:ascii="Arial" w:hAnsi="Arial" w:cs="Arial"/>
        </w:rPr>
        <w:t xml:space="preserve">construction of an access road to a proposed new granular resource site </w:t>
      </w:r>
      <w:r w:rsidR="00014420" w:rsidRPr="00014420">
        <w:rPr>
          <w:rFonts w:ascii="Arial" w:hAnsi="Arial" w:cs="Arial"/>
        </w:rPr>
        <w:t>complete with</w:t>
      </w:r>
      <w:r w:rsidR="00B60FC2">
        <w:rPr>
          <w:rFonts w:ascii="Arial" w:hAnsi="Arial" w:cs="Arial"/>
        </w:rPr>
        <w:t xml:space="preserve"> three</w:t>
      </w:r>
      <w:r w:rsidR="00027DED" w:rsidRPr="00014420">
        <w:rPr>
          <w:rFonts w:ascii="Arial" w:hAnsi="Arial" w:cs="Arial"/>
        </w:rPr>
        <w:t xml:space="preserve"> water crossings. </w:t>
      </w:r>
      <w:r w:rsidR="006748B2">
        <w:rPr>
          <w:rFonts w:ascii="Arial" w:hAnsi="Arial" w:cs="Arial"/>
        </w:rPr>
        <w:t>The license</w:t>
      </w:r>
      <w:r w:rsidR="00E87C9A">
        <w:rPr>
          <w:rFonts w:ascii="Arial" w:hAnsi="Arial" w:cs="Arial"/>
        </w:rPr>
        <w:t xml:space="preserve"> (8BW-IGD1516) </w:t>
      </w:r>
      <w:r w:rsidR="006748B2">
        <w:rPr>
          <w:rFonts w:ascii="Arial" w:hAnsi="Arial" w:cs="Arial"/>
        </w:rPr>
        <w:t>was</w:t>
      </w:r>
      <w:r w:rsidR="00E87C9A">
        <w:rPr>
          <w:rFonts w:ascii="Arial" w:hAnsi="Arial" w:cs="Arial"/>
        </w:rPr>
        <w:t xml:space="preserve"> originally</w:t>
      </w:r>
      <w:r w:rsidR="006748B2">
        <w:rPr>
          <w:rFonts w:ascii="Arial" w:hAnsi="Arial" w:cs="Arial"/>
        </w:rPr>
        <w:t xml:space="preserve"> issued in 2015</w:t>
      </w:r>
      <w:r w:rsidR="00E87C9A">
        <w:rPr>
          <w:rFonts w:ascii="Arial" w:hAnsi="Arial" w:cs="Arial"/>
        </w:rPr>
        <w:t xml:space="preserve"> and renewed again in 2019 (8BW-IGD1921). The City had</w:t>
      </w:r>
      <w:r w:rsidR="006748B2">
        <w:rPr>
          <w:rFonts w:ascii="Arial" w:hAnsi="Arial" w:cs="Arial"/>
        </w:rPr>
        <w:t xml:space="preserve"> intentions of constructing the gravel road during the 2015 construction season</w:t>
      </w:r>
      <w:r w:rsidR="00E87C9A">
        <w:rPr>
          <w:rFonts w:ascii="Arial" w:hAnsi="Arial" w:cs="Arial"/>
        </w:rPr>
        <w:t xml:space="preserve"> and again in 2019</w:t>
      </w:r>
      <w:r w:rsidR="006748B2">
        <w:rPr>
          <w:rFonts w:ascii="Arial" w:hAnsi="Arial" w:cs="Arial"/>
        </w:rPr>
        <w:t xml:space="preserve">. Due to </w:t>
      </w:r>
      <w:r w:rsidR="00E87C9A">
        <w:rPr>
          <w:rFonts w:ascii="Arial" w:hAnsi="Arial" w:cs="Arial"/>
        </w:rPr>
        <w:t>unforeseen factors</w:t>
      </w:r>
      <w:r w:rsidR="006748B2">
        <w:rPr>
          <w:rFonts w:ascii="Arial" w:hAnsi="Arial" w:cs="Arial"/>
        </w:rPr>
        <w:t>, the construction of this project never started.</w:t>
      </w:r>
      <w:r w:rsidR="00E87C9A">
        <w:rPr>
          <w:rFonts w:ascii="Arial" w:hAnsi="Arial" w:cs="Arial"/>
        </w:rPr>
        <w:t xml:space="preserve"> </w:t>
      </w:r>
      <w:r w:rsidR="006748B2">
        <w:rPr>
          <w:rFonts w:ascii="Arial" w:hAnsi="Arial" w:cs="Arial"/>
        </w:rPr>
        <w:t xml:space="preserve">The City is now </w:t>
      </w:r>
      <w:r w:rsidR="00E56BC9">
        <w:rPr>
          <w:rFonts w:ascii="Arial" w:hAnsi="Arial" w:cs="Arial"/>
        </w:rPr>
        <w:t>intending</w:t>
      </w:r>
      <w:r w:rsidR="006748B2">
        <w:rPr>
          <w:rFonts w:ascii="Arial" w:hAnsi="Arial" w:cs="Arial"/>
        </w:rPr>
        <w:t xml:space="preserve"> to complete this project during the 20</w:t>
      </w:r>
      <w:r w:rsidR="00E87C9A">
        <w:rPr>
          <w:rFonts w:ascii="Arial" w:hAnsi="Arial" w:cs="Arial"/>
        </w:rPr>
        <w:t>21</w:t>
      </w:r>
      <w:r w:rsidR="006748B2">
        <w:rPr>
          <w:rFonts w:ascii="Arial" w:hAnsi="Arial" w:cs="Arial"/>
        </w:rPr>
        <w:t xml:space="preserve"> construction season.</w:t>
      </w:r>
      <w:r w:rsidR="00E87C9A">
        <w:rPr>
          <w:rFonts w:ascii="Arial" w:hAnsi="Arial" w:cs="Arial"/>
        </w:rPr>
        <w:t xml:space="preserve"> Construction is expected to take one year, however, the City </w:t>
      </w:r>
      <w:r w:rsidR="003F2FAD">
        <w:rPr>
          <w:rFonts w:ascii="Arial" w:hAnsi="Arial" w:cs="Arial"/>
        </w:rPr>
        <w:t>is seeking to</w:t>
      </w:r>
      <w:r w:rsidR="00E87C9A">
        <w:rPr>
          <w:rFonts w:ascii="Arial" w:hAnsi="Arial" w:cs="Arial"/>
        </w:rPr>
        <w:t xml:space="preserve"> apply for a two-year term in the case that project activities are delayed and require two years to complete.</w:t>
      </w:r>
    </w:p>
    <w:p w14:paraId="0E90816C" w14:textId="77777777" w:rsidR="000570B0" w:rsidRPr="00014420" w:rsidRDefault="000570B0" w:rsidP="00014420">
      <w:pPr>
        <w:spacing w:line="240" w:lineRule="auto"/>
        <w:jc w:val="both"/>
        <w:rPr>
          <w:rFonts w:ascii="Arial" w:hAnsi="Arial" w:cs="Arial"/>
        </w:rPr>
      </w:pPr>
      <w:r w:rsidRPr="00014420">
        <w:rPr>
          <w:rFonts w:ascii="Arial" w:hAnsi="Arial" w:cs="Arial"/>
        </w:rPr>
        <w:t xml:space="preserve">The City needs to develop a new granular resource site to allow </w:t>
      </w:r>
      <w:r w:rsidR="00014420">
        <w:rPr>
          <w:rFonts w:ascii="Arial" w:hAnsi="Arial" w:cs="Arial"/>
        </w:rPr>
        <w:t xml:space="preserve">for </w:t>
      </w:r>
      <w:r w:rsidRPr="00014420">
        <w:rPr>
          <w:rFonts w:ascii="Arial" w:hAnsi="Arial" w:cs="Arial"/>
        </w:rPr>
        <w:t xml:space="preserve">construction and </w:t>
      </w:r>
      <w:r w:rsidR="00014420">
        <w:rPr>
          <w:rFonts w:ascii="Arial" w:hAnsi="Arial" w:cs="Arial"/>
        </w:rPr>
        <w:t xml:space="preserve">the </w:t>
      </w:r>
      <w:r w:rsidRPr="00014420">
        <w:rPr>
          <w:rFonts w:ascii="Arial" w:hAnsi="Arial" w:cs="Arial"/>
        </w:rPr>
        <w:t xml:space="preserve">continued maintenance of municipal roads </w:t>
      </w:r>
      <w:r w:rsidR="00014420">
        <w:rPr>
          <w:rFonts w:ascii="Arial" w:hAnsi="Arial" w:cs="Arial"/>
        </w:rPr>
        <w:t>as well as</w:t>
      </w:r>
      <w:r w:rsidRPr="00014420">
        <w:rPr>
          <w:rFonts w:ascii="Arial" w:hAnsi="Arial" w:cs="Arial"/>
        </w:rPr>
        <w:t xml:space="preserve"> allow for </w:t>
      </w:r>
      <w:r w:rsidR="00014420">
        <w:rPr>
          <w:rFonts w:ascii="Arial" w:hAnsi="Arial" w:cs="Arial"/>
        </w:rPr>
        <w:t xml:space="preserve">the </w:t>
      </w:r>
      <w:r w:rsidRPr="00014420">
        <w:rPr>
          <w:rFonts w:ascii="Arial" w:hAnsi="Arial" w:cs="Arial"/>
        </w:rPr>
        <w:t>continued development</w:t>
      </w:r>
      <w:r w:rsidR="00014420">
        <w:rPr>
          <w:rFonts w:ascii="Arial" w:hAnsi="Arial" w:cs="Arial"/>
        </w:rPr>
        <w:t xml:space="preserve"> of community projects, housing</w:t>
      </w:r>
      <w:r w:rsidRPr="00014420">
        <w:rPr>
          <w:rFonts w:ascii="Arial" w:hAnsi="Arial" w:cs="Arial"/>
        </w:rPr>
        <w:t xml:space="preserve"> and services. A new gravel source </w:t>
      </w:r>
      <w:r w:rsidR="00014420">
        <w:rPr>
          <w:rFonts w:ascii="Arial" w:hAnsi="Arial" w:cs="Arial"/>
        </w:rPr>
        <w:t>was</w:t>
      </w:r>
      <w:r w:rsidRPr="00014420">
        <w:rPr>
          <w:rFonts w:ascii="Arial" w:hAnsi="Arial" w:cs="Arial"/>
        </w:rPr>
        <w:t xml:space="preserve"> identified northwest of the </w:t>
      </w:r>
      <w:r w:rsidR="00014420">
        <w:rPr>
          <w:rFonts w:ascii="Arial" w:hAnsi="Arial" w:cs="Arial"/>
        </w:rPr>
        <w:t>C</w:t>
      </w:r>
      <w:r w:rsidRPr="00014420">
        <w:rPr>
          <w:rFonts w:ascii="Arial" w:hAnsi="Arial" w:cs="Arial"/>
        </w:rPr>
        <w:t xml:space="preserve">ity and a design for a 4 km long access road was completed in August 2014. The road will be constructed of granular materials and will measure approximately </w:t>
      </w:r>
      <w:r w:rsidR="0091422C" w:rsidRPr="00014420">
        <w:rPr>
          <w:rFonts w:ascii="Arial" w:hAnsi="Arial" w:cs="Arial"/>
        </w:rPr>
        <w:t>8.5</w:t>
      </w:r>
      <w:r w:rsidRPr="00014420">
        <w:rPr>
          <w:rFonts w:ascii="Arial" w:hAnsi="Arial" w:cs="Arial"/>
        </w:rPr>
        <w:t xml:space="preserve"> metres wide. The majority </w:t>
      </w:r>
      <w:r w:rsidR="007B6671" w:rsidRPr="00014420">
        <w:rPr>
          <w:rFonts w:ascii="Arial" w:hAnsi="Arial" w:cs="Arial"/>
        </w:rPr>
        <w:t xml:space="preserve">of the </w:t>
      </w:r>
      <w:r w:rsidRPr="00014420">
        <w:rPr>
          <w:rFonts w:ascii="Arial" w:hAnsi="Arial" w:cs="Arial"/>
        </w:rPr>
        <w:t xml:space="preserve">road will </w:t>
      </w:r>
      <w:r w:rsidR="007B6671" w:rsidRPr="00014420">
        <w:rPr>
          <w:rFonts w:ascii="Arial" w:hAnsi="Arial" w:cs="Arial"/>
        </w:rPr>
        <w:t xml:space="preserve">generally </w:t>
      </w:r>
      <w:r w:rsidRPr="00014420">
        <w:rPr>
          <w:rFonts w:ascii="Arial" w:hAnsi="Arial" w:cs="Arial"/>
        </w:rPr>
        <w:t>follow</w:t>
      </w:r>
      <w:r w:rsidR="007B6671" w:rsidRPr="00014420">
        <w:rPr>
          <w:rFonts w:ascii="Arial" w:hAnsi="Arial" w:cs="Arial"/>
        </w:rPr>
        <w:t xml:space="preserve"> the alignment of an existing and well-used ATV trail. </w:t>
      </w:r>
    </w:p>
    <w:p w14:paraId="58C1C840" w14:textId="77777777" w:rsidR="000570B0" w:rsidRPr="00014420" w:rsidRDefault="000570B0" w:rsidP="00014420">
      <w:pPr>
        <w:spacing w:line="240" w:lineRule="auto"/>
        <w:jc w:val="both"/>
        <w:rPr>
          <w:rFonts w:ascii="Arial" w:hAnsi="Arial" w:cs="Arial"/>
        </w:rPr>
      </w:pPr>
      <w:r w:rsidRPr="00014420">
        <w:rPr>
          <w:rFonts w:ascii="Arial" w:hAnsi="Arial" w:cs="Arial"/>
        </w:rPr>
        <w:t xml:space="preserve">The access road will cross </w:t>
      </w:r>
      <w:r w:rsidR="00B60FC2">
        <w:rPr>
          <w:rFonts w:ascii="Arial" w:hAnsi="Arial" w:cs="Arial"/>
        </w:rPr>
        <w:t>three</w:t>
      </w:r>
      <w:r w:rsidRPr="00014420">
        <w:rPr>
          <w:rFonts w:ascii="Arial" w:hAnsi="Arial" w:cs="Arial"/>
        </w:rPr>
        <w:t xml:space="preserve"> water courses </w:t>
      </w:r>
      <w:r w:rsidR="007B6671" w:rsidRPr="00014420">
        <w:rPr>
          <w:rFonts w:ascii="Arial" w:hAnsi="Arial" w:cs="Arial"/>
        </w:rPr>
        <w:t>that are greater than 5m in width at the high water mark (as defined in the Nunavut Waters Regulations, a water licence would be required for any use of waters related to the construction of a structure across a watercourse that is over 5m wide at the ordinary high water mark at the point of construction</w:t>
      </w:r>
      <w:r w:rsidRPr="00014420">
        <w:rPr>
          <w:rFonts w:ascii="Arial" w:hAnsi="Arial" w:cs="Arial"/>
        </w:rPr>
        <w:t xml:space="preserve">). </w:t>
      </w:r>
      <w:r w:rsidR="00B60FC2">
        <w:rPr>
          <w:rFonts w:ascii="Arial" w:hAnsi="Arial" w:cs="Arial"/>
        </w:rPr>
        <w:t>The</w:t>
      </w:r>
      <w:r w:rsidR="00EE43DA" w:rsidRPr="00014420">
        <w:rPr>
          <w:rFonts w:ascii="Arial" w:hAnsi="Arial" w:cs="Arial"/>
        </w:rPr>
        <w:t xml:space="preserve"> streams exhibit surface water flow during freshet and for a short period during the summer following freshet, with periods of low flow or no flow starting in the late summer or early fall and lasting until freeze-up. </w:t>
      </w:r>
      <w:r w:rsidR="00592FAC" w:rsidRPr="00014420">
        <w:rPr>
          <w:rFonts w:ascii="Arial" w:hAnsi="Arial" w:cs="Arial"/>
        </w:rPr>
        <w:t>Culverts will be installed at these t</w:t>
      </w:r>
      <w:r w:rsidR="00B60FC2">
        <w:rPr>
          <w:rFonts w:ascii="Arial" w:hAnsi="Arial" w:cs="Arial"/>
        </w:rPr>
        <w:t>hree</w:t>
      </w:r>
      <w:r w:rsidR="00592FAC" w:rsidRPr="00014420">
        <w:rPr>
          <w:rFonts w:ascii="Arial" w:hAnsi="Arial" w:cs="Arial"/>
        </w:rPr>
        <w:t xml:space="preserve"> stream locations to allow unrestricted stream flow. In addition, culverts will also be installed at a number of other locations along the roadway to promote drainage during freshet and during significant precipitation events. The following mitigation measures will be employed to minimize impacts to water quality and potential downstream fish habitat during construction:</w:t>
      </w:r>
      <w:r w:rsidR="003A4D92" w:rsidRPr="00014420">
        <w:rPr>
          <w:rFonts w:ascii="Arial" w:hAnsi="Arial" w:cs="Arial"/>
        </w:rPr>
        <w:t xml:space="preserve"> </w:t>
      </w:r>
    </w:p>
    <w:p w14:paraId="1D2C2C0C" w14:textId="77777777" w:rsidR="00592FAC" w:rsidRPr="00014420" w:rsidRDefault="00592FAC" w:rsidP="00014420">
      <w:pPr>
        <w:pStyle w:val="ListParagraph"/>
        <w:numPr>
          <w:ilvl w:val="0"/>
          <w:numId w:val="1"/>
        </w:numPr>
        <w:spacing w:after="80" w:line="240" w:lineRule="auto"/>
        <w:contextualSpacing w:val="0"/>
        <w:jc w:val="both"/>
        <w:rPr>
          <w:rFonts w:ascii="Arial" w:hAnsi="Arial" w:cs="Arial"/>
        </w:rPr>
      </w:pPr>
      <w:r w:rsidRPr="00014420">
        <w:rPr>
          <w:rFonts w:ascii="Arial" w:hAnsi="Arial" w:cs="Arial"/>
        </w:rPr>
        <w:t>Timing in-stream construction activities to take place during periods of low flow or during the absence of flow;</w:t>
      </w:r>
    </w:p>
    <w:p w14:paraId="42A2984F" w14:textId="77777777" w:rsidR="00592FAC" w:rsidRPr="00014420" w:rsidRDefault="00592FAC" w:rsidP="00014420">
      <w:pPr>
        <w:pStyle w:val="ListParagraph"/>
        <w:numPr>
          <w:ilvl w:val="0"/>
          <w:numId w:val="1"/>
        </w:numPr>
        <w:spacing w:after="80" w:line="240" w:lineRule="auto"/>
        <w:contextualSpacing w:val="0"/>
        <w:jc w:val="both"/>
        <w:rPr>
          <w:rFonts w:ascii="Arial" w:hAnsi="Arial" w:cs="Arial"/>
        </w:rPr>
      </w:pPr>
      <w:r w:rsidRPr="00014420">
        <w:rPr>
          <w:rFonts w:ascii="Arial" w:hAnsi="Arial" w:cs="Arial"/>
        </w:rPr>
        <w:t>Ensuring all equipment and granular materials are clean</w:t>
      </w:r>
      <w:r w:rsidR="00EE43DA" w:rsidRPr="00014420">
        <w:rPr>
          <w:rFonts w:ascii="Arial" w:hAnsi="Arial" w:cs="Arial"/>
        </w:rPr>
        <w:t xml:space="preserve"> and free of deleterious substances;</w:t>
      </w:r>
    </w:p>
    <w:p w14:paraId="12C1E3E9" w14:textId="63DC02AA" w:rsidR="000570B0" w:rsidRPr="00E42286" w:rsidRDefault="00EE43DA" w:rsidP="00E42286">
      <w:pPr>
        <w:pStyle w:val="ListParagraph"/>
        <w:numPr>
          <w:ilvl w:val="0"/>
          <w:numId w:val="1"/>
        </w:numPr>
        <w:spacing w:after="120" w:line="240" w:lineRule="auto"/>
        <w:contextualSpacing w:val="0"/>
        <w:jc w:val="both"/>
        <w:rPr>
          <w:rFonts w:ascii="Arial" w:hAnsi="Arial" w:cs="Arial"/>
        </w:rPr>
      </w:pPr>
      <w:r w:rsidRPr="00E42286">
        <w:rPr>
          <w:rFonts w:ascii="Arial" w:hAnsi="Arial" w:cs="Arial"/>
        </w:rPr>
        <w:t>Installation of silt fences downstream of the culvert outlets.</w:t>
      </w:r>
    </w:p>
    <w:p w14:paraId="615BFA75" w14:textId="20A43F96" w:rsidR="00170F40" w:rsidRDefault="00170F40">
      <w:pPr>
        <w:rPr>
          <w:rFonts w:ascii="Arial" w:hAnsi="Arial" w:cs="Arial"/>
        </w:rPr>
      </w:pPr>
    </w:p>
    <w:p w14:paraId="5828123E" w14:textId="1450A992" w:rsidR="00170F40" w:rsidRDefault="00170F40">
      <w:pPr>
        <w:rPr>
          <w:rFonts w:ascii="Arial" w:hAnsi="Arial" w:cs="Arial"/>
        </w:rPr>
      </w:pPr>
    </w:p>
    <w:p w14:paraId="7585FFBB" w14:textId="30B0A3E4" w:rsidR="00170F40" w:rsidRDefault="00170F40">
      <w:pPr>
        <w:rPr>
          <w:rFonts w:ascii="Arial" w:hAnsi="Arial" w:cs="Arial"/>
        </w:rPr>
      </w:pPr>
    </w:p>
    <w:p w14:paraId="038C3E85" w14:textId="36471BE1" w:rsidR="00170F40" w:rsidRDefault="00170F40">
      <w:pPr>
        <w:rPr>
          <w:rFonts w:ascii="Arial" w:hAnsi="Arial" w:cs="Arial"/>
        </w:rPr>
      </w:pPr>
    </w:p>
    <w:p w14:paraId="436113A2" w14:textId="77777777" w:rsidR="00170F40" w:rsidRDefault="00170F40">
      <w:pPr>
        <w:rPr>
          <w:rFonts w:ascii="Helvetica" w:hAnsi="Helvetica" w:cs="Helvetica"/>
          <w:color w:val="FF0000"/>
          <w:sz w:val="18"/>
          <w:szCs w:val="18"/>
          <w:shd w:val="clear" w:color="auto" w:fill="FFFFFF"/>
        </w:rPr>
      </w:pPr>
    </w:p>
    <w:p w14:paraId="74602F2F" w14:textId="77777777" w:rsidR="00170F40" w:rsidRDefault="00170F40">
      <w:pPr>
        <w:rPr>
          <w:rFonts w:ascii="Helvetica" w:hAnsi="Helvetica" w:cs="Helvetica"/>
          <w:color w:val="FF0000"/>
          <w:sz w:val="18"/>
          <w:szCs w:val="18"/>
          <w:shd w:val="clear" w:color="auto" w:fill="FFFFFF"/>
        </w:rPr>
      </w:pPr>
    </w:p>
    <w:p w14:paraId="5BE37670" w14:textId="77777777" w:rsidR="00170F40" w:rsidRDefault="00170F40">
      <w:pPr>
        <w:rPr>
          <w:rFonts w:ascii="Helvetica" w:hAnsi="Helvetica" w:cs="Helvetica"/>
          <w:color w:val="FF0000"/>
          <w:sz w:val="18"/>
          <w:szCs w:val="18"/>
          <w:shd w:val="clear" w:color="auto" w:fill="FFFFFF"/>
        </w:rPr>
      </w:pPr>
    </w:p>
    <w:p w14:paraId="61055CFB" w14:textId="7F371859" w:rsidR="00170F40" w:rsidRPr="00014420" w:rsidRDefault="00170F40">
      <w:pPr>
        <w:rPr>
          <w:rFonts w:ascii="Arial" w:hAnsi="Arial" w:cs="Arial"/>
        </w:rPr>
      </w:pPr>
    </w:p>
    <w:sectPr w:rsidR="00170F40" w:rsidRPr="00014420" w:rsidSect="00A50D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43CB0"/>
    <w:multiLevelType w:val="hybridMultilevel"/>
    <w:tmpl w:val="5434D81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0B0"/>
    <w:rsid w:val="00014420"/>
    <w:rsid w:val="00026089"/>
    <w:rsid w:val="00027DED"/>
    <w:rsid w:val="000570B0"/>
    <w:rsid w:val="00170F40"/>
    <w:rsid w:val="0019161F"/>
    <w:rsid w:val="00217955"/>
    <w:rsid w:val="00256330"/>
    <w:rsid w:val="002D3308"/>
    <w:rsid w:val="0033701C"/>
    <w:rsid w:val="00337939"/>
    <w:rsid w:val="003A4D92"/>
    <w:rsid w:val="003C42C0"/>
    <w:rsid w:val="003F2FAD"/>
    <w:rsid w:val="00435A87"/>
    <w:rsid w:val="00592FAC"/>
    <w:rsid w:val="006748B2"/>
    <w:rsid w:val="006E54C3"/>
    <w:rsid w:val="007B6671"/>
    <w:rsid w:val="00840CF3"/>
    <w:rsid w:val="008D75F1"/>
    <w:rsid w:val="0091422C"/>
    <w:rsid w:val="009E173E"/>
    <w:rsid w:val="009F28AF"/>
    <w:rsid w:val="00A50D0D"/>
    <w:rsid w:val="00A65DF4"/>
    <w:rsid w:val="00A77B4B"/>
    <w:rsid w:val="00B16A28"/>
    <w:rsid w:val="00B17300"/>
    <w:rsid w:val="00B60FC2"/>
    <w:rsid w:val="00B934AA"/>
    <w:rsid w:val="00C415B4"/>
    <w:rsid w:val="00DB6936"/>
    <w:rsid w:val="00DD3C1A"/>
    <w:rsid w:val="00DE34F3"/>
    <w:rsid w:val="00E42286"/>
    <w:rsid w:val="00E56BC9"/>
    <w:rsid w:val="00E87C9A"/>
    <w:rsid w:val="00EA4454"/>
    <w:rsid w:val="00EE43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7C76"/>
  <w15:docId w15:val="{15C1C8F1-4108-424F-B5AA-8A34D6B0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FAC"/>
    <w:pPr>
      <w:ind w:left="720"/>
      <w:contextualSpacing/>
    </w:pPr>
  </w:style>
  <w:style w:type="character" w:styleId="CommentReference">
    <w:name w:val="annotation reference"/>
    <w:basedOn w:val="DefaultParagraphFont"/>
    <w:uiPriority w:val="99"/>
    <w:semiHidden/>
    <w:unhideWhenUsed/>
    <w:rsid w:val="006E54C3"/>
    <w:rPr>
      <w:sz w:val="16"/>
      <w:szCs w:val="16"/>
    </w:rPr>
  </w:style>
  <w:style w:type="paragraph" w:styleId="CommentText">
    <w:name w:val="annotation text"/>
    <w:basedOn w:val="Normal"/>
    <w:link w:val="CommentTextChar"/>
    <w:uiPriority w:val="99"/>
    <w:semiHidden/>
    <w:unhideWhenUsed/>
    <w:rsid w:val="006E54C3"/>
    <w:pPr>
      <w:spacing w:line="240" w:lineRule="auto"/>
    </w:pPr>
    <w:rPr>
      <w:sz w:val="20"/>
      <w:szCs w:val="20"/>
    </w:rPr>
  </w:style>
  <w:style w:type="character" w:customStyle="1" w:styleId="CommentTextChar">
    <w:name w:val="Comment Text Char"/>
    <w:basedOn w:val="DefaultParagraphFont"/>
    <w:link w:val="CommentText"/>
    <w:uiPriority w:val="99"/>
    <w:semiHidden/>
    <w:rsid w:val="006E54C3"/>
    <w:rPr>
      <w:sz w:val="20"/>
      <w:szCs w:val="20"/>
    </w:rPr>
  </w:style>
  <w:style w:type="paragraph" w:styleId="CommentSubject">
    <w:name w:val="annotation subject"/>
    <w:basedOn w:val="CommentText"/>
    <w:next w:val="CommentText"/>
    <w:link w:val="CommentSubjectChar"/>
    <w:uiPriority w:val="99"/>
    <w:semiHidden/>
    <w:unhideWhenUsed/>
    <w:rsid w:val="006E54C3"/>
    <w:rPr>
      <w:b/>
      <w:bCs/>
    </w:rPr>
  </w:style>
  <w:style w:type="character" w:customStyle="1" w:styleId="CommentSubjectChar">
    <w:name w:val="Comment Subject Char"/>
    <w:basedOn w:val="CommentTextChar"/>
    <w:link w:val="CommentSubject"/>
    <w:uiPriority w:val="99"/>
    <w:semiHidden/>
    <w:rsid w:val="006E54C3"/>
    <w:rPr>
      <w:b/>
      <w:bCs/>
      <w:sz w:val="20"/>
      <w:szCs w:val="20"/>
    </w:rPr>
  </w:style>
  <w:style w:type="paragraph" w:styleId="BalloonText">
    <w:name w:val="Balloon Text"/>
    <w:basedOn w:val="Normal"/>
    <w:link w:val="BalloonTextChar"/>
    <w:uiPriority w:val="99"/>
    <w:semiHidden/>
    <w:unhideWhenUsed/>
    <w:rsid w:val="00256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Hamp</dc:creator>
  <cp:lastModifiedBy>Ken Johnson</cp:lastModifiedBy>
  <cp:revision>3</cp:revision>
  <dcterms:created xsi:type="dcterms:W3CDTF">2021-04-28T20:19:00Z</dcterms:created>
  <dcterms:modified xsi:type="dcterms:W3CDTF">2021-04-28T20:20:00Z</dcterms:modified>
</cp:coreProperties>
</file>